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920" w:rsidRDefault="008F0920" w:rsidP="008F0920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F0920" w:rsidRDefault="008F0920" w:rsidP="008F0920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797, datë 26.12.2018</w:t>
      </w:r>
      <w:bookmarkEnd w:id="0"/>
    </w:p>
    <w:p w:rsidR="008F0920" w:rsidRDefault="008F0920" w:rsidP="008F0920">
      <w:pPr>
        <w:pStyle w:val="Hapesira7"/>
      </w:pPr>
    </w:p>
    <w:p w:rsidR="008F0920" w:rsidRDefault="008F0920" w:rsidP="008F0920">
      <w:pPr>
        <w:pStyle w:val="NeniTitull"/>
        <w:rPr>
          <w:lang w:val="sq-AL"/>
        </w:rPr>
      </w:pPr>
      <w:r>
        <w:rPr>
          <w:lang w:val="sq-AL"/>
        </w:rPr>
        <w:t xml:space="preserve">PËR DHËNIE SHTESE PENSIONI TË POSAÇËM SHTETËROR </w:t>
      </w:r>
    </w:p>
    <w:p w:rsidR="008F0920" w:rsidRDefault="008F0920" w:rsidP="008F0920">
      <w:pPr>
        <w:pStyle w:val="NeniTitull"/>
        <w:rPr>
          <w:lang w:val="sq-AL"/>
        </w:rPr>
      </w:pPr>
      <w:r>
        <w:rPr>
          <w:lang w:val="sq-AL"/>
        </w:rPr>
        <w:t>Z. ROLAND PETRAQ AVRAMI</w:t>
      </w:r>
    </w:p>
    <w:p w:rsidR="008F0920" w:rsidRDefault="008F0920" w:rsidP="008F0920">
      <w:pPr>
        <w:pStyle w:val="Hapesira7"/>
      </w:pPr>
    </w:p>
    <w:p w:rsidR="008F0920" w:rsidRDefault="008F0920" w:rsidP="008F0920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5, të ligjit nr. 7703, datë 11.5.1993, “Për sigurimet shoqërore në Republikën e Shqipërisë”, të ndryshuar, me propozimin e Kryeministrit, Këshilli i Ministrave</w:t>
      </w:r>
    </w:p>
    <w:p w:rsidR="008F0920" w:rsidRDefault="008F0920" w:rsidP="008F0920">
      <w:pPr>
        <w:pStyle w:val="NeniNr"/>
        <w:rPr>
          <w:sz w:val="14"/>
          <w:lang w:val="sq-AL"/>
        </w:rPr>
      </w:pPr>
    </w:p>
    <w:p w:rsidR="008F0920" w:rsidRDefault="008F0920" w:rsidP="008F0920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F0920" w:rsidRDefault="008F0920" w:rsidP="008F0920">
      <w:pPr>
        <w:pStyle w:val="Hapesira7"/>
      </w:pPr>
    </w:p>
    <w:p w:rsidR="008F0920" w:rsidRDefault="008F0920" w:rsidP="008F0920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z. Roland Petraq Avrami, në masën e katërfishit të pensionit social, por shuma e pensionit, që përfiton sipas ligjit nr. 7703, datë 11.5.1993, plus këtë shtesë, të mos kalojë tetëfishin e pensionit social. </w:t>
      </w:r>
    </w:p>
    <w:p w:rsidR="008F0920" w:rsidRDefault="008F0920" w:rsidP="008F0920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8F0920" w:rsidRDefault="008F0920" w:rsidP="008F0920">
      <w:pPr>
        <w:pStyle w:val="Hapesira7"/>
      </w:pPr>
    </w:p>
    <w:p w:rsidR="008F0920" w:rsidRDefault="008F0920" w:rsidP="008F0920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8F0920" w:rsidRDefault="008F0920" w:rsidP="008F092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61CCB" w:rsidRDefault="00E61CCB"/>
    <w:sectPr w:rsidR="00E61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920"/>
    <w:rsid w:val="008F0920"/>
    <w:rsid w:val="00E6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12596B-0460-44F0-86BE-08C9C37B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F092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F09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F092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F092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F092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F092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F092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7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2019-02-12T09:51:00Z</dcterms:created>
  <dcterms:modified xsi:type="dcterms:W3CDTF">2019-02-12T09:52:00Z</dcterms:modified>
</cp:coreProperties>
</file>