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119" w:rsidRDefault="00CA2119" w:rsidP="00CA2119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A2119" w:rsidRDefault="00CA2119" w:rsidP="00CA2119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805, datë 26.12.2018</w:t>
      </w:r>
      <w:bookmarkEnd w:id="0"/>
    </w:p>
    <w:p w:rsidR="00CA2119" w:rsidRDefault="00CA2119" w:rsidP="00CA2119">
      <w:pPr>
        <w:pStyle w:val="Hapesira7"/>
      </w:pPr>
    </w:p>
    <w:p w:rsidR="00CA2119" w:rsidRDefault="00CA2119" w:rsidP="00CA2119">
      <w:pPr>
        <w:pStyle w:val="NeniTitull"/>
        <w:rPr>
          <w:lang w:val="sq-AL"/>
        </w:rPr>
      </w:pPr>
      <w:r>
        <w:rPr>
          <w:lang w:val="sq-AL"/>
        </w:rPr>
        <w:t xml:space="preserve">PËR DHËNIE SHTESE PENSIONI TË POSAÇËM SHTETËROR </w:t>
      </w:r>
    </w:p>
    <w:p w:rsidR="00CA2119" w:rsidRDefault="00CA2119" w:rsidP="00CA2119">
      <w:pPr>
        <w:pStyle w:val="NeniTitull"/>
        <w:rPr>
          <w:lang w:val="sq-AL"/>
        </w:rPr>
      </w:pPr>
      <w:r>
        <w:rPr>
          <w:lang w:val="sq-AL"/>
        </w:rPr>
        <w:t>ZNJ. EMA PIRRO BOGDANI (QAZIMI)</w:t>
      </w:r>
    </w:p>
    <w:p w:rsidR="00CA2119" w:rsidRDefault="00CA2119" w:rsidP="00CA2119">
      <w:pPr>
        <w:pStyle w:val="Hapesira7"/>
      </w:pPr>
    </w:p>
    <w:p w:rsidR="00CA2119" w:rsidRDefault="00CA2119" w:rsidP="00CA2119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CA2119" w:rsidRDefault="00CA2119" w:rsidP="00CA2119">
      <w:pPr>
        <w:pStyle w:val="Hapesira7"/>
      </w:pPr>
    </w:p>
    <w:p w:rsidR="00CA2119" w:rsidRDefault="00CA2119" w:rsidP="00CA2119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A2119" w:rsidRDefault="00CA2119" w:rsidP="00CA2119">
      <w:pPr>
        <w:pStyle w:val="Hapesira7"/>
      </w:pPr>
    </w:p>
    <w:p w:rsidR="00CA2119" w:rsidRDefault="00CA2119" w:rsidP="00CA2119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znj. Ema Pirro Bogdani (Qazimi), në masën e katërfishit të pensionit social, por shuma e pensionit, që përfiton sipas ligjit nr. 7703, datë 11.5.1993, plus këtë shtesë, të mos kalojë tetëfishin e pensionit social. </w:t>
      </w:r>
    </w:p>
    <w:p w:rsidR="00CA2119" w:rsidRDefault="00CA2119" w:rsidP="00CA2119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CA2119" w:rsidRDefault="00CA2119" w:rsidP="00CA2119">
      <w:pPr>
        <w:pStyle w:val="Hapesira7"/>
      </w:pPr>
    </w:p>
    <w:p w:rsidR="00CA2119" w:rsidRDefault="00CA2119" w:rsidP="00CA2119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CA2119" w:rsidRDefault="00CA2119" w:rsidP="00CA211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119"/>
    <w:rsid w:val="00CA2119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594A72-B9D2-4E5F-B136-C81A023D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A211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A21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A211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A211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A211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A21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A211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9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2019-02-12T09:55:00Z</dcterms:created>
  <dcterms:modified xsi:type="dcterms:W3CDTF">2019-02-12T09:55:00Z</dcterms:modified>
</cp:coreProperties>
</file>