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4F" w:rsidRDefault="00A56D4F" w:rsidP="00A56D4F">
      <w:pPr>
        <w:pStyle w:val="NeniTitull"/>
      </w:pPr>
      <w:r>
        <w:t>VENDIM</w:t>
      </w:r>
    </w:p>
    <w:p w:rsidR="00A56D4F" w:rsidRDefault="00A56D4F" w:rsidP="00A56D4F">
      <w:pPr>
        <w:pStyle w:val="NeniTitull"/>
        <w:rPr>
          <w:rFonts w:cs="Times New Roman"/>
        </w:rPr>
      </w:pPr>
      <w:r>
        <w:rPr>
          <w:rFonts w:cs="Times New Roman"/>
        </w:rPr>
        <w:t xml:space="preserve">Nr. </w:t>
      </w:r>
      <w:proofErr w:type="gramStart"/>
      <w:r>
        <w:rPr>
          <w:rFonts w:cs="Times New Roman"/>
        </w:rPr>
        <w:t>820 ,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datë</w:t>
      </w:r>
      <w:proofErr w:type="spellEnd"/>
      <w:r>
        <w:rPr>
          <w:rFonts w:cs="Times New Roman"/>
        </w:rPr>
        <w:t xml:space="preserve"> 26.12.2018</w:t>
      </w:r>
    </w:p>
    <w:p w:rsidR="00A56D4F" w:rsidRDefault="00A56D4F" w:rsidP="00A56D4F">
      <w:pPr>
        <w:pStyle w:val="Paragrafi"/>
        <w:rPr>
          <w:sz w:val="14"/>
          <w:lang w:val="it-IT"/>
        </w:rPr>
      </w:pPr>
    </w:p>
    <w:p w:rsidR="00A56D4F" w:rsidRDefault="00A56D4F" w:rsidP="00A56D4F">
      <w:pPr>
        <w:pStyle w:val="NeniTitull"/>
      </w:pPr>
      <w:r>
        <w:t>PËR NDJEKJEN E PROCEDURAVE PËR SHPRONËSIMIN, PËR INTERES PUBLIK, TË PRONARËVE TË PASURIVE TË PALUAJTSHME, PRONË PRIVATE, QË PREKEN NGA REALIZIMI I PROJEKTIT “RIKUALIFIKIMI I SHESHIT ‘ITALIA’”, TIRANË</w:t>
      </w:r>
    </w:p>
    <w:p w:rsidR="00A56D4F" w:rsidRDefault="00A56D4F" w:rsidP="00A56D4F">
      <w:pPr>
        <w:pStyle w:val="Paragrafi"/>
        <w:rPr>
          <w:sz w:val="14"/>
          <w:lang w:val="sq-AL"/>
        </w:rPr>
      </w:pPr>
    </w:p>
    <w:p w:rsidR="00A56D4F" w:rsidRDefault="00A56D4F" w:rsidP="00A56D4F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ligjit nr.9936, datë 26.6.2008, “Për menaxhimin e sistemit buxhetor në Republikën e Shqipërisë”, të ndryshuar, të ligjit nr.109/2017, “Për buxhetin e vitit 2018”, të ndryshuar, dhe të ligjit nr.8561, datë 22.12.1999, “Për shpronësimet dhe marrjen në përdorim të përkohshëm të pasurisë, pronë private, për interes publik”, të ndryshuar, me propozimin e ministrit Financave dhe Ekonomisë dhe të ministrit të Infrastrukturës dhe Energjisë, Këshilli i Ministrave</w:t>
      </w:r>
    </w:p>
    <w:p w:rsidR="00A56D4F" w:rsidRDefault="00A56D4F" w:rsidP="00A56D4F">
      <w:pPr>
        <w:pStyle w:val="Paragrafi"/>
        <w:rPr>
          <w:sz w:val="14"/>
          <w:lang w:val="sq-AL"/>
        </w:rPr>
      </w:pPr>
    </w:p>
    <w:p w:rsidR="00A56D4F" w:rsidRDefault="00A56D4F" w:rsidP="00A56D4F">
      <w:pPr>
        <w:pStyle w:val="NeniNr"/>
      </w:pPr>
      <w:r>
        <w:t>VENDOSI:</w:t>
      </w:r>
    </w:p>
    <w:p w:rsidR="00A56D4F" w:rsidRDefault="00A56D4F" w:rsidP="00A56D4F">
      <w:pPr>
        <w:pStyle w:val="Paragrafi"/>
        <w:rPr>
          <w:bCs/>
          <w:sz w:val="14"/>
        </w:rPr>
      </w:pPr>
    </w:p>
    <w:p w:rsidR="00A56D4F" w:rsidRDefault="00A56D4F" w:rsidP="00A56D4F">
      <w:pPr>
        <w:pStyle w:val="Paragrafi"/>
      </w:pPr>
      <w:r>
        <w:rPr>
          <w:bCs/>
          <w:lang w:val="sq-AL"/>
        </w:rPr>
        <w:t xml:space="preserve"> 1. Kalimin e fondeve nga fondi rezervë i buxhetit të shtetit, miratuar për vitin 2018, te Bashkia Tiranë, me vlerë të përgjithshme prej 40 000 000 (dyzet milionë) lekësh, për ndjekjen e procedurave për </w:t>
      </w:r>
      <w:r>
        <w:rPr>
          <w:lang w:val="sq-AL"/>
        </w:rPr>
        <w:t>shpronësimin</w:t>
      </w:r>
      <w:r>
        <w:rPr>
          <w:bCs/>
          <w:lang w:val="sq-AL"/>
        </w:rPr>
        <w:t>,</w:t>
      </w:r>
      <w:r>
        <w:rPr>
          <w:lang w:val="sq-AL"/>
        </w:rPr>
        <w:t xml:space="preserve"> për interes publik</w:t>
      </w:r>
      <w:r>
        <w:rPr>
          <w:bCs/>
          <w:lang w:val="sq-AL"/>
        </w:rPr>
        <w:t>,</w:t>
      </w:r>
      <w:r>
        <w:rPr>
          <w:lang w:val="sq-AL"/>
        </w:rPr>
        <w:t xml:space="preserve"> të pronarëve të pasurive të paluajtshme, pronë private, që preken nga realizimi i projektit “Rikualifikimi</w:t>
      </w:r>
      <w:r>
        <w:rPr>
          <w:bCs/>
          <w:lang w:val="sq-AL"/>
        </w:rPr>
        <w:t xml:space="preserve"> i sheshit ‘Italia’”, Tiranë</w:t>
      </w:r>
      <w:r>
        <w:t>.</w:t>
      </w:r>
    </w:p>
    <w:p w:rsidR="00A56D4F" w:rsidRDefault="00A56D4F" w:rsidP="00A56D4F">
      <w:pPr>
        <w:pStyle w:val="Paragrafi"/>
      </w:pPr>
      <w:r>
        <w:t xml:space="preserve">2.  </w:t>
      </w:r>
      <w:proofErr w:type="spellStart"/>
      <w:r>
        <w:t>Procedura</w:t>
      </w:r>
      <w:proofErr w:type="spellEnd"/>
      <w:r>
        <w:t xml:space="preserve"> e </w:t>
      </w:r>
      <w:proofErr w:type="spellStart"/>
      <w:r>
        <w:t>shpronësimit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realizimin</w:t>
      </w:r>
      <w:proofErr w:type="spellEnd"/>
      <w:r>
        <w:t xml:space="preserve"> e </w:t>
      </w:r>
      <w:proofErr w:type="spellStart"/>
      <w:r>
        <w:t>projektit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ndiqet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 nr.</w:t>
      </w:r>
      <w:r>
        <w:rPr>
          <w:lang w:val="sq-AL"/>
        </w:rPr>
        <w:t>8561, datë 22.12.1999, “Për shpronësimet dhe marrjen në përdorim të përkohshëm të pasurisë, pronë private, për interes publik”, të ndryshuar</w:t>
      </w:r>
      <w:r>
        <w:t xml:space="preserve">.  </w:t>
      </w:r>
    </w:p>
    <w:p w:rsidR="00A56D4F" w:rsidRDefault="00A56D4F" w:rsidP="00A56D4F">
      <w:pPr>
        <w:pStyle w:val="Paragrafi"/>
      </w:pPr>
      <w:r>
        <w:t xml:space="preserve">3.  </w:t>
      </w:r>
      <w:proofErr w:type="spellStart"/>
      <w:r>
        <w:t>Ngarkohen</w:t>
      </w:r>
      <w:proofErr w:type="spellEnd"/>
      <w:r>
        <w:t xml:space="preserve"> </w:t>
      </w:r>
      <w:r>
        <w:rPr>
          <w:lang w:val="sq-AL"/>
        </w:rPr>
        <w:t>Ministria e Financave dhe Ekonomisë</w:t>
      </w:r>
      <w:r>
        <w:t xml:space="preserve">,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Infrastrukturës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Bashkia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A56D4F" w:rsidRDefault="00A56D4F" w:rsidP="00A56D4F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A56D4F" w:rsidRDefault="00A56D4F" w:rsidP="00A56D4F">
      <w:pPr>
        <w:pStyle w:val="Paragrafi"/>
        <w:rPr>
          <w:sz w:val="14"/>
        </w:rPr>
      </w:pPr>
    </w:p>
    <w:p w:rsidR="00A56D4F" w:rsidRDefault="00A56D4F" w:rsidP="00A56D4F">
      <w:pPr>
        <w:pStyle w:val="Paragrafi"/>
        <w:jc w:val="right"/>
        <w:rPr>
          <w:smallCaps/>
          <w:lang w:val="sq-AL"/>
        </w:rPr>
      </w:pPr>
      <w:r>
        <w:rPr>
          <w:smallCaps/>
          <w:lang w:val="sq-AL"/>
        </w:rPr>
        <w:t>KRYEMINISTRI</w:t>
      </w:r>
    </w:p>
    <w:p w:rsidR="00A56D4F" w:rsidRDefault="00A56D4F" w:rsidP="00A56D4F">
      <w:pPr>
        <w:pStyle w:val="Paragrafi"/>
        <w:jc w:val="right"/>
        <w:rPr>
          <w:b/>
        </w:rPr>
      </w:pPr>
      <w:r>
        <w:rPr>
          <w:b/>
        </w:rPr>
        <w:t>Edi Rama</w:t>
      </w:r>
    </w:p>
    <w:p w:rsidR="009842BF" w:rsidRDefault="009842BF">
      <w:bookmarkStart w:id="0" w:name="_GoBack"/>
      <w:bookmarkEnd w:id="0"/>
    </w:p>
    <w:sectPr w:rsidR="00984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43"/>
    <w:rsid w:val="009842BF"/>
    <w:rsid w:val="00A56D4F"/>
    <w:rsid w:val="00E9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692311-68FD-43BB-8A35-965D5903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56D4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56D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56D4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56D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56D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56D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2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2019-02-01T08:11:00Z</dcterms:created>
  <dcterms:modified xsi:type="dcterms:W3CDTF">2019-02-01T08:11:00Z</dcterms:modified>
</cp:coreProperties>
</file>