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ED7B8" w14:textId="77777777" w:rsidR="00786D97" w:rsidRPr="008B16A6" w:rsidRDefault="00786D97" w:rsidP="00786D97">
      <w:pPr>
        <w:pStyle w:val="NeniTitull"/>
        <w:rPr>
          <w:spacing w:val="-4"/>
          <w:lang w:val="sq-AL"/>
        </w:rPr>
      </w:pPr>
      <w:r w:rsidRPr="008B16A6">
        <w:rPr>
          <w:spacing w:val="-4"/>
          <w:lang w:val="sq-AL"/>
        </w:rPr>
        <w:t xml:space="preserve">VENDIM </w:t>
      </w:r>
    </w:p>
    <w:p w14:paraId="4F7ED7B9" w14:textId="77777777" w:rsidR="00786D97" w:rsidRPr="008B16A6" w:rsidRDefault="00786D97" w:rsidP="00786D97">
      <w:pPr>
        <w:pStyle w:val="NeniTitull"/>
        <w:rPr>
          <w:spacing w:val="-4"/>
          <w:lang w:val="sq-AL"/>
        </w:rPr>
      </w:pPr>
      <w:r w:rsidRPr="008B16A6">
        <w:rPr>
          <w:spacing w:val="-4"/>
          <w:lang w:val="sq-AL"/>
        </w:rPr>
        <w:t>Nr. 3, datë 9.1.2019</w:t>
      </w:r>
    </w:p>
    <w:p w14:paraId="4F7ED7BA" w14:textId="77777777" w:rsidR="00786D97" w:rsidRPr="008B16A6" w:rsidRDefault="00786D97" w:rsidP="00786D97">
      <w:pPr>
        <w:pStyle w:val="NeniTitull"/>
        <w:rPr>
          <w:spacing w:val="-4"/>
          <w:sz w:val="12"/>
          <w:lang w:val="sq-AL"/>
        </w:rPr>
      </w:pPr>
    </w:p>
    <w:p w14:paraId="4F7ED7BB" w14:textId="77777777" w:rsidR="00794FD1" w:rsidRDefault="00786D97" w:rsidP="00794FD1">
      <w:pPr>
        <w:pStyle w:val="NeniTitull"/>
        <w:rPr>
          <w:spacing w:val="-4"/>
          <w:lang w:val="sq-AL"/>
        </w:rPr>
      </w:pPr>
      <w:r w:rsidRPr="008B16A6">
        <w:rPr>
          <w:spacing w:val="-4"/>
          <w:lang w:val="sq-AL"/>
        </w:rPr>
        <w:t>PËR MIRATIMIN E PLANIT TË SHPENZIMEVE, PËR VITIN 2019, TË ENTIT RREGULLATOR TË SEKTORIT TË FURNIZIMIT ME UJË DHE LARGIMIT E PËRPUNIMIT TË UJËRAVE TË NDOTURA (ERRU)</w:t>
      </w:r>
    </w:p>
    <w:p w14:paraId="3FD422A7" w14:textId="77777777" w:rsidR="00794FD1" w:rsidRPr="00794FD1" w:rsidRDefault="00794FD1" w:rsidP="00794FD1">
      <w:pPr>
        <w:jc w:val="center"/>
        <w:rPr>
          <w:i/>
          <w:lang w:val="sq-AL"/>
        </w:rPr>
      </w:pPr>
      <w:r w:rsidRPr="00794FD1">
        <w:rPr>
          <w:i/>
          <w:lang w:val="sq-AL"/>
        </w:rPr>
        <w:t>(ndryshuar me vendimin e Këshillit të Ministrave  nr. 337, datë  22.5.2019)</w:t>
      </w:r>
    </w:p>
    <w:p w14:paraId="4F7ED7BD" w14:textId="77777777" w:rsidR="00786D97" w:rsidRPr="008B16A6" w:rsidRDefault="00786D97" w:rsidP="00786D97">
      <w:pPr>
        <w:pStyle w:val="Paragrafi"/>
        <w:rPr>
          <w:spacing w:val="-4"/>
          <w:lang w:val="sq-AL"/>
        </w:rPr>
      </w:pPr>
      <w:r w:rsidRPr="008B16A6">
        <w:rPr>
          <w:spacing w:val="-4"/>
          <w:lang w:val="sq-AL"/>
        </w:rPr>
        <w:t xml:space="preserve">Në mbështetje të nenit 100 të Kushtetutës dhe të pikës 1, të nenit 11, të ligjit nr. 8102, datë 28.3.1996, “Për kuadrin rregullator të sektorit të furnizimit me ujë dhe largimit e përpunimit të ujërave të ndotura”, me propozimin e ministrit të Financave dhe Ekonomisë, Këshilli i Ministrave </w:t>
      </w:r>
    </w:p>
    <w:p w14:paraId="4F7ED7BE" w14:textId="77777777" w:rsidR="00786D97" w:rsidRPr="008B16A6" w:rsidRDefault="00786D97" w:rsidP="00786D97">
      <w:pPr>
        <w:pStyle w:val="Paragrafi"/>
        <w:rPr>
          <w:spacing w:val="-4"/>
          <w:sz w:val="12"/>
          <w:lang w:val="sq-AL"/>
        </w:rPr>
      </w:pPr>
    </w:p>
    <w:p w14:paraId="4F7ED7BF" w14:textId="77777777" w:rsidR="00786D97" w:rsidRPr="008B16A6" w:rsidRDefault="00786D97" w:rsidP="00786D97">
      <w:pPr>
        <w:pStyle w:val="NeniNr"/>
        <w:rPr>
          <w:spacing w:val="-4"/>
          <w:lang w:val="sq-AL"/>
        </w:rPr>
      </w:pPr>
      <w:r w:rsidRPr="008B16A6">
        <w:rPr>
          <w:spacing w:val="-4"/>
          <w:lang w:val="sq-AL"/>
        </w:rPr>
        <w:t>VENDOSI:</w:t>
      </w:r>
    </w:p>
    <w:p w14:paraId="4F7ED7C0" w14:textId="77777777" w:rsidR="00786D97" w:rsidRPr="008B16A6" w:rsidRDefault="00786D97" w:rsidP="00786D97">
      <w:pPr>
        <w:pStyle w:val="Paragrafi"/>
        <w:rPr>
          <w:spacing w:val="-4"/>
          <w:sz w:val="12"/>
          <w:lang w:val="sq-AL"/>
        </w:rPr>
      </w:pPr>
    </w:p>
    <w:p w14:paraId="4F7ED7C1" w14:textId="4A46704B" w:rsidR="00794FD1" w:rsidRPr="00794FD1" w:rsidRDefault="00794FD1" w:rsidP="00786D97">
      <w:pPr>
        <w:pStyle w:val="Paragrafi"/>
        <w:rPr>
          <w:i/>
          <w:spacing w:val="-4"/>
          <w:lang w:val="sq-AL"/>
        </w:rPr>
      </w:pPr>
      <w:r w:rsidRPr="00794FD1">
        <w:rPr>
          <w:i/>
          <w:spacing w:val="-4"/>
          <w:lang w:val="sq-AL"/>
        </w:rPr>
        <w:t>1. Miratimin e planit të shpenzimeve, për vitin 2019, të Entit Rregullator të Sektorit të Furnizimit me Ujë dhe Largimit e Përpunimit të Ujërave të Ndotura, në shumën 50 249 000 (pesëdhjetë milionë e dyqind e dyzet e nëntë mijë) lekë, sipas pasqyrës nr. 1/1, që i bashkëlidhet këtij vendimi.</w:t>
      </w:r>
    </w:p>
    <w:p w14:paraId="4F7ED7C2" w14:textId="77777777" w:rsidR="00786D97" w:rsidRPr="008B16A6" w:rsidRDefault="00786D97" w:rsidP="00786D97">
      <w:pPr>
        <w:pStyle w:val="Paragrafi"/>
        <w:rPr>
          <w:spacing w:val="-4"/>
          <w:lang w:val="sq-AL"/>
        </w:rPr>
      </w:pPr>
      <w:r w:rsidRPr="008B16A6">
        <w:rPr>
          <w:spacing w:val="-4"/>
          <w:lang w:val="sq-AL"/>
        </w:rPr>
        <w:t>2. Ngarkohet Enti Rregullator i Sektorit të Furnizimit me Ujë dhe Largimit e Përpunimit të Ujërave të Ndotura (ERRU) për zbatimin e këtij vendimi.</w:t>
      </w:r>
    </w:p>
    <w:p w14:paraId="4F7ED7C3" w14:textId="77777777" w:rsidR="00786D97" w:rsidRPr="008B16A6" w:rsidRDefault="00786D97" w:rsidP="00786D97">
      <w:pPr>
        <w:pStyle w:val="Paragrafi"/>
        <w:rPr>
          <w:spacing w:val="-4"/>
          <w:lang w:val="sq-AL"/>
        </w:rPr>
      </w:pPr>
      <w:r w:rsidRPr="008B16A6">
        <w:rPr>
          <w:spacing w:val="-4"/>
          <w:lang w:val="sq-AL"/>
        </w:rPr>
        <w:t>Ky vendim hyn në fuqi menjëherë.</w:t>
      </w:r>
    </w:p>
    <w:p w14:paraId="4F7ED7C4" w14:textId="77777777" w:rsidR="00786D97" w:rsidRPr="008B16A6" w:rsidRDefault="00786D97" w:rsidP="00786D97">
      <w:pPr>
        <w:pStyle w:val="Paragrafi"/>
        <w:rPr>
          <w:spacing w:val="-4"/>
          <w:sz w:val="14"/>
          <w:lang w:val="sq-AL"/>
        </w:rPr>
      </w:pPr>
    </w:p>
    <w:p w14:paraId="4F7ED7C5" w14:textId="77777777" w:rsidR="00786D97" w:rsidRPr="008B16A6" w:rsidRDefault="00786D97" w:rsidP="00786D97">
      <w:pPr>
        <w:pStyle w:val="Paragrafi"/>
        <w:jc w:val="right"/>
        <w:rPr>
          <w:spacing w:val="-4"/>
          <w:lang w:val="sq-AL"/>
        </w:rPr>
      </w:pPr>
      <w:r w:rsidRPr="008B16A6">
        <w:rPr>
          <w:spacing w:val="-4"/>
          <w:lang w:val="sq-AL"/>
        </w:rPr>
        <w:t xml:space="preserve">KRYEMINISTRI </w:t>
      </w:r>
    </w:p>
    <w:p w14:paraId="4F7ED7C6" w14:textId="77777777" w:rsidR="00786D97" w:rsidRPr="008B16A6" w:rsidRDefault="00786D97" w:rsidP="00786D97">
      <w:pPr>
        <w:pStyle w:val="Paragrafi"/>
        <w:jc w:val="right"/>
        <w:rPr>
          <w:b/>
          <w:spacing w:val="-4"/>
          <w:lang w:val="sq-AL"/>
        </w:rPr>
      </w:pPr>
      <w:r w:rsidRPr="008B16A6">
        <w:rPr>
          <w:b/>
          <w:spacing w:val="-4"/>
          <w:lang w:val="sq-AL"/>
        </w:rPr>
        <w:t>Edi Rama</w:t>
      </w:r>
    </w:p>
    <w:p w14:paraId="4F7ED7C7" w14:textId="77777777" w:rsidR="00786D97" w:rsidRPr="008B16A6" w:rsidRDefault="00786D97" w:rsidP="00786D97">
      <w:pPr>
        <w:pStyle w:val="Paragrafi"/>
        <w:ind w:firstLine="0"/>
        <w:rPr>
          <w:spacing w:val="-4"/>
          <w:lang w:val="sq-AL"/>
        </w:rPr>
      </w:pPr>
    </w:p>
    <w:p w14:paraId="4F7ED7C8" w14:textId="77777777" w:rsidR="00786D97" w:rsidRPr="008B16A6" w:rsidRDefault="00786D97" w:rsidP="00786D97">
      <w:pPr>
        <w:pStyle w:val="Paragrafi"/>
        <w:jc w:val="center"/>
        <w:rPr>
          <w:spacing w:val="-4"/>
          <w:lang w:val="sq-AL"/>
        </w:rPr>
      </w:pPr>
      <w:r w:rsidRPr="008B16A6">
        <w:rPr>
          <w:spacing w:val="-4"/>
          <w:lang w:val="sq-AL"/>
        </w:rPr>
        <w:t>ENTI RREGULLATOR I UJIT (ERRU)</w:t>
      </w:r>
    </w:p>
    <w:p w14:paraId="4F7ED7C9" w14:textId="77777777" w:rsidR="00786D97" w:rsidRPr="008B16A6" w:rsidRDefault="00786D97" w:rsidP="00786D97">
      <w:pPr>
        <w:pStyle w:val="Paragrafi"/>
        <w:jc w:val="center"/>
        <w:rPr>
          <w:spacing w:val="-4"/>
          <w:sz w:val="14"/>
          <w:lang w:val="sq-AL"/>
        </w:rPr>
      </w:pPr>
    </w:p>
    <w:p w14:paraId="4F7ED7CA" w14:textId="77777777" w:rsidR="00794FD1" w:rsidRPr="00884E5C" w:rsidRDefault="00794FD1" w:rsidP="00794FD1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884E5C">
        <w:rPr>
          <w:rFonts w:ascii="Garamond" w:hAnsi="Garamond"/>
          <w:b/>
          <w:sz w:val="24"/>
          <w:szCs w:val="24"/>
          <w:lang w:val="sq-AL"/>
        </w:rPr>
        <w:t>Pasqyra nr. 1/1</w:t>
      </w:r>
    </w:p>
    <w:p w14:paraId="4F7ED7CC" w14:textId="687D9717" w:rsidR="00794FD1" w:rsidRDefault="00794FD1" w:rsidP="00794FD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84E5C">
        <w:rPr>
          <w:rFonts w:ascii="Garamond" w:hAnsi="Garamond"/>
          <w:sz w:val="24"/>
          <w:szCs w:val="24"/>
          <w:lang w:val="sq-AL"/>
        </w:rPr>
        <w:t>PLANI I RISHIKUAR I SHPENZIMEVE  PËR VITIN 2019</w:t>
      </w:r>
    </w:p>
    <w:p w14:paraId="351A3C2D" w14:textId="77777777" w:rsidR="00794FD1" w:rsidRPr="00794FD1" w:rsidRDefault="00794FD1" w:rsidP="00794FD1">
      <w:pPr>
        <w:jc w:val="center"/>
        <w:rPr>
          <w:i/>
          <w:lang w:val="sq-AL"/>
        </w:rPr>
      </w:pPr>
      <w:r w:rsidRPr="00794FD1">
        <w:rPr>
          <w:i/>
          <w:lang w:val="sq-AL"/>
        </w:rPr>
        <w:t>(ndryshuar me vendimin e Këshillit të Ministrave  nr. 337, datë  22.5.2019)</w:t>
      </w:r>
      <w:bookmarkStart w:id="0" w:name="_GoBack"/>
      <w:bookmarkEnd w:id="0"/>
    </w:p>
    <w:tbl>
      <w:tblPr>
        <w:tblW w:w="8442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950"/>
        <w:gridCol w:w="2952"/>
      </w:tblGrid>
      <w:tr w:rsidR="00794FD1" w:rsidRPr="00884E5C" w14:paraId="4F7ED7D1" w14:textId="4A8356A0" w:rsidTr="00794FD1">
        <w:tc>
          <w:tcPr>
            <w:tcW w:w="540" w:type="dxa"/>
          </w:tcPr>
          <w:p w14:paraId="4F7ED7CE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4950" w:type="dxa"/>
          </w:tcPr>
          <w:p w14:paraId="4F7ED7CF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Emërtimi i shpenzimeve</w:t>
            </w:r>
          </w:p>
        </w:tc>
        <w:tc>
          <w:tcPr>
            <w:tcW w:w="2952" w:type="dxa"/>
          </w:tcPr>
          <w:p w14:paraId="4F7ED7D0" w14:textId="77777777" w:rsidR="00794FD1" w:rsidRPr="00884E5C" w:rsidRDefault="00794FD1" w:rsidP="00794FD1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Viti 2019 (lekë)</w:t>
            </w:r>
          </w:p>
        </w:tc>
      </w:tr>
      <w:tr w:rsidR="00794FD1" w:rsidRPr="00884E5C" w14:paraId="4F7ED7D5" w14:textId="41302419" w:rsidTr="00794FD1">
        <w:tc>
          <w:tcPr>
            <w:tcW w:w="540" w:type="dxa"/>
          </w:tcPr>
          <w:p w14:paraId="4F7ED7D2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1.</w:t>
            </w:r>
          </w:p>
        </w:tc>
        <w:tc>
          <w:tcPr>
            <w:tcW w:w="4950" w:type="dxa"/>
          </w:tcPr>
          <w:p w14:paraId="4F7ED7D3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Pagat dhe shtesat e tjera</w:t>
            </w:r>
          </w:p>
        </w:tc>
        <w:tc>
          <w:tcPr>
            <w:tcW w:w="2952" w:type="dxa"/>
          </w:tcPr>
          <w:p w14:paraId="4F7ED7D4" w14:textId="1519C632" w:rsidR="00794FD1" w:rsidRPr="00884E5C" w:rsidRDefault="00794FD1" w:rsidP="00794FD1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84E5C">
              <w:rPr>
                <w:rFonts w:ascii="Garamond" w:hAnsi="Garamond"/>
                <w:sz w:val="24"/>
                <w:szCs w:val="24"/>
                <w:lang w:val="sq-AL" w:eastAsia="zh-CN"/>
              </w:rPr>
              <w:t>32,447,000</w:t>
            </w:r>
          </w:p>
        </w:tc>
      </w:tr>
      <w:tr w:rsidR="00794FD1" w:rsidRPr="00884E5C" w14:paraId="4F7ED7D9" w14:textId="18D52D6E" w:rsidTr="00794FD1">
        <w:tc>
          <w:tcPr>
            <w:tcW w:w="540" w:type="dxa"/>
          </w:tcPr>
          <w:p w14:paraId="4F7ED7D6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2.</w:t>
            </w:r>
          </w:p>
        </w:tc>
        <w:tc>
          <w:tcPr>
            <w:tcW w:w="4950" w:type="dxa"/>
          </w:tcPr>
          <w:p w14:paraId="4F7ED7D7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Sigurimet shoqërore dhe shëndetësore </w:t>
            </w:r>
          </w:p>
        </w:tc>
        <w:tc>
          <w:tcPr>
            <w:tcW w:w="2952" w:type="dxa"/>
          </w:tcPr>
          <w:p w14:paraId="4F7ED7D8" w14:textId="76149F1C" w:rsidR="00794FD1" w:rsidRPr="00884E5C" w:rsidRDefault="00794FD1" w:rsidP="00794FD1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84E5C">
              <w:rPr>
                <w:rFonts w:ascii="Garamond" w:hAnsi="Garamond"/>
                <w:sz w:val="24"/>
                <w:szCs w:val="24"/>
                <w:lang w:val="sq-AL" w:eastAsia="zh-CN"/>
              </w:rPr>
              <w:t>4,840,000</w:t>
            </w:r>
          </w:p>
        </w:tc>
      </w:tr>
      <w:tr w:rsidR="00794FD1" w:rsidRPr="00884E5C" w14:paraId="4F7ED7DD" w14:textId="1028EB7D" w:rsidTr="00794FD1">
        <w:tc>
          <w:tcPr>
            <w:tcW w:w="540" w:type="dxa"/>
          </w:tcPr>
          <w:p w14:paraId="4F7ED7DA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3.</w:t>
            </w:r>
          </w:p>
        </w:tc>
        <w:tc>
          <w:tcPr>
            <w:tcW w:w="4950" w:type="dxa"/>
          </w:tcPr>
          <w:p w14:paraId="4F7ED7DB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Shërbime e </w:t>
            </w:r>
            <w:proofErr w:type="spellStart"/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furniturë</w:t>
            </w:r>
            <w:proofErr w:type="spellEnd"/>
          </w:p>
        </w:tc>
        <w:tc>
          <w:tcPr>
            <w:tcW w:w="2952" w:type="dxa"/>
          </w:tcPr>
          <w:p w14:paraId="4F7ED7DC" w14:textId="77777777" w:rsidR="00794FD1" w:rsidRPr="00884E5C" w:rsidRDefault="00794FD1" w:rsidP="00794FD1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84E5C">
              <w:rPr>
                <w:rFonts w:ascii="Garamond" w:hAnsi="Garamond"/>
                <w:sz w:val="24"/>
                <w:szCs w:val="24"/>
                <w:lang w:val="sq-AL" w:eastAsia="zh-CN"/>
              </w:rPr>
              <w:t>11,882,000</w:t>
            </w:r>
          </w:p>
        </w:tc>
      </w:tr>
      <w:tr w:rsidR="00794FD1" w:rsidRPr="00884E5C" w14:paraId="4F7ED7E1" w14:textId="40DB8592" w:rsidTr="00794FD1">
        <w:tc>
          <w:tcPr>
            <w:tcW w:w="540" w:type="dxa"/>
          </w:tcPr>
          <w:p w14:paraId="4F7ED7DE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4.</w:t>
            </w:r>
          </w:p>
        </w:tc>
        <w:tc>
          <w:tcPr>
            <w:tcW w:w="4950" w:type="dxa"/>
          </w:tcPr>
          <w:p w14:paraId="4F7ED7DF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Cs/>
                <w:sz w:val="24"/>
                <w:szCs w:val="24"/>
                <w:lang w:val="sq-AL"/>
              </w:rPr>
              <w:t>Investime</w:t>
            </w:r>
          </w:p>
        </w:tc>
        <w:tc>
          <w:tcPr>
            <w:tcW w:w="2952" w:type="dxa"/>
          </w:tcPr>
          <w:p w14:paraId="4F7ED7E0" w14:textId="77777777" w:rsidR="00794FD1" w:rsidRPr="00884E5C" w:rsidRDefault="00794FD1" w:rsidP="00794FD1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84E5C">
              <w:rPr>
                <w:rFonts w:ascii="Garamond" w:hAnsi="Garamond"/>
                <w:sz w:val="24"/>
                <w:szCs w:val="24"/>
                <w:lang w:val="sq-AL" w:eastAsia="zh-CN"/>
              </w:rPr>
              <w:t>1,080,000</w:t>
            </w:r>
          </w:p>
        </w:tc>
      </w:tr>
      <w:tr w:rsidR="00794FD1" w:rsidRPr="00884E5C" w14:paraId="4F7ED7E5" w14:textId="505F4569" w:rsidTr="00794FD1">
        <w:tc>
          <w:tcPr>
            <w:tcW w:w="540" w:type="dxa"/>
          </w:tcPr>
          <w:p w14:paraId="4F7ED7E2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950" w:type="dxa"/>
          </w:tcPr>
          <w:p w14:paraId="4F7ED7E3" w14:textId="77777777" w:rsidR="00794FD1" w:rsidRPr="00884E5C" w:rsidRDefault="00794FD1" w:rsidP="00794FD1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84E5C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2952" w:type="dxa"/>
          </w:tcPr>
          <w:p w14:paraId="4F7ED7E4" w14:textId="71FAD580" w:rsidR="00794FD1" w:rsidRPr="00884E5C" w:rsidRDefault="00794FD1" w:rsidP="00794FD1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4"/>
                <w:szCs w:val="24"/>
                <w:lang w:val="sq-AL" w:eastAsia="zh-CN"/>
              </w:rPr>
            </w:pPr>
            <w:r w:rsidRPr="00884E5C">
              <w:rPr>
                <w:rFonts w:ascii="Garamond" w:hAnsi="Garamond"/>
                <w:b/>
                <w:sz w:val="24"/>
                <w:szCs w:val="24"/>
                <w:lang w:val="sq-AL" w:eastAsia="zh-CN"/>
              </w:rPr>
              <w:t>50,249,000</w:t>
            </w:r>
          </w:p>
        </w:tc>
      </w:tr>
    </w:tbl>
    <w:p w14:paraId="4F7ED7E6" w14:textId="3EDD7F71" w:rsidR="00794FD1" w:rsidRDefault="00794FD1"/>
    <w:sectPr w:rsidR="00794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CF"/>
    <w:rsid w:val="00257240"/>
    <w:rsid w:val="00786D97"/>
    <w:rsid w:val="00794FD1"/>
    <w:rsid w:val="00B3346A"/>
    <w:rsid w:val="00BF2362"/>
    <w:rsid w:val="00C2598E"/>
    <w:rsid w:val="00E365CF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ED7B8"/>
  <w15:docId w15:val="{151F2A12-DAE4-4187-8035-75A39E30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D9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86D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786D9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86D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786D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86D97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86D97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15CE495A94E48BA8C5D67E75D3A96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2019-06-07T07:11:38Z</Data_x0020_e_x0020_Krijimit>
    <Modifikuesi xmlns="0e656187-b300-4fb0-8bf4-3a50f872073c">Eliona.Lloja</Modifikuesi>
    <Data_x0020_e_x0020_Modifikimit xmlns="0e656187-b300-4fb0-8bf4-3a50f872073c">2019-06-07T07:11:38Z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15CE495A94E48BA8C5D67E75D3A96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11A07-534F-42BC-943A-DA4AACAAD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72A55A-33DA-4A66-8FD0-E1E9BD199AFE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CF08610-5E33-458F-81AF-80C72ACD11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B2C74-B461-463B-B308-6239C8CBE8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C0B355-D0F3-45A6-8046-69F679A33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66577C-591A-46D6-B164-894D8A76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Elona Baci</cp:lastModifiedBy>
  <cp:revision>4</cp:revision>
  <cp:lastPrinted>2019-01-16T11:27:00Z</cp:lastPrinted>
  <dcterms:created xsi:type="dcterms:W3CDTF">2019-01-16T09:01:00Z</dcterms:created>
  <dcterms:modified xsi:type="dcterms:W3CDTF">2019-06-21T08:10:00Z</dcterms:modified>
</cp:coreProperties>
</file>