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4EE0" w:rsidRPr="00D86E1F" w:rsidRDefault="00C34EE0" w:rsidP="00C34EE0">
      <w:pPr>
        <w:pStyle w:val="NeniTitull"/>
        <w:rPr>
          <w:lang w:val="sq-AL"/>
        </w:rPr>
      </w:pPr>
      <w:r w:rsidRPr="00D86E1F">
        <w:rPr>
          <w:lang w:val="sq-AL"/>
        </w:rPr>
        <w:t>VENDIM</w:t>
      </w:r>
    </w:p>
    <w:p w:rsidR="00C34EE0" w:rsidRPr="00D86E1F" w:rsidRDefault="00C34EE0" w:rsidP="00C34EE0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r w:rsidRPr="00D86E1F">
        <w:rPr>
          <w:lang w:val="sq-AL"/>
        </w:rPr>
        <w:t>8, datë 9.1.2019</w:t>
      </w:r>
    </w:p>
    <w:p w:rsidR="00C34EE0" w:rsidRPr="00D86E1F" w:rsidRDefault="00C34EE0" w:rsidP="00C34EE0">
      <w:pPr>
        <w:pStyle w:val="Hapesira7"/>
        <w:rPr>
          <w:lang w:val="sq-AL"/>
        </w:rPr>
      </w:pPr>
    </w:p>
    <w:p w:rsidR="00C34EE0" w:rsidRPr="00D86E1F" w:rsidRDefault="00C34EE0" w:rsidP="00C34EE0">
      <w:pPr>
        <w:pStyle w:val="NeniTitull"/>
        <w:rPr>
          <w:lang w:val="sq-AL"/>
        </w:rPr>
      </w:pPr>
      <w:r w:rsidRPr="00D86E1F">
        <w:rPr>
          <w:lang w:val="sq-AL"/>
        </w:rPr>
        <w:t xml:space="preserve">PËR DISA SHTESA DHE NDRYSHIME NË VENDIMIN </w:t>
      </w:r>
      <w:r>
        <w:rPr>
          <w:lang w:val="sq-AL"/>
        </w:rPr>
        <w:t xml:space="preserve">NR. </w:t>
      </w:r>
      <w:r w:rsidRPr="00D86E1F">
        <w:rPr>
          <w:lang w:val="sq-AL"/>
        </w:rPr>
        <w:t>787, DATË 22.9.2015, TË KËSHILLIT TË MINISTRAVE, “PËR PËRBËRJEN E KOMISIONEVE EPRORE TË CAKTIMIT TË AFTËSISË PËR PUNË”, TË NDRYSHUAR</w:t>
      </w:r>
    </w:p>
    <w:p w:rsidR="00C34EE0" w:rsidRPr="00D86E1F" w:rsidRDefault="00C34EE0" w:rsidP="00C34EE0">
      <w:pPr>
        <w:pStyle w:val="Hapesira7"/>
        <w:rPr>
          <w:lang w:val="sq-AL"/>
        </w:rPr>
      </w:pPr>
    </w:p>
    <w:p w:rsidR="00C34EE0" w:rsidRPr="00D86E1F" w:rsidRDefault="00C34EE0" w:rsidP="00C34EE0">
      <w:pPr>
        <w:pStyle w:val="Paragrafi"/>
        <w:rPr>
          <w:lang w:val="sq-AL"/>
        </w:rPr>
      </w:pPr>
      <w:r w:rsidRPr="00D86E1F">
        <w:rPr>
          <w:lang w:val="sq-AL"/>
        </w:rPr>
        <w:t xml:space="preserve">Në mbështetje të nenit 100 të Kushtetutës dhe të pikave 1, 2 e 3, të nenit 39/2, të ligjit </w:t>
      </w:r>
      <w:r>
        <w:rPr>
          <w:lang w:val="sq-AL"/>
        </w:rPr>
        <w:t xml:space="preserve">nr. </w:t>
      </w:r>
      <w:r w:rsidRPr="00D86E1F">
        <w:rPr>
          <w:lang w:val="sq-AL"/>
        </w:rPr>
        <w:t>7703, datë 11.5.1993, “Për sigurimet shoqërore në Republikën e Shqipërisë”, të ndryshuar, me propozimin e ministrit të Shëndetësisë dhe Mbrojtjes Sociale, Këshilli i Ministrave</w:t>
      </w:r>
    </w:p>
    <w:p w:rsidR="00C34EE0" w:rsidRPr="00D86E1F" w:rsidRDefault="00C34EE0" w:rsidP="00C34EE0">
      <w:pPr>
        <w:pStyle w:val="Hapesira7"/>
        <w:rPr>
          <w:lang w:val="sq-AL"/>
        </w:rPr>
      </w:pPr>
    </w:p>
    <w:p w:rsidR="00C34EE0" w:rsidRPr="00D86E1F" w:rsidRDefault="00C34EE0" w:rsidP="00C34EE0">
      <w:pPr>
        <w:pStyle w:val="NeniNr"/>
        <w:rPr>
          <w:lang w:val="sq-AL"/>
        </w:rPr>
      </w:pPr>
      <w:r w:rsidRPr="00D86E1F">
        <w:rPr>
          <w:lang w:val="sq-AL"/>
        </w:rPr>
        <w:t>VENDOSI:</w:t>
      </w:r>
    </w:p>
    <w:p w:rsidR="00C34EE0" w:rsidRPr="00D86E1F" w:rsidRDefault="00C34EE0" w:rsidP="00C34EE0">
      <w:pPr>
        <w:pStyle w:val="Hapesira7"/>
        <w:rPr>
          <w:lang w:val="sq-AL"/>
        </w:rPr>
      </w:pPr>
    </w:p>
    <w:p w:rsidR="00C34EE0" w:rsidRPr="00D86E1F" w:rsidRDefault="00C34EE0" w:rsidP="00C34EE0">
      <w:pPr>
        <w:pStyle w:val="Paragrafi"/>
        <w:rPr>
          <w:lang w:val="sq-AL"/>
        </w:rPr>
      </w:pPr>
      <w:r w:rsidRPr="00D86E1F">
        <w:rPr>
          <w:lang w:val="sq-AL"/>
        </w:rPr>
        <w:t xml:space="preserve">Në vendimin </w:t>
      </w:r>
      <w:r>
        <w:rPr>
          <w:lang w:val="sq-AL"/>
        </w:rPr>
        <w:t xml:space="preserve">nr. </w:t>
      </w:r>
      <w:r w:rsidRPr="00D86E1F">
        <w:rPr>
          <w:lang w:val="sq-AL"/>
        </w:rPr>
        <w:t>787, datë 22.9.2015, të Këshillit të Ministrave, të ndryshuar, bëhen shtesat dhe ndryshimet, si më poshtë vijon:</w:t>
      </w:r>
    </w:p>
    <w:p w:rsidR="00C34EE0" w:rsidRPr="00D86E1F" w:rsidRDefault="00C34EE0" w:rsidP="00C34EE0">
      <w:pPr>
        <w:pStyle w:val="Paragrafi"/>
        <w:rPr>
          <w:lang w:val="sq-AL"/>
        </w:rPr>
      </w:pPr>
      <w:r w:rsidRPr="00D86E1F">
        <w:rPr>
          <w:lang w:val="sq-AL"/>
        </w:rPr>
        <w:t xml:space="preserve">1. Shtohet aneksi </w:t>
      </w:r>
      <w:r>
        <w:rPr>
          <w:lang w:val="sq-AL"/>
        </w:rPr>
        <w:t xml:space="preserve">nr. </w:t>
      </w:r>
      <w:r w:rsidRPr="00D86E1F">
        <w:rPr>
          <w:lang w:val="sq-AL"/>
        </w:rPr>
        <w:t>3, sipas tekstit bashkëlidhur këtij vendimi.</w:t>
      </w:r>
    </w:p>
    <w:p w:rsidR="00C34EE0" w:rsidRPr="00D86E1F" w:rsidRDefault="00C34EE0" w:rsidP="00C34EE0">
      <w:pPr>
        <w:pStyle w:val="Paragrafi"/>
        <w:rPr>
          <w:lang w:val="sq-AL"/>
        </w:rPr>
      </w:pPr>
      <w:r w:rsidRPr="00D86E1F">
        <w:rPr>
          <w:lang w:val="sq-AL"/>
        </w:rPr>
        <w:t>2. Në pikën 3 emërtesat “Ministria e Mirëqenies Sociale dhe Rinisë”, “Ministria e Shëndetësisë” dhe “Ministria e Financave” zëvendësohen, përkatësisht, me “Ministria e Shëndetësisë dhe Mbrojtjes Sociale” dhe “Ministria e Financave dhe Ekonomisë”.</w:t>
      </w:r>
    </w:p>
    <w:p w:rsidR="00C34EE0" w:rsidRPr="00D86E1F" w:rsidRDefault="00C34EE0" w:rsidP="00C34EE0">
      <w:pPr>
        <w:pStyle w:val="Paragrafi"/>
        <w:rPr>
          <w:lang w:val="sq-AL"/>
        </w:rPr>
      </w:pPr>
      <w:r w:rsidRPr="00D86E1F">
        <w:rPr>
          <w:lang w:val="sq-AL"/>
        </w:rPr>
        <w:t>Ky vendim hyn në fuqi pas botimit në Fletoren Zyrtare.</w:t>
      </w:r>
    </w:p>
    <w:p w:rsidR="00C34EE0" w:rsidRPr="007A518F" w:rsidRDefault="00C34EE0" w:rsidP="00C34EE0">
      <w:pPr>
        <w:pStyle w:val="Hapesira7"/>
        <w:rPr>
          <w:sz w:val="10"/>
          <w:lang w:val="sq-AL"/>
        </w:rPr>
      </w:pPr>
    </w:p>
    <w:p w:rsidR="00C34EE0" w:rsidRPr="00D86E1F" w:rsidRDefault="00C34EE0" w:rsidP="00C34EE0">
      <w:pPr>
        <w:pStyle w:val="Paragrafi"/>
        <w:jc w:val="right"/>
        <w:rPr>
          <w:lang w:val="sq-AL"/>
        </w:rPr>
      </w:pPr>
      <w:r w:rsidRPr="00D86E1F">
        <w:rPr>
          <w:lang w:val="sq-AL"/>
        </w:rPr>
        <w:t>KRYEMINISTRI</w:t>
      </w:r>
    </w:p>
    <w:p w:rsidR="00C34EE0" w:rsidRPr="00D86E1F" w:rsidRDefault="00C34EE0" w:rsidP="00C34EE0">
      <w:pPr>
        <w:pStyle w:val="Paragrafi"/>
        <w:jc w:val="right"/>
        <w:rPr>
          <w:b/>
          <w:lang w:val="sq-AL"/>
        </w:rPr>
      </w:pPr>
      <w:bookmarkStart w:id="0" w:name="_GoBack"/>
      <w:bookmarkEnd w:id="0"/>
      <w:r w:rsidRPr="00D86E1F">
        <w:rPr>
          <w:b/>
          <w:lang w:val="sq-AL"/>
        </w:rPr>
        <w:t>Edi Rama</w:t>
      </w:r>
    </w:p>
    <w:p w:rsidR="00C34EE0" w:rsidRDefault="00C34EE0" w:rsidP="00C34EE0">
      <w:pPr>
        <w:pStyle w:val="Paragrafi"/>
        <w:ind w:firstLine="0"/>
        <w:rPr>
          <w:lang w:val="sq-AL"/>
        </w:rPr>
        <w:sectPr w:rsidR="00C34EE0" w:rsidSect="00552FB9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552FB9" w:rsidRDefault="00552FB9" w:rsidP="00C34EE0">
      <w:pPr>
        <w:pStyle w:val="NeniNr"/>
        <w:rPr>
          <w:sz w:val="20"/>
          <w:szCs w:val="20"/>
        </w:rPr>
        <w:sectPr w:rsidR="00552FB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C34EE0" w:rsidRPr="00B742A9" w:rsidRDefault="00C34EE0" w:rsidP="00C34EE0">
      <w:pPr>
        <w:pStyle w:val="NeniNr"/>
        <w:rPr>
          <w:sz w:val="20"/>
          <w:szCs w:val="20"/>
        </w:rPr>
      </w:pPr>
      <w:r w:rsidRPr="00B742A9">
        <w:rPr>
          <w:sz w:val="20"/>
          <w:szCs w:val="20"/>
        </w:rPr>
        <w:t xml:space="preserve">ANEKSI NR. 3 </w:t>
      </w:r>
    </w:p>
    <w:p w:rsidR="00C34EE0" w:rsidRPr="00B742A9" w:rsidRDefault="00C34EE0" w:rsidP="00C34EE0">
      <w:pPr>
        <w:pStyle w:val="NeniNr"/>
        <w:rPr>
          <w:sz w:val="20"/>
          <w:szCs w:val="20"/>
        </w:rPr>
      </w:pPr>
      <w:r w:rsidRPr="00B742A9">
        <w:rPr>
          <w:sz w:val="20"/>
          <w:szCs w:val="20"/>
        </w:rPr>
        <w:t>EMËRTESAT, KANDIDATURAT DHE SPECIALITETET E KMCAP-</w:t>
      </w:r>
      <w:proofErr w:type="spellStart"/>
      <w:r w:rsidRPr="00B742A9">
        <w:rPr>
          <w:sz w:val="20"/>
          <w:szCs w:val="20"/>
        </w:rPr>
        <w:t>ve</w:t>
      </w:r>
      <w:proofErr w:type="spellEnd"/>
      <w:r w:rsidRPr="00B742A9">
        <w:rPr>
          <w:sz w:val="20"/>
          <w:szCs w:val="20"/>
        </w:rPr>
        <w:t xml:space="preserve"> EPRORE</w:t>
      </w:r>
    </w:p>
    <w:p w:rsidR="00C34EE0" w:rsidRPr="00B742A9" w:rsidRDefault="00C34EE0" w:rsidP="00C34EE0">
      <w:pPr>
        <w:pStyle w:val="NeniNr"/>
        <w:rPr>
          <w:sz w:val="20"/>
          <w:szCs w:val="20"/>
        </w:rPr>
      </w:pPr>
      <w:r w:rsidRPr="00B742A9">
        <w:rPr>
          <w:sz w:val="20"/>
          <w:szCs w:val="20"/>
        </w:rPr>
        <w:t>(LISTA ALTERNATIVE)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6"/>
        <w:gridCol w:w="3545"/>
        <w:gridCol w:w="3302"/>
        <w:gridCol w:w="2203"/>
      </w:tblGrid>
      <w:tr w:rsidR="00C34EE0" w:rsidRPr="00EE5915" w:rsidTr="00E73CAF">
        <w:tc>
          <w:tcPr>
            <w:tcW w:w="556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Nr. </w:t>
            </w:r>
          </w:p>
        </w:tc>
        <w:tc>
          <w:tcPr>
            <w:tcW w:w="3545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KMCAP </w:t>
            </w:r>
          </w:p>
        </w:tc>
        <w:tc>
          <w:tcPr>
            <w:tcW w:w="3302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Kandidaturë alternative </w:t>
            </w:r>
          </w:p>
        </w:tc>
        <w:tc>
          <w:tcPr>
            <w:tcW w:w="2203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Specialiteti</w:t>
            </w:r>
          </w:p>
        </w:tc>
      </w:tr>
      <w:tr w:rsidR="00C34EE0" w:rsidRPr="00EE5915" w:rsidTr="00E73CAF">
        <w:trPr>
          <w:trHeight w:val="398"/>
        </w:trPr>
        <w:tc>
          <w:tcPr>
            <w:tcW w:w="556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1.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45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Sëmundje të brendshme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(Pneumoni /ftiziatri + patologji) (ISSH)</w:t>
            </w:r>
          </w:p>
        </w:tc>
        <w:tc>
          <w:tcPr>
            <w:tcW w:w="3302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Dr. Silvana Bala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Dr. Mirela Hasanaj </w:t>
            </w:r>
          </w:p>
        </w:tc>
        <w:tc>
          <w:tcPr>
            <w:tcW w:w="2203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Pneumolog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Alergolog </w:t>
            </w:r>
          </w:p>
        </w:tc>
      </w:tr>
      <w:tr w:rsidR="00C34EE0" w:rsidRPr="00EE5915" w:rsidTr="00E73CAF">
        <w:trPr>
          <w:trHeight w:val="667"/>
        </w:trPr>
        <w:tc>
          <w:tcPr>
            <w:tcW w:w="556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2. </w:t>
            </w:r>
          </w:p>
        </w:tc>
        <w:tc>
          <w:tcPr>
            <w:tcW w:w="3545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Kardiologji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(ISSH) </w:t>
            </w:r>
          </w:p>
        </w:tc>
        <w:tc>
          <w:tcPr>
            <w:tcW w:w="3302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Prof. Alban Dibra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Prof. Arben Baboci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Dr. Naltin Shuke </w:t>
            </w:r>
          </w:p>
        </w:tc>
        <w:tc>
          <w:tcPr>
            <w:tcW w:w="2203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Kardiolog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Kardiolog/Kirurg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Kardiolog </w:t>
            </w:r>
          </w:p>
        </w:tc>
      </w:tr>
      <w:tr w:rsidR="00C34EE0" w:rsidRPr="00EE5915" w:rsidTr="00E73CAF">
        <w:trPr>
          <w:trHeight w:val="300"/>
        </w:trPr>
        <w:tc>
          <w:tcPr>
            <w:tcW w:w="556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3.</w:t>
            </w:r>
          </w:p>
        </w:tc>
        <w:tc>
          <w:tcPr>
            <w:tcW w:w="3545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Neurologji (ISSH ) </w:t>
            </w:r>
          </w:p>
        </w:tc>
        <w:tc>
          <w:tcPr>
            <w:tcW w:w="3302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D.Sh. M Drini Dobi </w:t>
            </w:r>
          </w:p>
        </w:tc>
        <w:tc>
          <w:tcPr>
            <w:tcW w:w="2203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Neurolog </w:t>
            </w:r>
          </w:p>
        </w:tc>
      </w:tr>
      <w:tr w:rsidR="00C34EE0" w:rsidRPr="00EE5915" w:rsidTr="00E73CAF">
        <w:trPr>
          <w:trHeight w:val="416"/>
        </w:trPr>
        <w:tc>
          <w:tcPr>
            <w:tcW w:w="556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4.</w:t>
            </w:r>
          </w:p>
        </w:tc>
        <w:tc>
          <w:tcPr>
            <w:tcW w:w="3545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Kirurgji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(ISSH) </w:t>
            </w:r>
          </w:p>
        </w:tc>
        <w:tc>
          <w:tcPr>
            <w:tcW w:w="3302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D.Sh.M. Silvana Çeliku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Dr. Enton Bollano </w:t>
            </w:r>
          </w:p>
        </w:tc>
        <w:tc>
          <w:tcPr>
            <w:tcW w:w="2203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Gjinekolog/Onkolog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Onkolog</w:t>
            </w:r>
          </w:p>
        </w:tc>
      </w:tr>
      <w:tr w:rsidR="00C34EE0" w:rsidRPr="00EE5915" w:rsidTr="00E73CAF">
        <w:trPr>
          <w:trHeight w:val="398"/>
        </w:trPr>
        <w:tc>
          <w:tcPr>
            <w:tcW w:w="556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5.</w:t>
            </w:r>
          </w:p>
        </w:tc>
        <w:tc>
          <w:tcPr>
            <w:tcW w:w="3545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Ortopedi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(ISSH) </w:t>
            </w:r>
          </w:p>
        </w:tc>
        <w:tc>
          <w:tcPr>
            <w:tcW w:w="3302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Prof. asc.Artid Duni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D. Sh M. Artan Distafa </w:t>
            </w:r>
          </w:p>
        </w:tc>
        <w:tc>
          <w:tcPr>
            <w:tcW w:w="2203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Ortoped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Ortoped</w:t>
            </w:r>
          </w:p>
        </w:tc>
      </w:tr>
      <w:tr w:rsidR="00C34EE0" w:rsidRPr="00EE5915" w:rsidTr="00E73CAF">
        <w:trPr>
          <w:trHeight w:val="523"/>
        </w:trPr>
        <w:tc>
          <w:tcPr>
            <w:tcW w:w="556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6.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45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Psikiatri /Okulistikë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(ISSH)</w:t>
            </w:r>
          </w:p>
        </w:tc>
        <w:tc>
          <w:tcPr>
            <w:tcW w:w="3302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Prof. asc. Vilma Mema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D. Sh M.Fatime Elezi </w:t>
            </w:r>
          </w:p>
        </w:tc>
        <w:tc>
          <w:tcPr>
            <w:tcW w:w="2203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Okulist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Psikiatë</w:t>
            </w:r>
          </w:p>
        </w:tc>
      </w:tr>
      <w:tr w:rsidR="00C34EE0" w:rsidRPr="00EE5915" w:rsidTr="00E73CAF">
        <w:trPr>
          <w:trHeight w:val="611"/>
        </w:trPr>
        <w:tc>
          <w:tcPr>
            <w:tcW w:w="556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7.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</w:p>
        </w:tc>
        <w:tc>
          <w:tcPr>
            <w:tcW w:w="3545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Sëmundjet e shëndetit mendor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(SHSSH)</w:t>
            </w:r>
          </w:p>
        </w:tc>
        <w:tc>
          <w:tcPr>
            <w:tcW w:w="3302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Dr. Fatos Jaho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Prof. asc.Vuksan Kola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D. Sh. M Anila Hashorva </w:t>
            </w:r>
          </w:p>
        </w:tc>
        <w:tc>
          <w:tcPr>
            <w:tcW w:w="2203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Neurolog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Psikiatër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Psikiatër</w:t>
            </w:r>
          </w:p>
        </w:tc>
      </w:tr>
      <w:tr w:rsidR="00C34EE0" w:rsidRPr="00EE5915" w:rsidTr="00E73CAF">
        <w:trPr>
          <w:trHeight w:val="393"/>
        </w:trPr>
        <w:tc>
          <w:tcPr>
            <w:tcW w:w="556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8.</w:t>
            </w:r>
          </w:p>
        </w:tc>
        <w:tc>
          <w:tcPr>
            <w:tcW w:w="3545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Sëmundjet e përgjithshme (SHSSH)</w:t>
            </w:r>
          </w:p>
        </w:tc>
        <w:tc>
          <w:tcPr>
            <w:tcW w:w="3302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Prof. asc. Valbona Duraj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D. Sh. M Arjana Strakosha </w:t>
            </w:r>
          </w:p>
        </w:tc>
        <w:tc>
          <w:tcPr>
            <w:tcW w:w="2203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Reumatolog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Nefrolog</w:t>
            </w:r>
          </w:p>
        </w:tc>
      </w:tr>
      <w:tr w:rsidR="00C34EE0" w:rsidRPr="00EE5915" w:rsidTr="00E73CAF">
        <w:trPr>
          <w:trHeight w:val="429"/>
        </w:trPr>
        <w:tc>
          <w:tcPr>
            <w:tcW w:w="556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9.</w:t>
            </w:r>
          </w:p>
        </w:tc>
        <w:tc>
          <w:tcPr>
            <w:tcW w:w="3545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Verbëri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(SHSSH) </w:t>
            </w:r>
          </w:p>
        </w:tc>
        <w:tc>
          <w:tcPr>
            <w:tcW w:w="3302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D. Sh. M Alketa Tandili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D. Sh. M Amarildo Belshi </w:t>
            </w:r>
          </w:p>
        </w:tc>
        <w:tc>
          <w:tcPr>
            <w:tcW w:w="2203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Okulist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Okulist </w:t>
            </w:r>
          </w:p>
        </w:tc>
      </w:tr>
      <w:tr w:rsidR="00C34EE0" w:rsidRPr="00EE5915" w:rsidTr="00E73CAF">
        <w:tc>
          <w:tcPr>
            <w:tcW w:w="556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10.</w:t>
            </w:r>
          </w:p>
        </w:tc>
        <w:tc>
          <w:tcPr>
            <w:tcW w:w="3545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Para- tetraplegji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(SHSSH) </w:t>
            </w:r>
          </w:p>
        </w:tc>
        <w:tc>
          <w:tcPr>
            <w:tcW w:w="3302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Dr. Sh Fatos Olldashi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>D. Sh. M Arben Rroji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Dr. Artan Bano </w:t>
            </w:r>
          </w:p>
        </w:tc>
        <w:tc>
          <w:tcPr>
            <w:tcW w:w="2203" w:type="dxa"/>
            <w:shd w:val="clear" w:color="auto" w:fill="auto"/>
          </w:tcPr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 Neurokirurg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 Imazherist </w:t>
            </w:r>
          </w:p>
          <w:p w:rsidR="00C34EE0" w:rsidRPr="00EE5915" w:rsidRDefault="00C34EE0" w:rsidP="00E73CAF">
            <w:pPr>
              <w:pStyle w:val="Paragrafi"/>
              <w:ind w:firstLine="0"/>
              <w:rPr>
                <w:sz w:val="18"/>
                <w:szCs w:val="18"/>
                <w:lang w:val="sq-AL"/>
              </w:rPr>
            </w:pPr>
            <w:r w:rsidRPr="00EE5915">
              <w:rPr>
                <w:sz w:val="18"/>
                <w:szCs w:val="18"/>
                <w:lang w:val="sq-AL"/>
              </w:rPr>
              <w:t xml:space="preserve"> Ortoped </w:t>
            </w:r>
          </w:p>
        </w:tc>
      </w:tr>
    </w:tbl>
    <w:p w:rsidR="00957ECF" w:rsidRDefault="00552FB9"/>
    <w:sectPr w:rsidR="00957ECF" w:rsidSect="00552FB9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4EE0" w:rsidRDefault="00C34EE0" w:rsidP="00C34EE0">
      <w:pPr>
        <w:spacing w:after="0" w:line="240" w:lineRule="auto"/>
      </w:pPr>
      <w:r>
        <w:separator/>
      </w:r>
    </w:p>
  </w:endnote>
  <w:endnote w:type="continuationSeparator" w:id="0">
    <w:p w:rsidR="00C34EE0" w:rsidRDefault="00C34EE0" w:rsidP="00C34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EE0" w:rsidRDefault="00C34EE0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EE0" w:rsidRDefault="00C34EE0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EE0" w:rsidRDefault="00C34E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4EE0" w:rsidRDefault="00C34EE0" w:rsidP="00C34EE0">
      <w:pPr>
        <w:spacing w:after="0" w:line="240" w:lineRule="auto"/>
      </w:pPr>
      <w:r>
        <w:separator/>
      </w:r>
    </w:p>
  </w:footnote>
  <w:footnote w:type="continuationSeparator" w:id="0">
    <w:p w:rsidR="00C34EE0" w:rsidRDefault="00C34EE0" w:rsidP="00C34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744"/>
      <w:gridCol w:w="3857"/>
      <w:gridCol w:w="3254"/>
    </w:tblGrid>
    <w:tr w:rsidR="00B742A9" w:rsidRPr="00EB260B" w:rsidTr="00961A6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B742A9" w:rsidRPr="00EB260B" w:rsidRDefault="00AA4F61" w:rsidP="00C34BAA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B742A9" w:rsidRPr="00EB260B" w:rsidRDefault="00C34EE0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>
                <wp:extent cx="302260" cy="429260"/>
                <wp:effectExtent l="0" t="0" r="2540" b="8890"/>
                <wp:docPr id="2" name="Picture 2" descr="Description: 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5" descr="Description: 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2260" cy="429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B742A9" w:rsidRPr="00EB260B" w:rsidRDefault="00AA4F61" w:rsidP="00C34BAA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2018 – Numri 2</w:t>
          </w:r>
        </w:p>
      </w:tc>
    </w:tr>
  </w:tbl>
  <w:p w:rsidR="00B742A9" w:rsidRPr="00385E2C" w:rsidRDefault="00552FB9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42A9" w:rsidRDefault="00552FB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EE0" w:rsidRDefault="00C34E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CC9"/>
    <w:rsid w:val="00552FB9"/>
    <w:rsid w:val="00AA2CC9"/>
    <w:rsid w:val="00AA4F61"/>
    <w:rsid w:val="00BF2362"/>
    <w:rsid w:val="00C34EE0"/>
    <w:rsid w:val="00FF5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8DACA8-C6E0-4A19-8D63-3E1EC57AD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4EE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34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locked/>
    <w:rsid w:val="00C34EE0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34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4EE0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qFormat/>
    <w:rsid w:val="00C34EE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C34EE0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34EE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C34EE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link w:val="NeniNr"/>
    <w:rsid w:val="00C34EE0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34EE0"/>
    <w:rPr>
      <w:sz w:val="14"/>
      <w:szCs w:val="24"/>
    </w:rPr>
  </w:style>
  <w:style w:type="character" w:customStyle="1" w:styleId="NeniTitullChar">
    <w:name w:val="Neni_Titull Char"/>
    <w:link w:val="NeniTitull"/>
    <w:locked/>
    <w:rsid w:val="00C34EE0"/>
    <w:rPr>
      <w:rFonts w:ascii="Garamond" w:eastAsia="MS Mincho" w:hAnsi="Garamond" w:cs="CG Times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4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4EE0"/>
    <w:rPr>
      <w:rFonts w:ascii="Tahoma" w:eastAsia="Calibri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C34E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4EE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 Resulaj</dc:creator>
  <cp:lastModifiedBy>bruna aliaj</cp:lastModifiedBy>
  <cp:revision>3</cp:revision>
  <cp:lastPrinted>2019-01-16T11:31:00Z</cp:lastPrinted>
  <dcterms:created xsi:type="dcterms:W3CDTF">2019-01-16T11:31:00Z</dcterms:created>
  <dcterms:modified xsi:type="dcterms:W3CDTF">2019-01-24T10:11:00Z</dcterms:modified>
</cp:coreProperties>
</file>