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CC4" w:rsidRPr="000F5E98" w:rsidRDefault="00315CC4" w:rsidP="00A3555E">
      <w:pPr>
        <w:pStyle w:val="NeniTitull"/>
        <w:rPr>
          <w:lang w:val="sq-AL"/>
        </w:rPr>
      </w:pPr>
      <w:r w:rsidRPr="000F5E98">
        <w:rPr>
          <w:lang w:val="sq-AL"/>
        </w:rPr>
        <w:t>VENDIM</w:t>
      </w:r>
    </w:p>
    <w:p w:rsidR="00315CC4" w:rsidRPr="000F5E98" w:rsidRDefault="00AF0499" w:rsidP="00A3555E">
      <w:pPr>
        <w:pStyle w:val="NeniTitull"/>
        <w:rPr>
          <w:lang w:val="sq-AL"/>
        </w:rPr>
      </w:pPr>
      <w:r w:rsidRPr="000F5E98">
        <w:rPr>
          <w:lang w:val="sq-AL"/>
        </w:rPr>
        <w:t xml:space="preserve">Nr. </w:t>
      </w:r>
      <w:r w:rsidR="00315CC4" w:rsidRPr="000F5E98">
        <w:rPr>
          <w:lang w:val="sq-AL"/>
        </w:rPr>
        <w:t>9, datë 9.1.2019</w:t>
      </w:r>
    </w:p>
    <w:p w:rsidR="00315CC4" w:rsidRPr="000F5E98" w:rsidRDefault="00315CC4" w:rsidP="00A3555E">
      <w:pPr>
        <w:pStyle w:val="NeniTitull"/>
        <w:rPr>
          <w:sz w:val="14"/>
          <w:lang w:val="sq-AL"/>
        </w:rPr>
      </w:pPr>
    </w:p>
    <w:p w:rsidR="00315CC4" w:rsidRPr="000F5E98" w:rsidRDefault="00315CC4" w:rsidP="00A3555E">
      <w:pPr>
        <w:pStyle w:val="NeniTitull"/>
        <w:rPr>
          <w:lang w:val="sq-AL"/>
        </w:rPr>
      </w:pPr>
      <w:r w:rsidRPr="000F5E98">
        <w:rPr>
          <w:lang w:val="sq-AL"/>
        </w:rPr>
        <w:t>PËR RREGULLAT E DETAJUARA DHE METODAT PËR KRYERJEN E VLERËSIMIT TË SIGURISË SË KIMIKATIT, SI EDHE KËRKESAT SPECIFIKE, PËRMBAJTJA DHE FORMATI I DOKUMENTIT ME TË DHËNAT E SIGURISË</w:t>
      </w:r>
      <w:r w:rsidRPr="000F5E98">
        <w:rPr>
          <w:rStyle w:val="FootnoteReference"/>
          <w:b w:val="0"/>
          <w:szCs w:val="24"/>
          <w:lang w:val="sq-AL"/>
        </w:rPr>
        <w:footnoteReference w:id="1"/>
      </w:r>
    </w:p>
    <w:p w:rsidR="00315CC4" w:rsidRPr="000F5E98" w:rsidRDefault="00315CC4" w:rsidP="00315CC4">
      <w:pPr>
        <w:pStyle w:val="Paragrafi"/>
        <w:rPr>
          <w:spacing w:val="-4"/>
          <w:sz w:val="14"/>
          <w:lang w:val="sq-AL"/>
        </w:rPr>
      </w:pPr>
    </w:p>
    <w:p w:rsidR="00315CC4" w:rsidRPr="000F5E98" w:rsidRDefault="00315CC4" w:rsidP="00315CC4">
      <w:pPr>
        <w:pStyle w:val="Paragrafi"/>
        <w:rPr>
          <w:lang w:val="sq-AL"/>
        </w:rPr>
      </w:pPr>
      <w:r w:rsidRPr="000F5E98">
        <w:rPr>
          <w:spacing w:val="-4"/>
          <w:lang w:val="sq-AL"/>
        </w:rPr>
        <w:t xml:space="preserve">Në mbështetje të nenit 100 të Kushtetutës, të neneve 13, pika 3, dhe 15, pika 5, të ligjit </w:t>
      </w:r>
      <w:r w:rsidR="00AF0499" w:rsidRPr="000F5E98">
        <w:rPr>
          <w:spacing w:val="-4"/>
          <w:lang w:val="sq-AL"/>
        </w:rPr>
        <w:t xml:space="preserve">nr. </w:t>
      </w:r>
      <w:r w:rsidRPr="000F5E98">
        <w:rPr>
          <w:spacing w:val="-4"/>
          <w:lang w:val="sq-AL"/>
        </w:rPr>
        <w:t xml:space="preserve">27/2016, </w:t>
      </w:r>
      <w:r w:rsidR="00F44C55" w:rsidRPr="000F5E98">
        <w:rPr>
          <w:spacing w:val="-4"/>
          <w:lang w:val="sq-AL"/>
        </w:rPr>
        <w:t>“</w:t>
      </w:r>
      <w:r w:rsidRPr="000F5E98">
        <w:rPr>
          <w:spacing w:val="-4"/>
          <w:lang w:val="sq-AL"/>
        </w:rPr>
        <w:t xml:space="preserve">Për </w:t>
      </w:r>
      <w:r w:rsidRPr="000F5E98">
        <w:rPr>
          <w:spacing w:val="-3"/>
          <w:lang w:val="sq-AL"/>
        </w:rPr>
        <w:t>menaxhimin e kimikateve</w:t>
      </w:r>
      <w:r w:rsidR="00F44C55" w:rsidRPr="000F5E98">
        <w:rPr>
          <w:spacing w:val="-3"/>
          <w:lang w:val="sq-AL"/>
        </w:rPr>
        <w:t>”</w:t>
      </w:r>
      <w:r w:rsidRPr="000F5E98">
        <w:rPr>
          <w:spacing w:val="-3"/>
          <w:lang w:val="sq-AL"/>
        </w:rPr>
        <w:t>, me propozimin e m</w:t>
      </w:r>
      <w:r w:rsidRPr="000F5E98">
        <w:rPr>
          <w:spacing w:val="-9"/>
          <w:lang w:val="sq-AL"/>
        </w:rPr>
        <w:t>inistrit të Turizmit dhe Mjedisit, Këshilli i Ministrave</w:t>
      </w:r>
    </w:p>
    <w:p w:rsidR="00315CC4" w:rsidRPr="000F5E98" w:rsidRDefault="00315CC4" w:rsidP="00315CC4">
      <w:pPr>
        <w:pStyle w:val="Paragrafi"/>
        <w:rPr>
          <w:spacing w:val="-4"/>
          <w:sz w:val="14"/>
          <w:lang w:val="sq-AL"/>
        </w:rPr>
      </w:pPr>
    </w:p>
    <w:p w:rsidR="00315CC4" w:rsidRPr="000F5E98" w:rsidRDefault="00315CC4" w:rsidP="00A3555E">
      <w:pPr>
        <w:pStyle w:val="NeniNr"/>
        <w:rPr>
          <w:lang w:val="sq-AL"/>
        </w:rPr>
      </w:pPr>
      <w:r w:rsidRPr="000F5E98">
        <w:rPr>
          <w:lang w:val="sq-AL"/>
        </w:rPr>
        <w:t>VENDOSI:</w:t>
      </w:r>
    </w:p>
    <w:p w:rsidR="00315CC4" w:rsidRPr="000F5E98" w:rsidRDefault="00315CC4" w:rsidP="00315CC4">
      <w:pPr>
        <w:pStyle w:val="Paragrafi"/>
        <w:rPr>
          <w:sz w:val="14"/>
          <w:lang w:val="sq-AL"/>
        </w:rPr>
      </w:pPr>
    </w:p>
    <w:p w:rsidR="00315CC4" w:rsidRPr="000F5E98" w:rsidRDefault="00315CC4" w:rsidP="00315CC4">
      <w:pPr>
        <w:pStyle w:val="Paragrafi"/>
        <w:rPr>
          <w:lang w:val="sq-AL"/>
        </w:rPr>
      </w:pPr>
      <w:r w:rsidRPr="000F5E98">
        <w:rPr>
          <w:lang w:val="sq-AL"/>
        </w:rPr>
        <w:t xml:space="preserve">1. Miratimin e rregullave të detajuara dhe metodave për kryerjen e vlerësimit të sigurisë së kimikatit, si edhe kërkesat specifike, përmbajtja dhe formati i </w:t>
      </w:r>
      <w:r w:rsidR="001154B6" w:rsidRPr="000F5E98">
        <w:rPr>
          <w:lang w:val="sq-AL"/>
        </w:rPr>
        <w:t xml:space="preserve">Dokumentit </w:t>
      </w:r>
      <w:r w:rsidRPr="000F5E98">
        <w:rPr>
          <w:lang w:val="sq-AL"/>
        </w:rPr>
        <w:t xml:space="preserve">me të </w:t>
      </w:r>
      <w:r w:rsidR="001154B6" w:rsidRPr="000F5E98">
        <w:rPr>
          <w:lang w:val="sq-AL"/>
        </w:rPr>
        <w:t xml:space="preserve">Dhënat </w:t>
      </w:r>
      <w:r w:rsidRPr="000F5E98">
        <w:rPr>
          <w:lang w:val="sq-AL"/>
        </w:rPr>
        <w:t xml:space="preserve">e </w:t>
      </w:r>
      <w:r w:rsidR="001154B6" w:rsidRPr="000F5E98">
        <w:rPr>
          <w:lang w:val="sq-AL"/>
        </w:rPr>
        <w:t xml:space="preserve">Sigurisë </w:t>
      </w:r>
      <w:r w:rsidRPr="000F5E98">
        <w:rPr>
          <w:lang w:val="sq-AL"/>
        </w:rPr>
        <w:t>(MSDS), sipas tekstit dhe shtojcave I, II, III, IV, V, VI dhe VII, që i bashkëlidhen këtij vendimi dhe janë pjesë përbërëse e tij.</w:t>
      </w:r>
    </w:p>
    <w:p w:rsidR="00315CC4" w:rsidRPr="000F5E98" w:rsidRDefault="00315CC4" w:rsidP="00315CC4">
      <w:pPr>
        <w:pStyle w:val="Paragrafi"/>
        <w:rPr>
          <w:lang w:val="sq-AL"/>
        </w:rPr>
      </w:pPr>
      <w:r w:rsidRPr="000F5E98">
        <w:rPr>
          <w:lang w:val="sq-AL"/>
        </w:rPr>
        <w:t xml:space="preserve">2. Ngarkohen Ministria e Turizmit dhe Mjedisit dhe institucionet e ngarkuara në ligjin </w:t>
      </w:r>
      <w:r w:rsidR="00AF0499" w:rsidRPr="000F5E98">
        <w:rPr>
          <w:lang w:val="sq-AL"/>
        </w:rPr>
        <w:t xml:space="preserve">nr. </w:t>
      </w:r>
      <w:r w:rsidRPr="000F5E98">
        <w:rPr>
          <w:lang w:val="sq-AL"/>
        </w:rPr>
        <w:t xml:space="preserve">27/2016, </w:t>
      </w:r>
      <w:r w:rsidR="00F44C55" w:rsidRPr="000F5E98">
        <w:rPr>
          <w:lang w:val="sq-AL"/>
        </w:rPr>
        <w:t>“</w:t>
      </w:r>
      <w:r w:rsidRPr="000F5E98">
        <w:rPr>
          <w:lang w:val="sq-AL"/>
        </w:rPr>
        <w:t>Për menaxhimin e kimikateve</w:t>
      </w:r>
      <w:r w:rsidR="00F44C55" w:rsidRPr="000F5E98">
        <w:rPr>
          <w:lang w:val="sq-AL"/>
        </w:rPr>
        <w:t>”</w:t>
      </w:r>
      <w:r w:rsidR="00DC3237" w:rsidRPr="000F5E98">
        <w:rPr>
          <w:lang w:val="sq-AL"/>
        </w:rPr>
        <w:t>,</w:t>
      </w:r>
      <w:r w:rsidRPr="000F5E98">
        <w:rPr>
          <w:lang w:val="sq-AL"/>
        </w:rPr>
        <w:t xml:space="preserve"> për zbatimin e këtij vendimi.</w:t>
      </w:r>
    </w:p>
    <w:p w:rsidR="00315CC4" w:rsidRPr="000F5E98" w:rsidRDefault="00315CC4" w:rsidP="00315CC4">
      <w:pPr>
        <w:pStyle w:val="Paragrafi"/>
        <w:rPr>
          <w:lang w:val="sq-AL"/>
        </w:rPr>
      </w:pPr>
      <w:r w:rsidRPr="000F5E98">
        <w:rPr>
          <w:lang w:val="sq-AL"/>
        </w:rPr>
        <w:t>Ky vendim hyn në fuqi pas botimit në Fletoren Zyrtare.</w:t>
      </w:r>
    </w:p>
    <w:p w:rsidR="00315CC4" w:rsidRPr="001A4E30" w:rsidRDefault="00315CC4" w:rsidP="00315CC4">
      <w:pPr>
        <w:pStyle w:val="Paragrafi"/>
        <w:rPr>
          <w:sz w:val="14"/>
          <w:lang w:val="sq-AL"/>
        </w:rPr>
      </w:pPr>
    </w:p>
    <w:p w:rsidR="00315CC4" w:rsidRPr="000F5E98" w:rsidRDefault="00315CC4" w:rsidP="00315CC4">
      <w:pPr>
        <w:pStyle w:val="Paragrafi"/>
        <w:jc w:val="right"/>
        <w:rPr>
          <w:rFonts w:eastAsia="Times New Roman"/>
          <w:color w:val="000000"/>
          <w:lang w:val="sq-AL"/>
        </w:rPr>
      </w:pPr>
      <w:r w:rsidRPr="000F5E98">
        <w:rPr>
          <w:rFonts w:eastAsia="Times New Roman"/>
          <w:color w:val="000000"/>
          <w:lang w:val="sq-AL"/>
        </w:rPr>
        <w:t>KRYEMINISTRI</w:t>
      </w:r>
    </w:p>
    <w:p w:rsidR="00315CC4" w:rsidRPr="000F5E98" w:rsidRDefault="00315CC4" w:rsidP="00315CC4">
      <w:pPr>
        <w:pStyle w:val="Paragrafi"/>
        <w:jc w:val="right"/>
        <w:rPr>
          <w:rFonts w:eastAsia="Times New Roman"/>
          <w:b/>
          <w:color w:val="000000"/>
          <w:lang w:val="sq-AL"/>
        </w:rPr>
      </w:pPr>
      <w:r w:rsidRPr="000F5E98">
        <w:rPr>
          <w:rFonts w:eastAsia="Times New Roman"/>
          <w:b/>
          <w:color w:val="000000"/>
          <w:lang w:val="sq-AL"/>
        </w:rPr>
        <w:t>Edi Rama</w:t>
      </w:r>
    </w:p>
    <w:p w:rsidR="000F343C" w:rsidRPr="000F5E98" w:rsidRDefault="000F343C" w:rsidP="00EE5CA8">
      <w:pPr>
        <w:pStyle w:val="Paragrafi"/>
        <w:rPr>
          <w:lang w:val="sq-AL"/>
        </w:rPr>
      </w:pPr>
    </w:p>
    <w:p w:rsidR="00393C95" w:rsidRDefault="00393C95" w:rsidP="00393C95">
      <w:pPr>
        <w:pStyle w:val="NeniNr"/>
        <w:keepNext w:val="0"/>
        <w:rPr>
          <w:b/>
          <w:lang w:val="sq-AL"/>
        </w:rPr>
      </w:pPr>
    </w:p>
    <w:p w:rsidR="00393C95" w:rsidRDefault="00393C95" w:rsidP="00393C95">
      <w:pPr>
        <w:pStyle w:val="NeniNr"/>
        <w:keepNext w:val="0"/>
        <w:rPr>
          <w:b/>
          <w:lang w:val="sq-AL"/>
        </w:rPr>
      </w:pPr>
    </w:p>
    <w:p w:rsidR="00393C95" w:rsidRDefault="00393C95" w:rsidP="00393C95">
      <w:pPr>
        <w:pStyle w:val="NeniNr"/>
        <w:keepNext w:val="0"/>
        <w:rPr>
          <w:b/>
          <w:lang w:val="sq-AL"/>
        </w:rPr>
      </w:pPr>
    </w:p>
    <w:p w:rsidR="00393C95" w:rsidRDefault="00393C95" w:rsidP="00393C95">
      <w:pPr>
        <w:pStyle w:val="NeniNr"/>
        <w:keepNext w:val="0"/>
        <w:rPr>
          <w:b/>
          <w:lang w:val="sq-AL"/>
        </w:rPr>
      </w:pPr>
    </w:p>
    <w:p w:rsidR="001A4E30" w:rsidRPr="001A4E30" w:rsidRDefault="001A4E30" w:rsidP="001A4E30"/>
    <w:p w:rsidR="00335A32" w:rsidRPr="000F5E98" w:rsidRDefault="000F343C" w:rsidP="00A3555E">
      <w:pPr>
        <w:pStyle w:val="NeniNr"/>
        <w:rPr>
          <w:b/>
          <w:lang w:val="sq-AL"/>
        </w:rPr>
      </w:pPr>
      <w:r w:rsidRPr="000F5E98">
        <w:rPr>
          <w:b/>
          <w:lang w:val="sq-AL"/>
        </w:rPr>
        <w:t xml:space="preserve">RREGULLAT E DETAJUARA </w:t>
      </w:r>
    </w:p>
    <w:p w:rsidR="00335A32" w:rsidRPr="000F5E98" w:rsidRDefault="000F343C" w:rsidP="00A3555E">
      <w:pPr>
        <w:pStyle w:val="NeniNr"/>
        <w:rPr>
          <w:b/>
          <w:lang w:val="sq-AL"/>
        </w:rPr>
      </w:pPr>
      <w:r w:rsidRPr="000F5E98">
        <w:rPr>
          <w:b/>
          <w:lang w:val="sq-AL"/>
        </w:rPr>
        <w:t xml:space="preserve">DHE METODAT </w:t>
      </w:r>
    </w:p>
    <w:p w:rsidR="000F343C" w:rsidRPr="000F5E98" w:rsidRDefault="000F343C" w:rsidP="00A3555E">
      <w:pPr>
        <w:pStyle w:val="NeniNr"/>
        <w:rPr>
          <w:lang w:val="sq-AL"/>
        </w:rPr>
      </w:pPr>
      <w:r w:rsidRPr="000F5E98">
        <w:rPr>
          <w:lang w:val="sq-AL"/>
        </w:rPr>
        <w:t>PËR KRYERJEN E VLERËSIMIT TË SIGURISË SË KIMIKATIT, SI EDHE KËRKESAT SPECIFIKE, PËRMBAJTJA DHE FORMATI I DOKUMENTIT ME TË DHËNAT E SIGURISË</w:t>
      </w:r>
    </w:p>
    <w:p w:rsidR="000F343C" w:rsidRPr="000F5E98" w:rsidRDefault="000F343C" w:rsidP="000F343C">
      <w:pPr>
        <w:pStyle w:val="Paragrafi"/>
        <w:rPr>
          <w:sz w:val="14"/>
          <w:lang w:val="sq-AL"/>
        </w:rPr>
      </w:pPr>
    </w:p>
    <w:p w:rsidR="000F343C" w:rsidRPr="000F5E98" w:rsidRDefault="00FD4C27" w:rsidP="000F343C">
      <w:pPr>
        <w:pStyle w:val="Paragrafi"/>
        <w:rPr>
          <w:lang w:val="sq-AL"/>
        </w:rPr>
      </w:pPr>
      <w:r w:rsidRPr="000F5E98">
        <w:rPr>
          <w:lang w:val="sq-AL"/>
        </w:rPr>
        <w:t xml:space="preserve">I. </w:t>
      </w:r>
      <w:r w:rsidR="000F343C" w:rsidRPr="000F5E98">
        <w:rPr>
          <w:lang w:val="sq-AL"/>
        </w:rPr>
        <w:t>OBJEKTI DHE FUSHA E ZBATIMIT</w:t>
      </w:r>
    </w:p>
    <w:p w:rsidR="000F343C" w:rsidRPr="000F5E98" w:rsidRDefault="00FD4C27" w:rsidP="000F343C">
      <w:pPr>
        <w:pStyle w:val="Paragrafi"/>
        <w:rPr>
          <w:lang w:val="sq-AL"/>
        </w:rPr>
      </w:pPr>
      <w:r w:rsidRPr="000F5E98">
        <w:rPr>
          <w:lang w:val="sq-AL"/>
        </w:rPr>
        <w:t xml:space="preserve">1. </w:t>
      </w:r>
      <w:r w:rsidR="000F343C" w:rsidRPr="000F5E98">
        <w:rPr>
          <w:lang w:val="sq-AL"/>
        </w:rPr>
        <w:t>Objekt i këtyre rregullave janë metodat për kryerjen e vlerësimit të sigurisë së kimikatit, si dhe kërkesat specifike, përmbajtja dhe formati i dokumentit me të dhënat e sigurisë (MSDS).</w:t>
      </w:r>
    </w:p>
    <w:p w:rsidR="000F343C" w:rsidRPr="000F5E98" w:rsidRDefault="00FD4C27" w:rsidP="000F343C">
      <w:pPr>
        <w:pStyle w:val="Paragrafi"/>
        <w:rPr>
          <w:spacing w:val="-8"/>
          <w:lang w:val="sq-AL"/>
        </w:rPr>
      </w:pPr>
      <w:r w:rsidRPr="000F5E98">
        <w:rPr>
          <w:lang w:val="sq-AL"/>
        </w:rPr>
        <w:t xml:space="preserve">2. </w:t>
      </w:r>
      <w:r w:rsidR="000F343C" w:rsidRPr="000F5E98">
        <w:rPr>
          <w:lang w:val="sq-AL"/>
        </w:rPr>
        <w:t xml:space="preserve">Këto rregulla nuk zbatohen për fushat e </w:t>
      </w:r>
      <w:r w:rsidR="000F343C" w:rsidRPr="000F5E98">
        <w:rPr>
          <w:spacing w:val="-3"/>
          <w:lang w:val="sq-AL"/>
        </w:rPr>
        <w:t xml:space="preserve">përcaktuara në pikat 4 e 5, të nenit 4, të ligjit </w:t>
      </w:r>
      <w:r w:rsidR="00AF0499" w:rsidRPr="000F5E98">
        <w:rPr>
          <w:spacing w:val="-3"/>
          <w:lang w:val="sq-AL"/>
        </w:rPr>
        <w:t xml:space="preserve">nr. </w:t>
      </w:r>
      <w:r w:rsidR="000F343C" w:rsidRPr="000F5E98">
        <w:rPr>
          <w:spacing w:val="-8"/>
          <w:lang w:val="sq-AL"/>
        </w:rPr>
        <w:t xml:space="preserve">27/2016, </w:t>
      </w:r>
      <w:r w:rsidR="00F44C55" w:rsidRPr="000F5E98">
        <w:rPr>
          <w:spacing w:val="-8"/>
          <w:lang w:val="sq-AL"/>
        </w:rPr>
        <w:t>“</w:t>
      </w:r>
      <w:r w:rsidR="000F343C" w:rsidRPr="000F5E98">
        <w:rPr>
          <w:spacing w:val="-8"/>
          <w:lang w:val="sq-AL"/>
        </w:rPr>
        <w:t>Për menaxhimin e kimikateve</w:t>
      </w:r>
      <w:r w:rsidR="00F44C55" w:rsidRPr="000F5E98">
        <w:rPr>
          <w:spacing w:val="-8"/>
          <w:lang w:val="sq-AL"/>
        </w:rPr>
        <w:t>”</w:t>
      </w:r>
      <w:r w:rsidR="000F343C" w:rsidRPr="000F5E98">
        <w:rPr>
          <w:spacing w:val="-8"/>
          <w:lang w:val="sq-AL"/>
        </w:rPr>
        <w:t xml:space="preserve">. </w:t>
      </w:r>
    </w:p>
    <w:p w:rsidR="000F343C" w:rsidRPr="000F5E98" w:rsidRDefault="00FD4C27" w:rsidP="000F343C">
      <w:pPr>
        <w:pStyle w:val="Paragrafi"/>
        <w:rPr>
          <w:lang w:val="sq-AL"/>
        </w:rPr>
      </w:pPr>
      <w:r w:rsidRPr="000F5E98">
        <w:rPr>
          <w:lang w:val="sq-AL"/>
        </w:rPr>
        <w:t xml:space="preserve">II. </w:t>
      </w:r>
      <w:r w:rsidR="000F343C" w:rsidRPr="000F5E98">
        <w:rPr>
          <w:lang w:val="sq-AL"/>
        </w:rPr>
        <w:t>PËRKUFIZIME</w:t>
      </w:r>
    </w:p>
    <w:p w:rsidR="000F343C" w:rsidRPr="000F5E98" w:rsidRDefault="000F343C" w:rsidP="000F343C">
      <w:pPr>
        <w:pStyle w:val="Paragrafi"/>
        <w:rPr>
          <w:lang w:val="sq-AL"/>
        </w:rPr>
      </w:pPr>
      <w:r w:rsidRPr="000F5E98">
        <w:rPr>
          <w:spacing w:val="-6"/>
          <w:lang w:val="sq-AL"/>
        </w:rPr>
        <w:t xml:space="preserve">Për qëllim të këtyre rregullave, të gjithë termat kanë të njëjtin kuptim me termat e përcaktuar në </w:t>
      </w:r>
      <w:r w:rsidRPr="000F5E98">
        <w:rPr>
          <w:spacing w:val="-4"/>
          <w:lang w:val="sq-AL"/>
        </w:rPr>
        <w:t xml:space="preserve">nenin 5, të ligjit </w:t>
      </w:r>
      <w:r w:rsidR="00AF0499" w:rsidRPr="000F5E98">
        <w:rPr>
          <w:spacing w:val="-4"/>
          <w:lang w:val="sq-AL"/>
        </w:rPr>
        <w:t xml:space="preserve">nr. </w:t>
      </w:r>
      <w:r w:rsidRPr="000F5E98">
        <w:rPr>
          <w:spacing w:val="-4"/>
          <w:lang w:val="sq-AL"/>
        </w:rPr>
        <w:t xml:space="preserve">27/2016, </w:t>
      </w:r>
      <w:r w:rsidR="00F44C55" w:rsidRPr="000F5E98">
        <w:rPr>
          <w:spacing w:val="-4"/>
          <w:lang w:val="sq-AL"/>
        </w:rPr>
        <w:t>“</w:t>
      </w:r>
      <w:r w:rsidRPr="000F5E98">
        <w:rPr>
          <w:spacing w:val="-4"/>
          <w:lang w:val="sq-AL"/>
        </w:rPr>
        <w:t xml:space="preserve">Për menaxhimin e </w:t>
      </w:r>
      <w:r w:rsidRPr="000F5E98">
        <w:rPr>
          <w:lang w:val="sq-AL"/>
        </w:rPr>
        <w:t>kimikateve</w:t>
      </w:r>
      <w:r w:rsidR="00F44C55" w:rsidRPr="000F5E98">
        <w:rPr>
          <w:lang w:val="sq-AL"/>
        </w:rPr>
        <w:t>”</w:t>
      </w:r>
      <w:r w:rsidRPr="000F5E98">
        <w:rPr>
          <w:lang w:val="sq-AL"/>
        </w:rPr>
        <w:t>, ndërsa termat e mëposhtëm nënkuptojnë:</w:t>
      </w:r>
    </w:p>
    <w:p w:rsidR="000F343C" w:rsidRPr="000F5E98" w:rsidRDefault="00FD4C27" w:rsidP="000F343C">
      <w:pPr>
        <w:pStyle w:val="Paragrafi"/>
        <w:rPr>
          <w:lang w:val="sq-AL"/>
        </w:rPr>
      </w:pPr>
      <w:r w:rsidRPr="000F5E98">
        <w:rPr>
          <w:lang w:val="sq-AL"/>
        </w:rPr>
        <w:t xml:space="preserve">1. </w:t>
      </w:r>
      <w:r w:rsidR="00F44C55" w:rsidRPr="000F5E98">
        <w:rPr>
          <w:lang w:val="sq-AL"/>
        </w:rPr>
        <w:t>“</w:t>
      </w:r>
      <w:r w:rsidR="000F343C" w:rsidRPr="000F5E98">
        <w:rPr>
          <w:lang w:val="sq-AL"/>
        </w:rPr>
        <w:t xml:space="preserve">Vlerësimi i </w:t>
      </w:r>
      <w:r w:rsidR="000F343C" w:rsidRPr="000F5E98">
        <w:rPr>
          <w:spacing w:val="-8"/>
          <w:lang w:val="sq-AL"/>
        </w:rPr>
        <w:t>sigurisë së kimikatit</w:t>
      </w:r>
      <w:r w:rsidR="00F44C55" w:rsidRPr="000F5E98">
        <w:rPr>
          <w:spacing w:val="-8"/>
          <w:lang w:val="sq-AL"/>
        </w:rPr>
        <w:t>”</w:t>
      </w:r>
      <w:r w:rsidR="000F343C" w:rsidRPr="000F5E98">
        <w:rPr>
          <w:spacing w:val="-8"/>
          <w:lang w:val="sq-AL"/>
        </w:rPr>
        <w:t>,</w:t>
      </w:r>
      <w:r w:rsidR="000F343C" w:rsidRPr="000F5E98">
        <w:rPr>
          <w:lang w:val="sq-AL"/>
        </w:rPr>
        <w:t xml:space="preserve"> procedura e kryer nga </w:t>
      </w:r>
      <w:r w:rsidR="000F343C" w:rsidRPr="000F5E98">
        <w:rPr>
          <w:spacing w:val="-2"/>
          <w:lang w:val="sq-AL"/>
        </w:rPr>
        <w:t xml:space="preserve">prodhuesi, importuesi dhe përdoruesi </w:t>
      </w:r>
      <w:r w:rsidR="000F343C" w:rsidRPr="000F5E98">
        <w:rPr>
          <w:spacing w:val="-7"/>
          <w:lang w:val="sq-AL"/>
        </w:rPr>
        <w:t xml:space="preserve">profesional që </w:t>
      </w:r>
      <w:r w:rsidR="000F343C" w:rsidRPr="000F5E98">
        <w:rPr>
          <w:lang w:val="sq-AL"/>
        </w:rPr>
        <w:t xml:space="preserve">vlerëson dhe dokumenton se risqet që vijnë nga substancat që ata prodhojnë, </w:t>
      </w:r>
      <w:r w:rsidR="000F343C" w:rsidRPr="000F5E98">
        <w:rPr>
          <w:spacing w:val="-2"/>
          <w:lang w:val="sq-AL"/>
        </w:rPr>
        <w:t xml:space="preserve">importojnë ose përdorin, janë </w:t>
      </w:r>
      <w:r w:rsidR="000F343C" w:rsidRPr="000F5E98">
        <w:rPr>
          <w:lang w:val="sq-AL"/>
        </w:rPr>
        <w:t>kontrolluar në mënyrë të përshtatshme gjatë prodhimit dhe përdorimit</w:t>
      </w:r>
      <w:r w:rsidR="00F35583" w:rsidRPr="000F5E98">
        <w:rPr>
          <w:lang w:val="sq-AL"/>
        </w:rPr>
        <w:t>/</w:t>
      </w:r>
      <w:r w:rsidR="000F343C" w:rsidRPr="000F5E98">
        <w:rPr>
          <w:lang w:val="sq-AL"/>
        </w:rPr>
        <w:t>ve të tyre dhe se aktorët e tjerë në zinxhirin e furnizimit mund t</w:t>
      </w:r>
      <w:r w:rsidR="002C4C18" w:rsidRPr="000F5E98">
        <w:rPr>
          <w:lang w:val="sq-AL"/>
        </w:rPr>
        <w:t>’</w:t>
      </w:r>
      <w:r w:rsidR="000F343C" w:rsidRPr="000F5E98">
        <w:rPr>
          <w:lang w:val="sq-AL"/>
        </w:rPr>
        <w:t xml:space="preserve">i kontrollojnë ato (risqet) në mënyrë të përshtatshme. </w:t>
      </w:r>
    </w:p>
    <w:p w:rsidR="000F343C" w:rsidRPr="000F5E98" w:rsidRDefault="00FD4C27" w:rsidP="000F343C">
      <w:pPr>
        <w:pStyle w:val="Paragrafi"/>
        <w:rPr>
          <w:lang w:val="sq-AL"/>
        </w:rPr>
      </w:pPr>
      <w:r w:rsidRPr="000F5E98">
        <w:rPr>
          <w:lang w:val="sq-AL"/>
        </w:rPr>
        <w:t xml:space="preserve">2. </w:t>
      </w:r>
      <w:r w:rsidR="00F44C55" w:rsidRPr="000F5E98">
        <w:rPr>
          <w:lang w:val="sq-AL"/>
        </w:rPr>
        <w:t>“</w:t>
      </w:r>
      <w:r w:rsidR="000F343C" w:rsidRPr="000F5E98">
        <w:rPr>
          <w:lang w:val="sq-AL"/>
        </w:rPr>
        <w:t>Niveli i përcaktuar pa ndikim/</w:t>
      </w:r>
      <w:r w:rsidR="000F343C" w:rsidRPr="000F5E98">
        <w:rPr>
          <w:i/>
          <w:lang w:val="sq-AL"/>
        </w:rPr>
        <w:t>Derived No-Efect level</w:t>
      </w:r>
      <w:r w:rsidR="000F343C" w:rsidRPr="000F5E98">
        <w:rPr>
          <w:lang w:val="sq-AL"/>
        </w:rPr>
        <w:t xml:space="preserve"> (DNEL)</w:t>
      </w:r>
      <w:r w:rsidR="00F44C55" w:rsidRPr="000F5E98">
        <w:rPr>
          <w:lang w:val="sq-AL"/>
        </w:rPr>
        <w:t>”</w:t>
      </w:r>
      <w:r w:rsidR="000F343C" w:rsidRPr="000F5E98">
        <w:rPr>
          <w:lang w:val="sq-AL"/>
        </w:rPr>
        <w:t>, niveli i ekspozimit ndaj një kimikati mbi të cilin njerëzit nuk duhet të ekspozohen.</w:t>
      </w:r>
    </w:p>
    <w:p w:rsidR="000F343C" w:rsidRPr="000F5E98" w:rsidRDefault="00FD4C27" w:rsidP="000F343C">
      <w:pPr>
        <w:pStyle w:val="Paragrafi"/>
        <w:rPr>
          <w:spacing w:val="-7"/>
          <w:lang w:val="sq-AL"/>
        </w:rPr>
      </w:pPr>
      <w:r w:rsidRPr="000F5E98">
        <w:rPr>
          <w:spacing w:val="-7"/>
          <w:lang w:val="sq-AL"/>
        </w:rPr>
        <w:t xml:space="preserve">3. </w:t>
      </w:r>
      <w:r w:rsidR="00F44C55" w:rsidRPr="000F5E98">
        <w:rPr>
          <w:spacing w:val="-7"/>
          <w:lang w:val="sq-AL"/>
        </w:rPr>
        <w:t>“</w:t>
      </w:r>
      <w:r w:rsidR="005130DA" w:rsidRPr="000F5E98">
        <w:rPr>
          <w:spacing w:val="-7"/>
          <w:lang w:val="sq-AL"/>
        </w:rPr>
        <w:t>Leximi i plotë</w:t>
      </w:r>
      <w:r w:rsidR="00F44C55" w:rsidRPr="000F5E98">
        <w:rPr>
          <w:spacing w:val="-7"/>
          <w:lang w:val="sq-AL"/>
        </w:rPr>
        <w:t>”</w:t>
      </w:r>
      <w:r w:rsidR="005130DA" w:rsidRPr="000F5E98">
        <w:rPr>
          <w:spacing w:val="-7"/>
          <w:lang w:val="sq-AL"/>
        </w:rPr>
        <w:t>/</w:t>
      </w:r>
      <w:r w:rsidR="00A50ED3" w:rsidRPr="000F5E98">
        <w:rPr>
          <w:i/>
          <w:spacing w:val="-7"/>
          <w:lang w:val="sq-AL"/>
        </w:rPr>
        <w:t xml:space="preserve"> \“</w:t>
      </w:r>
      <w:r w:rsidR="000F343C" w:rsidRPr="000F5E98">
        <w:rPr>
          <w:i/>
          <w:spacing w:val="-7"/>
          <w:lang w:val="sq-AL"/>
        </w:rPr>
        <w:t>Read-across</w:t>
      </w:r>
      <w:r w:rsidR="00F44C55" w:rsidRPr="000F5E98">
        <w:rPr>
          <w:i/>
          <w:spacing w:val="-7"/>
          <w:lang w:val="sq-AL"/>
        </w:rPr>
        <w:t>”</w:t>
      </w:r>
      <w:r w:rsidR="000F343C" w:rsidRPr="000F5E98">
        <w:rPr>
          <w:i/>
          <w:spacing w:val="-7"/>
          <w:lang w:val="sq-AL"/>
        </w:rPr>
        <w:t>,</w:t>
      </w:r>
      <w:r w:rsidR="000F343C" w:rsidRPr="000F5E98">
        <w:rPr>
          <w:spacing w:val="-7"/>
          <w:lang w:val="sq-AL"/>
        </w:rPr>
        <w:t xml:space="preserve"> teknika për parashikimin e të dhënave të një substance apo substance të synuar, duke përdorur të dhënat e substancave të tjera që quhen substanca burimore.</w:t>
      </w:r>
    </w:p>
    <w:p w:rsidR="000F343C" w:rsidRPr="000F5E98" w:rsidRDefault="00FD4C27" w:rsidP="000F343C">
      <w:pPr>
        <w:pStyle w:val="Paragrafi"/>
        <w:rPr>
          <w:lang w:val="sq-AL"/>
        </w:rPr>
      </w:pPr>
      <w:r w:rsidRPr="000F5E98">
        <w:rPr>
          <w:lang w:val="sq-AL"/>
        </w:rPr>
        <w:t xml:space="preserve">4. </w:t>
      </w:r>
      <w:r w:rsidR="00F44C55" w:rsidRPr="000F5E98">
        <w:rPr>
          <w:lang w:val="sq-AL"/>
        </w:rPr>
        <w:t>“</w:t>
      </w:r>
      <w:r w:rsidR="000F343C" w:rsidRPr="000F5E98">
        <w:rPr>
          <w:lang w:val="sq-AL"/>
        </w:rPr>
        <w:t>PNEC</w:t>
      </w:r>
      <w:r w:rsidR="00F44C55" w:rsidRPr="000F5E98">
        <w:rPr>
          <w:lang w:val="sq-AL"/>
        </w:rPr>
        <w:t>”</w:t>
      </w:r>
      <w:r w:rsidR="000F343C" w:rsidRPr="000F5E98">
        <w:rPr>
          <w:lang w:val="sq-AL"/>
        </w:rPr>
        <w:t xml:space="preserve">, përcaktimi i përqendrimit të substancës nën të cilin nuk pritet të ndodhin efekte anësore shqetësuese në fushën e mjedisit. </w:t>
      </w:r>
    </w:p>
    <w:p w:rsidR="000F343C" w:rsidRPr="000F5E98" w:rsidRDefault="00FD4C27" w:rsidP="000F343C">
      <w:pPr>
        <w:pStyle w:val="Paragrafi"/>
        <w:rPr>
          <w:lang w:val="sq-AL"/>
        </w:rPr>
      </w:pPr>
      <w:r w:rsidRPr="000F5E98">
        <w:rPr>
          <w:lang w:val="sq-AL"/>
        </w:rPr>
        <w:t xml:space="preserve">5. </w:t>
      </w:r>
      <w:r w:rsidR="00F44C55" w:rsidRPr="000F5E98">
        <w:rPr>
          <w:lang w:val="sq-AL"/>
        </w:rPr>
        <w:t>“</w:t>
      </w:r>
      <w:r w:rsidR="000F343C" w:rsidRPr="000F5E98">
        <w:rPr>
          <w:lang w:val="sq-AL"/>
        </w:rPr>
        <w:t>QBT</w:t>
      </w:r>
      <w:r w:rsidR="00F44C55" w:rsidRPr="000F5E98">
        <w:rPr>
          <w:lang w:val="sq-AL"/>
        </w:rPr>
        <w:t>”</w:t>
      </w:r>
      <w:r w:rsidR="000F343C" w:rsidRPr="000F5E98">
        <w:rPr>
          <w:lang w:val="sq-AL"/>
        </w:rPr>
        <w:t xml:space="preserve">, substanca të qëndrueshme, të bioakumulueshme dhe toksike, të përcaktuara në përputhje </w:t>
      </w:r>
      <w:r w:rsidR="000F343C" w:rsidRPr="000F5E98">
        <w:rPr>
          <w:lang w:val="sq-AL"/>
        </w:rPr>
        <w:lastRenderedPageBreak/>
        <w:t>me legjislacionin specifik</w:t>
      </w:r>
      <w:r w:rsidR="00C8016C" w:rsidRPr="000F5E98">
        <w:rPr>
          <w:lang w:val="sq-AL"/>
        </w:rPr>
        <w:t>,</w:t>
      </w:r>
      <w:r w:rsidR="000F343C" w:rsidRPr="000F5E98">
        <w:rPr>
          <w:lang w:val="sq-AL"/>
        </w:rPr>
        <w:t xml:space="preserve"> që miraton listën e substancave me rrezikshmëri shumë të lartë (SVHC) e të kritereve për përfshirjen e substancave në listën SVHC dhe lëshimin e një autorizimi të kushtëzuar, me qëllim vazhdimin e përdorimit të SVHC-ve. </w:t>
      </w:r>
    </w:p>
    <w:p w:rsidR="000F343C" w:rsidRPr="000F5E98" w:rsidRDefault="00FD4C27" w:rsidP="000F343C">
      <w:pPr>
        <w:pStyle w:val="Paragrafi"/>
        <w:rPr>
          <w:lang w:val="sq-AL"/>
        </w:rPr>
      </w:pPr>
      <w:r w:rsidRPr="000F5E98">
        <w:rPr>
          <w:lang w:val="sq-AL"/>
        </w:rPr>
        <w:t xml:space="preserve">6. </w:t>
      </w:r>
      <w:r w:rsidR="00F44C55" w:rsidRPr="000F5E98">
        <w:rPr>
          <w:lang w:val="sq-AL"/>
        </w:rPr>
        <w:t>“</w:t>
      </w:r>
      <w:r w:rsidR="000F343C" w:rsidRPr="000F5E98">
        <w:rPr>
          <w:lang w:val="sq-AL"/>
        </w:rPr>
        <w:t>shQshB</w:t>
      </w:r>
      <w:r w:rsidR="00F44C55" w:rsidRPr="000F5E98">
        <w:rPr>
          <w:lang w:val="sq-AL"/>
        </w:rPr>
        <w:t>”</w:t>
      </w:r>
      <w:r w:rsidR="000F343C" w:rsidRPr="000F5E98">
        <w:rPr>
          <w:lang w:val="sq-AL"/>
        </w:rPr>
        <w:t>, substanca shumë të qëndrueshme dhe shumë të bioakumulueshme, të përcaktuara në përputhje me legjislacionin specifik</w:t>
      </w:r>
      <w:r w:rsidR="0060762F" w:rsidRPr="000F5E98">
        <w:rPr>
          <w:lang w:val="sq-AL"/>
        </w:rPr>
        <w:t>,</w:t>
      </w:r>
      <w:r w:rsidR="000F343C" w:rsidRPr="000F5E98">
        <w:rPr>
          <w:lang w:val="sq-AL"/>
        </w:rPr>
        <w:t xml:space="preserve"> që miraton listën e substancave me rrezikshmëri shumë të lartë (SVHC) e të kritereve për përfshirjen e substancave në listën SVHC dhe</w:t>
      </w:r>
      <w:r w:rsidR="005130DA" w:rsidRPr="000F5E98">
        <w:rPr>
          <w:lang w:val="sq-AL"/>
        </w:rPr>
        <w:t xml:space="preserve"> për</w:t>
      </w:r>
      <w:r w:rsidR="000F343C" w:rsidRPr="000F5E98">
        <w:rPr>
          <w:lang w:val="sq-AL"/>
        </w:rPr>
        <w:t xml:space="preserve"> lëshimin e një autorizimi të kushtëzuar me qëllim vazhdimin e përdorimit të SVHC-ve. </w:t>
      </w:r>
    </w:p>
    <w:p w:rsidR="000F343C" w:rsidRPr="000F5E98" w:rsidRDefault="00FD4C27" w:rsidP="000F343C">
      <w:pPr>
        <w:pStyle w:val="Paragrafi"/>
        <w:rPr>
          <w:lang w:val="sq-AL"/>
        </w:rPr>
      </w:pPr>
      <w:r w:rsidRPr="000F5E98">
        <w:rPr>
          <w:lang w:val="sq-AL"/>
        </w:rPr>
        <w:t xml:space="preserve">7. </w:t>
      </w:r>
      <w:r w:rsidR="00F44C55" w:rsidRPr="000F5E98">
        <w:rPr>
          <w:lang w:val="sq-AL"/>
        </w:rPr>
        <w:t>“</w:t>
      </w:r>
      <w:r w:rsidR="000F343C" w:rsidRPr="000F5E98">
        <w:rPr>
          <w:lang w:val="sq-AL"/>
        </w:rPr>
        <w:t>(Q)SAR</w:t>
      </w:r>
      <w:r w:rsidR="00F44C55" w:rsidRPr="000F5E98">
        <w:rPr>
          <w:lang w:val="sq-AL"/>
        </w:rPr>
        <w:t>”</w:t>
      </w:r>
      <w:r w:rsidR="000F343C" w:rsidRPr="000F5E98">
        <w:rPr>
          <w:lang w:val="sq-AL"/>
        </w:rPr>
        <w:t>, marrëdhënia cilësore ose sasiore strukturë</w:t>
      </w:r>
      <w:r w:rsidR="0060762F" w:rsidRPr="000F5E98">
        <w:rPr>
          <w:lang w:val="sq-AL"/>
        </w:rPr>
        <w:t>–</w:t>
      </w:r>
      <w:r w:rsidR="000F343C" w:rsidRPr="000F5E98">
        <w:rPr>
          <w:lang w:val="sq-AL"/>
        </w:rPr>
        <w:t>aktivitet.</w:t>
      </w:r>
    </w:p>
    <w:p w:rsidR="000F343C" w:rsidRPr="000F5E98" w:rsidRDefault="00FD4C27" w:rsidP="000F343C">
      <w:pPr>
        <w:pStyle w:val="Paragrafi"/>
        <w:rPr>
          <w:lang w:val="sq-AL"/>
        </w:rPr>
      </w:pPr>
      <w:r w:rsidRPr="000F5E98">
        <w:rPr>
          <w:lang w:val="sq-AL"/>
        </w:rPr>
        <w:t xml:space="preserve">8. </w:t>
      </w:r>
      <w:r w:rsidR="00F44C55" w:rsidRPr="000F5E98">
        <w:rPr>
          <w:lang w:val="sq-AL"/>
        </w:rPr>
        <w:t>“</w:t>
      </w:r>
      <w:r w:rsidR="000F343C" w:rsidRPr="000F5E98">
        <w:rPr>
          <w:lang w:val="sq-AL"/>
        </w:rPr>
        <w:t>MSDS</w:t>
      </w:r>
      <w:r w:rsidR="00F44C55" w:rsidRPr="000F5E98">
        <w:rPr>
          <w:lang w:val="sq-AL"/>
        </w:rPr>
        <w:t>”</w:t>
      </w:r>
      <w:r w:rsidR="000F343C" w:rsidRPr="000F5E98">
        <w:rPr>
          <w:lang w:val="sq-AL"/>
        </w:rPr>
        <w:t xml:space="preserve">, </w:t>
      </w:r>
      <w:r w:rsidR="002F083B" w:rsidRPr="000F5E98">
        <w:rPr>
          <w:lang w:val="sq-AL"/>
        </w:rPr>
        <w:t>Dokumenti me të Dhënat e Sigurisë</w:t>
      </w:r>
      <w:r w:rsidR="00C11EA7" w:rsidRPr="000F5E98">
        <w:rPr>
          <w:lang w:val="sq-AL"/>
        </w:rPr>
        <w:t xml:space="preserve"> </w:t>
      </w:r>
      <w:r w:rsidR="000F343C" w:rsidRPr="000F5E98">
        <w:rPr>
          <w:lang w:val="sq-AL"/>
        </w:rPr>
        <w:t>që shoqëron kimikatin, sipas kreut V dhe formatit të përcaktuar në këto rregulla.</w:t>
      </w:r>
    </w:p>
    <w:p w:rsidR="000F343C" w:rsidRPr="000F5E98" w:rsidRDefault="00FD4C27" w:rsidP="000F343C">
      <w:pPr>
        <w:pStyle w:val="Paragrafi"/>
        <w:rPr>
          <w:lang w:val="sq-AL"/>
        </w:rPr>
      </w:pPr>
      <w:r w:rsidRPr="000F5E98">
        <w:rPr>
          <w:bCs/>
          <w:lang w:val="sq-AL"/>
        </w:rPr>
        <w:t xml:space="preserve">9. </w:t>
      </w:r>
      <w:r w:rsidR="00F44C55" w:rsidRPr="000F5E98">
        <w:rPr>
          <w:bCs/>
          <w:lang w:val="sq-AL"/>
        </w:rPr>
        <w:t>“</w:t>
      </w:r>
      <w:r w:rsidR="000F343C" w:rsidRPr="000F5E98">
        <w:rPr>
          <w:lang w:val="sq-AL"/>
        </w:rPr>
        <w:t>Kategoria e përdorimit dhe e ekspozimit</w:t>
      </w:r>
      <w:r w:rsidR="00F44C55" w:rsidRPr="000F5E98">
        <w:rPr>
          <w:lang w:val="sq-AL"/>
        </w:rPr>
        <w:t>”</w:t>
      </w:r>
      <w:r w:rsidR="000F343C" w:rsidRPr="000F5E98">
        <w:rPr>
          <w:lang w:val="sq-AL"/>
        </w:rPr>
        <w:t xml:space="preserve">, një skenar ekspozimi që mbulon një gamë të gjerë të proceseve ose </w:t>
      </w:r>
      <w:r w:rsidR="005130DA" w:rsidRPr="000F5E98">
        <w:rPr>
          <w:lang w:val="sq-AL"/>
        </w:rPr>
        <w:t xml:space="preserve">të </w:t>
      </w:r>
      <w:r w:rsidR="000F343C" w:rsidRPr="000F5E98">
        <w:rPr>
          <w:lang w:val="sq-AL"/>
        </w:rPr>
        <w:t>përdorimeve, të ci</w:t>
      </w:r>
      <w:r w:rsidR="005130DA" w:rsidRPr="000F5E98">
        <w:rPr>
          <w:lang w:val="sq-AL"/>
        </w:rPr>
        <w:t>lat minimalisht janë komunikuar</w:t>
      </w:r>
      <w:r w:rsidR="000F343C" w:rsidRPr="000F5E98">
        <w:rPr>
          <w:lang w:val="sq-AL"/>
        </w:rPr>
        <w:t xml:space="preserve"> në formën e një përshkrimi të shkurtër të përgjithshëm të përdorimit.</w:t>
      </w:r>
    </w:p>
    <w:p w:rsidR="000F343C" w:rsidRPr="00393C95" w:rsidRDefault="00FD4C27" w:rsidP="000F343C">
      <w:pPr>
        <w:pStyle w:val="Paragrafi"/>
        <w:rPr>
          <w:spacing w:val="-4"/>
          <w:lang w:val="sq-AL"/>
        </w:rPr>
      </w:pPr>
      <w:r w:rsidRPr="00393C95">
        <w:rPr>
          <w:bCs/>
          <w:spacing w:val="-4"/>
          <w:lang w:val="sq-AL"/>
        </w:rPr>
        <w:t xml:space="preserve">10. </w:t>
      </w:r>
      <w:r w:rsidR="00F44C55" w:rsidRPr="00393C95">
        <w:rPr>
          <w:bCs/>
          <w:spacing w:val="-4"/>
          <w:lang w:val="sq-AL"/>
        </w:rPr>
        <w:t>“</w:t>
      </w:r>
      <w:r w:rsidR="000F343C" w:rsidRPr="00393C95">
        <w:rPr>
          <w:bCs/>
          <w:spacing w:val="-4"/>
          <w:lang w:val="sq-AL"/>
        </w:rPr>
        <w:t>S</w:t>
      </w:r>
      <w:r w:rsidR="000F343C" w:rsidRPr="00393C95">
        <w:rPr>
          <w:spacing w:val="-4"/>
          <w:lang w:val="sq-AL"/>
        </w:rPr>
        <w:t>kenar</w:t>
      </w:r>
      <w:r w:rsidR="005130DA" w:rsidRPr="00393C95">
        <w:rPr>
          <w:spacing w:val="-4"/>
          <w:lang w:val="sq-AL"/>
        </w:rPr>
        <w:t xml:space="preserve"> ekspozimi</w:t>
      </w:r>
      <w:r w:rsidR="00F44C55" w:rsidRPr="00393C95">
        <w:rPr>
          <w:spacing w:val="-4"/>
          <w:lang w:val="sq-AL"/>
        </w:rPr>
        <w:t>”</w:t>
      </w:r>
      <w:r w:rsidR="005130DA" w:rsidRPr="00393C95">
        <w:rPr>
          <w:spacing w:val="-4"/>
          <w:lang w:val="sq-AL"/>
        </w:rPr>
        <w:t>, tërësia e kushteve</w:t>
      </w:r>
      <w:r w:rsidR="000F343C" w:rsidRPr="00393C95">
        <w:rPr>
          <w:spacing w:val="-4"/>
          <w:lang w:val="sq-AL"/>
        </w:rPr>
        <w:t xml:space="preserve"> që përfshin kushtet operacionale dhe masat e menaxhimit të riskut,</w:t>
      </w:r>
      <w:r w:rsidR="00AF0499" w:rsidRPr="00393C95">
        <w:rPr>
          <w:spacing w:val="-4"/>
          <w:lang w:val="sq-AL"/>
        </w:rPr>
        <w:t xml:space="preserve"> </w:t>
      </w:r>
      <w:r w:rsidR="000F343C" w:rsidRPr="00393C95">
        <w:rPr>
          <w:spacing w:val="-4"/>
          <w:lang w:val="sq-AL"/>
        </w:rPr>
        <w:t xml:space="preserve">të cilat përshkruajnë se si një substancë që prodhohet ose përdoret gjatë ciklit të saj të jetës dhe se si prodhuesi ose importuesi kontrollon ose u rekomandon përdoruesve të tjerë të mëvonshëm të kontrollojnë ekspozimet e njerëzve dhe </w:t>
      </w:r>
      <w:r w:rsidR="005130DA" w:rsidRPr="00393C95">
        <w:rPr>
          <w:spacing w:val="-4"/>
          <w:lang w:val="sq-AL"/>
        </w:rPr>
        <w:t xml:space="preserve">të </w:t>
      </w:r>
      <w:r w:rsidR="000F343C" w:rsidRPr="00393C95">
        <w:rPr>
          <w:spacing w:val="-4"/>
          <w:lang w:val="sq-AL"/>
        </w:rPr>
        <w:t>mjedisit ndaj kësaj substance.</w:t>
      </w:r>
    </w:p>
    <w:p w:rsidR="000F343C" w:rsidRPr="000F5E98" w:rsidRDefault="00FD4C27" w:rsidP="000F343C">
      <w:pPr>
        <w:pStyle w:val="Paragrafi"/>
        <w:rPr>
          <w:lang w:val="sq-AL"/>
        </w:rPr>
      </w:pPr>
      <w:r w:rsidRPr="000F5E98">
        <w:rPr>
          <w:lang w:val="sq-AL"/>
        </w:rPr>
        <w:t>11.</w:t>
      </w:r>
      <w:r w:rsidR="000F343C" w:rsidRPr="000F5E98">
        <w:rPr>
          <w:lang w:val="sq-AL"/>
        </w:rPr>
        <w:t xml:space="preserve"> </w:t>
      </w:r>
      <w:r w:rsidR="00F44C55" w:rsidRPr="000F5E98">
        <w:rPr>
          <w:lang w:val="sq-AL"/>
        </w:rPr>
        <w:t>“</w:t>
      </w:r>
      <w:r w:rsidR="000F343C" w:rsidRPr="000F5E98">
        <w:rPr>
          <w:lang w:val="sq-AL"/>
        </w:rPr>
        <w:t>Praktikë e mirë laboratorike/</w:t>
      </w:r>
      <w:r w:rsidR="000F343C" w:rsidRPr="000F5E98">
        <w:rPr>
          <w:i/>
          <w:shd w:val="clear" w:color="auto" w:fill="FFFFFF"/>
          <w:lang w:val="sq-AL"/>
        </w:rPr>
        <w:t>Good laboratory practice</w:t>
      </w:r>
      <w:r w:rsidR="000F343C" w:rsidRPr="000F5E98">
        <w:rPr>
          <w:shd w:val="clear" w:color="auto" w:fill="FFFFFF"/>
          <w:lang w:val="sq-AL"/>
        </w:rPr>
        <w:t xml:space="preserve"> (GLP)</w:t>
      </w:r>
      <w:r w:rsidR="00F44C55" w:rsidRPr="000F5E98">
        <w:rPr>
          <w:shd w:val="clear" w:color="auto" w:fill="FFFFFF"/>
          <w:lang w:val="sq-AL"/>
        </w:rPr>
        <w:t>”</w:t>
      </w:r>
      <w:r w:rsidR="000F343C" w:rsidRPr="000F5E98">
        <w:rPr>
          <w:shd w:val="clear" w:color="auto" w:fill="FFFFFF"/>
          <w:lang w:val="sq-AL"/>
        </w:rPr>
        <w:t>, një sistem cilësie i lidhur me procesin e organizimit dhe kushtet në të cilat janë planifikuar, kryer, monitoruar, regjistruar, arkivuar dhe raportuar raportet e sigurisë joklinike të shëndetit dhe mjedisit.</w:t>
      </w:r>
      <w:r w:rsidR="000F343C" w:rsidRPr="000F5E98">
        <w:rPr>
          <w:lang w:val="sq-AL"/>
        </w:rPr>
        <w:t xml:space="preserve"> </w:t>
      </w:r>
    </w:p>
    <w:p w:rsidR="000F343C" w:rsidRPr="000F5E98" w:rsidRDefault="00FD4C27" w:rsidP="000F343C">
      <w:pPr>
        <w:pStyle w:val="Paragrafi"/>
        <w:rPr>
          <w:lang w:val="sq-AL"/>
        </w:rPr>
      </w:pPr>
      <w:r w:rsidRPr="000F5E98">
        <w:rPr>
          <w:lang w:val="sq-AL"/>
        </w:rPr>
        <w:t xml:space="preserve">III. </w:t>
      </w:r>
      <w:r w:rsidR="000F343C" w:rsidRPr="000F5E98">
        <w:rPr>
          <w:lang w:val="sq-AL"/>
        </w:rPr>
        <w:t xml:space="preserve">RREGULLAT DHE METODAT E VLERËSIMIT TË SIGURISË SË KIMIKATIT DHE FORMATI I TIJ </w:t>
      </w:r>
    </w:p>
    <w:p w:rsidR="000F343C" w:rsidRPr="000F5E98" w:rsidRDefault="00FD4C27" w:rsidP="000F343C">
      <w:pPr>
        <w:pStyle w:val="Paragrafi"/>
        <w:rPr>
          <w:lang w:val="sq-AL"/>
        </w:rPr>
      </w:pPr>
      <w:r w:rsidRPr="000F5E98">
        <w:rPr>
          <w:lang w:val="sq-AL"/>
        </w:rPr>
        <w:t xml:space="preserve">1. </w:t>
      </w:r>
      <w:r w:rsidR="000F343C" w:rsidRPr="000F5E98">
        <w:rPr>
          <w:lang w:val="sq-AL"/>
        </w:rPr>
        <w:t xml:space="preserve">Vlerësimi i sigurisë së kimikatit kryhet në përputhje </w:t>
      </w:r>
      <w:r w:rsidR="004D7BC2" w:rsidRPr="000F5E98">
        <w:rPr>
          <w:lang w:val="sq-AL"/>
        </w:rPr>
        <w:t xml:space="preserve">me shtojcën </w:t>
      </w:r>
      <w:r w:rsidR="000F343C" w:rsidRPr="000F5E98">
        <w:rPr>
          <w:lang w:val="sq-AL"/>
        </w:rPr>
        <w:t xml:space="preserve">I dhe dokumentohet me anë të raportit të sigurisë së kimikatit, sipas formatit të përcaktuar </w:t>
      </w:r>
      <w:r w:rsidR="00C11EA7" w:rsidRPr="000F5E98">
        <w:rPr>
          <w:lang w:val="sq-AL"/>
        </w:rPr>
        <w:t>në seksionin</w:t>
      </w:r>
      <w:r w:rsidR="000F343C" w:rsidRPr="000F5E98">
        <w:rPr>
          <w:lang w:val="sq-AL"/>
        </w:rPr>
        <w:t xml:space="preserve"> 7, </w:t>
      </w:r>
      <w:r w:rsidR="004D7BC2" w:rsidRPr="000F5E98">
        <w:rPr>
          <w:lang w:val="sq-AL"/>
        </w:rPr>
        <w:t>të shtojcës</w:t>
      </w:r>
      <w:r w:rsidR="000F343C" w:rsidRPr="000F5E98">
        <w:rPr>
          <w:lang w:val="sq-AL"/>
        </w:rPr>
        <w:t xml:space="preserve"> I. </w:t>
      </w:r>
    </w:p>
    <w:p w:rsidR="000F343C" w:rsidRPr="000F5E98" w:rsidRDefault="00FD4C27" w:rsidP="000F343C">
      <w:pPr>
        <w:pStyle w:val="Paragrafi"/>
        <w:rPr>
          <w:lang w:val="sq-AL"/>
        </w:rPr>
      </w:pPr>
      <w:r w:rsidRPr="000F5E98">
        <w:rPr>
          <w:lang w:val="sq-AL"/>
        </w:rPr>
        <w:t xml:space="preserve">2. </w:t>
      </w:r>
      <w:r w:rsidR="000F343C" w:rsidRPr="000F5E98">
        <w:rPr>
          <w:lang w:val="sq-AL"/>
        </w:rPr>
        <w:t>Vlerësimi i sigurisë së kimikatit nuk kryhet për substancat që gjenden të pranishme në një përzierje, nëse përqendrimi i asaj substance në atë përzierje është më e vogël</w:t>
      </w:r>
      <w:r w:rsidR="00CE0D4D" w:rsidRPr="000F5E98">
        <w:rPr>
          <w:lang w:val="sq-AL"/>
        </w:rPr>
        <w:t>,</w:t>
      </w:r>
      <w:r w:rsidR="000F343C" w:rsidRPr="000F5E98">
        <w:rPr>
          <w:lang w:val="sq-AL"/>
        </w:rPr>
        <w:t xml:space="preserve"> se:</w:t>
      </w:r>
    </w:p>
    <w:p w:rsidR="000F343C" w:rsidRPr="000F5E98" w:rsidRDefault="00FD4C27" w:rsidP="000F343C">
      <w:pPr>
        <w:pStyle w:val="Paragrafi"/>
        <w:rPr>
          <w:lang w:val="sq-AL"/>
        </w:rPr>
      </w:pPr>
      <w:r w:rsidRPr="000F5E98">
        <w:rPr>
          <w:lang w:val="sq-AL"/>
        </w:rPr>
        <w:t xml:space="preserve">a) </w:t>
      </w:r>
      <w:r w:rsidR="000F343C" w:rsidRPr="000F5E98">
        <w:rPr>
          <w:lang w:val="sq-AL"/>
        </w:rPr>
        <w:t xml:space="preserve">vlera e pragut të përmendur në pikën 6.3, të kreut II, të vendimit </w:t>
      </w:r>
      <w:r w:rsidR="00AF0499" w:rsidRPr="000F5E98">
        <w:rPr>
          <w:lang w:val="sq-AL"/>
        </w:rPr>
        <w:t xml:space="preserve">nr. </w:t>
      </w:r>
      <w:r w:rsidR="000F343C" w:rsidRPr="000F5E98">
        <w:rPr>
          <w:lang w:val="sq-AL"/>
        </w:rPr>
        <w:t xml:space="preserve">488, datë 29.6.2016, të Këshillit të Ministrave, </w:t>
      </w:r>
      <w:r w:rsidR="00F44C55" w:rsidRPr="000F5E98">
        <w:rPr>
          <w:lang w:val="sq-AL"/>
        </w:rPr>
        <w:t>“</w:t>
      </w:r>
      <w:r w:rsidR="000F343C" w:rsidRPr="000F5E98">
        <w:rPr>
          <w:lang w:val="sq-AL"/>
        </w:rPr>
        <w:t>Për klasifikimin, etiketimin dhe ambalazhimin e kimikatit</w:t>
      </w:r>
      <w:r w:rsidR="00F44C55" w:rsidRPr="000F5E98">
        <w:rPr>
          <w:lang w:val="sq-AL"/>
        </w:rPr>
        <w:t>”</w:t>
      </w:r>
      <w:r w:rsidR="000F343C" w:rsidRPr="000F5E98">
        <w:rPr>
          <w:lang w:val="sq-AL"/>
        </w:rPr>
        <w:t xml:space="preserve">; </w:t>
      </w:r>
    </w:p>
    <w:p w:rsidR="000F343C" w:rsidRPr="000F5E98" w:rsidRDefault="000F343C" w:rsidP="000F343C">
      <w:pPr>
        <w:pStyle w:val="Paragrafi"/>
        <w:rPr>
          <w:rFonts w:eastAsia="Calibri"/>
          <w:lang w:val="sq-AL"/>
        </w:rPr>
      </w:pPr>
      <w:r w:rsidRPr="000F5E98">
        <w:rPr>
          <w:lang w:val="sq-AL"/>
        </w:rPr>
        <w:t>b)</w:t>
      </w:r>
      <w:r w:rsidR="00AF0499" w:rsidRPr="000F5E98">
        <w:rPr>
          <w:lang w:val="sq-AL"/>
        </w:rPr>
        <w:t xml:space="preserve"> </w:t>
      </w:r>
      <w:r w:rsidRPr="000F5E98">
        <w:rPr>
          <w:lang w:val="sq-AL"/>
        </w:rPr>
        <w:t xml:space="preserve">0,1% e peshës totale </w:t>
      </w:r>
      <w:r w:rsidRPr="00AB6C41">
        <w:rPr>
          <w:lang w:val="sq-AL"/>
        </w:rPr>
        <w:t>(w/w),</w:t>
      </w:r>
      <w:r w:rsidRPr="000F5E98">
        <w:rPr>
          <w:lang w:val="sq-AL"/>
        </w:rPr>
        <w:t xml:space="preserve"> në rastin kur substanca plotëson kriteret e përcaktuara në kreun II, të </w:t>
      </w:r>
      <w:r w:rsidRPr="000F5E98">
        <w:rPr>
          <w:rFonts w:eastAsia="Calibri"/>
          <w:lang w:val="sq-AL"/>
        </w:rPr>
        <w:t xml:space="preserve">vendimit </w:t>
      </w:r>
      <w:r w:rsidR="00AF0499" w:rsidRPr="000F5E98">
        <w:rPr>
          <w:rFonts w:eastAsia="Calibri"/>
          <w:lang w:val="sq-AL"/>
        </w:rPr>
        <w:t xml:space="preserve">nr. </w:t>
      </w:r>
      <w:r w:rsidRPr="000F5E98">
        <w:rPr>
          <w:rFonts w:eastAsia="Calibri"/>
          <w:lang w:val="sq-AL"/>
        </w:rPr>
        <w:t xml:space="preserve">489, datë 29.6.2016, të Këshillit të Ministrave, </w:t>
      </w:r>
      <w:r w:rsidR="00F44C55" w:rsidRPr="000F5E98">
        <w:rPr>
          <w:rFonts w:eastAsia="Calibri"/>
          <w:lang w:val="sq-AL"/>
        </w:rPr>
        <w:t>“</w:t>
      </w:r>
      <w:r w:rsidRPr="000F5E98">
        <w:rPr>
          <w:rFonts w:eastAsia="Calibri"/>
          <w:lang w:val="sq-AL"/>
        </w:rPr>
        <w:t xml:space="preserve">Për miratimin e listës së substancave me rrezikshmëri shumë të lartë (SVHC) e të kritereve për përfshirjen e substancave në listën </w:t>
      </w:r>
      <w:r w:rsidR="005130DA" w:rsidRPr="000F5E98">
        <w:rPr>
          <w:rFonts w:eastAsia="Calibri"/>
          <w:lang w:val="sq-AL"/>
        </w:rPr>
        <w:t>SVHC</w:t>
      </w:r>
      <w:r w:rsidRPr="000F5E98">
        <w:rPr>
          <w:rFonts w:eastAsia="Calibri"/>
          <w:lang w:val="sq-AL"/>
        </w:rPr>
        <w:t xml:space="preserve"> dhe </w:t>
      </w:r>
      <w:r w:rsidR="005130DA" w:rsidRPr="000F5E98">
        <w:rPr>
          <w:rFonts w:eastAsia="Calibri"/>
          <w:lang w:val="sq-AL"/>
        </w:rPr>
        <w:t xml:space="preserve">për </w:t>
      </w:r>
      <w:r w:rsidRPr="000F5E98">
        <w:rPr>
          <w:rFonts w:eastAsia="Calibri"/>
          <w:lang w:val="sq-AL"/>
        </w:rPr>
        <w:t>lëshimin e një autorizimi të kushtëzuar</w:t>
      </w:r>
      <w:r w:rsidR="005130DA" w:rsidRPr="000F5E98">
        <w:rPr>
          <w:rFonts w:eastAsia="Calibri"/>
          <w:lang w:val="sq-AL"/>
        </w:rPr>
        <w:t>,</w:t>
      </w:r>
      <w:r w:rsidRPr="000F5E98">
        <w:rPr>
          <w:rFonts w:eastAsia="Calibri"/>
          <w:lang w:val="sq-AL"/>
        </w:rPr>
        <w:t xml:space="preserve"> me qëllim vazhdimin e përdorimit të SVHC-ve</w:t>
      </w:r>
      <w:r w:rsidR="00F44C55" w:rsidRPr="000F5E98">
        <w:rPr>
          <w:rFonts w:eastAsia="Calibri"/>
          <w:lang w:val="sq-AL"/>
        </w:rPr>
        <w:t>”</w:t>
      </w:r>
      <w:r w:rsidRPr="000F5E98">
        <w:rPr>
          <w:rFonts w:eastAsia="Calibri"/>
          <w:lang w:val="sq-AL"/>
        </w:rPr>
        <w:t>.</w:t>
      </w:r>
    </w:p>
    <w:p w:rsidR="000F343C" w:rsidRPr="000F5E98" w:rsidRDefault="00FD4C27" w:rsidP="000F343C">
      <w:pPr>
        <w:pStyle w:val="Paragrafi"/>
        <w:rPr>
          <w:lang w:val="sq-AL"/>
        </w:rPr>
      </w:pPr>
      <w:r w:rsidRPr="000F5E98">
        <w:rPr>
          <w:lang w:val="sq-AL"/>
        </w:rPr>
        <w:t xml:space="preserve">3. </w:t>
      </w:r>
      <w:r w:rsidR="000F343C" w:rsidRPr="000F5E98">
        <w:rPr>
          <w:lang w:val="sq-AL"/>
        </w:rPr>
        <w:t>Hapat e vlerësimit të sigurisë së kimikatit përfshijnë vlerësimin:</w:t>
      </w:r>
    </w:p>
    <w:p w:rsidR="000F343C" w:rsidRPr="000F5E98" w:rsidRDefault="00FD4C27" w:rsidP="000F343C">
      <w:pPr>
        <w:pStyle w:val="Paragrafi"/>
        <w:rPr>
          <w:lang w:val="sq-AL"/>
        </w:rPr>
      </w:pPr>
      <w:r w:rsidRPr="000F5E98">
        <w:rPr>
          <w:lang w:val="sq-AL"/>
        </w:rPr>
        <w:t xml:space="preserve">a) </w:t>
      </w:r>
      <w:r w:rsidR="005130DA" w:rsidRPr="000F5E98">
        <w:rPr>
          <w:lang w:val="sq-AL"/>
        </w:rPr>
        <w:t xml:space="preserve">e </w:t>
      </w:r>
      <w:r w:rsidR="000F343C" w:rsidRPr="000F5E98">
        <w:rPr>
          <w:lang w:val="sq-AL"/>
        </w:rPr>
        <w:t>rrezikut në shëndetin human;</w:t>
      </w:r>
    </w:p>
    <w:p w:rsidR="000F343C" w:rsidRPr="000F5E98" w:rsidRDefault="00FD4C27" w:rsidP="000F343C">
      <w:pPr>
        <w:pStyle w:val="Paragrafi"/>
        <w:rPr>
          <w:lang w:val="sq-AL"/>
        </w:rPr>
      </w:pPr>
      <w:r w:rsidRPr="000F5E98">
        <w:rPr>
          <w:lang w:val="sq-AL"/>
        </w:rPr>
        <w:t xml:space="preserve">b) </w:t>
      </w:r>
      <w:r w:rsidR="005130DA" w:rsidRPr="000F5E98">
        <w:rPr>
          <w:lang w:val="sq-AL"/>
        </w:rPr>
        <w:t xml:space="preserve">e </w:t>
      </w:r>
      <w:r w:rsidR="000F343C" w:rsidRPr="000F5E98">
        <w:rPr>
          <w:lang w:val="sq-AL"/>
        </w:rPr>
        <w:t>rrezikut fiziko-kimik;</w:t>
      </w:r>
    </w:p>
    <w:p w:rsidR="000F343C" w:rsidRPr="000F5E98" w:rsidRDefault="00FD4C27" w:rsidP="000F343C">
      <w:pPr>
        <w:pStyle w:val="Paragrafi"/>
        <w:rPr>
          <w:lang w:val="sq-AL"/>
        </w:rPr>
      </w:pPr>
      <w:r w:rsidRPr="000F5E98">
        <w:rPr>
          <w:lang w:val="sq-AL"/>
        </w:rPr>
        <w:t xml:space="preserve">c) </w:t>
      </w:r>
      <w:r w:rsidR="005130DA" w:rsidRPr="000F5E98">
        <w:rPr>
          <w:lang w:val="sq-AL"/>
        </w:rPr>
        <w:t xml:space="preserve">e </w:t>
      </w:r>
      <w:r w:rsidR="000F343C" w:rsidRPr="000F5E98">
        <w:rPr>
          <w:lang w:val="sq-AL"/>
        </w:rPr>
        <w:t>rrezikut në mjedis;</w:t>
      </w:r>
    </w:p>
    <w:p w:rsidR="000F343C" w:rsidRPr="000F5E98" w:rsidRDefault="000F343C" w:rsidP="000F343C">
      <w:pPr>
        <w:pStyle w:val="Paragrafi"/>
        <w:rPr>
          <w:lang w:val="sq-AL"/>
        </w:rPr>
      </w:pPr>
      <w:r w:rsidRPr="000F5E98">
        <w:rPr>
          <w:lang w:val="sq-AL"/>
        </w:rPr>
        <w:t>ç)</w:t>
      </w:r>
      <w:r w:rsidR="00FD4C27" w:rsidRPr="000F5E98">
        <w:rPr>
          <w:lang w:val="sq-AL"/>
        </w:rPr>
        <w:t xml:space="preserve"> </w:t>
      </w:r>
      <w:r w:rsidRPr="000F5E98">
        <w:rPr>
          <w:lang w:val="sq-AL"/>
        </w:rPr>
        <w:tab/>
      </w:r>
      <w:r w:rsidR="005130DA" w:rsidRPr="000F5E98">
        <w:rPr>
          <w:lang w:val="sq-AL"/>
        </w:rPr>
        <w:t xml:space="preserve">e </w:t>
      </w:r>
      <w:r w:rsidRPr="000F5E98">
        <w:rPr>
          <w:lang w:val="sq-AL"/>
        </w:rPr>
        <w:t xml:space="preserve">qëndrueshmërisë, </w:t>
      </w:r>
      <w:r w:rsidR="005130DA" w:rsidRPr="000F5E98">
        <w:rPr>
          <w:lang w:val="sq-AL"/>
        </w:rPr>
        <w:t xml:space="preserve">të </w:t>
      </w:r>
      <w:r w:rsidRPr="000F5E98">
        <w:rPr>
          <w:lang w:val="sq-AL"/>
        </w:rPr>
        <w:t xml:space="preserve">bioakumulimit dhe </w:t>
      </w:r>
      <w:r w:rsidR="005130DA" w:rsidRPr="000F5E98">
        <w:rPr>
          <w:lang w:val="sq-AL"/>
        </w:rPr>
        <w:t xml:space="preserve">të </w:t>
      </w:r>
      <w:r w:rsidRPr="000F5E98">
        <w:rPr>
          <w:lang w:val="sq-AL"/>
        </w:rPr>
        <w:t xml:space="preserve">toksicitetit (QBT) dhe </w:t>
      </w:r>
      <w:r w:rsidR="005130DA" w:rsidRPr="000F5E98">
        <w:rPr>
          <w:lang w:val="sq-AL"/>
        </w:rPr>
        <w:t>shumë</w:t>
      </w:r>
      <w:r w:rsidRPr="000F5E98">
        <w:rPr>
          <w:lang w:val="sq-AL"/>
        </w:rPr>
        <w:t>qëndrueshmërisë dhe shumëbioakumulimit (shQshB).</w:t>
      </w:r>
    </w:p>
    <w:p w:rsidR="000F343C" w:rsidRPr="000F5E98" w:rsidRDefault="00FD4C27" w:rsidP="000F343C">
      <w:pPr>
        <w:pStyle w:val="Paragrafi"/>
        <w:rPr>
          <w:lang w:val="sq-AL"/>
        </w:rPr>
      </w:pPr>
      <w:r w:rsidRPr="000F5E98">
        <w:rPr>
          <w:lang w:val="sq-AL"/>
        </w:rPr>
        <w:t xml:space="preserve">4. </w:t>
      </w:r>
      <w:r w:rsidR="000F343C" w:rsidRPr="000F5E98">
        <w:rPr>
          <w:lang w:val="sq-AL"/>
        </w:rPr>
        <w:t xml:space="preserve">Në rast se gjatë kryerjes së procedurave të përmendura në pikën 3, përmbushen kriteret për ndonjë nga klasat e mëposhtme ose kategoritë e përcaktuara </w:t>
      </w:r>
      <w:r w:rsidR="00830E77" w:rsidRPr="000F5E98">
        <w:rPr>
          <w:lang w:val="sq-AL"/>
        </w:rPr>
        <w:t>sipas shtojcës</w:t>
      </w:r>
      <w:r w:rsidR="00C11EA7" w:rsidRPr="000F5E98">
        <w:rPr>
          <w:lang w:val="sq-AL"/>
        </w:rPr>
        <w:t xml:space="preserve"> </w:t>
      </w:r>
      <w:r w:rsidR="000F343C" w:rsidRPr="000F5E98">
        <w:rPr>
          <w:lang w:val="sq-AL"/>
        </w:rPr>
        <w:t xml:space="preserve">I, të vendimit </w:t>
      </w:r>
      <w:r w:rsidR="00AF0499" w:rsidRPr="000F5E98">
        <w:rPr>
          <w:lang w:val="sq-AL"/>
        </w:rPr>
        <w:t xml:space="preserve">nr. </w:t>
      </w:r>
      <w:r w:rsidR="000F343C" w:rsidRPr="000F5E98">
        <w:rPr>
          <w:lang w:val="sq-AL"/>
        </w:rPr>
        <w:t xml:space="preserve">488, datë 29.6.2016, të Këshillit të Ministrave, </w:t>
      </w:r>
      <w:r w:rsidR="00F44C55" w:rsidRPr="000F5E98">
        <w:rPr>
          <w:lang w:val="sq-AL"/>
        </w:rPr>
        <w:t>“</w:t>
      </w:r>
      <w:r w:rsidR="000F343C" w:rsidRPr="000F5E98">
        <w:rPr>
          <w:lang w:val="sq-AL"/>
        </w:rPr>
        <w:t>Për klasifikimin, etiketimin dhe ambalazhimin e kimikatit</w:t>
      </w:r>
      <w:r w:rsidR="00F44C55" w:rsidRPr="000F5E98">
        <w:rPr>
          <w:lang w:val="sq-AL"/>
        </w:rPr>
        <w:t>”</w:t>
      </w:r>
      <w:r w:rsidR="000F343C" w:rsidRPr="000F5E98">
        <w:rPr>
          <w:lang w:val="sq-AL"/>
        </w:rPr>
        <w:t>, si:</w:t>
      </w:r>
    </w:p>
    <w:p w:rsidR="000F343C" w:rsidRPr="000F5E98" w:rsidRDefault="000F343C" w:rsidP="000F343C">
      <w:pPr>
        <w:pStyle w:val="Paragrafi"/>
        <w:rPr>
          <w:lang w:val="sq-AL"/>
        </w:rPr>
      </w:pPr>
      <w:r w:rsidRPr="000F5E98">
        <w:rPr>
          <w:lang w:val="sq-AL"/>
        </w:rPr>
        <w:t>a)</w:t>
      </w:r>
      <w:r w:rsidRPr="000F5E98">
        <w:rPr>
          <w:lang w:val="sq-AL"/>
        </w:rPr>
        <w:tab/>
      </w:r>
      <w:r w:rsidR="00FD4C27" w:rsidRPr="000F5E98">
        <w:rPr>
          <w:lang w:val="sq-AL"/>
        </w:rPr>
        <w:t xml:space="preserve"> </w:t>
      </w:r>
      <w:r w:rsidRPr="000F5E98">
        <w:rPr>
          <w:lang w:val="sq-AL"/>
        </w:rPr>
        <w:t>klasat e rrezikut nga 2.1 deri n</w:t>
      </w:r>
      <w:r w:rsidR="005130DA" w:rsidRPr="000F5E98">
        <w:rPr>
          <w:lang w:val="sq-AL"/>
        </w:rPr>
        <w:t>ë</w:t>
      </w:r>
      <w:r w:rsidRPr="000F5E98">
        <w:rPr>
          <w:lang w:val="sq-AL"/>
        </w:rPr>
        <w:t xml:space="preserve"> 2.4; 2.6 dhe 2.7; 2.8 tipi A dhe B; 2.9, 2.10, 2.12, 2.13 kategoria 1 dhe 2; 2.14 kategoria 1 dhe 2; 2.15 tipi A deri n</w:t>
      </w:r>
      <w:r w:rsidR="005130DA" w:rsidRPr="000F5E98">
        <w:rPr>
          <w:lang w:val="sq-AL"/>
        </w:rPr>
        <w:t>ë</w:t>
      </w:r>
      <w:r w:rsidRPr="000F5E98">
        <w:rPr>
          <w:lang w:val="sq-AL"/>
        </w:rPr>
        <w:t xml:space="preserve"> F;</w:t>
      </w:r>
    </w:p>
    <w:p w:rsidR="000F343C" w:rsidRPr="000F5E98" w:rsidRDefault="000F343C" w:rsidP="000F343C">
      <w:pPr>
        <w:pStyle w:val="Paragrafi"/>
        <w:rPr>
          <w:lang w:val="sq-AL"/>
        </w:rPr>
      </w:pPr>
      <w:r w:rsidRPr="000F5E98">
        <w:rPr>
          <w:lang w:val="sq-AL"/>
        </w:rPr>
        <w:t xml:space="preserve">b) </w:t>
      </w:r>
      <w:r w:rsidRPr="000F5E98">
        <w:rPr>
          <w:lang w:val="sq-AL"/>
        </w:rPr>
        <w:tab/>
        <w:t xml:space="preserve">klasat e rrezikut nga 3.1 </w:t>
      </w:r>
      <w:r w:rsidR="004D7BC2" w:rsidRPr="000F5E98">
        <w:rPr>
          <w:lang w:val="sq-AL"/>
        </w:rPr>
        <w:t>deri në</w:t>
      </w:r>
      <w:r w:rsidRPr="000F5E98">
        <w:rPr>
          <w:lang w:val="sq-AL"/>
        </w:rPr>
        <w:t xml:space="preserve"> 3.6, 3.7 efektet negative n</w:t>
      </w:r>
      <w:r w:rsidR="006A1241" w:rsidRPr="000F5E98">
        <w:rPr>
          <w:lang w:val="sq-AL"/>
        </w:rPr>
        <w:t>ë</w:t>
      </w:r>
      <w:r w:rsidRPr="000F5E98">
        <w:rPr>
          <w:lang w:val="sq-AL"/>
        </w:rPr>
        <w:t xml:space="preserve"> funksionimin seksual dhe fertilitet ose në zhvillim, 3.8 </w:t>
      </w:r>
      <w:r w:rsidR="005130DA" w:rsidRPr="000F5E98">
        <w:rPr>
          <w:lang w:val="sq-AL"/>
        </w:rPr>
        <w:t>e</w:t>
      </w:r>
      <w:r w:rsidRPr="000F5E98">
        <w:rPr>
          <w:lang w:val="sq-AL"/>
        </w:rPr>
        <w:t>fekte të tjera nga efektet narkotike, 3,9 dhe 3,10;</w:t>
      </w:r>
    </w:p>
    <w:p w:rsidR="000F343C" w:rsidRPr="000F5E98" w:rsidRDefault="000F343C" w:rsidP="00EE5CA8">
      <w:pPr>
        <w:pStyle w:val="Paragrafi"/>
        <w:rPr>
          <w:lang w:val="sq-AL"/>
        </w:rPr>
      </w:pPr>
      <w:r w:rsidRPr="000F5E98">
        <w:rPr>
          <w:lang w:val="sq-AL"/>
        </w:rPr>
        <w:t xml:space="preserve">c) </w:t>
      </w:r>
      <w:r w:rsidRPr="000F5E98">
        <w:rPr>
          <w:lang w:val="sq-AL"/>
        </w:rPr>
        <w:tab/>
        <w:t>klasa e rrezikut 4.1;</w:t>
      </w:r>
    </w:p>
    <w:p w:rsidR="000F343C" w:rsidRPr="000F5E98" w:rsidRDefault="000F343C" w:rsidP="00EE5CA8">
      <w:pPr>
        <w:pStyle w:val="Paragrafi"/>
        <w:rPr>
          <w:lang w:val="sq-AL"/>
        </w:rPr>
      </w:pPr>
      <w:r w:rsidRPr="000F5E98">
        <w:rPr>
          <w:lang w:val="sq-AL"/>
        </w:rPr>
        <w:t xml:space="preserve">ç) </w:t>
      </w:r>
      <w:r w:rsidRPr="000F5E98">
        <w:rPr>
          <w:lang w:val="sq-AL"/>
        </w:rPr>
        <w:tab/>
        <w:t>klasa e rrezikut 5.1;</w:t>
      </w:r>
    </w:p>
    <w:p w:rsidR="000F343C" w:rsidRPr="000F5E98" w:rsidRDefault="00F168AB" w:rsidP="00EE5CA8">
      <w:pPr>
        <w:pStyle w:val="Paragrafi"/>
        <w:rPr>
          <w:lang w:val="sq-AL"/>
        </w:rPr>
      </w:pPr>
      <w:r w:rsidRPr="000F5E98">
        <w:rPr>
          <w:lang w:val="sq-AL"/>
        </w:rPr>
        <w:t>s</w:t>
      </w:r>
      <w:r w:rsidR="000F343C" w:rsidRPr="000F5E98">
        <w:rPr>
          <w:lang w:val="sq-AL"/>
        </w:rPr>
        <w:t>i dhe në rastin kur substanca vlerësohet si QBT ose shQshB, vlerësimi i sigurisë së kimikatit do të përfshijë edhe hapat e mëposhtëm:</w:t>
      </w:r>
    </w:p>
    <w:p w:rsidR="000F343C" w:rsidRPr="000F5E98" w:rsidRDefault="000F343C" w:rsidP="00EE5CA8">
      <w:pPr>
        <w:pStyle w:val="Paragrafi"/>
        <w:rPr>
          <w:lang w:val="sq-AL"/>
        </w:rPr>
      </w:pPr>
      <w:r w:rsidRPr="000F5E98">
        <w:rPr>
          <w:lang w:val="sq-AL"/>
        </w:rPr>
        <w:t>a)</w:t>
      </w:r>
      <w:r w:rsidR="005130DA" w:rsidRPr="000F5E98">
        <w:rPr>
          <w:lang w:val="sq-AL"/>
        </w:rPr>
        <w:t xml:space="preserve"> </w:t>
      </w:r>
      <w:r w:rsidRPr="000F5E98">
        <w:rPr>
          <w:lang w:val="sq-AL"/>
        </w:rPr>
        <w:tab/>
      </w:r>
      <w:r w:rsidR="005130DA" w:rsidRPr="000F5E98">
        <w:rPr>
          <w:lang w:val="sq-AL"/>
        </w:rPr>
        <w:t>v</w:t>
      </w:r>
      <w:r w:rsidRPr="000F5E98">
        <w:rPr>
          <w:lang w:val="sq-AL"/>
        </w:rPr>
        <w:t xml:space="preserve">lerësimin e ekspozimit, duke përfshirë skenarët e ekspozimit, identifikimin e përdorimit përkatës të </w:t>
      </w:r>
      <w:r w:rsidR="005130DA" w:rsidRPr="000F5E98">
        <w:rPr>
          <w:lang w:val="sq-AL"/>
        </w:rPr>
        <w:t>substancës,</w:t>
      </w:r>
      <w:r w:rsidRPr="000F5E98">
        <w:rPr>
          <w:lang w:val="sq-AL"/>
        </w:rPr>
        <w:t xml:space="preserve"> si dhe kategoritë e ekspozimit;</w:t>
      </w:r>
    </w:p>
    <w:p w:rsidR="000F343C" w:rsidRPr="000F5E98" w:rsidRDefault="000F343C" w:rsidP="00EE5CA8">
      <w:pPr>
        <w:pStyle w:val="Paragrafi"/>
        <w:rPr>
          <w:lang w:val="sq-AL"/>
        </w:rPr>
      </w:pPr>
      <w:r w:rsidRPr="000F5E98">
        <w:rPr>
          <w:lang w:val="sq-AL"/>
        </w:rPr>
        <w:t>b</w:t>
      </w:r>
      <w:r w:rsidR="00FD4C27" w:rsidRPr="000F5E98">
        <w:rPr>
          <w:lang w:val="sq-AL"/>
        </w:rPr>
        <w:t xml:space="preserve">) </w:t>
      </w:r>
      <w:r w:rsidR="005130DA" w:rsidRPr="000F5E98">
        <w:rPr>
          <w:lang w:val="sq-AL"/>
        </w:rPr>
        <w:t>k</w:t>
      </w:r>
      <w:r w:rsidRPr="000F5E98">
        <w:rPr>
          <w:lang w:val="sq-AL"/>
        </w:rPr>
        <w:t>arakterizimin e riskut.</w:t>
      </w:r>
    </w:p>
    <w:p w:rsidR="000F343C" w:rsidRPr="000F5E98" w:rsidRDefault="00FD4C27" w:rsidP="00EE5CA8">
      <w:pPr>
        <w:pStyle w:val="Paragrafi"/>
        <w:rPr>
          <w:lang w:val="sq-AL"/>
        </w:rPr>
      </w:pPr>
      <w:r w:rsidRPr="000F5E98">
        <w:rPr>
          <w:lang w:val="sq-AL"/>
        </w:rPr>
        <w:t xml:space="preserve">5. </w:t>
      </w:r>
      <w:r w:rsidR="000F343C" w:rsidRPr="000F5E98">
        <w:rPr>
          <w:lang w:val="sq-AL"/>
        </w:rPr>
        <w:t>Vlerësimi i sigurisë së kimikatit përmban të gjithë informacionin fiziko-kimik, toksikologjik dhe ekotoksikologjik të përshtatshëm në dispozicion dhe përfshin të paktën informacionin:</w:t>
      </w:r>
    </w:p>
    <w:p w:rsidR="000F343C" w:rsidRPr="000F5E98" w:rsidRDefault="00FD4C27" w:rsidP="00EE5CA8">
      <w:pPr>
        <w:pStyle w:val="Paragrafi"/>
        <w:rPr>
          <w:lang w:val="sq-AL"/>
        </w:rPr>
      </w:pPr>
      <w:r w:rsidRPr="000F5E98">
        <w:rPr>
          <w:lang w:val="sq-AL"/>
        </w:rPr>
        <w:t xml:space="preserve">a) </w:t>
      </w:r>
      <w:r w:rsidR="000F343C" w:rsidRPr="000F5E98">
        <w:rPr>
          <w:lang w:val="sq-AL"/>
        </w:rPr>
        <w:t xml:space="preserve">mbi vetitë fiziko-kimike, të përcaktuara </w:t>
      </w:r>
      <w:r w:rsidR="004D7BC2" w:rsidRPr="000F5E98">
        <w:rPr>
          <w:lang w:val="sq-AL"/>
        </w:rPr>
        <w:t>në shtojcën</w:t>
      </w:r>
      <w:r w:rsidR="000F343C" w:rsidRPr="000F5E98">
        <w:rPr>
          <w:lang w:val="sq-AL"/>
        </w:rPr>
        <w:t xml:space="preserve"> III, seksioni 7, për substancat që prodhohen </w:t>
      </w:r>
      <w:r w:rsidR="000F343C" w:rsidRPr="000F5E98">
        <w:rPr>
          <w:lang w:val="sq-AL"/>
        </w:rPr>
        <w:lastRenderedPageBreak/>
        <w:t>ose importohen në sasi prej 1 ton në vit ose më shumë, për prodhuesit apo importuesit;</w:t>
      </w:r>
    </w:p>
    <w:p w:rsidR="000F343C" w:rsidRPr="000F5E98" w:rsidRDefault="00FD4C27" w:rsidP="000F343C">
      <w:pPr>
        <w:pStyle w:val="Paragrafi"/>
        <w:rPr>
          <w:lang w:val="sq-AL"/>
        </w:rPr>
      </w:pPr>
      <w:r w:rsidRPr="000F5E98">
        <w:rPr>
          <w:lang w:val="sq-AL"/>
        </w:rPr>
        <w:t xml:space="preserve">b) </w:t>
      </w:r>
      <w:r w:rsidR="000F343C" w:rsidRPr="000F5E98">
        <w:rPr>
          <w:lang w:val="sq-AL"/>
        </w:rPr>
        <w:t xml:space="preserve">e përcaktuar në shtojcat III e IV, për substancat që prodhohen ose importohen në sasi prej 10 tonë në vit ose më shumë, për prodhuesit apo importuesit; </w:t>
      </w:r>
    </w:p>
    <w:p w:rsidR="000F343C" w:rsidRPr="000F5E98" w:rsidRDefault="00FD4C27" w:rsidP="000F343C">
      <w:pPr>
        <w:pStyle w:val="Paragrafi"/>
        <w:rPr>
          <w:lang w:val="sq-AL"/>
        </w:rPr>
      </w:pPr>
      <w:r w:rsidRPr="000F5E98">
        <w:rPr>
          <w:lang w:val="sq-AL"/>
        </w:rPr>
        <w:t xml:space="preserve">c) </w:t>
      </w:r>
      <w:r w:rsidR="000F343C" w:rsidRPr="000F5E98">
        <w:rPr>
          <w:lang w:val="sq-AL"/>
        </w:rPr>
        <w:t xml:space="preserve">e përcaktuar në shtojcat III e IV dhe testimet e propozuara për sigurimin e informacionit të specifikuar </w:t>
      </w:r>
      <w:r w:rsidR="004D7BC2" w:rsidRPr="000F5E98">
        <w:rPr>
          <w:lang w:val="sq-AL"/>
        </w:rPr>
        <w:t>në shtojcën</w:t>
      </w:r>
      <w:r w:rsidR="000F343C" w:rsidRPr="000F5E98">
        <w:rPr>
          <w:lang w:val="sq-AL"/>
        </w:rPr>
        <w:t xml:space="preserve"> V, për substancat që prodhohen ose importohen në sasi prej 100 tonë në vit ose më shumë, për prodhuesit apo importuesit;</w:t>
      </w:r>
    </w:p>
    <w:p w:rsidR="000F343C" w:rsidRPr="000F5E98" w:rsidRDefault="000F343C" w:rsidP="000F343C">
      <w:pPr>
        <w:pStyle w:val="Paragrafi"/>
        <w:rPr>
          <w:lang w:val="sq-AL"/>
        </w:rPr>
      </w:pPr>
      <w:r w:rsidRPr="000F5E98">
        <w:rPr>
          <w:lang w:val="sq-AL"/>
        </w:rPr>
        <w:t>ç) e përcaktuar në shtojcat III e IV dhe testimet e propozuara për sigurimin e informacionit të specifikuar në shtojcat V e VI, për substancat që prodhohen ose importohen në sasi prej 1 000 tonë në vit ose më shumë, për prodhuesit apo importuesit.</w:t>
      </w:r>
    </w:p>
    <w:p w:rsidR="000F343C" w:rsidRPr="000F5E98" w:rsidRDefault="004B034E" w:rsidP="000F343C">
      <w:pPr>
        <w:pStyle w:val="Paragrafi"/>
        <w:rPr>
          <w:lang w:val="sq-AL"/>
        </w:rPr>
      </w:pPr>
      <w:r w:rsidRPr="000F5E98">
        <w:rPr>
          <w:lang w:val="sq-AL"/>
        </w:rPr>
        <w:t xml:space="preserve">6. </w:t>
      </w:r>
      <w:r w:rsidR="000F343C" w:rsidRPr="000F5E98">
        <w:rPr>
          <w:lang w:val="sq-AL"/>
        </w:rPr>
        <w:t>Vlerësimi i sigurisë së kimikatit nuk përfshin risqet në shëndetin human që vijnë nga përdorimet përfundimtare:</w:t>
      </w:r>
    </w:p>
    <w:p w:rsidR="000F343C" w:rsidRPr="000F5E98" w:rsidRDefault="00643941" w:rsidP="000F343C">
      <w:pPr>
        <w:pStyle w:val="Paragrafi"/>
        <w:rPr>
          <w:lang w:val="sq-AL"/>
        </w:rPr>
      </w:pPr>
      <w:r w:rsidRPr="000F5E98">
        <w:rPr>
          <w:lang w:val="sq-AL"/>
        </w:rPr>
        <w:t xml:space="preserve">a) </w:t>
      </w:r>
      <w:r w:rsidR="005130DA" w:rsidRPr="000F5E98">
        <w:rPr>
          <w:lang w:val="sq-AL"/>
        </w:rPr>
        <w:t xml:space="preserve">të </w:t>
      </w:r>
      <w:r w:rsidR="000F343C" w:rsidRPr="000F5E98">
        <w:rPr>
          <w:lang w:val="sq-AL"/>
        </w:rPr>
        <w:t xml:space="preserve">materialeve që janë në kontakt me ushqimin dhe mbulohen nga legjislacioni </w:t>
      </w:r>
      <w:r w:rsidR="000F343C" w:rsidRPr="000F5E98">
        <w:rPr>
          <w:rFonts w:eastAsia="Calibri"/>
          <w:lang w:val="sq-AL"/>
        </w:rPr>
        <w:t>në fuqi për materialet dhe artikujt në kontakt me ushqimet;</w:t>
      </w:r>
    </w:p>
    <w:p w:rsidR="000F343C" w:rsidRPr="000F5E98" w:rsidRDefault="00643941" w:rsidP="000F343C">
      <w:pPr>
        <w:pStyle w:val="Paragrafi"/>
        <w:rPr>
          <w:lang w:val="sq-AL"/>
        </w:rPr>
      </w:pPr>
      <w:r w:rsidRPr="000F5E98">
        <w:rPr>
          <w:lang w:val="sq-AL"/>
        </w:rPr>
        <w:t xml:space="preserve">b) </w:t>
      </w:r>
      <w:r w:rsidR="005130DA" w:rsidRPr="000F5E98">
        <w:rPr>
          <w:lang w:val="sq-AL"/>
        </w:rPr>
        <w:t xml:space="preserve">të </w:t>
      </w:r>
      <w:r w:rsidR="000F343C" w:rsidRPr="000F5E98">
        <w:rPr>
          <w:lang w:val="sq-AL"/>
        </w:rPr>
        <w:t>produkteve kozmetike që mbulohen nga legjislacioni në fuqi për produktet kozmetike.</w:t>
      </w:r>
    </w:p>
    <w:p w:rsidR="000F343C" w:rsidRPr="000F5E98" w:rsidRDefault="00643941" w:rsidP="000F343C">
      <w:pPr>
        <w:pStyle w:val="Paragrafi"/>
        <w:rPr>
          <w:lang w:val="sq-AL"/>
        </w:rPr>
      </w:pPr>
      <w:r w:rsidRPr="000F5E98">
        <w:rPr>
          <w:spacing w:val="-4"/>
          <w:lang w:val="sq-AL"/>
        </w:rPr>
        <w:t xml:space="preserve">7. </w:t>
      </w:r>
      <w:r w:rsidR="000F343C" w:rsidRPr="000F5E98">
        <w:rPr>
          <w:spacing w:val="-4"/>
          <w:lang w:val="sq-AL"/>
        </w:rPr>
        <w:t xml:space="preserve">Prodhuesi, importuesi, furnizues të tjerë </w:t>
      </w:r>
      <w:r w:rsidR="000F343C" w:rsidRPr="000F5E98">
        <w:rPr>
          <w:spacing w:val="-7"/>
          <w:lang w:val="sq-AL"/>
        </w:rPr>
        <w:t>të një kimikati</w:t>
      </w:r>
      <w:r w:rsidR="005130DA" w:rsidRPr="000F5E98">
        <w:rPr>
          <w:spacing w:val="-7"/>
          <w:lang w:val="sq-AL"/>
        </w:rPr>
        <w:t>,</w:t>
      </w:r>
      <w:r w:rsidR="000F343C" w:rsidRPr="000F5E98">
        <w:rPr>
          <w:spacing w:val="-4"/>
          <w:lang w:val="sq-AL"/>
        </w:rPr>
        <w:t xml:space="preserve"> si dhe përdoruesi profesional</w:t>
      </w:r>
      <w:r w:rsidR="00B63C99" w:rsidRPr="000F5E98">
        <w:rPr>
          <w:spacing w:val="-4"/>
          <w:lang w:val="sq-AL"/>
        </w:rPr>
        <w:t>,</w:t>
      </w:r>
      <w:r w:rsidR="000F343C" w:rsidRPr="000F5E98">
        <w:rPr>
          <w:lang w:val="sq-AL"/>
        </w:rPr>
        <w:t xml:space="preserve"> duhet:</w:t>
      </w:r>
    </w:p>
    <w:p w:rsidR="000F343C" w:rsidRPr="000F5E98" w:rsidRDefault="00643941" w:rsidP="000F343C">
      <w:pPr>
        <w:pStyle w:val="Paragrafi"/>
        <w:rPr>
          <w:lang w:val="sq-AL"/>
        </w:rPr>
      </w:pPr>
      <w:r w:rsidRPr="000F5E98">
        <w:rPr>
          <w:lang w:val="sq-AL"/>
        </w:rPr>
        <w:t xml:space="preserve">a) </w:t>
      </w:r>
      <w:r w:rsidR="000F343C" w:rsidRPr="000F5E98">
        <w:rPr>
          <w:lang w:val="sq-AL"/>
        </w:rPr>
        <w:t>të mbajnë në dispozicion dhe të përditësuar raportin e sigurisë së kimikatit;</w:t>
      </w:r>
    </w:p>
    <w:p w:rsidR="000F343C" w:rsidRPr="000F5E98" w:rsidRDefault="00643941" w:rsidP="000F343C">
      <w:pPr>
        <w:pStyle w:val="Paragrafi"/>
        <w:rPr>
          <w:lang w:val="sq-AL"/>
        </w:rPr>
      </w:pPr>
      <w:r w:rsidRPr="000F5E98">
        <w:rPr>
          <w:lang w:val="sq-AL"/>
        </w:rPr>
        <w:t xml:space="preserve">b) </w:t>
      </w:r>
      <w:r w:rsidR="000F343C" w:rsidRPr="000F5E98">
        <w:rPr>
          <w:lang w:val="sq-AL"/>
        </w:rPr>
        <w:t>të</w:t>
      </w:r>
      <w:r w:rsidR="000F343C" w:rsidRPr="000F5E98">
        <w:rPr>
          <w:spacing w:val="-7"/>
          <w:lang w:val="sq-AL"/>
        </w:rPr>
        <w:t xml:space="preserve"> identifikojnë dhe </w:t>
      </w:r>
      <w:r w:rsidR="000F343C" w:rsidRPr="000F5E98">
        <w:rPr>
          <w:lang w:val="sq-AL"/>
        </w:rPr>
        <w:t>të</w:t>
      </w:r>
      <w:r w:rsidR="000F343C" w:rsidRPr="000F5E98">
        <w:rPr>
          <w:spacing w:val="-7"/>
          <w:lang w:val="sq-AL"/>
        </w:rPr>
        <w:t xml:space="preserve"> zbatojnë masat e nevojshme për të kontrolluar në mënyrë të përshtatshme rreziqet e identifikuara nëpërmjet vlerësimit të sigurisë së kimikatit; si dhe</w:t>
      </w:r>
    </w:p>
    <w:p w:rsidR="000F343C" w:rsidRPr="000F5E98" w:rsidRDefault="00643941" w:rsidP="000F343C">
      <w:pPr>
        <w:pStyle w:val="Paragrafi"/>
        <w:rPr>
          <w:lang w:val="sq-AL"/>
        </w:rPr>
      </w:pPr>
      <w:r w:rsidRPr="000F5E98">
        <w:rPr>
          <w:lang w:val="sq-AL"/>
        </w:rPr>
        <w:t xml:space="preserve">c) </w:t>
      </w:r>
      <w:r w:rsidR="000F343C" w:rsidRPr="000F5E98">
        <w:rPr>
          <w:lang w:val="sq-AL"/>
        </w:rPr>
        <w:t>të</w:t>
      </w:r>
      <w:r w:rsidR="000F343C" w:rsidRPr="000F5E98">
        <w:rPr>
          <w:spacing w:val="-7"/>
          <w:lang w:val="sq-AL"/>
        </w:rPr>
        <w:t xml:space="preserve"> rekomandojnë, kur është e nevojshme, masat e identifikuara në </w:t>
      </w:r>
      <w:r w:rsidR="000A1379" w:rsidRPr="000F5E98">
        <w:rPr>
          <w:spacing w:val="-7"/>
          <w:lang w:val="sq-AL"/>
        </w:rPr>
        <w:t>D</w:t>
      </w:r>
      <w:r w:rsidR="000F343C" w:rsidRPr="000F5E98">
        <w:rPr>
          <w:spacing w:val="-7"/>
          <w:lang w:val="sq-AL"/>
        </w:rPr>
        <w:t xml:space="preserve">okumentin e të </w:t>
      </w:r>
      <w:r w:rsidR="000A1379" w:rsidRPr="000F5E98">
        <w:rPr>
          <w:spacing w:val="-7"/>
          <w:lang w:val="sq-AL"/>
        </w:rPr>
        <w:t>D</w:t>
      </w:r>
      <w:r w:rsidR="000F343C" w:rsidRPr="000F5E98">
        <w:rPr>
          <w:spacing w:val="-7"/>
          <w:lang w:val="sq-AL"/>
        </w:rPr>
        <w:t xml:space="preserve">hënave të </w:t>
      </w:r>
      <w:r w:rsidR="000A1379" w:rsidRPr="000F5E98">
        <w:rPr>
          <w:spacing w:val="-7"/>
          <w:lang w:val="sq-AL"/>
        </w:rPr>
        <w:t>S</w:t>
      </w:r>
      <w:r w:rsidR="000F343C" w:rsidRPr="000F5E98">
        <w:rPr>
          <w:spacing w:val="-7"/>
          <w:lang w:val="sq-AL"/>
        </w:rPr>
        <w:t xml:space="preserve">igurisë (MSDS) konform kërkesave të kreut V, të këtyre rregullave, të cilin e furnizojnë në zbatim të nenit </w:t>
      </w:r>
      <w:r w:rsidR="000F343C" w:rsidRPr="000F5E98">
        <w:rPr>
          <w:lang w:val="sq-AL"/>
        </w:rPr>
        <w:t xml:space="preserve">15, të ligjit </w:t>
      </w:r>
      <w:r w:rsidR="00AF0499" w:rsidRPr="000F5E98">
        <w:rPr>
          <w:lang w:val="sq-AL"/>
        </w:rPr>
        <w:t xml:space="preserve">nr. </w:t>
      </w:r>
      <w:r w:rsidR="000F343C" w:rsidRPr="000F5E98">
        <w:rPr>
          <w:lang w:val="sq-AL"/>
        </w:rPr>
        <w:t xml:space="preserve">27/2016, </w:t>
      </w:r>
      <w:r w:rsidR="00F44C55" w:rsidRPr="000F5E98">
        <w:rPr>
          <w:lang w:val="sq-AL"/>
        </w:rPr>
        <w:t>“</w:t>
      </w:r>
      <w:r w:rsidR="000F343C" w:rsidRPr="000F5E98">
        <w:rPr>
          <w:lang w:val="sq-AL"/>
        </w:rPr>
        <w:t>Për menaxhimin e kimikateve</w:t>
      </w:r>
      <w:r w:rsidR="00F44C55" w:rsidRPr="000F5E98">
        <w:rPr>
          <w:lang w:val="sq-AL"/>
        </w:rPr>
        <w:t>”</w:t>
      </w:r>
      <w:r w:rsidR="000F343C" w:rsidRPr="000F5E98">
        <w:rPr>
          <w:lang w:val="sq-AL"/>
        </w:rPr>
        <w:t>.</w:t>
      </w:r>
    </w:p>
    <w:p w:rsidR="000F343C" w:rsidRPr="000F5E98" w:rsidRDefault="00643941" w:rsidP="000F343C">
      <w:pPr>
        <w:pStyle w:val="Paragrafi"/>
        <w:rPr>
          <w:lang w:val="sq-AL"/>
        </w:rPr>
      </w:pPr>
      <w:r w:rsidRPr="000F5E98">
        <w:rPr>
          <w:lang w:val="sq-AL"/>
        </w:rPr>
        <w:t xml:space="preserve">8. </w:t>
      </w:r>
      <w:r w:rsidR="000F343C" w:rsidRPr="000F5E98">
        <w:rPr>
          <w:lang w:val="sq-AL"/>
        </w:rPr>
        <w:t xml:space="preserve">Aplikanti që kërkon autorizim të kushtëzuar për vazhdimin e përdorimit të SVHC-së, kryen vlerësimin e sigurisë së kimikatit, në përputhje me këto rregulla dhe harton raportin e sigurisë së kimikatit, sipas pikës 4, të këtij kreu. Raporti i sigurisë së kimikatit do të jetë pjesë e kërkesës për autorizim të kushtëzuar. </w:t>
      </w:r>
    </w:p>
    <w:p w:rsidR="000F343C" w:rsidRPr="000F5E98" w:rsidRDefault="00CE74D8" w:rsidP="000F343C">
      <w:pPr>
        <w:pStyle w:val="Paragrafi"/>
        <w:rPr>
          <w:color w:val="000000"/>
          <w:spacing w:val="-4"/>
          <w:lang w:val="sq-AL"/>
        </w:rPr>
      </w:pPr>
      <w:r w:rsidRPr="000F5E98">
        <w:rPr>
          <w:color w:val="000000"/>
          <w:spacing w:val="-4"/>
          <w:lang w:val="sq-AL"/>
        </w:rPr>
        <w:t xml:space="preserve">IV. </w:t>
      </w:r>
      <w:r w:rsidR="000F343C" w:rsidRPr="000F5E98">
        <w:rPr>
          <w:color w:val="000000"/>
          <w:spacing w:val="-4"/>
          <w:lang w:val="sq-AL"/>
        </w:rPr>
        <w:t xml:space="preserve">GJENERIMI I INFORMACIONIT MBI VETITË E BRENDSHME TË SUBSTANCAVE PËR QËLLIME TË VLERËSIMIT TË SIGURISË SË KIMIKATIT </w:t>
      </w:r>
    </w:p>
    <w:p w:rsidR="000F343C" w:rsidRPr="000F5E98" w:rsidRDefault="0011174C" w:rsidP="000F343C">
      <w:pPr>
        <w:pStyle w:val="Paragrafi"/>
        <w:rPr>
          <w:lang w:val="sq-AL"/>
        </w:rPr>
      </w:pPr>
      <w:r w:rsidRPr="000F5E98">
        <w:rPr>
          <w:lang w:val="sq-AL"/>
        </w:rPr>
        <w:t>1</w:t>
      </w:r>
      <w:r w:rsidR="00CE74D8" w:rsidRPr="000F5E98">
        <w:rPr>
          <w:lang w:val="sq-AL"/>
        </w:rPr>
        <w:t xml:space="preserve">. </w:t>
      </w:r>
      <w:r w:rsidR="000F343C" w:rsidRPr="000F5E98">
        <w:rPr>
          <w:lang w:val="sq-AL"/>
        </w:rPr>
        <w:t xml:space="preserve">Për qëllime të vlerësimit të sigurisë së kimikatit, informacioni mbi vetitë e brendshme të </w:t>
      </w:r>
      <w:r w:rsidR="000F343C" w:rsidRPr="000F5E98">
        <w:rPr>
          <w:color w:val="000000"/>
          <w:lang w:val="sq-AL"/>
        </w:rPr>
        <w:t>substancave gjenerohet me</w:t>
      </w:r>
      <w:r w:rsidR="000F343C" w:rsidRPr="000F5E98">
        <w:rPr>
          <w:lang w:val="sq-AL"/>
        </w:rPr>
        <w:t xml:space="preserve"> mënyra të tjera përveç testimeve, nëse plotësohen kushtet e përcaktuara </w:t>
      </w:r>
      <w:r w:rsidR="004D7BC2" w:rsidRPr="000F5E98">
        <w:rPr>
          <w:lang w:val="sq-AL"/>
        </w:rPr>
        <w:t>në shtojcën</w:t>
      </w:r>
      <w:r w:rsidR="000F343C" w:rsidRPr="000F5E98">
        <w:rPr>
          <w:lang w:val="sq-AL"/>
        </w:rPr>
        <w:t xml:space="preserve"> VII, të këtyre rregullave. Informacioni mbi toksicitetin te njerëzit, në mënyrë të veçantë do të gjenerohet kur është e mundur me mënyra të tjera përveç testimeve t</w:t>
      </w:r>
      <w:r w:rsidR="0068072F" w:rsidRPr="000F5E98">
        <w:rPr>
          <w:lang w:val="sq-AL"/>
        </w:rPr>
        <w:t>e</w:t>
      </w:r>
      <w:r w:rsidR="000F343C" w:rsidRPr="000F5E98">
        <w:rPr>
          <w:lang w:val="sq-AL"/>
        </w:rPr>
        <w:t xml:space="preserve"> kafshët vertebrore, duke përdorur metodat alternative, si metoda </w:t>
      </w:r>
      <w:r w:rsidR="000F343C" w:rsidRPr="000F5E98">
        <w:rPr>
          <w:i/>
          <w:lang w:val="sq-AL"/>
        </w:rPr>
        <w:t>in vitro</w:t>
      </w:r>
      <w:r w:rsidR="000F343C" w:rsidRPr="000F5E98">
        <w:rPr>
          <w:lang w:val="sq-AL"/>
        </w:rPr>
        <w:t xml:space="preserve"> ose </w:t>
      </w:r>
      <w:r w:rsidR="000F343C" w:rsidRPr="000F5E98">
        <w:rPr>
          <w:color w:val="000000"/>
          <w:lang w:val="sq-AL"/>
        </w:rPr>
        <w:t>modelet cilësore</w:t>
      </w:r>
      <w:r w:rsidR="000F343C" w:rsidRPr="000F5E98">
        <w:rPr>
          <w:lang w:val="sq-AL"/>
        </w:rPr>
        <w:t xml:space="preserve"> apo sasiore të marrëdhënies strukturë</w:t>
      </w:r>
      <w:r w:rsidR="00A91D1E" w:rsidRPr="000F5E98">
        <w:rPr>
          <w:lang w:val="sq-AL"/>
        </w:rPr>
        <w:t>–</w:t>
      </w:r>
      <w:r w:rsidR="000F343C" w:rsidRPr="000F5E98">
        <w:rPr>
          <w:lang w:val="sq-AL"/>
        </w:rPr>
        <w:t xml:space="preserve">aktivitet ose nga informacioni mbi strukturat e substancës (duke i grupuar ose </w:t>
      </w:r>
      <w:r w:rsidR="0068072F" w:rsidRPr="000F5E98">
        <w:rPr>
          <w:lang w:val="sq-AL"/>
        </w:rPr>
        <w:t xml:space="preserve">duke i </w:t>
      </w:r>
      <w:r w:rsidR="000F343C" w:rsidRPr="000F5E98">
        <w:rPr>
          <w:lang w:val="sq-AL"/>
        </w:rPr>
        <w:t xml:space="preserve">lexuar të gjithë). </w:t>
      </w:r>
    </w:p>
    <w:p w:rsidR="000F343C" w:rsidRPr="000F5E98" w:rsidRDefault="00CE74D8" w:rsidP="000F343C">
      <w:pPr>
        <w:pStyle w:val="Paragrafi"/>
        <w:rPr>
          <w:lang w:val="sq-AL"/>
        </w:rPr>
      </w:pPr>
      <w:r w:rsidRPr="000F5E98">
        <w:rPr>
          <w:lang w:val="sq-AL"/>
        </w:rPr>
        <w:t>2.</w:t>
      </w:r>
      <w:r w:rsidR="000F343C" w:rsidRPr="000F5E98">
        <w:rPr>
          <w:lang w:val="sq-AL"/>
        </w:rPr>
        <w:t xml:space="preserve"> Testimet në përputhje </w:t>
      </w:r>
      <w:r w:rsidR="004D7BC2" w:rsidRPr="000F5E98">
        <w:rPr>
          <w:lang w:val="sq-AL"/>
        </w:rPr>
        <w:t xml:space="preserve">me shtojcën </w:t>
      </w:r>
      <w:r w:rsidR="000F343C" w:rsidRPr="000F5E98">
        <w:rPr>
          <w:lang w:val="sq-AL"/>
        </w:rPr>
        <w:t xml:space="preserve">IV, seksionet 8.6 e 8.7, shtojcën V dhe shtojcën VI, të këtyre rregullave, mund të përjashtohen në rastin kur informacioni mbi ekspozimin dhe zbatimi i masave të menaxhimit të riskut në përputhje me seksionin 3, </w:t>
      </w:r>
      <w:r w:rsidR="004D7BC2" w:rsidRPr="000F5E98">
        <w:rPr>
          <w:lang w:val="sq-AL"/>
        </w:rPr>
        <w:t>të shtojcës</w:t>
      </w:r>
      <w:r w:rsidR="000F343C" w:rsidRPr="000F5E98">
        <w:rPr>
          <w:lang w:val="sq-AL"/>
        </w:rPr>
        <w:t xml:space="preserve"> VII, e justifikojnë këtë gjë.</w:t>
      </w:r>
    </w:p>
    <w:p w:rsidR="000F343C" w:rsidRPr="000F5E98" w:rsidRDefault="00CE74D8" w:rsidP="000F343C">
      <w:pPr>
        <w:pStyle w:val="Paragrafi"/>
        <w:rPr>
          <w:lang w:val="sq-AL"/>
        </w:rPr>
      </w:pPr>
      <w:r w:rsidRPr="000F5E98">
        <w:rPr>
          <w:lang w:val="sq-AL"/>
        </w:rPr>
        <w:t xml:space="preserve">3. </w:t>
      </w:r>
      <w:r w:rsidR="000F343C" w:rsidRPr="000F5E98">
        <w:rPr>
          <w:lang w:val="sq-AL"/>
        </w:rPr>
        <w:t>Testimet mbi substancat, për qëllime të gjenerimit të informacionit mbi vetitë e tyre të brendshme, kryhen në përputhje me metodat e përcaktuara të testimit ose metodat e tjera ndërkombëtare të testimit, të njohura si të përshtatshme.</w:t>
      </w:r>
    </w:p>
    <w:p w:rsidR="000F343C" w:rsidRPr="000F5E98" w:rsidRDefault="00CE74D8" w:rsidP="000F343C">
      <w:pPr>
        <w:pStyle w:val="Paragrafi"/>
        <w:rPr>
          <w:lang w:val="sq-AL"/>
        </w:rPr>
      </w:pPr>
      <w:r w:rsidRPr="000F5E98">
        <w:rPr>
          <w:lang w:val="sq-AL"/>
        </w:rPr>
        <w:t xml:space="preserve">4. </w:t>
      </w:r>
      <w:r w:rsidR="000F343C" w:rsidRPr="000F5E98">
        <w:rPr>
          <w:lang w:val="sq-AL"/>
        </w:rPr>
        <w:t xml:space="preserve">Në rastin kur plotësohen kushtet e përcaktuara </w:t>
      </w:r>
      <w:r w:rsidR="004D7BC2" w:rsidRPr="000F5E98">
        <w:rPr>
          <w:lang w:val="sq-AL"/>
        </w:rPr>
        <w:t>në shtojcën</w:t>
      </w:r>
      <w:r w:rsidR="000F343C" w:rsidRPr="000F5E98">
        <w:rPr>
          <w:lang w:val="sq-AL"/>
        </w:rPr>
        <w:t xml:space="preserve"> VII, të këtyre rregullave, informacioni mbi vetitë e brendshme të substancave mund të gjenerohet në përputhje me metodat e tjera të testimit.</w:t>
      </w:r>
    </w:p>
    <w:p w:rsidR="000F343C" w:rsidRPr="000F5E98" w:rsidRDefault="00CE74D8" w:rsidP="000F343C">
      <w:pPr>
        <w:pStyle w:val="Paragrafi"/>
        <w:rPr>
          <w:lang w:val="sq-AL"/>
        </w:rPr>
      </w:pPr>
      <w:r w:rsidRPr="000F5E98">
        <w:rPr>
          <w:lang w:val="sq-AL"/>
        </w:rPr>
        <w:t xml:space="preserve">5. </w:t>
      </w:r>
      <w:r w:rsidR="000F343C" w:rsidRPr="000F5E98">
        <w:rPr>
          <w:lang w:val="sq-AL"/>
        </w:rPr>
        <w:t xml:space="preserve">Testimet dhe analizat toksikologjike e ekotoksikologjike kryhen në përputhje me parimet e praktikës së mirë laboratorike (GLP) ose </w:t>
      </w:r>
      <w:r w:rsidR="0068072F" w:rsidRPr="000F5E98">
        <w:rPr>
          <w:lang w:val="sq-AL"/>
        </w:rPr>
        <w:t xml:space="preserve">me </w:t>
      </w:r>
      <w:r w:rsidR="000F343C" w:rsidRPr="000F5E98">
        <w:rPr>
          <w:lang w:val="sq-AL"/>
        </w:rPr>
        <w:t xml:space="preserve">standardet e tjera ndërkombëtare të njohura si të </w:t>
      </w:r>
      <w:r w:rsidR="0068072F" w:rsidRPr="000F5E98">
        <w:rPr>
          <w:lang w:val="sq-AL"/>
        </w:rPr>
        <w:t>barasvlershme</w:t>
      </w:r>
      <w:r w:rsidR="000F343C" w:rsidRPr="000F5E98">
        <w:rPr>
          <w:lang w:val="sq-AL"/>
        </w:rPr>
        <w:t xml:space="preserve"> dhe që janë të aplikueshme në këtë fushë. </w:t>
      </w:r>
    </w:p>
    <w:p w:rsidR="000F343C" w:rsidRPr="00393C95" w:rsidRDefault="00CE74D8" w:rsidP="000F343C">
      <w:pPr>
        <w:pStyle w:val="Paragrafi"/>
        <w:rPr>
          <w:spacing w:val="-4"/>
          <w:lang w:val="sq-AL"/>
        </w:rPr>
      </w:pPr>
      <w:r w:rsidRPr="00393C95">
        <w:rPr>
          <w:spacing w:val="-4"/>
          <w:lang w:val="sq-AL"/>
        </w:rPr>
        <w:t xml:space="preserve">V. </w:t>
      </w:r>
      <w:r w:rsidR="000F343C" w:rsidRPr="00393C95">
        <w:rPr>
          <w:spacing w:val="-4"/>
          <w:lang w:val="sq-AL"/>
        </w:rPr>
        <w:t>KËRKESAT SPECIFIKE,</w:t>
      </w:r>
      <w:r w:rsidR="00AF0499" w:rsidRPr="00393C95">
        <w:rPr>
          <w:spacing w:val="-4"/>
          <w:lang w:val="sq-AL"/>
        </w:rPr>
        <w:t xml:space="preserve"> </w:t>
      </w:r>
      <w:r w:rsidR="000F343C" w:rsidRPr="00393C95">
        <w:rPr>
          <w:spacing w:val="-4"/>
          <w:lang w:val="sq-AL"/>
        </w:rPr>
        <w:t xml:space="preserve">PËRMBAJTJA, DHE FORMATI I </w:t>
      </w:r>
      <w:r w:rsidR="00067FE2" w:rsidRPr="00393C95">
        <w:rPr>
          <w:spacing w:val="-4"/>
          <w:lang w:val="sq-AL"/>
        </w:rPr>
        <w:t xml:space="preserve">DOKUMENTIT TË TË DHËNAVE TË SIGURISË </w:t>
      </w:r>
      <w:r w:rsidR="000F343C" w:rsidRPr="00393C95">
        <w:rPr>
          <w:spacing w:val="-4"/>
          <w:lang w:val="sq-AL"/>
        </w:rPr>
        <w:t>(MSDS)</w:t>
      </w:r>
    </w:p>
    <w:p w:rsidR="000F343C" w:rsidRPr="000F5E98" w:rsidRDefault="00CE74D8" w:rsidP="000F343C">
      <w:pPr>
        <w:pStyle w:val="Paragrafi"/>
        <w:rPr>
          <w:lang w:val="sq-AL"/>
        </w:rPr>
      </w:pPr>
      <w:r w:rsidRPr="000F5E98">
        <w:rPr>
          <w:lang w:val="sq-AL"/>
        </w:rPr>
        <w:t xml:space="preserve">1. </w:t>
      </w:r>
      <w:r w:rsidR="000F343C" w:rsidRPr="000F5E98">
        <w:rPr>
          <w:lang w:val="sq-AL"/>
        </w:rPr>
        <w:t xml:space="preserve">Kërkesat specifike lidhur me përmbajtjen e </w:t>
      </w:r>
      <w:r w:rsidR="00067FE2" w:rsidRPr="000F5E98">
        <w:rPr>
          <w:lang w:val="sq-AL"/>
        </w:rPr>
        <w:t xml:space="preserve">Dokumentit të të Dhënave të Sigurisë </w:t>
      </w:r>
      <w:r w:rsidR="000F343C" w:rsidRPr="000F5E98">
        <w:rPr>
          <w:lang w:val="sq-AL"/>
        </w:rPr>
        <w:t xml:space="preserve">(MSDS) përcaktohen </w:t>
      </w:r>
      <w:r w:rsidR="004D7BC2" w:rsidRPr="000F5E98">
        <w:rPr>
          <w:lang w:val="sq-AL"/>
        </w:rPr>
        <w:t>në shtojcën</w:t>
      </w:r>
      <w:r w:rsidR="000F343C" w:rsidRPr="000F5E98">
        <w:rPr>
          <w:lang w:val="sq-AL"/>
        </w:rPr>
        <w:t xml:space="preserve"> II, bashkëlidhur këtyre rregullave. </w:t>
      </w:r>
    </w:p>
    <w:p w:rsidR="00393C95" w:rsidRDefault="00CE74D8" w:rsidP="00860DFB">
      <w:pPr>
        <w:pStyle w:val="Paragrafi"/>
        <w:rPr>
          <w:lang w:val="sq-AL"/>
        </w:rPr>
      </w:pPr>
      <w:r w:rsidRPr="000F5E98">
        <w:rPr>
          <w:lang w:val="sq-AL"/>
        </w:rPr>
        <w:t xml:space="preserve">2. </w:t>
      </w:r>
      <w:r w:rsidR="00067FE2" w:rsidRPr="000F5E98">
        <w:rPr>
          <w:lang w:val="sq-AL"/>
        </w:rPr>
        <w:t>Dokumenti i të Dhënave të Sigurisë</w:t>
      </w:r>
      <w:r w:rsidR="00C11EA7" w:rsidRPr="000F5E98">
        <w:rPr>
          <w:lang w:val="sq-AL"/>
        </w:rPr>
        <w:t xml:space="preserve"> </w:t>
      </w:r>
      <w:r w:rsidR="000F343C" w:rsidRPr="000F5E98">
        <w:rPr>
          <w:lang w:val="sq-AL"/>
        </w:rPr>
        <w:t xml:space="preserve">përgatitet në gjuhën shqipe, në përputhje </w:t>
      </w:r>
      <w:r w:rsidR="004D7BC2" w:rsidRPr="000F5E98">
        <w:rPr>
          <w:lang w:val="sq-AL"/>
        </w:rPr>
        <w:t xml:space="preserve">me shtojcën </w:t>
      </w:r>
      <w:r w:rsidR="000F343C" w:rsidRPr="000F5E98">
        <w:rPr>
          <w:lang w:val="sq-AL"/>
        </w:rPr>
        <w:t>II, dhe përfshin seksionet, si më poshtë:</w:t>
      </w:r>
    </w:p>
    <w:p w:rsidR="000F343C" w:rsidRPr="000F5E98" w:rsidRDefault="0068072F" w:rsidP="000F343C">
      <w:pPr>
        <w:pStyle w:val="Paragrafi"/>
        <w:rPr>
          <w:lang w:val="sq-AL"/>
        </w:rPr>
      </w:pPr>
      <w:r w:rsidRPr="000F5E98">
        <w:rPr>
          <w:lang w:val="sq-AL"/>
        </w:rPr>
        <w:t xml:space="preserve">a) </w:t>
      </w:r>
      <w:r w:rsidRPr="000F5E98">
        <w:rPr>
          <w:lang w:val="sq-AL"/>
        </w:rPr>
        <w:tab/>
        <w:t>identifikimin e substancës ose i përzierjes dhe i kompanisë/ndërmarrjes;</w:t>
      </w:r>
    </w:p>
    <w:p w:rsidR="000F343C" w:rsidRPr="000F5E98" w:rsidRDefault="0068072F" w:rsidP="000F343C">
      <w:pPr>
        <w:pStyle w:val="Paragrafi"/>
        <w:rPr>
          <w:lang w:val="sq-AL"/>
        </w:rPr>
      </w:pPr>
      <w:r w:rsidRPr="000F5E98">
        <w:rPr>
          <w:lang w:val="sq-AL"/>
        </w:rPr>
        <w:t xml:space="preserve">b) </w:t>
      </w:r>
      <w:r w:rsidRPr="000F5E98">
        <w:rPr>
          <w:lang w:val="sq-AL"/>
        </w:rPr>
        <w:tab/>
        <w:t>identifikimin e rreziqeve;</w:t>
      </w:r>
    </w:p>
    <w:p w:rsidR="000F343C" w:rsidRPr="000F5E98" w:rsidRDefault="0068072F" w:rsidP="000F343C">
      <w:pPr>
        <w:pStyle w:val="Paragrafi"/>
        <w:rPr>
          <w:lang w:val="sq-AL"/>
        </w:rPr>
      </w:pPr>
      <w:r w:rsidRPr="000F5E98">
        <w:rPr>
          <w:lang w:val="sq-AL"/>
        </w:rPr>
        <w:t xml:space="preserve">c) </w:t>
      </w:r>
      <w:r w:rsidRPr="000F5E98">
        <w:rPr>
          <w:lang w:val="sq-AL"/>
        </w:rPr>
        <w:tab/>
        <w:t>përbërjen/informacionin mbi përbërësit;</w:t>
      </w:r>
    </w:p>
    <w:p w:rsidR="000F343C" w:rsidRPr="000F5E98" w:rsidRDefault="0068072F" w:rsidP="000F343C">
      <w:pPr>
        <w:pStyle w:val="Paragrafi"/>
        <w:rPr>
          <w:lang w:val="sq-AL"/>
        </w:rPr>
      </w:pPr>
      <w:r w:rsidRPr="000F5E98">
        <w:rPr>
          <w:lang w:val="sq-AL"/>
        </w:rPr>
        <w:t xml:space="preserve">ç) </w:t>
      </w:r>
      <w:r w:rsidRPr="000F5E98">
        <w:rPr>
          <w:lang w:val="sq-AL"/>
        </w:rPr>
        <w:tab/>
        <w:t>masat e ndihmës së parë;</w:t>
      </w:r>
    </w:p>
    <w:p w:rsidR="000F343C" w:rsidRPr="000F5E98" w:rsidRDefault="0068072F" w:rsidP="000F343C">
      <w:pPr>
        <w:pStyle w:val="Paragrafi"/>
        <w:rPr>
          <w:lang w:val="sq-AL"/>
        </w:rPr>
      </w:pPr>
      <w:r w:rsidRPr="000F5E98">
        <w:rPr>
          <w:lang w:val="sq-AL"/>
        </w:rPr>
        <w:lastRenderedPageBreak/>
        <w:t xml:space="preserve">d) </w:t>
      </w:r>
      <w:r w:rsidRPr="000F5E98">
        <w:rPr>
          <w:lang w:val="sq-AL"/>
        </w:rPr>
        <w:tab/>
        <w:t>masat kundër zjarrit;</w:t>
      </w:r>
    </w:p>
    <w:p w:rsidR="000F343C" w:rsidRPr="000F5E98" w:rsidRDefault="0068072F" w:rsidP="000F343C">
      <w:pPr>
        <w:pStyle w:val="Paragrafi"/>
        <w:rPr>
          <w:lang w:val="sq-AL"/>
        </w:rPr>
      </w:pPr>
      <w:r w:rsidRPr="000F5E98">
        <w:rPr>
          <w:lang w:val="sq-AL"/>
        </w:rPr>
        <w:t xml:space="preserve">dh) masat e shkarkimit në mënyrë aksidentale; </w:t>
      </w:r>
    </w:p>
    <w:p w:rsidR="000F343C" w:rsidRPr="000F5E98" w:rsidRDefault="0068072F" w:rsidP="000F343C">
      <w:pPr>
        <w:pStyle w:val="Paragrafi"/>
        <w:rPr>
          <w:lang w:val="sq-AL"/>
        </w:rPr>
      </w:pPr>
      <w:r w:rsidRPr="000F5E98">
        <w:rPr>
          <w:lang w:val="sq-AL"/>
        </w:rPr>
        <w:t xml:space="preserve">e) </w:t>
      </w:r>
      <w:r w:rsidRPr="000F5E98">
        <w:rPr>
          <w:lang w:val="sq-AL"/>
        </w:rPr>
        <w:tab/>
        <w:t>magazinimin dhe menaxhimin;</w:t>
      </w:r>
    </w:p>
    <w:p w:rsidR="000F343C" w:rsidRPr="00222705" w:rsidRDefault="0068072F" w:rsidP="000F343C">
      <w:pPr>
        <w:pStyle w:val="Paragrafi"/>
        <w:rPr>
          <w:spacing w:val="-4"/>
          <w:lang w:val="sq-AL"/>
        </w:rPr>
      </w:pPr>
      <w:r w:rsidRPr="00222705">
        <w:rPr>
          <w:spacing w:val="-4"/>
          <w:lang w:val="sq-AL"/>
        </w:rPr>
        <w:t xml:space="preserve">ë) </w:t>
      </w:r>
      <w:r w:rsidRPr="00222705">
        <w:rPr>
          <w:spacing w:val="-4"/>
          <w:lang w:val="sq-AL"/>
        </w:rPr>
        <w:tab/>
        <w:t>kontrollet e ekspozimit</w:t>
      </w:r>
      <w:r w:rsidR="00222705" w:rsidRPr="00222705">
        <w:rPr>
          <w:spacing w:val="-4"/>
          <w:lang w:val="sq-AL"/>
        </w:rPr>
        <w:t xml:space="preserve"> </w:t>
      </w:r>
      <w:r w:rsidRPr="00222705">
        <w:rPr>
          <w:spacing w:val="-4"/>
          <w:lang w:val="sq-AL"/>
        </w:rPr>
        <w:t>/mbrojtjen personale;</w:t>
      </w:r>
    </w:p>
    <w:p w:rsidR="000F343C" w:rsidRPr="000F5E98" w:rsidRDefault="0068072F" w:rsidP="000F343C">
      <w:pPr>
        <w:pStyle w:val="Paragrafi"/>
        <w:rPr>
          <w:lang w:val="sq-AL"/>
        </w:rPr>
      </w:pPr>
      <w:r w:rsidRPr="000F5E98">
        <w:rPr>
          <w:lang w:val="sq-AL"/>
        </w:rPr>
        <w:t xml:space="preserve">f) </w:t>
      </w:r>
      <w:r w:rsidRPr="000F5E98">
        <w:rPr>
          <w:lang w:val="sq-AL"/>
        </w:rPr>
        <w:tab/>
        <w:t>vetitë fizike dhe kimike;</w:t>
      </w:r>
    </w:p>
    <w:p w:rsidR="000F343C" w:rsidRPr="000F5E98" w:rsidRDefault="0068072F" w:rsidP="000F343C">
      <w:pPr>
        <w:pStyle w:val="Paragrafi"/>
        <w:rPr>
          <w:lang w:val="sq-AL"/>
        </w:rPr>
      </w:pPr>
      <w:r w:rsidRPr="000F5E98">
        <w:rPr>
          <w:lang w:val="sq-AL"/>
        </w:rPr>
        <w:t xml:space="preserve">g) </w:t>
      </w:r>
      <w:r w:rsidRPr="000F5E98">
        <w:rPr>
          <w:lang w:val="sq-AL"/>
        </w:rPr>
        <w:tab/>
        <w:t>qëndrueshmërinë dhe reaktivitetin;</w:t>
      </w:r>
    </w:p>
    <w:p w:rsidR="000F343C" w:rsidRPr="000F5E98" w:rsidRDefault="0068072F" w:rsidP="000F343C">
      <w:pPr>
        <w:pStyle w:val="Paragrafi"/>
        <w:rPr>
          <w:lang w:val="sq-AL"/>
        </w:rPr>
      </w:pPr>
      <w:r w:rsidRPr="000F5E98">
        <w:rPr>
          <w:lang w:val="sq-AL"/>
        </w:rPr>
        <w:t xml:space="preserve">gj) </w:t>
      </w:r>
      <w:r w:rsidRPr="000F5E98">
        <w:rPr>
          <w:lang w:val="sq-AL"/>
        </w:rPr>
        <w:tab/>
        <w:t>informacionin toksikologjik;</w:t>
      </w:r>
    </w:p>
    <w:p w:rsidR="000F343C" w:rsidRPr="000F5E98" w:rsidRDefault="0068072F" w:rsidP="000F343C">
      <w:pPr>
        <w:pStyle w:val="Paragrafi"/>
        <w:rPr>
          <w:lang w:val="sq-AL"/>
        </w:rPr>
      </w:pPr>
      <w:r w:rsidRPr="000F5E98">
        <w:rPr>
          <w:lang w:val="sq-AL"/>
        </w:rPr>
        <w:t xml:space="preserve">h) </w:t>
      </w:r>
      <w:r w:rsidRPr="000F5E98">
        <w:rPr>
          <w:lang w:val="sq-AL"/>
        </w:rPr>
        <w:tab/>
        <w:t>informacionin ekologjik;</w:t>
      </w:r>
    </w:p>
    <w:p w:rsidR="000F343C" w:rsidRPr="000F5E98" w:rsidRDefault="0068072F" w:rsidP="000F343C">
      <w:pPr>
        <w:pStyle w:val="Paragrafi"/>
        <w:rPr>
          <w:lang w:val="sq-AL"/>
        </w:rPr>
      </w:pPr>
      <w:r w:rsidRPr="000F5E98">
        <w:rPr>
          <w:lang w:val="sq-AL"/>
        </w:rPr>
        <w:t xml:space="preserve">i) </w:t>
      </w:r>
      <w:r w:rsidRPr="000F5E98">
        <w:rPr>
          <w:lang w:val="sq-AL"/>
        </w:rPr>
        <w:tab/>
        <w:t>informacionin në lidhje me asgjësimin;</w:t>
      </w:r>
    </w:p>
    <w:p w:rsidR="000F343C" w:rsidRPr="000F5E98" w:rsidRDefault="0068072F" w:rsidP="000F343C">
      <w:pPr>
        <w:pStyle w:val="Paragrafi"/>
        <w:rPr>
          <w:lang w:val="sq-AL"/>
        </w:rPr>
      </w:pPr>
      <w:r w:rsidRPr="000F5E98">
        <w:rPr>
          <w:lang w:val="sq-AL"/>
        </w:rPr>
        <w:t xml:space="preserve">j) </w:t>
      </w:r>
      <w:r w:rsidRPr="000F5E98">
        <w:rPr>
          <w:lang w:val="sq-AL"/>
        </w:rPr>
        <w:tab/>
        <w:t>informacionin mbi transportimin;</w:t>
      </w:r>
    </w:p>
    <w:p w:rsidR="000F343C" w:rsidRPr="000F5E98" w:rsidRDefault="0068072F" w:rsidP="000F343C">
      <w:pPr>
        <w:pStyle w:val="Paragrafi"/>
        <w:rPr>
          <w:lang w:val="sq-AL"/>
        </w:rPr>
      </w:pPr>
      <w:r w:rsidRPr="000F5E98">
        <w:rPr>
          <w:lang w:val="sq-AL"/>
        </w:rPr>
        <w:t xml:space="preserve">k) </w:t>
      </w:r>
      <w:r w:rsidRPr="000F5E98">
        <w:rPr>
          <w:lang w:val="sq-AL"/>
        </w:rPr>
        <w:tab/>
        <w:t>informacionin mbi kuadrin rregullator (institucional, legjislacioni);</w:t>
      </w:r>
    </w:p>
    <w:p w:rsidR="000F343C" w:rsidRPr="000F5E98" w:rsidRDefault="0068072F" w:rsidP="000F343C">
      <w:pPr>
        <w:pStyle w:val="Paragrafi"/>
        <w:rPr>
          <w:lang w:val="sq-AL"/>
        </w:rPr>
      </w:pPr>
      <w:r w:rsidRPr="000F5E98">
        <w:rPr>
          <w:lang w:val="sq-AL"/>
        </w:rPr>
        <w:t xml:space="preserve">l) </w:t>
      </w:r>
      <w:r w:rsidRPr="000F5E98">
        <w:rPr>
          <w:lang w:val="sq-AL"/>
        </w:rPr>
        <w:tab/>
        <w:t>të dhëna të tjera.</w:t>
      </w:r>
    </w:p>
    <w:p w:rsidR="000F343C" w:rsidRPr="000F5E98" w:rsidRDefault="00CE74D8" w:rsidP="000F343C">
      <w:pPr>
        <w:pStyle w:val="Paragrafi"/>
        <w:rPr>
          <w:lang w:val="sq-AL"/>
        </w:rPr>
      </w:pPr>
      <w:r w:rsidRPr="000F5E98">
        <w:rPr>
          <w:lang w:val="sq-AL"/>
        </w:rPr>
        <w:t xml:space="preserve">3. </w:t>
      </w:r>
      <w:r w:rsidR="000F343C" w:rsidRPr="000F5E98">
        <w:rPr>
          <w:lang w:val="sq-AL"/>
        </w:rPr>
        <w:t xml:space="preserve">Furnizuesi, me kërkesë të marrësit të kimikatit, i siguron atij </w:t>
      </w:r>
      <w:r w:rsidR="002F083B" w:rsidRPr="000F5E98">
        <w:rPr>
          <w:lang w:val="sq-AL"/>
        </w:rPr>
        <w:t>Dokumentin me të Dhënat e Sigurisë</w:t>
      </w:r>
      <w:r w:rsidR="00C11EA7" w:rsidRPr="000F5E98">
        <w:rPr>
          <w:lang w:val="sq-AL"/>
        </w:rPr>
        <w:t xml:space="preserve"> </w:t>
      </w:r>
      <w:r w:rsidR="000F343C" w:rsidRPr="000F5E98">
        <w:rPr>
          <w:lang w:val="sq-AL"/>
        </w:rPr>
        <w:t xml:space="preserve">(të njohur edhe si </w:t>
      </w:r>
      <w:r w:rsidR="000F343C" w:rsidRPr="000F5E98">
        <w:rPr>
          <w:i/>
          <w:lang w:val="sq-AL"/>
        </w:rPr>
        <w:t>Material of</w:t>
      </w:r>
      <w:r w:rsidR="000F343C" w:rsidRPr="000F5E98">
        <w:rPr>
          <w:lang w:val="sq-AL"/>
        </w:rPr>
        <w:t xml:space="preserve"> </w:t>
      </w:r>
      <w:r w:rsidR="000F343C" w:rsidRPr="000F5E98">
        <w:rPr>
          <w:i/>
          <w:lang w:val="sq-AL"/>
        </w:rPr>
        <w:t>Safety Data Sheet</w:t>
      </w:r>
      <w:r w:rsidR="000F343C" w:rsidRPr="000F5E98">
        <w:rPr>
          <w:lang w:val="sq-AL"/>
        </w:rPr>
        <w:t>, MSDS) të përgatitur në përputhje me pikën 1, të kreut V dhe shtojcën II, të këtyre rregullave, në rastin kur një përzierje nuk plotëson kriteret e klasifikimit si e rrezikshme, në përputhje me legjislacionin në fuqi për klasifikimin, etiketimin dhe ambalazhimin e kimikateve, por përmban:</w:t>
      </w:r>
    </w:p>
    <w:p w:rsidR="000F343C" w:rsidRPr="000F5E98" w:rsidRDefault="00CE74D8" w:rsidP="000F343C">
      <w:pPr>
        <w:pStyle w:val="Paragrafi"/>
        <w:rPr>
          <w:lang w:val="sq-AL"/>
        </w:rPr>
      </w:pPr>
      <w:r w:rsidRPr="000F5E98">
        <w:rPr>
          <w:lang w:val="sq-AL"/>
        </w:rPr>
        <w:t xml:space="preserve">a) </w:t>
      </w:r>
      <w:r w:rsidR="000F343C" w:rsidRPr="000F5E98">
        <w:rPr>
          <w:lang w:val="sq-AL"/>
        </w:rPr>
        <w:t>në një përqendrim individual</w:t>
      </w:r>
      <w:r w:rsidR="00AF0499" w:rsidRPr="000F5E98">
        <w:rPr>
          <w:lang w:val="sq-AL"/>
        </w:rPr>
        <w:t xml:space="preserve"> </w:t>
      </w:r>
      <w:r w:rsidR="000F343C" w:rsidRPr="000F5E98">
        <w:rPr>
          <w:lang w:val="sq-AL"/>
        </w:rPr>
        <w:t>≥ 1% të peshës për përzierjet jo të gazta dhe ≥ 0,2% sipas vëllimit për përzierjet e gazta, të paktën një substancë që paraqet rrezik për shëndetin e njeriut ose mjedisin; ose</w:t>
      </w:r>
    </w:p>
    <w:p w:rsidR="000F343C" w:rsidRPr="000F5E98" w:rsidRDefault="00CE74D8" w:rsidP="000F343C">
      <w:pPr>
        <w:pStyle w:val="Paragrafi"/>
        <w:rPr>
          <w:lang w:val="sq-AL"/>
        </w:rPr>
      </w:pPr>
      <w:r w:rsidRPr="000F5E98">
        <w:rPr>
          <w:lang w:val="sq-AL"/>
        </w:rPr>
        <w:t xml:space="preserve">b) </w:t>
      </w:r>
      <w:r w:rsidR="000F343C" w:rsidRPr="000F5E98">
        <w:rPr>
          <w:lang w:val="sq-AL"/>
        </w:rPr>
        <w:t xml:space="preserve">në një përqendrim individual ≥ 0,1% të peshës për përzierjet jo të gazta, të paktën një substancë që është e qëndrueshme, bioakumuluese dhe toksike ose shumë e qëndrueshme dhe shumë bioakumuluese, sipas kritereve të përcaktuara në kreun II, të legjislacionit specifik që miraton listën e substancave me rrezikshmëri shumë të lartë (SVHC), ose e cila për arsye të tjera nga ato në shkronjën </w:t>
      </w:r>
      <w:r w:rsidR="00F44C55" w:rsidRPr="000F5E98">
        <w:rPr>
          <w:lang w:val="sq-AL"/>
        </w:rPr>
        <w:t>“</w:t>
      </w:r>
      <w:r w:rsidR="000F343C" w:rsidRPr="000F5E98">
        <w:rPr>
          <w:lang w:val="sq-AL"/>
        </w:rPr>
        <w:t>a</w:t>
      </w:r>
      <w:r w:rsidR="00F44C55" w:rsidRPr="000F5E98">
        <w:rPr>
          <w:lang w:val="sq-AL"/>
        </w:rPr>
        <w:t>”</w:t>
      </w:r>
      <w:r w:rsidR="000F343C" w:rsidRPr="000F5E98">
        <w:rPr>
          <w:lang w:val="sq-AL"/>
        </w:rPr>
        <w:t xml:space="preserve"> është e përfshirë në listën kandidate të përcaktuar në përputhje me nenin 19, të ligjit </w:t>
      </w:r>
      <w:r w:rsidR="00AF0499" w:rsidRPr="000F5E98">
        <w:rPr>
          <w:lang w:val="sq-AL"/>
        </w:rPr>
        <w:t xml:space="preserve">nr. </w:t>
      </w:r>
      <w:r w:rsidR="000F343C" w:rsidRPr="000F5E98">
        <w:rPr>
          <w:lang w:val="sq-AL"/>
        </w:rPr>
        <w:t xml:space="preserve">27/2016, </w:t>
      </w:r>
      <w:r w:rsidR="00F44C55" w:rsidRPr="000F5E98">
        <w:rPr>
          <w:lang w:val="sq-AL"/>
        </w:rPr>
        <w:t>“</w:t>
      </w:r>
      <w:r w:rsidR="000F343C" w:rsidRPr="000F5E98">
        <w:rPr>
          <w:lang w:val="sq-AL"/>
        </w:rPr>
        <w:t>Për menaxhimin e kimikateve</w:t>
      </w:r>
      <w:r w:rsidR="00F44C55" w:rsidRPr="000F5E98">
        <w:rPr>
          <w:lang w:val="sq-AL"/>
        </w:rPr>
        <w:t>”</w:t>
      </w:r>
      <w:r w:rsidR="000F343C" w:rsidRPr="000F5E98">
        <w:rPr>
          <w:lang w:val="sq-AL"/>
        </w:rPr>
        <w:t>; ose</w:t>
      </w:r>
    </w:p>
    <w:p w:rsidR="00222705" w:rsidRPr="000F5E98" w:rsidRDefault="00CE74D8" w:rsidP="00860DFB">
      <w:pPr>
        <w:pStyle w:val="Paragrafi"/>
        <w:rPr>
          <w:lang w:val="sq-AL"/>
        </w:rPr>
      </w:pPr>
      <w:r w:rsidRPr="000F5E98">
        <w:rPr>
          <w:lang w:val="sq-AL"/>
        </w:rPr>
        <w:t xml:space="preserve">c) </w:t>
      </w:r>
      <w:r w:rsidR="000F343C" w:rsidRPr="000F5E98">
        <w:rPr>
          <w:lang w:val="sq-AL"/>
        </w:rPr>
        <w:t>një substancë të kufizuar sipas legjislacionit specifik kombëtar për ekspozimin në vendin e punës.</w:t>
      </w:r>
    </w:p>
    <w:p w:rsidR="000F343C" w:rsidRPr="000F5E98" w:rsidRDefault="000F343C" w:rsidP="000F343C">
      <w:pPr>
        <w:pStyle w:val="Paragrafi"/>
        <w:rPr>
          <w:lang w:val="sq-AL"/>
        </w:rPr>
      </w:pPr>
      <w:r w:rsidRPr="000F5E98">
        <w:rPr>
          <w:lang w:val="sq-AL"/>
        </w:rPr>
        <w:t xml:space="preserve">4. </w:t>
      </w:r>
      <w:r w:rsidR="002F083B" w:rsidRPr="000F5E98">
        <w:rPr>
          <w:lang w:val="sq-AL"/>
        </w:rPr>
        <w:t>Dokumenti me të Dhënat e Sigurisë</w:t>
      </w:r>
      <w:r w:rsidR="00C11EA7" w:rsidRPr="000F5E98">
        <w:rPr>
          <w:lang w:val="sq-AL"/>
        </w:rPr>
        <w:t xml:space="preserve"> </w:t>
      </w:r>
      <w:r w:rsidRPr="000F5E98">
        <w:rPr>
          <w:lang w:val="sq-AL"/>
        </w:rPr>
        <w:t>nuk është i nevojshëm të jepet për kimikatet e rrezikshme sipas legjislacionit në fuqi për klasifikimin, etiketimin dhe ambalazhimin e kimikateve, që ofrohen ose shiten për publikun e gjerë dhe janë të pajisur me informacionin e mjaftueshëm për t</w:t>
      </w:r>
      <w:r w:rsidR="002C4C18" w:rsidRPr="000F5E98">
        <w:rPr>
          <w:lang w:val="sq-AL"/>
        </w:rPr>
        <w:t>’</w:t>
      </w:r>
      <w:r w:rsidR="003F11EE" w:rsidRPr="000F5E98">
        <w:rPr>
          <w:lang w:val="sq-AL"/>
        </w:rPr>
        <w:t>u</w:t>
      </w:r>
      <w:r w:rsidRPr="000F5E98">
        <w:rPr>
          <w:lang w:val="sq-AL"/>
        </w:rPr>
        <w:t xml:space="preserve"> mundësuar përdoruesve të marrin masat e nevojshme në lidhje me mbrojtjen e shëndetit të njeriut, sigurinë dhe mjedisin, me përjashtim të rastit kur ky dokument kërkohet nga një përdorues profesional ose shpërndarës i kimikateve. </w:t>
      </w:r>
    </w:p>
    <w:p w:rsidR="000F343C" w:rsidRPr="00222705" w:rsidRDefault="000F343C" w:rsidP="000F343C">
      <w:pPr>
        <w:pStyle w:val="Paragrafi"/>
        <w:rPr>
          <w:spacing w:val="-4"/>
          <w:lang w:val="sq-AL"/>
        </w:rPr>
      </w:pPr>
      <w:r w:rsidRPr="00222705">
        <w:rPr>
          <w:spacing w:val="-4"/>
          <w:lang w:val="sq-AL"/>
        </w:rPr>
        <w:t xml:space="preserve">5. </w:t>
      </w:r>
      <w:r w:rsidR="00067FE2" w:rsidRPr="00222705">
        <w:rPr>
          <w:spacing w:val="-4"/>
          <w:lang w:val="sq-AL"/>
        </w:rPr>
        <w:t>Dokumenti i të Dhënave të Sigurisë</w:t>
      </w:r>
      <w:r w:rsidR="00C11EA7" w:rsidRPr="00222705">
        <w:rPr>
          <w:spacing w:val="-4"/>
          <w:lang w:val="sq-AL"/>
        </w:rPr>
        <w:t xml:space="preserve"> </w:t>
      </w:r>
      <w:r w:rsidRPr="00222705">
        <w:rPr>
          <w:spacing w:val="-4"/>
          <w:lang w:val="sq-AL"/>
        </w:rPr>
        <w:t>nuk është i nevojshëm të jepet kur substancat ose përzierjet që janë të rrezikshme, sipas legjislacionit në fuqi për klasifikimin, etiketimin dhe ambalazhimin e kimikateve, ofrohen ose shiten për publikun e gjerë dhe janë të pajisur me informacion të mjaftueshëm për t</w:t>
      </w:r>
      <w:r w:rsidR="002C4C18" w:rsidRPr="00222705">
        <w:rPr>
          <w:spacing w:val="-4"/>
          <w:lang w:val="sq-AL"/>
        </w:rPr>
        <w:t>’</w:t>
      </w:r>
      <w:r w:rsidR="003F11EE" w:rsidRPr="00222705">
        <w:rPr>
          <w:spacing w:val="-4"/>
          <w:lang w:val="sq-AL"/>
        </w:rPr>
        <w:t>u</w:t>
      </w:r>
      <w:r w:rsidRPr="00222705">
        <w:rPr>
          <w:spacing w:val="-4"/>
          <w:lang w:val="sq-AL"/>
        </w:rPr>
        <w:t xml:space="preserve"> mundësuar përdoruesve të marrin masat e nevojshme në lidhje me mbrojtjen e shëndetit të njeriut, sigurinë dhe mjedisin, me </w:t>
      </w:r>
      <w:r w:rsidR="0068072F" w:rsidRPr="00222705">
        <w:rPr>
          <w:spacing w:val="-4"/>
          <w:lang w:val="sq-AL"/>
        </w:rPr>
        <w:t>përjashtim</w:t>
      </w:r>
      <w:r w:rsidRPr="00222705">
        <w:rPr>
          <w:spacing w:val="-4"/>
          <w:lang w:val="sq-AL"/>
        </w:rPr>
        <w:t xml:space="preserve"> të rastit kur ky dokument kërkohet nga një përdorues profesional ose shpërndarës. </w:t>
      </w:r>
    </w:p>
    <w:p w:rsidR="000F343C" w:rsidRPr="00222705" w:rsidRDefault="00CE74D8" w:rsidP="000F343C">
      <w:pPr>
        <w:pStyle w:val="Paragrafi"/>
        <w:rPr>
          <w:spacing w:val="-4"/>
          <w:lang w:val="sq-AL"/>
        </w:rPr>
      </w:pPr>
      <w:r w:rsidRPr="00222705">
        <w:rPr>
          <w:spacing w:val="-4"/>
          <w:lang w:val="sq-AL"/>
        </w:rPr>
        <w:t xml:space="preserve">6. </w:t>
      </w:r>
      <w:r w:rsidR="002F083B" w:rsidRPr="00222705">
        <w:rPr>
          <w:spacing w:val="-4"/>
          <w:lang w:val="sq-AL"/>
        </w:rPr>
        <w:t>Dokumenti me të Dhënat e Sigurisë</w:t>
      </w:r>
      <w:r w:rsidR="00C11EA7" w:rsidRPr="00222705">
        <w:rPr>
          <w:spacing w:val="-4"/>
          <w:lang w:val="sq-AL"/>
        </w:rPr>
        <w:t xml:space="preserve"> </w:t>
      </w:r>
      <w:r w:rsidR="000F343C" w:rsidRPr="00222705">
        <w:rPr>
          <w:spacing w:val="-4"/>
          <w:lang w:val="sq-AL"/>
        </w:rPr>
        <w:t>sigurohet dhe jepet pa pagesë, në letër (e printuar) apo në formë elektronike, jo më vonë se data kur substanca ose përzierja është furnizuar për herë të parë.</w:t>
      </w:r>
    </w:p>
    <w:p w:rsidR="000F343C" w:rsidRPr="00222705" w:rsidRDefault="00CE74D8" w:rsidP="000F343C">
      <w:pPr>
        <w:pStyle w:val="Paragrafi"/>
        <w:rPr>
          <w:spacing w:val="-4"/>
          <w:lang w:val="sq-AL"/>
        </w:rPr>
      </w:pPr>
      <w:r w:rsidRPr="00222705">
        <w:rPr>
          <w:spacing w:val="-4"/>
          <w:lang w:val="sq-AL"/>
        </w:rPr>
        <w:t xml:space="preserve">7. </w:t>
      </w:r>
      <w:r w:rsidR="000F343C" w:rsidRPr="00222705">
        <w:rPr>
          <w:spacing w:val="-4"/>
          <w:lang w:val="sq-AL"/>
        </w:rPr>
        <w:t xml:space="preserve">Furnizuesit përditësojnë, pa u vonuar, </w:t>
      </w:r>
      <w:r w:rsidR="002F083B" w:rsidRPr="00222705">
        <w:rPr>
          <w:spacing w:val="-4"/>
          <w:lang w:val="sq-AL"/>
        </w:rPr>
        <w:t>Dokumentin me të Dhënat e Sigurisë</w:t>
      </w:r>
      <w:r w:rsidR="000F343C" w:rsidRPr="00222705">
        <w:rPr>
          <w:spacing w:val="-4"/>
          <w:lang w:val="sq-AL"/>
        </w:rPr>
        <w:t>, në rastet kur:</w:t>
      </w:r>
    </w:p>
    <w:p w:rsidR="000F343C" w:rsidRPr="000F5E98" w:rsidRDefault="00CE74D8" w:rsidP="000F343C">
      <w:pPr>
        <w:pStyle w:val="Paragrafi"/>
        <w:rPr>
          <w:lang w:val="sq-AL"/>
        </w:rPr>
      </w:pPr>
      <w:r w:rsidRPr="000F5E98">
        <w:rPr>
          <w:lang w:val="sq-AL"/>
        </w:rPr>
        <w:t xml:space="preserve">a) </w:t>
      </w:r>
      <w:r w:rsidR="000F343C" w:rsidRPr="000F5E98">
        <w:rPr>
          <w:lang w:val="sq-AL"/>
        </w:rPr>
        <w:t>sapo vihet në dispozicion një informacion i ri që ndikon në masat e menaxhimit të riskut, apo një informacion i ri mbi rreziqet;</w:t>
      </w:r>
    </w:p>
    <w:p w:rsidR="000F343C" w:rsidRPr="000F5E98" w:rsidRDefault="00CE74D8" w:rsidP="000F343C">
      <w:pPr>
        <w:pStyle w:val="Paragrafi"/>
        <w:rPr>
          <w:lang w:val="sq-AL"/>
        </w:rPr>
      </w:pPr>
      <w:r w:rsidRPr="000F5E98">
        <w:rPr>
          <w:lang w:val="sq-AL"/>
        </w:rPr>
        <w:t xml:space="preserve">b) </w:t>
      </w:r>
      <w:r w:rsidR="000F343C" w:rsidRPr="000F5E98">
        <w:rPr>
          <w:lang w:val="sq-AL"/>
        </w:rPr>
        <w:t>një kufizim ka hyrë në fuqi.</w:t>
      </w:r>
      <w:r w:rsidR="00AF0499" w:rsidRPr="000F5E98">
        <w:rPr>
          <w:lang w:val="sq-AL"/>
        </w:rPr>
        <w:t xml:space="preserve"> </w:t>
      </w:r>
    </w:p>
    <w:p w:rsidR="000F343C" w:rsidRPr="000F5E98" w:rsidRDefault="00CE74D8" w:rsidP="000F343C">
      <w:pPr>
        <w:pStyle w:val="Paragrafi"/>
        <w:rPr>
          <w:lang w:val="sq-AL"/>
        </w:rPr>
      </w:pPr>
      <w:r w:rsidRPr="000F5E98">
        <w:rPr>
          <w:lang w:val="sq-AL"/>
        </w:rPr>
        <w:t xml:space="preserve">8. </w:t>
      </w:r>
      <w:r w:rsidR="000F343C" w:rsidRPr="000F5E98">
        <w:rPr>
          <w:lang w:val="sq-AL"/>
        </w:rPr>
        <w:t xml:space="preserve">Versioni i ri i </w:t>
      </w:r>
      <w:r w:rsidR="001154B6" w:rsidRPr="000F5E98">
        <w:rPr>
          <w:lang w:val="sq-AL"/>
        </w:rPr>
        <w:t xml:space="preserve">Dokumentit </w:t>
      </w:r>
      <w:r w:rsidR="000F343C" w:rsidRPr="000F5E98">
        <w:rPr>
          <w:lang w:val="sq-AL"/>
        </w:rPr>
        <w:t xml:space="preserve">me të </w:t>
      </w:r>
      <w:r w:rsidR="001154B6" w:rsidRPr="000F5E98">
        <w:rPr>
          <w:lang w:val="sq-AL"/>
        </w:rPr>
        <w:t xml:space="preserve">Dhënat </w:t>
      </w:r>
      <w:r w:rsidR="000F343C" w:rsidRPr="000F5E98">
        <w:rPr>
          <w:lang w:val="sq-AL"/>
        </w:rPr>
        <w:t xml:space="preserve">e </w:t>
      </w:r>
      <w:r w:rsidR="001154B6" w:rsidRPr="000F5E98">
        <w:rPr>
          <w:lang w:val="sq-AL"/>
        </w:rPr>
        <w:t xml:space="preserve">Sigurisë </w:t>
      </w:r>
      <w:r w:rsidR="000F343C" w:rsidRPr="000F5E98">
        <w:rPr>
          <w:lang w:val="sq-AL"/>
        </w:rPr>
        <w:t>(MSDS), i cili përmban informacionin e përditësuar dhe të identifikuar</w:t>
      </w:r>
      <w:r w:rsidR="001E2C8F" w:rsidRPr="000F5E98">
        <w:rPr>
          <w:lang w:val="sq-AL"/>
        </w:rPr>
        <w:t>,</w:t>
      </w:r>
      <w:r w:rsidR="000F343C" w:rsidRPr="000F5E98">
        <w:rPr>
          <w:lang w:val="sq-AL"/>
        </w:rPr>
        <w:t xml:space="preserve"> në këtë rast</w:t>
      </w:r>
      <w:r w:rsidR="001E2C8F" w:rsidRPr="000F5E98">
        <w:rPr>
          <w:lang w:val="sq-AL"/>
        </w:rPr>
        <w:t>,</w:t>
      </w:r>
      <w:r w:rsidR="000F343C" w:rsidRPr="000F5E98">
        <w:rPr>
          <w:lang w:val="sq-AL"/>
        </w:rPr>
        <w:t xml:space="preserve"> nëpërmjet vendosjes së shënimit: </w:t>
      </w:r>
      <w:r w:rsidR="00F44C55" w:rsidRPr="000F5E98">
        <w:rPr>
          <w:i/>
          <w:lang w:val="sq-AL"/>
        </w:rPr>
        <w:t>“</w:t>
      </w:r>
      <w:r w:rsidR="000F343C" w:rsidRPr="000F5E98">
        <w:rPr>
          <w:i/>
          <w:lang w:val="sq-AL"/>
        </w:rPr>
        <w:t>Rishikim: (datë)</w:t>
      </w:r>
      <w:r w:rsidR="00F44C55" w:rsidRPr="000F5E98">
        <w:rPr>
          <w:i/>
          <w:lang w:val="sq-AL"/>
        </w:rPr>
        <w:t>”</w:t>
      </w:r>
      <w:r w:rsidR="000F343C" w:rsidRPr="000F5E98">
        <w:rPr>
          <w:i/>
          <w:lang w:val="sq-AL"/>
        </w:rPr>
        <w:t>,</w:t>
      </w:r>
      <w:r w:rsidR="000F343C" w:rsidRPr="000F5E98">
        <w:rPr>
          <w:lang w:val="sq-AL"/>
        </w:rPr>
        <w:t xml:space="preserve"> do të ofrohet pa pagesë, i printuar në letër ose në formë elektronike, për të gjithë ish-marrësit (e kimikateve)</w:t>
      </w:r>
      <w:r w:rsidR="00EE6A95" w:rsidRPr="000F5E98">
        <w:rPr>
          <w:lang w:val="sq-AL"/>
        </w:rPr>
        <w:t>,</w:t>
      </w:r>
      <w:r w:rsidR="000F343C" w:rsidRPr="000F5E98">
        <w:rPr>
          <w:lang w:val="sq-AL"/>
        </w:rPr>
        <w:t xml:space="preserve"> të cilët janë furnizuar me kimikate gjatë 12 (dymbëdhjetë) muajve të mëparshëm. </w:t>
      </w:r>
    </w:p>
    <w:p w:rsidR="00222705" w:rsidRPr="000F5E98" w:rsidRDefault="000F343C" w:rsidP="00860DFB">
      <w:pPr>
        <w:pStyle w:val="Paragrafi"/>
        <w:rPr>
          <w:spacing w:val="-4"/>
          <w:lang w:val="sq-AL"/>
        </w:rPr>
      </w:pPr>
      <w:r w:rsidRPr="000F5E98">
        <w:rPr>
          <w:spacing w:val="-4"/>
          <w:lang w:val="sq-AL"/>
        </w:rPr>
        <w:t xml:space="preserve">VI. DETYRIMI PËR TË TRANSMETUAR INFORMACIONIN NË ZINXHIRIN E FURNIZIMIT PËR KIMIKATET PËR TË CILAT NUK ËSHTË I NEVOJSHËM </w:t>
      </w:r>
      <w:r w:rsidR="00067FE2" w:rsidRPr="000F5E98">
        <w:rPr>
          <w:spacing w:val="-4"/>
          <w:lang w:val="sq-AL"/>
        </w:rPr>
        <w:t>DOKUMENTI I TË DHËNAVE TË SIGURISË</w:t>
      </w:r>
      <w:r w:rsidR="00C11EA7" w:rsidRPr="000F5E98">
        <w:rPr>
          <w:spacing w:val="-4"/>
          <w:lang w:val="sq-AL"/>
        </w:rPr>
        <w:t xml:space="preserve"> </w:t>
      </w:r>
    </w:p>
    <w:p w:rsidR="000F343C" w:rsidRPr="000F5E98" w:rsidRDefault="00CE74D8" w:rsidP="000F343C">
      <w:pPr>
        <w:pStyle w:val="Paragrafi"/>
        <w:rPr>
          <w:lang w:val="sq-AL"/>
        </w:rPr>
      </w:pPr>
      <w:r w:rsidRPr="000F5E98">
        <w:rPr>
          <w:lang w:val="sq-AL"/>
        </w:rPr>
        <w:t xml:space="preserve">1. </w:t>
      </w:r>
      <w:r w:rsidR="000F343C" w:rsidRPr="000F5E98">
        <w:rPr>
          <w:lang w:val="sq-AL"/>
        </w:rPr>
        <w:t xml:space="preserve">Çdo furnizues i një kimikati, i cili nuk është i detyruar të furnizojë </w:t>
      </w:r>
      <w:r w:rsidR="000A1379" w:rsidRPr="000F5E98">
        <w:rPr>
          <w:lang w:val="sq-AL"/>
        </w:rPr>
        <w:t>D</w:t>
      </w:r>
      <w:r w:rsidR="000F343C" w:rsidRPr="000F5E98">
        <w:rPr>
          <w:lang w:val="sq-AL"/>
        </w:rPr>
        <w:t xml:space="preserve">okumentin e të </w:t>
      </w:r>
      <w:r w:rsidR="000A1379" w:rsidRPr="000F5E98">
        <w:rPr>
          <w:lang w:val="sq-AL"/>
        </w:rPr>
        <w:t>D</w:t>
      </w:r>
      <w:r w:rsidR="000F343C" w:rsidRPr="000F5E98">
        <w:rPr>
          <w:lang w:val="sq-AL"/>
        </w:rPr>
        <w:t xml:space="preserve">hënave të </w:t>
      </w:r>
      <w:r w:rsidR="000A1379" w:rsidRPr="000F5E98">
        <w:rPr>
          <w:lang w:val="sq-AL"/>
        </w:rPr>
        <w:t>S</w:t>
      </w:r>
      <w:r w:rsidR="000F343C" w:rsidRPr="000F5E98">
        <w:rPr>
          <w:lang w:val="sq-AL"/>
        </w:rPr>
        <w:t>igurisë (MSDS), sipas legjislacionit në fuqi, i siguron marrësit të kimikatit informacionin, si më poshtë:</w:t>
      </w:r>
    </w:p>
    <w:p w:rsidR="000F343C" w:rsidRPr="000F5E98" w:rsidRDefault="00CE74D8" w:rsidP="000F343C">
      <w:pPr>
        <w:pStyle w:val="Paragrafi"/>
        <w:rPr>
          <w:lang w:val="sq-AL"/>
        </w:rPr>
      </w:pPr>
      <w:r w:rsidRPr="000F5E98">
        <w:rPr>
          <w:lang w:val="sq-AL"/>
        </w:rPr>
        <w:t xml:space="preserve">a) </w:t>
      </w:r>
      <w:r w:rsidR="0068072F" w:rsidRPr="000F5E98">
        <w:rPr>
          <w:lang w:val="sq-AL"/>
        </w:rPr>
        <w:t>d</w:t>
      </w:r>
      <w:r w:rsidR="000F343C" w:rsidRPr="000F5E98">
        <w:rPr>
          <w:lang w:val="sq-AL"/>
        </w:rPr>
        <w:t>etajet e çdo kufizimi të hyrë në fuqi sipas kreut V;</w:t>
      </w:r>
    </w:p>
    <w:p w:rsidR="000F343C" w:rsidRPr="000F5E98" w:rsidRDefault="00CE74D8" w:rsidP="000F343C">
      <w:pPr>
        <w:pStyle w:val="Paragrafi"/>
        <w:rPr>
          <w:lang w:val="sq-AL"/>
        </w:rPr>
      </w:pPr>
      <w:r w:rsidRPr="000F5E98">
        <w:rPr>
          <w:lang w:val="sq-AL"/>
        </w:rPr>
        <w:t xml:space="preserve">b) </w:t>
      </w:r>
      <w:r w:rsidR="0068072F" w:rsidRPr="000F5E98">
        <w:rPr>
          <w:lang w:val="sq-AL"/>
        </w:rPr>
        <w:t>ç</w:t>
      </w:r>
      <w:r w:rsidR="000F343C" w:rsidRPr="000F5E98">
        <w:rPr>
          <w:lang w:val="sq-AL"/>
        </w:rPr>
        <w:t xml:space="preserve">do informacion tjetër të nevojshëm, të disponueshëm dhe të rëndësishëm që lidhet me </w:t>
      </w:r>
      <w:r w:rsidR="000F343C" w:rsidRPr="000F5E98">
        <w:rPr>
          <w:lang w:val="sq-AL"/>
        </w:rPr>
        <w:lastRenderedPageBreak/>
        <w:t xml:space="preserve">substancën, për identifikimin dhe </w:t>
      </w:r>
      <w:r w:rsidR="0068072F" w:rsidRPr="000F5E98">
        <w:rPr>
          <w:lang w:val="sq-AL"/>
        </w:rPr>
        <w:t xml:space="preserve">për </w:t>
      </w:r>
      <w:r w:rsidR="000F343C" w:rsidRPr="000F5E98">
        <w:rPr>
          <w:lang w:val="sq-AL"/>
        </w:rPr>
        <w:t xml:space="preserve">zbatimin e masave të duhura për menaxhimin e riskut, duke përfshirë kushtet specifike që rrjedhin nga zbatimi i seksionit 3, </w:t>
      </w:r>
      <w:r w:rsidR="004D7BC2" w:rsidRPr="000F5E98">
        <w:rPr>
          <w:lang w:val="sq-AL"/>
        </w:rPr>
        <w:t>të shtojcës</w:t>
      </w:r>
      <w:r w:rsidR="000F343C" w:rsidRPr="000F5E98">
        <w:rPr>
          <w:lang w:val="sq-AL"/>
        </w:rPr>
        <w:t xml:space="preserve"> VII.</w:t>
      </w:r>
    </w:p>
    <w:p w:rsidR="000F343C" w:rsidRPr="000F5E98" w:rsidRDefault="00CE74D8" w:rsidP="000F343C">
      <w:pPr>
        <w:pStyle w:val="Paragrafi"/>
        <w:rPr>
          <w:lang w:val="sq-AL"/>
        </w:rPr>
      </w:pPr>
      <w:r w:rsidRPr="000F5E98">
        <w:rPr>
          <w:lang w:val="sq-AL"/>
        </w:rPr>
        <w:t xml:space="preserve">2. </w:t>
      </w:r>
      <w:r w:rsidR="000F343C" w:rsidRPr="000F5E98">
        <w:rPr>
          <w:lang w:val="sq-AL"/>
        </w:rPr>
        <w:t>Informacioni i përmendur në pikën 1, komunikohet pa pagesë, në letër ose në mënyrë elektronike, jo më së vonë se në kohën e dorëzimit të parë të një kimikati.</w:t>
      </w:r>
    </w:p>
    <w:p w:rsidR="000F343C" w:rsidRPr="000F5E98" w:rsidRDefault="00CE74D8" w:rsidP="000F343C">
      <w:pPr>
        <w:pStyle w:val="Paragrafi"/>
        <w:rPr>
          <w:lang w:val="sq-AL"/>
        </w:rPr>
      </w:pPr>
      <w:r w:rsidRPr="000F5E98">
        <w:rPr>
          <w:lang w:val="sq-AL"/>
        </w:rPr>
        <w:t xml:space="preserve">3. </w:t>
      </w:r>
      <w:r w:rsidR="000F343C" w:rsidRPr="000F5E98">
        <w:rPr>
          <w:lang w:val="sq-AL"/>
        </w:rPr>
        <w:t>Furnizuesit përditësojnë informacionin, pa u vonuar, në rastin kur:</w:t>
      </w:r>
    </w:p>
    <w:p w:rsidR="000F343C" w:rsidRPr="000F5E98" w:rsidRDefault="00CE74D8" w:rsidP="000F343C">
      <w:pPr>
        <w:pStyle w:val="Paragrafi"/>
        <w:rPr>
          <w:lang w:val="sq-AL"/>
        </w:rPr>
      </w:pPr>
      <w:r w:rsidRPr="000F5E98">
        <w:rPr>
          <w:lang w:val="sq-AL"/>
        </w:rPr>
        <w:t xml:space="preserve">a) </w:t>
      </w:r>
      <w:r w:rsidR="000F343C" w:rsidRPr="000F5E98">
        <w:rPr>
          <w:lang w:val="sq-AL"/>
        </w:rPr>
        <w:t>sapo vihet në dispozicion një informacion i ri që mund të ketë ndikim në masat e menaxhimit të riskut, apo një informacion i ri mbi rreziqet;</w:t>
      </w:r>
    </w:p>
    <w:p w:rsidR="000F343C" w:rsidRPr="000F5E98" w:rsidRDefault="00CE74D8" w:rsidP="000F343C">
      <w:pPr>
        <w:pStyle w:val="Paragrafi"/>
        <w:rPr>
          <w:lang w:val="sq-AL"/>
        </w:rPr>
      </w:pPr>
      <w:r w:rsidRPr="000F5E98">
        <w:rPr>
          <w:lang w:val="sq-AL"/>
        </w:rPr>
        <w:t xml:space="preserve">b) </w:t>
      </w:r>
      <w:r w:rsidR="000F343C" w:rsidRPr="000F5E98">
        <w:rPr>
          <w:lang w:val="sq-AL"/>
        </w:rPr>
        <w:t>një kufizim është në fuqi.</w:t>
      </w:r>
      <w:r w:rsidR="00AF0499" w:rsidRPr="000F5E98">
        <w:rPr>
          <w:lang w:val="sq-AL"/>
        </w:rPr>
        <w:t xml:space="preserve"> </w:t>
      </w:r>
    </w:p>
    <w:p w:rsidR="000F343C" w:rsidRPr="000F5E98" w:rsidRDefault="00CE74D8" w:rsidP="000F343C">
      <w:pPr>
        <w:pStyle w:val="Paragrafi"/>
        <w:rPr>
          <w:lang w:val="sq-AL"/>
        </w:rPr>
      </w:pPr>
      <w:r w:rsidRPr="000F5E98">
        <w:rPr>
          <w:lang w:val="sq-AL"/>
        </w:rPr>
        <w:t xml:space="preserve">4. </w:t>
      </w:r>
      <w:r w:rsidR="000F343C" w:rsidRPr="000F5E98">
        <w:rPr>
          <w:lang w:val="sq-AL"/>
        </w:rPr>
        <w:t>Furnizuesit i sigurojnë të gjitha subjekteve, të cilat janë furnizuar prej tij me kimikate brenda 12 (dymbëdhjetë) muajve të mëparshëm, informacionin e përditësuar pa pagesë, në letër ose në formë elektronike.</w:t>
      </w:r>
    </w:p>
    <w:p w:rsidR="000F343C" w:rsidRPr="000F5E98" w:rsidRDefault="000F343C" w:rsidP="000F343C">
      <w:pPr>
        <w:pStyle w:val="Paragrafi"/>
        <w:rPr>
          <w:lang w:val="sq-AL"/>
        </w:rPr>
      </w:pPr>
      <w:r w:rsidRPr="000F5E98">
        <w:rPr>
          <w:lang w:val="sq-AL"/>
        </w:rPr>
        <w:t>VII. DISPOZITAT PËRFUNDIMTARE</w:t>
      </w:r>
    </w:p>
    <w:p w:rsidR="000F343C" w:rsidRPr="000F5E98" w:rsidRDefault="000F343C" w:rsidP="000F343C">
      <w:pPr>
        <w:pStyle w:val="Paragrafi"/>
        <w:rPr>
          <w:lang w:val="sq-AL"/>
        </w:rPr>
      </w:pPr>
      <w:r w:rsidRPr="000F5E98">
        <w:rPr>
          <w:spacing w:val="-7"/>
          <w:lang w:val="sq-AL"/>
        </w:rPr>
        <w:t>Mosrespektimi i parashikimeve të këtyre rregullave, kur nuk përbën vepër penale, përbën</w:t>
      </w:r>
      <w:r w:rsidRPr="000F5E98">
        <w:rPr>
          <w:lang w:val="sq-AL"/>
        </w:rPr>
        <w:t xml:space="preserve"> </w:t>
      </w:r>
      <w:r w:rsidRPr="000F5E98">
        <w:rPr>
          <w:spacing w:val="-10"/>
          <w:lang w:val="sq-AL"/>
        </w:rPr>
        <w:t>kundërvajtje</w:t>
      </w:r>
      <w:r w:rsidRPr="000F5E98">
        <w:rPr>
          <w:lang w:val="sq-AL"/>
        </w:rPr>
        <w:t xml:space="preserve"> </w:t>
      </w:r>
      <w:r w:rsidRPr="000F5E98">
        <w:rPr>
          <w:spacing w:val="-10"/>
          <w:lang w:val="sq-AL"/>
        </w:rPr>
        <w:t>administrative</w:t>
      </w:r>
      <w:r w:rsidRPr="000F5E98">
        <w:rPr>
          <w:lang w:val="sq-AL"/>
        </w:rPr>
        <w:t xml:space="preserve"> </w:t>
      </w:r>
      <w:r w:rsidRPr="000F5E98">
        <w:rPr>
          <w:spacing w:val="-9"/>
          <w:lang w:val="sq-AL"/>
        </w:rPr>
        <w:t>dhe</w:t>
      </w:r>
      <w:r w:rsidRPr="000F5E98">
        <w:rPr>
          <w:lang w:val="sq-AL"/>
        </w:rPr>
        <w:t xml:space="preserve"> shoqërohet me ndëshkimet administrative</w:t>
      </w:r>
      <w:r w:rsidRPr="000F5E98">
        <w:rPr>
          <w:spacing w:val="-4"/>
          <w:lang w:val="sq-AL"/>
        </w:rPr>
        <w:t xml:space="preserve"> të parashikuara në pikat 15, 20, 21, 22 dhe 23, të nenit </w:t>
      </w:r>
      <w:r w:rsidRPr="000F5E98">
        <w:rPr>
          <w:spacing w:val="-2"/>
          <w:lang w:val="sq-AL"/>
        </w:rPr>
        <w:t xml:space="preserve">40, të ligjit </w:t>
      </w:r>
      <w:r w:rsidR="00AF0499" w:rsidRPr="000F5E98">
        <w:rPr>
          <w:spacing w:val="-2"/>
          <w:lang w:val="sq-AL"/>
        </w:rPr>
        <w:t xml:space="preserve">nr. </w:t>
      </w:r>
      <w:r w:rsidRPr="000F5E98">
        <w:rPr>
          <w:spacing w:val="-2"/>
          <w:lang w:val="sq-AL"/>
        </w:rPr>
        <w:t xml:space="preserve">27/2016, </w:t>
      </w:r>
      <w:r w:rsidR="00F44C55" w:rsidRPr="000F5E98">
        <w:rPr>
          <w:spacing w:val="-2"/>
          <w:lang w:val="sq-AL"/>
        </w:rPr>
        <w:t>“</w:t>
      </w:r>
      <w:r w:rsidRPr="000F5E98">
        <w:rPr>
          <w:spacing w:val="-2"/>
          <w:lang w:val="sq-AL"/>
        </w:rPr>
        <w:t xml:space="preserve">Për menaxhimin e </w:t>
      </w:r>
      <w:r w:rsidRPr="000F5E98">
        <w:rPr>
          <w:lang w:val="sq-AL"/>
        </w:rPr>
        <w:t>kimikateve</w:t>
      </w:r>
      <w:r w:rsidR="00F44C55" w:rsidRPr="000F5E98">
        <w:rPr>
          <w:lang w:val="sq-AL"/>
        </w:rPr>
        <w:t>”</w:t>
      </w:r>
      <w:r w:rsidRPr="000F5E98">
        <w:rPr>
          <w:lang w:val="sq-AL"/>
        </w:rPr>
        <w:t>.</w:t>
      </w:r>
    </w:p>
    <w:p w:rsidR="000B2C45" w:rsidRPr="000F5E98" w:rsidRDefault="000B2C45" w:rsidP="000F343C">
      <w:pPr>
        <w:pStyle w:val="Paragrafi"/>
        <w:rPr>
          <w:sz w:val="14"/>
          <w:lang w:val="sq-AL"/>
        </w:rPr>
      </w:pPr>
    </w:p>
    <w:p w:rsidR="00CE74D8" w:rsidRPr="000F5E98" w:rsidRDefault="00CE74D8" w:rsidP="00396CCC">
      <w:pPr>
        <w:pStyle w:val="Paragrafi"/>
        <w:jc w:val="center"/>
        <w:rPr>
          <w:lang w:val="sq-AL"/>
        </w:rPr>
      </w:pPr>
      <w:r w:rsidRPr="000F5E98">
        <w:rPr>
          <w:lang w:val="sq-AL"/>
        </w:rPr>
        <w:t xml:space="preserve">SHTOJCA </w:t>
      </w:r>
      <w:r w:rsidR="004E7A0E">
        <w:rPr>
          <w:lang w:val="sq-AL"/>
        </w:rPr>
        <w:t>I</w:t>
      </w:r>
    </w:p>
    <w:p w:rsidR="00CE74D8" w:rsidRPr="000F5E98" w:rsidRDefault="00CE74D8" w:rsidP="00396CCC">
      <w:pPr>
        <w:pStyle w:val="Paragrafi"/>
        <w:jc w:val="center"/>
        <w:rPr>
          <w:lang w:val="sq-AL"/>
        </w:rPr>
      </w:pPr>
      <w:r w:rsidRPr="000F5E98">
        <w:rPr>
          <w:lang w:val="sq-AL"/>
        </w:rPr>
        <w:t>VLERËSIMI I SIGURISË SË SUBSTANCAVE</w:t>
      </w:r>
      <w:r w:rsidR="0015559C" w:rsidRPr="000F5E98">
        <w:rPr>
          <w:lang w:val="sq-AL"/>
        </w:rPr>
        <w:t xml:space="preserve"> </w:t>
      </w:r>
      <w:r w:rsidRPr="000F5E98">
        <w:rPr>
          <w:lang w:val="sq-AL"/>
        </w:rPr>
        <w:t>DHE PËRGATITJA E RAPORTIT TË SIGURISË KIMIKE</w:t>
      </w:r>
    </w:p>
    <w:p w:rsidR="00396CCC" w:rsidRPr="000F5E98" w:rsidRDefault="00396CCC" w:rsidP="00396CCC">
      <w:pPr>
        <w:pStyle w:val="Paragrafi"/>
        <w:jc w:val="center"/>
        <w:rPr>
          <w:sz w:val="14"/>
          <w:lang w:val="sq-AL"/>
        </w:rPr>
      </w:pPr>
    </w:p>
    <w:p w:rsidR="00CE74D8" w:rsidRPr="000F5E98" w:rsidRDefault="0015559C" w:rsidP="00CE74D8">
      <w:pPr>
        <w:pStyle w:val="Paragrafi"/>
        <w:rPr>
          <w:lang w:val="sq-AL"/>
        </w:rPr>
      </w:pPr>
      <w:r w:rsidRPr="000F5E98">
        <w:rPr>
          <w:lang w:val="sq-AL"/>
        </w:rPr>
        <w:t xml:space="preserve">0.1 </w:t>
      </w:r>
      <w:r w:rsidR="004D7BC2" w:rsidRPr="000F5E98">
        <w:rPr>
          <w:lang w:val="sq-AL"/>
        </w:rPr>
        <w:t>Kjo shtojcë</w:t>
      </w:r>
      <w:r w:rsidR="00CE74D8" w:rsidRPr="000F5E98">
        <w:rPr>
          <w:lang w:val="sq-AL"/>
        </w:rPr>
        <w:t xml:space="preserve"> përcakton mënyrën e vlerësimit dhe </w:t>
      </w:r>
      <w:r w:rsidR="0068072F" w:rsidRPr="000F5E98">
        <w:rPr>
          <w:lang w:val="sq-AL"/>
        </w:rPr>
        <w:t xml:space="preserve">të </w:t>
      </w:r>
      <w:r w:rsidR="00CE74D8" w:rsidRPr="000F5E98">
        <w:rPr>
          <w:lang w:val="sq-AL"/>
        </w:rPr>
        <w:t>dokumentimit nga prodhuesit dhe importuesit të rreziqeve që vijnë nga substanca që ata prodhojnë ose importojnë. Këto rreziqe duhet të kontrollohen në mënyrë të përshtatshme</w:t>
      </w:r>
      <w:r w:rsidR="0068072F" w:rsidRPr="000F5E98">
        <w:rPr>
          <w:lang w:val="sq-AL"/>
        </w:rPr>
        <w:t xml:space="preserve"> gjatë prodhimit dhe përdorimit</w:t>
      </w:r>
      <w:r w:rsidR="00CE74D8" w:rsidRPr="000F5E98">
        <w:rPr>
          <w:lang w:val="sq-AL"/>
        </w:rPr>
        <w:t>(ve) nga vetë ata, në mënyrë që të tjerët më pas</w:t>
      </w:r>
      <w:r w:rsidR="0068072F" w:rsidRPr="000F5E98">
        <w:rPr>
          <w:lang w:val="sq-AL"/>
        </w:rPr>
        <w:t>,</w:t>
      </w:r>
      <w:r w:rsidR="00CE74D8" w:rsidRPr="000F5E98">
        <w:rPr>
          <w:lang w:val="sq-AL"/>
        </w:rPr>
        <w:t xml:space="preserve"> në zinxhirin e furnizimit,</w:t>
      </w:r>
      <w:r w:rsidR="000B2C45" w:rsidRPr="000F5E98">
        <w:rPr>
          <w:lang w:val="sq-AL"/>
        </w:rPr>
        <w:t xml:space="preserve"> </w:t>
      </w:r>
      <w:r w:rsidR="00CE74D8" w:rsidRPr="000F5E98">
        <w:rPr>
          <w:lang w:val="sq-AL"/>
        </w:rPr>
        <w:t>të mund t</w:t>
      </w:r>
      <w:r w:rsidR="002C4C18" w:rsidRPr="000F5E98">
        <w:rPr>
          <w:lang w:val="sq-AL"/>
        </w:rPr>
        <w:t>’</w:t>
      </w:r>
      <w:r w:rsidR="00CE74D8" w:rsidRPr="000F5E98">
        <w:rPr>
          <w:lang w:val="sq-AL"/>
        </w:rPr>
        <w:t xml:space="preserve">i kontrollojnë ato në mënyrë të përshtatshme. Gjithashtu, </w:t>
      </w:r>
      <w:r w:rsidR="004D7BC2" w:rsidRPr="000F5E98">
        <w:rPr>
          <w:lang w:val="sq-AL"/>
        </w:rPr>
        <w:t>kjo shtojcë</w:t>
      </w:r>
      <w:r w:rsidR="00CE74D8" w:rsidRPr="000F5E98">
        <w:rPr>
          <w:lang w:val="sq-AL"/>
        </w:rPr>
        <w:t xml:space="preserve"> përshtatet dhe zbatohet sipas nevojës së prodhuesve dhe importu</w:t>
      </w:r>
      <w:r w:rsidR="00EB1393" w:rsidRPr="000F5E98">
        <w:rPr>
          <w:lang w:val="sq-AL"/>
        </w:rPr>
        <w:t>esve të artikujve, për të cilët</w:t>
      </w:r>
      <w:r w:rsidR="00CE74D8" w:rsidRPr="000F5E98">
        <w:rPr>
          <w:lang w:val="sq-AL"/>
        </w:rPr>
        <w:t xml:space="preserve"> kërkohet kryerja e një vlerësimi të sigurisë kimike, si pjesë e një regjistrimi.</w:t>
      </w:r>
    </w:p>
    <w:p w:rsidR="00CE74D8" w:rsidRPr="000F5E98" w:rsidRDefault="0015559C" w:rsidP="00CE74D8">
      <w:pPr>
        <w:pStyle w:val="Paragrafi"/>
        <w:rPr>
          <w:lang w:val="sq-AL"/>
        </w:rPr>
      </w:pPr>
      <w:r w:rsidRPr="000F5E98">
        <w:rPr>
          <w:lang w:val="sq-AL"/>
        </w:rPr>
        <w:t xml:space="preserve">0.2 </w:t>
      </w:r>
      <w:r w:rsidR="00CE74D8" w:rsidRPr="000F5E98">
        <w:rPr>
          <w:lang w:val="sq-AL"/>
        </w:rPr>
        <w:t>Vlerësimi i sigurisë kimike përgatitet nga një ose më shumë persona kompetentë, të cilët kanë përvojën e përkatëse dhe kanë kryer trajnimet e duhura, duke përfshirë trajnime të përsëritura.</w:t>
      </w:r>
    </w:p>
    <w:p w:rsidR="00CE74D8" w:rsidRPr="000F5E98" w:rsidRDefault="0015559C" w:rsidP="00CE74D8">
      <w:pPr>
        <w:pStyle w:val="Paragrafi"/>
        <w:rPr>
          <w:lang w:val="sq-AL"/>
        </w:rPr>
      </w:pPr>
      <w:r w:rsidRPr="000F5E98">
        <w:rPr>
          <w:lang w:val="sq-AL"/>
        </w:rPr>
        <w:t xml:space="preserve">0.3 </w:t>
      </w:r>
      <w:r w:rsidR="00CE74D8" w:rsidRPr="000F5E98">
        <w:rPr>
          <w:lang w:val="sq-AL"/>
        </w:rPr>
        <w:t>Vlerësimi i sigurisë kimike të një prodhuesi duhet të adresojë prodhimin e një substance dhe të gjitha përdorimet e njohura. Vlerësimi i sigurisë kimike i një importuesi do të adresojë të gjith</w:t>
      </w:r>
      <w:r w:rsidR="00EB1393" w:rsidRPr="000F5E98">
        <w:rPr>
          <w:lang w:val="sq-AL"/>
        </w:rPr>
        <w:t>a</w:t>
      </w:r>
      <w:r w:rsidR="00CE74D8" w:rsidRPr="000F5E98">
        <w:rPr>
          <w:lang w:val="sq-AL"/>
        </w:rPr>
        <w:t xml:space="preserve"> përdorimet e njohura. Vlerësimi i sigurisë kimike duhet të trajtojë përdorimin e substancës në vetvete (përfshirë çdo </w:t>
      </w:r>
      <w:r w:rsidR="00EB1393" w:rsidRPr="000F5E98">
        <w:rPr>
          <w:lang w:val="sq-AL"/>
        </w:rPr>
        <w:t>papastërti dhe shtesa të mëdha)</w:t>
      </w:r>
      <w:r w:rsidR="00CE74D8" w:rsidRPr="000F5E98">
        <w:rPr>
          <w:lang w:val="sq-AL"/>
        </w:rPr>
        <w:t xml:space="preserve"> në një përzierje</w:t>
      </w:r>
      <w:r w:rsidR="00EB1393" w:rsidRPr="000F5E98">
        <w:rPr>
          <w:lang w:val="sq-AL"/>
        </w:rPr>
        <w:t>,</w:t>
      </w:r>
      <w:r w:rsidR="00CE74D8" w:rsidRPr="000F5E98">
        <w:rPr>
          <w:lang w:val="sq-AL"/>
        </w:rPr>
        <w:t xml:space="preserve"> si edhe në një artikull, siç përcaktohet nga përdorimet e njohura. Vlerësimi do të marrë në shqyrtim të gjitha fazat e ciklit jetësor të substancës, që </w:t>
      </w:r>
      <w:r w:rsidR="00EB1393" w:rsidRPr="000F5E98">
        <w:rPr>
          <w:lang w:val="sq-AL"/>
        </w:rPr>
        <w:t>r</w:t>
      </w:r>
      <w:r w:rsidR="00CE74D8" w:rsidRPr="000F5E98">
        <w:rPr>
          <w:lang w:val="sq-AL"/>
        </w:rPr>
        <w:t>rjedhin nga prodhimi dhe përdorimet e njohura. Vlerësimi i sigurisë kimike duhet të bazohet në krahasimin e efekteve kryes</w:t>
      </w:r>
      <w:r w:rsidR="00EB1393" w:rsidRPr="000F5E98">
        <w:rPr>
          <w:lang w:val="sq-AL"/>
        </w:rPr>
        <w:t>ore të dëmshme të një substance</w:t>
      </w:r>
      <w:r w:rsidR="00CE74D8" w:rsidRPr="000F5E98">
        <w:rPr>
          <w:lang w:val="sq-AL"/>
        </w:rPr>
        <w:t xml:space="preserve"> ndaj ekspozimit të njohur apo të parashikueshëm të njeriut dhe/ose mjedisit për atë substancë, duke marrë parasysh masat e zbatuara dhe të rekomanduara të menaxhimit të rrezikut dhe kushtet e punës.</w:t>
      </w:r>
    </w:p>
    <w:p w:rsidR="00CE74D8" w:rsidRPr="00F3279C" w:rsidRDefault="0015559C" w:rsidP="00CE74D8">
      <w:pPr>
        <w:pStyle w:val="Paragrafi"/>
        <w:rPr>
          <w:spacing w:val="-4"/>
          <w:lang w:val="sq-AL"/>
        </w:rPr>
      </w:pPr>
      <w:r w:rsidRPr="00F3279C">
        <w:rPr>
          <w:spacing w:val="-4"/>
          <w:lang w:val="sq-AL"/>
        </w:rPr>
        <w:t xml:space="preserve">0.4 </w:t>
      </w:r>
      <w:r w:rsidR="00CE74D8" w:rsidRPr="00F3279C">
        <w:rPr>
          <w:spacing w:val="-4"/>
          <w:lang w:val="sq-AL"/>
        </w:rPr>
        <w:t>Substancat, vetitë fiziko-kimike, toksikologjike dhe ekotoksikologjike</w:t>
      </w:r>
      <w:r w:rsidR="00EB1393" w:rsidRPr="00F3279C">
        <w:rPr>
          <w:spacing w:val="-4"/>
          <w:lang w:val="sq-AL"/>
        </w:rPr>
        <w:t xml:space="preserve"> e të cilave</w:t>
      </w:r>
      <w:r w:rsidR="00CE74D8" w:rsidRPr="00F3279C">
        <w:rPr>
          <w:spacing w:val="-4"/>
          <w:lang w:val="sq-AL"/>
        </w:rPr>
        <w:t xml:space="preserve"> mund t</w:t>
      </w:r>
      <w:r w:rsidR="00EB1393" w:rsidRPr="00F3279C">
        <w:rPr>
          <w:spacing w:val="-4"/>
          <w:lang w:val="sq-AL"/>
        </w:rPr>
        <w:t>ë ndodhë që të jenë të ngjashme</w:t>
      </w:r>
      <w:r w:rsidR="00CE74D8" w:rsidRPr="00F3279C">
        <w:rPr>
          <w:spacing w:val="-4"/>
          <w:lang w:val="sq-AL"/>
        </w:rPr>
        <w:t xml:space="preserve"> ose të ndjekin një model të rregullt, si rezultat i ngjashmërisë strukturore, m</w:t>
      </w:r>
      <w:r w:rsidR="00EB1393" w:rsidRPr="00F3279C">
        <w:rPr>
          <w:spacing w:val="-4"/>
          <w:lang w:val="sq-AL"/>
        </w:rPr>
        <w:t>und të konsiderohen si një grup</w:t>
      </w:r>
      <w:r w:rsidR="00CE74D8" w:rsidRPr="00F3279C">
        <w:rPr>
          <w:spacing w:val="-4"/>
          <w:lang w:val="sq-AL"/>
        </w:rPr>
        <w:t xml:space="preserve"> ose </w:t>
      </w:r>
      <w:r w:rsidR="00F44C55" w:rsidRPr="00F3279C">
        <w:rPr>
          <w:spacing w:val="-4"/>
          <w:lang w:val="sq-AL"/>
        </w:rPr>
        <w:t>“</w:t>
      </w:r>
      <w:r w:rsidR="00CE74D8" w:rsidRPr="00F3279C">
        <w:rPr>
          <w:spacing w:val="-4"/>
          <w:lang w:val="sq-AL"/>
        </w:rPr>
        <w:t>kategori</w:t>
      </w:r>
      <w:r w:rsidR="00F44C55" w:rsidRPr="00F3279C">
        <w:rPr>
          <w:spacing w:val="-4"/>
          <w:lang w:val="sq-AL"/>
        </w:rPr>
        <w:t>”</w:t>
      </w:r>
      <w:r w:rsidR="00CE74D8" w:rsidRPr="00F3279C">
        <w:rPr>
          <w:spacing w:val="-4"/>
          <w:lang w:val="sq-AL"/>
        </w:rPr>
        <w:t xml:space="preserve"> substancash. Nëse prodhuesi ose importuesi e konsideron se vlerësimi i kryer i sigurisë kimike për një substancë, është i mjaftueshëm për të vlerësuar dhe dokumentuar, se rreziqet që vijnë nga një substancë tjetër, ose nga një grup, apo </w:t>
      </w:r>
      <w:r w:rsidR="00F44C55" w:rsidRPr="00F3279C">
        <w:rPr>
          <w:spacing w:val="-4"/>
          <w:lang w:val="sq-AL"/>
        </w:rPr>
        <w:t>“</w:t>
      </w:r>
      <w:r w:rsidR="00CE74D8" w:rsidRPr="00F3279C">
        <w:rPr>
          <w:spacing w:val="-4"/>
          <w:lang w:val="sq-AL"/>
        </w:rPr>
        <w:t>kategori</w:t>
      </w:r>
      <w:r w:rsidR="00F44C55" w:rsidRPr="00F3279C">
        <w:rPr>
          <w:spacing w:val="-4"/>
          <w:lang w:val="sq-AL"/>
        </w:rPr>
        <w:t>”</w:t>
      </w:r>
      <w:r w:rsidR="00CE74D8" w:rsidRPr="00F3279C">
        <w:rPr>
          <w:spacing w:val="-4"/>
          <w:lang w:val="sq-AL"/>
        </w:rPr>
        <w:t xml:space="preserve"> substancash janë kontrolluar në mënyrë të përshtatshme, atëherë ai mund ta përdorë atë vlerësim të sigurisë kimike, për substancën ose grupin tjetër apo </w:t>
      </w:r>
      <w:r w:rsidR="00F44C55" w:rsidRPr="00F3279C">
        <w:rPr>
          <w:spacing w:val="-4"/>
          <w:lang w:val="sq-AL"/>
        </w:rPr>
        <w:t>“</w:t>
      </w:r>
      <w:r w:rsidR="00CE74D8" w:rsidRPr="00F3279C">
        <w:rPr>
          <w:spacing w:val="-4"/>
          <w:lang w:val="sq-AL"/>
        </w:rPr>
        <w:t>kategorinë</w:t>
      </w:r>
      <w:r w:rsidR="00F44C55" w:rsidRPr="00F3279C">
        <w:rPr>
          <w:spacing w:val="-4"/>
          <w:lang w:val="sq-AL"/>
        </w:rPr>
        <w:t>”</w:t>
      </w:r>
      <w:r w:rsidR="00CE74D8" w:rsidRPr="00F3279C">
        <w:rPr>
          <w:spacing w:val="-4"/>
          <w:lang w:val="sq-AL"/>
        </w:rPr>
        <w:t xml:space="preserve"> e substancave. Prodhuesi ose importuesi duhet ta justifikojë këtë.</w:t>
      </w:r>
    </w:p>
    <w:p w:rsidR="00CE74D8" w:rsidRPr="000F5E98" w:rsidRDefault="0015559C" w:rsidP="00CE74D8">
      <w:pPr>
        <w:pStyle w:val="Paragrafi"/>
        <w:rPr>
          <w:lang w:val="sq-AL"/>
        </w:rPr>
      </w:pPr>
      <w:r w:rsidRPr="000F5E98">
        <w:rPr>
          <w:lang w:val="sq-AL"/>
        </w:rPr>
        <w:t xml:space="preserve">0.5 </w:t>
      </w:r>
      <w:r w:rsidR="00CE74D8" w:rsidRPr="000F5E98">
        <w:rPr>
          <w:lang w:val="sq-AL"/>
        </w:rPr>
        <w:t xml:space="preserve">Vlerësimi i sigurisë kimike bazohet në të dhënat mbi substancën, që gjenden në dosjen teknike dhe në të dhëna të tjera të rëndësishme në dispozicion. Prodhuesit ose importuesit që paraqesin një propozim për testim në përputhje me </w:t>
      </w:r>
      <w:r w:rsidR="004D7BC2" w:rsidRPr="000F5E98">
        <w:rPr>
          <w:lang w:val="sq-AL"/>
        </w:rPr>
        <w:t>s</w:t>
      </w:r>
      <w:r w:rsidR="00CE74D8" w:rsidRPr="000F5E98">
        <w:rPr>
          <w:lang w:val="sq-AL"/>
        </w:rPr>
        <w:t>htojcat IV dhe V, do ta shënojnë këtë në kreun përkatës të raportit të sigurisë kimike. Gjithashtu,</w:t>
      </w:r>
      <w:r w:rsidR="00AF0499" w:rsidRPr="000F5E98">
        <w:rPr>
          <w:lang w:val="sq-AL"/>
        </w:rPr>
        <w:t xml:space="preserve"> </w:t>
      </w:r>
      <w:r w:rsidR="00CE74D8" w:rsidRPr="000F5E98">
        <w:rPr>
          <w:lang w:val="sq-AL"/>
        </w:rPr>
        <w:t>edhe të dhënat e disponueshme nga vlerësimet e kryera sipas programeve të tjera ndërkombëtare dhe kombëtare merren në konsideratë. Në rastin kur është e mundur dhe e përshtatshme, një vlerësim i kryer sipas legjislacionit Bashkimit Evropian (p.sh.</w:t>
      </w:r>
      <w:r w:rsidR="000841ED" w:rsidRPr="000F5E98">
        <w:rPr>
          <w:lang w:val="sq-AL"/>
        </w:rPr>
        <w:t>,</w:t>
      </w:r>
      <w:r w:rsidR="00CE74D8" w:rsidRPr="000F5E98">
        <w:rPr>
          <w:lang w:val="sq-AL"/>
        </w:rPr>
        <w:t xml:space="preserve"> vlerësimet e rrezikut të kryera sipas </w:t>
      </w:r>
      <w:r w:rsidR="000B2C45" w:rsidRPr="000F5E98">
        <w:rPr>
          <w:lang w:val="sq-AL"/>
        </w:rPr>
        <w:t>vlerësimit</w:t>
      </w:r>
      <w:r w:rsidR="00CE74D8" w:rsidRPr="000F5E98">
        <w:rPr>
          <w:lang w:val="sq-AL"/>
        </w:rPr>
        <w:t xml:space="preserve"> dhe kontrollit të riskut të substancave ekzistuese) duhet të merret parasysh gjatë përpilimit dhe të reflektohet në raportin e sigurisë kimike. Në rastin kur ka shmangie nga vlerësime të tilla, ato duhet të justifikohen.</w:t>
      </w:r>
    </w:p>
    <w:p w:rsidR="00CE74D8" w:rsidRPr="000F5E98" w:rsidRDefault="00CE74D8" w:rsidP="00CE74D8">
      <w:pPr>
        <w:pStyle w:val="Paragrafi"/>
        <w:rPr>
          <w:lang w:val="sq-AL"/>
        </w:rPr>
      </w:pPr>
      <w:r w:rsidRPr="000F5E98">
        <w:rPr>
          <w:lang w:val="sq-AL"/>
        </w:rPr>
        <w:t xml:space="preserve">Në këtë mënyrë, të dhënat që duhen marrë në shqyrtim përfshijnë të dhënat që lidhen me rreziqet e substancës, ekspozimin që vjen nga prodhimi ose importi, përdorimet e njohura të substancës, kushtet e punës dhe masat e menaxhimit të rrezikut të zbatuara ose të rekomanduara që duhen marrë parasysh </w:t>
      </w:r>
      <w:r w:rsidRPr="000F5E98">
        <w:rPr>
          <w:lang w:val="sq-AL"/>
        </w:rPr>
        <w:lastRenderedPageBreak/>
        <w:t>nga përdoruesit profesional (</w:t>
      </w:r>
      <w:r w:rsidRPr="000F5E98">
        <w:rPr>
          <w:i/>
          <w:lang w:val="sq-AL"/>
        </w:rPr>
        <w:t>downstream users</w:t>
      </w:r>
      <w:r w:rsidRPr="000F5E98">
        <w:rPr>
          <w:lang w:val="sq-AL"/>
        </w:rPr>
        <w:t>).</w:t>
      </w:r>
    </w:p>
    <w:p w:rsidR="00CE74D8" w:rsidRPr="000F5E98" w:rsidRDefault="00CE74D8" w:rsidP="00CE74D8">
      <w:pPr>
        <w:pStyle w:val="Paragrafi"/>
        <w:rPr>
          <w:lang w:val="sq-AL"/>
        </w:rPr>
      </w:pPr>
      <w:r w:rsidRPr="000F5E98">
        <w:rPr>
          <w:lang w:val="sq-AL"/>
        </w:rPr>
        <w:t>Në përputhje me pjesën 3</w:t>
      </w:r>
      <w:r w:rsidR="003D1741" w:rsidRPr="000F5E98">
        <w:rPr>
          <w:lang w:val="sq-AL"/>
        </w:rPr>
        <w:t>,</w:t>
      </w:r>
      <w:r w:rsidRPr="000F5E98">
        <w:rPr>
          <w:lang w:val="sq-AL"/>
        </w:rPr>
        <w:t xml:space="preserve"> </w:t>
      </w:r>
      <w:r w:rsidR="004D7BC2" w:rsidRPr="000F5E98">
        <w:rPr>
          <w:lang w:val="sq-AL"/>
        </w:rPr>
        <w:t>të shtojcës</w:t>
      </w:r>
      <w:r w:rsidRPr="000F5E98">
        <w:rPr>
          <w:lang w:val="sq-AL"/>
        </w:rPr>
        <w:t xml:space="preserve"> VII, në disa raste mund të mos jetë e nevojshme të krijohen të dhënat që mungojnë, sepse masat e menaxhimit të rrezikut dhe kushtet e punës, të cilat janë të nevojshme për të kontrolluar një rrezik të mirëkarakterizuar, mund të jenë gjithashtu të mjaftueshme, për të kontrolluar rreziqet e tjera potenciale, prandaj nuk është i nevojshëm një karakterizim i saktë.</w:t>
      </w:r>
    </w:p>
    <w:p w:rsidR="00CE74D8" w:rsidRPr="000F5E98" w:rsidRDefault="00CE74D8" w:rsidP="00CE74D8">
      <w:pPr>
        <w:pStyle w:val="Paragrafi"/>
        <w:rPr>
          <w:lang w:val="sq-AL"/>
        </w:rPr>
      </w:pPr>
      <w:r w:rsidRPr="000F5E98">
        <w:rPr>
          <w:lang w:val="sq-AL"/>
        </w:rPr>
        <w:t xml:space="preserve">Nëse prodhuesi ose importuesi e sheh të arsyeshme se duhen të dhëna shtesë për përpilimin e raportit të tij të sigurisë kimike dhe se këto të dhëna mund të përfitohen vetëm duke kryer testime në përputhje </w:t>
      </w:r>
      <w:r w:rsidR="004D7BC2" w:rsidRPr="000F5E98">
        <w:rPr>
          <w:lang w:val="sq-AL"/>
        </w:rPr>
        <w:t xml:space="preserve">me shtojcën </w:t>
      </w:r>
      <w:r w:rsidRPr="000F5E98">
        <w:rPr>
          <w:lang w:val="sq-AL"/>
        </w:rPr>
        <w:t xml:space="preserve">IV ose V, ai duhet të paraqesë një propozim për një strategji testimi, duke shpjeguar se pse ai e sheh të </w:t>
      </w:r>
      <w:r w:rsidR="000B2C45" w:rsidRPr="000F5E98">
        <w:rPr>
          <w:lang w:val="sq-AL"/>
        </w:rPr>
        <w:t>arsyeshme</w:t>
      </w:r>
      <w:r w:rsidRPr="000F5E98">
        <w:rPr>
          <w:lang w:val="sq-AL"/>
        </w:rPr>
        <w:t xml:space="preserve"> që</w:t>
      </w:r>
      <w:r w:rsidR="00AF0499" w:rsidRPr="000F5E98">
        <w:rPr>
          <w:lang w:val="sq-AL"/>
        </w:rPr>
        <w:t xml:space="preserve"> </w:t>
      </w:r>
      <w:r w:rsidRPr="000F5E98">
        <w:rPr>
          <w:lang w:val="sq-AL"/>
        </w:rPr>
        <w:t xml:space="preserve">këto të dhëna shtesë janë të nevojshme dhe këtë e shënon në raportin e sigurisë kimike me titullin e duhur. </w:t>
      </w:r>
    </w:p>
    <w:p w:rsidR="00CE74D8" w:rsidRPr="000F5E98" w:rsidRDefault="00CE74D8" w:rsidP="00CE74D8">
      <w:pPr>
        <w:pStyle w:val="Paragrafi"/>
        <w:rPr>
          <w:lang w:val="sq-AL"/>
        </w:rPr>
      </w:pPr>
      <w:r w:rsidRPr="000F5E98">
        <w:rPr>
          <w:lang w:val="sq-AL"/>
        </w:rPr>
        <w:t>Ndërkohë që është në pritje të rezultateve të testimit të mëtejshëm, prodhuesi ose importuesi do të shënojë në raportin e sigurisë kimike dhe të përfshijë në skenarin e ekspozimit të zhvilluar, masat e përkohshme të menaxhimit të rrezikut që ai ka ndërmarrë dhe ato që ai i rekomandon përdoruesve profesional, për të menaxhuar rreziqet që mund të ndeshen.</w:t>
      </w:r>
    </w:p>
    <w:p w:rsidR="00CE74D8" w:rsidRPr="000F5E98" w:rsidRDefault="0015559C" w:rsidP="00CE74D8">
      <w:pPr>
        <w:pStyle w:val="Paragrafi"/>
        <w:rPr>
          <w:lang w:val="sq-AL"/>
        </w:rPr>
      </w:pPr>
      <w:r w:rsidRPr="000F5E98">
        <w:rPr>
          <w:lang w:val="sq-AL"/>
        </w:rPr>
        <w:t xml:space="preserve">0.6 </w:t>
      </w:r>
      <w:r w:rsidR="00CE74D8" w:rsidRPr="000F5E98">
        <w:rPr>
          <w:lang w:val="sq-AL"/>
        </w:rPr>
        <w:t xml:space="preserve">Hapat e </w:t>
      </w:r>
      <w:r w:rsidR="00A627CE" w:rsidRPr="000F5E98">
        <w:rPr>
          <w:lang w:val="sq-AL"/>
        </w:rPr>
        <w:t>v</w:t>
      </w:r>
      <w:r w:rsidR="00CE74D8" w:rsidRPr="000F5E98">
        <w:rPr>
          <w:lang w:val="sq-AL"/>
        </w:rPr>
        <w:t>lerësimit të sigurisë kimike</w:t>
      </w:r>
    </w:p>
    <w:p w:rsidR="00CE74D8" w:rsidRPr="000F5E98" w:rsidRDefault="00CE74D8" w:rsidP="00CE74D8">
      <w:pPr>
        <w:pStyle w:val="Paragrafi"/>
        <w:rPr>
          <w:lang w:val="sq-AL"/>
        </w:rPr>
      </w:pPr>
      <w:r w:rsidRPr="000F5E98">
        <w:rPr>
          <w:lang w:val="sq-AL"/>
        </w:rPr>
        <w:t xml:space="preserve">0.6.1 Një vlerësim i sigurisë kimike për një substancë, i kryer nga një prodhues ose një importues, duhet të përmbajë hapat e mëposhtëm në përputhje me pjesët përkatëse të </w:t>
      </w:r>
      <w:r w:rsidR="002F0F23" w:rsidRPr="000F5E98">
        <w:rPr>
          <w:lang w:val="sq-AL"/>
        </w:rPr>
        <w:t>kësaj shtojce</w:t>
      </w:r>
      <w:r w:rsidRPr="000F5E98">
        <w:rPr>
          <w:lang w:val="sq-AL"/>
        </w:rPr>
        <w:t>:</w:t>
      </w:r>
    </w:p>
    <w:p w:rsidR="00CE74D8" w:rsidRPr="000F5E98" w:rsidRDefault="000F6409" w:rsidP="00822C4C">
      <w:pPr>
        <w:pStyle w:val="Paragrafi"/>
        <w:rPr>
          <w:lang w:val="sq-AL"/>
        </w:rPr>
      </w:pPr>
      <w:r w:rsidRPr="000F5E98">
        <w:rPr>
          <w:lang w:val="sq-AL"/>
        </w:rPr>
        <w:t xml:space="preserve">1. </w:t>
      </w:r>
      <w:r w:rsidR="00822C4C" w:rsidRPr="000F5E98">
        <w:rPr>
          <w:lang w:val="sq-AL"/>
        </w:rPr>
        <w:t xml:space="preserve">Vlerësimi </w:t>
      </w:r>
      <w:r w:rsidRPr="000F5E98">
        <w:rPr>
          <w:lang w:val="sq-AL"/>
        </w:rPr>
        <w:t>i rrezikut të shëndetit të njeriut;</w:t>
      </w:r>
    </w:p>
    <w:p w:rsidR="00CE74D8" w:rsidRPr="000F5E98" w:rsidRDefault="000F6409" w:rsidP="00822C4C">
      <w:pPr>
        <w:pStyle w:val="Paragrafi"/>
        <w:rPr>
          <w:lang w:val="sq-AL"/>
        </w:rPr>
      </w:pPr>
      <w:r w:rsidRPr="000F5E98">
        <w:rPr>
          <w:lang w:val="sq-AL"/>
        </w:rPr>
        <w:t xml:space="preserve">2. </w:t>
      </w:r>
      <w:r w:rsidR="00822C4C" w:rsidRPr="000F5E98">
        <w:rPr>
          <w:lang w:val="sq-AL"/>
        </w:rPr>
        <w:t xml:space="preserve">Vlerësimi </w:t>
      </w:r>
      <w:r w:rsidRPr="000F5E98">
        <w:rPr>
          <w:lang w:val="sq-AL"/>
        </w:rPr>
        <w:t>i rrezikut të shëndetit të njeriut prej vetive fiziko-kimike;</w:t>
      </w:r>
    </w:p>
    <w:p w:rsidR="00CE74D8" w:rsidRPr="000F5E98" w:rsidRDefault="000F6409" w:rsidP="00822C4C">
      <w:pPr>
        <w:pStyle w:val="Paragrafi"/>
        <w:rPr>
          <w:lang w:val="sq-AL"/>
        </w:rPr>
      </w:pPr>
      <w:r w:rsidRPr="000F5E98">
        <w:rPr>
          <w:lang w:val="sq-AL"/>
        </w:rPr>
        <w:t xml:space="preserve">3. </w:t>
      </w:r>
      <w:r w:rsidR="00822C4C" w:rsidRPr="000F5E98">
        <w:rPr>
          <w:lang w:val="sq-AL"/>
        </w:rPr>
        <w:t xml:space="preserve">Vlerësimi </w:t>
      </w:r>
      <w:r w:rsidRPr="000F5E98">
        <w:rPr>
          <w:lang w:val="sq-AL"/>
        </w:rPr>
        <w:t>i rrezikut mjedisor;</w:t>
      </w:r>
    </w:p>
    <w:p w:rsidR="00CE74D8" w:rsidRPr="000F5E98" w:rsidRDefault="000F6409" w:rsidP="00822C4C">
      <w:pPr>
        <w:pStyle w:val="Paragrafi"/>
        <w:rPr>
          <w:lang w:val="sq-AL"/>
        </w:rPr>
      </w:pPr>
      <w:r w:rsidRPr="000F5E98">
        <w:rPr>
          <w:lang w:val="sq-AL"/>
        </w:rPr>
        <w:t xml:space="preserve">4. </w:t>
      </w:r>
      <w:r w:rsidR="00822C4C" w:rsidRPr="000F5E98">
        <w:rPr>
          <w:lang w:val="sq-AL"/>
        </w:rPr>
        <w:t xml:space="preserve">Vlerësimi </w:t>
      </w:r>
      <w:r w:rsidR="00CE74D8" w:rsidRPr="000F5E98">
        <w:rPr>
          <w:lang w:val="sq-AL"/>
        </w:rPr>
        <w:t xml:space="preserve">i substancave të qëndrueshme, të bioakumulueshme dhe toksike (QBT) dhe </w:t>
      </w:r>
      <w:r w:rsidRPr="000F5E98">
        <w:rPr>
          <w:lang w:val="sq-AL"/>
        </w:rPr>
        <w:t>i</w:t>
      </w:r>
      <w:r w:rsidR="00A627CE" w:rsidRPr="000F5E98">
        <w:rPr>
          <w:lang w:val="sq-AL"/>
        </w:rPr>
        <w:t xml:space="preserve"> </w:t>
      </w:r>
      <w:r w:rsidR="00CE74D8" w:rsidRPr="000F5E98">
        <w:rPr>
          <w:lang w:val="sq-AL"/>
        </w:rPr>
        <w:t>substancave shumë të qëndrueshme dhe shumë të bioakumulueshme (shQshB)</w:t>
      </w:r>
      <w:r w:rsidRPr="000F5E98">
        <w:rPr>
          <w:lang w:val="sq-AL"/>
        </w:rPr>
        <w:t>.</w:t>
      </w:r>
    </w:p>
    <w:p w:rsidR="00CE74D8" w:rsidRPr="000F5E98" w:rsidRDefault="00CE74D8" w:rsidP="00CE74D8">
      <w:pPr>
        <w:pStyle w:val="Paragrafi"/>
        <w:rPr>
          <w:lang w:val="sq-AL"/>
        </w:rPr>
      </w:pPr>
      <w:r w:rsidRPr="000F5E98">
        <w:rPr>
          <w:lang w:val="sq-AL"/>
        </w:rPr>
        <w:t>0.6.2 Nëse, si rezultat i hapave 1 deri në 4, prodhuesi ose importuesi arrin në përfundimin se substanca ose përzierja plotëson kriteret e klasifikimit si i rrezikshëm, në pë</w:t>
      </w:r>
      <w:r w:rsidR="000B2C45" w:rsidRPr="000F5E98">
        <w:rPr>
          <w:lang w:val="sq-AL"/>
        </w:rPr>
        <w:t>r</w:t>
      </w:r>
      <w:r w:rsidRPr="000F5E98">
        <w:rPr>
          <w:lang w:val="sq-AL"/>
        </w:rPr>
        <w:t>puthje me legjislacionin specifik për klasifikimin, etiketimin dhe ambalazhimin e kimikateve, vlerësohet të jetë QBT</w:t>
      </w:r>
      <w:r w:rsidR="00EF3061" w:rsidRPr="000F5E98">
        <w:rPr>
          <w:lang w:val="sq-AL"/>
        </w:rPr>
        <w:t>-ja</w:t>
      </w:r>
      <w:r w:rsidRPr="000F5E98">
        <w:rPr>
          <w:lang w:val="sq-AL"/>
        </w:rPr>
        <w:t xml:space="preserve"> ose shQshB</w:t>
      </w:r>
      <w:r w:rsidR="00EF3061" w:rsidRPr="000F5E98">
        <w:rPr>
          <w:lang w:val="sq-AL"/>
        </w:rPr>
        <w:t>-ja</w:t>
      </w:r>
      <w:r w:rsidRPr="000F5E98">
        <w:rPr>
          <w:lang w:val="sq-AL"/>
        </w:rPr>
        <w:t>, vlerësimi i sigurisë kimike gjithashtu do të marrë në shqyrtim hapat e mëposhtëm:</w:t>
      </w:r>
    </w:p>
    <w:p w:rsidR="00CE74D8" w:rsidRPr="000F5E98" w:rsidRDefault="00CE74D8" w:rsidP="00D210EF">
      <w:pPr>
        <w:pStyle w:val="Paragrafi"/>
        <w:rPr>
          <w:lang w:val="sq-AL"/>
        </w:rPr>
      </w:pPr>
      <w:r w:rsidRPr="000F5E98">
        <w:rPr>
          <w:lang w:val="sq-AL"/>
        </w:rPr>
        <w:t>5.</w:t>
      </w:r>
      <w:r w:rsidR="00D210EF" w:rsidRPr="000F5E98">
        <w:rPr>
          <w:lang w:val="sq-AL"/>
        </w:rPr>
        <w:t xml:space="preserve"> </w:t>
      </w:r>
      <w:r w:rsidRPr="000F5E98">
        <w:rPr>
          <w:lang w:val="sq-AL"/>
        </w:rPr>
        <w:t>Vlerësimi i ekspozimit</w:t>
      </w:r>
    </w:p>
    <w:p w:rsidR="00CE74D8" w:rsidRPr="000F5E98" w:rsidRDefault="00CE74D8" w:rsidP="00D210EF">
      <w:pPr>
        <w:pStyle w:val="Paragrafi"/>
        <w:rPr>
          <w:lang w:val="sq-AL"/>
        </w:rPr>
      </w:pPr>
      <w:r w:rsidRPr="000F5E98">
        <w:rPr>
          <w:lang w:val="sq-AL"/>
        </w:rPr>
        <w:t>5.1 Nëse është e mundur, krijimi i skenarit</w:t>
      </w:r>
      <w:r w:rsidR="007C453F" w:rsidRPr="000F5E98">
        <w:rPr>
          <w:lang w:val="sq-AL"/>
        </w:rPr>
        <w:t>/</w:t>
      </w:r>
      <w:r w:rsidR="00A627CE" w:rsidRPr="000F5E98">
        <w:rPr>
          <w:lang w:val="sq-AL"/>
        </w:rPr>
        <w:t>e</w:t>
      </w:r>
      <w:r w:rsidRPr="000F5E98">
        <w:rPr>
          <w:lang w:val="sq-AL"/>
        </w:rPr>
        <w:t>ve të ekspozimit ose gjenerimi i përdorimit përkatës dhe kategorive të ekspozimit</w:t>
      </w:r>
    </w:p>
    <w:p w:rsidR="00CE74D8" w:rsidRPr="000F5E98" w:rsidRDefault="00A627CE" w:rsidP="00D210EF">
      <w:pPr>
        <w:pStyle w:val="Paragrafi"/>
        <w:rPr>
          <w:lang w:val="sq-AL"/>
        </w:rPr>
      </w:pPr>
      <w:r w:rsidRPr="000F5E98">
        <w:rPr>
          <w:lang w:val="sq-AL"/>
        </w:rPr>
        <w:t>5.2 Vlerësimi i ekspozimit</w:t>
      </w:r>
    </w:p>
    <w:p w:rsidR="00CE74D8" w:rsidRPr="000F5E98" w:rsidRDefault="00CE74D8" w:rsidP="00D210EF">
      <w:pPr>
        <w:pStyle w:val="Paragrafi"/>
        <w:rPr>
          <w:lang w:val="sq-AL"/>
        </w:rPr>
      </w:pPr>
      <w:r w:rsidRPr="000F5E98">
        <w:rPr>
          <w:lang w:val="sq-AL"/>
        </w:rPr>
        <w:t>6. Karakterizimi i rrezikut</w:t>
      </w:r>
    </w:p>
    <w:p w:rsidR="00CE74D8" w:rsidRPr="000F5E98" w:rsidRDefault="0015559C" w:rsidP="00CE74D8">
      <w:pPr>
        <w:pStyle w:val="Paragrafi"/>
        <w:rPr>
          <w:lang w:val="sq-AL"/>
        </w:rPr>
      </w:pPr>
      <w:r w:rsidRPr="000F5E98">
        <w:rPr>
          <w:lang w:val="sq-AL"/>
        </w:rPr>
        <w:t xml:space="preserve">0.7 </w:t>
      </w:r>
      <w:r w:rsidR="00CE74D8" w:rsidRPr="000F5E98">
        <w:rPr>
          <w:lang w:val="sq-AL"/>
        </w:rPr>
        <w:t>Një përmbledhje e të gjitha të dhënave kryesore të përdorura për adresimin e pikave të mësipërme, paraqitet në kreun përkatës të Raportit të Sigurisë Kimike (</w:t>
      </w:r>
      <w:r w:rsidR="002F0F23" w:rsidRPr="000F5E98">
        <w:rPr>
          <w:lang w:val="sq-AL"/>
        </w:rPr>
        <w:t>p</w:t>
      </w:r>
      <w:r w:rsidR="00CE74D8" w:rsidRPr="000F5E98">
        <w:rPr>
          <w:lang w:val="sq-AL"/>
        </w:rPr>
        <w:t>jesa 7), e përcaktuar më poshtë.</w:t>
      </w:r>
    </w:p>
    <w:p w:rsidR="00CE74D8" w:rsidRPr="000F5E98" w:rsidRDefault="00CE74D8" w:rsidP="00CE74D8">
      <w:pPr>
        <w:pStyle w:val="Paragrafi"/>
        <w:rPr>
          <w:lang w:val="sq-AL"/>
        </w:rPr>
      </w:pPr>
      <w:r w:rsidRPr="000F5E98">
        <w:rPr>
          <w:lang w:val="sq-AL"/>
        </w:rPr>
        <w:t>Elementi kryesor i pjesës së ekspozimit në raportin e sigurisë kimike, është përshkrimi i skenarit</w:t>
      </w:r>
      <w:r w:rsidR="00D210EF" w:rsidRPr="000F5E98">
        <w:rPr>
          <w:lang w:val="sq-AL"/>
        </w:rPr>
        <w:t>/</w:t>
      </w:r>
      <w:r w:rsidRPr="000F5E98">
        <w:rPr>
          <w:lang w:val="sq-AL"/>
        </w:rPr>
        <w:t>eve të ekspozimit, i zbatuar</w:t>
      </w:r>
      <w:r w:rsidR="00D210EF" w:rsidRPr="000F5E98">
        <w:rPr>
          <w:lang w:val="sq-AL"/>
        </w:rPr>
        <w:t>/</w:t>
      </w:r>
      <w:r w:rsidRPr="000F5E98">
        <w:rPr>
          <w:lang w:val="sq-AL"/>
        </w:rPr>
        <w:t xml:space="preserve">a për prodhimin e prodhuesit, përdorimin </w:t>
      </w:r>
      <w:r w:rsidR="00A627CE" w:rsidRPr="000F5E98">
        <w:rPr>
          <w:lang w:val="sq-AL"/>
        </w:rPr>
        <w:t>vetjak</w:t>
      </w:r>
      <w:r w:rsidRPr="000F5E98">
        <w:rPr>
          <w:lang w:val="sq-AL"/>
        </w:rPr>
        <w:t xml:space="preserve"> të</w:t>
      </w:r>
      <w:r w:rsidR="000B2C45" w:rsidRPr="000F5E98">
        <w:rPr>
          <w:lang w:val="sq-AL"/>
        </w:rPr>
        <w:t xml:space="preserve"> </w:t>
      </w:r>
      <w:r w:rsidRPr="000F5E98">
        <w:rPr>
          <w:lang w:val="sq-AL"/>
        </w:rPr>
        <w:t>prodhuesit ose të importuesit dhe ato të rekomanduara nga prodhuesi ose importuesi që do të zbatohen për përdorim</w:t>
      </w:r>
      <w:r w:rsidR="00D210EF" w:rsidRPr="000F5E98">
        <w:rPr>
          <w:lang w:val="sq-AL"/>
        </w:rPr>
        <w:t>/</w:t>
      </w:r>
      <w:r w:rsidRPr="000F5E98">
        <w:rPr>
          <w:lang w:val="sq-AL"/>
        </w:rPr>
        <w:t>e të njohur</w:t>
      </w:r>
      <w:r w:rsidR="00D210EF" w:rsidRPr="000F5E98">
        <w:rPr>
          <w:lang w:val="sq-AL"/>
        </w:rPr>
        <w:t>/</w:t>
      </w:r>
      <w:r w:rsidRPr="000F5E98">
        <w:rPr>
          <w:lang w:val="sq-AL"/>
        </w:rPr>
        <w:t>a.</w:t>
      </w:r>
    </w:p>
    <w:p w:rsidR="00CE74D8" w:rsidRPr="000F5E98" w:rsidRDefault="00CE74D8" w:rsidP="00CE74D8">
      <w:pPr>
        <w:pStyle w:val="Paragrafi"/>
        <w:rPr>
          <w:lang w:val="sq-AL"/>
        </w:rPr>
      </w:pPr>
      <w:r w:rsidRPr="000F5E98">
        <w:rPr>
          <w:lang w:val="sq-AL"/>
        </w:rPr>
        <w:t xml:space="preserve">Një skenar ekspozimi është grupi i kushteve që përshkruajnë se si prodhohet ose përdoret </w:t>
      </w:r>
      <w:r w:rsidR="00A627CE" w:rsidRPr="000F5E98">
        <w:rPr>
          <w:lang w:val="sq-AL"/>
        </w:rPr>
        <w:t xml:space="preserve">substanca </w:t>
      </w:r>
      <w:r w:rsidRPr="000F5E98">
        <w:rPr>
          <w:lang w:val="sq-AL"/>
        </w:rPr>
        <w:t xml:space="preserve">gjatë ciklit të tij të jetës dhe se si prodhuesi apo importuesi kontrollon ose rekomandon përdoruesit profesional për të kontrolluar ekspozimet ndaj njerëzve dhe </w:t>
      </w:r>
      <w:r w:rsidR="00A627CE" w:rsidRPr="000F5E98">
        <w:rPr>
          <w:lang w:val="sq-AL"/>
        </w:rPr>
        <w:t xml:space="preserve">ndaj </w:t>
      </w:r>
      <w:r w:rsidRPr="000F5E98">
        <w:rPr>
          <w:lang w:val="sq-AL"/>
        </w:rPr>
        <w:t>mjedisit. Këto grupe të kushteve përmbajnë një përshkrim të masave të menaxhimit të rrezikut dhe t</w:t>
      </w:r>
      <w:r w:rsidR="00075054" w:rsidRPr="000F5E98">
        <w:rPr>
          <w:lang w:val="sq-AL"/>
        </w:rPr>
        <w:t>ë</w:t>
      </w:r>
      <w:r w:rsidRPr="000F5E98">
        <w:rPr>
          <w:lang w:val="sq-AL"/>
        </w:rPr>
        <w:t xml:space="preserve"> kushteve operacionale</w:t>
      </w:r>
      <w:r w:rsidR="00A627CE" w:rsidRPr="000F5E98">
        <w:rPr>
          <w:lang w:val="sq-AL"/>
        </w:rPr>
        <w:t>,</w:t>
      </w:r>
      <w:r w:rsidRPr="000F5E98">
        <w:rPr>
          <w:lang w:val="sq-AL"/>
        </w:rPr>
        <w:t xml:space="preserve"> të cilat prodhuesi ose importuesi ka zbatuar ose rekomandon që të zbatohen nga përdoruesit profesional.</w:t>
      </w:r>
    </w:p>
    <w:p w:rsidR="00CE74D8" w:rsidRPr="000F5E98" w:rsidRDefault="00CE74D8" w:rsidP="00CE74D8">
      <w:pPr>
        <w:pStyle w:val="Paragrafi"/>
        <w:rPr>
          <w:lang w:val="sq-AL"/>
        </w:rPr>
      </w:pPr>
      <w:r w:rsidRPr="000F5E98">
        <w:rPr>
          <w:lang w:val="sq-AL"/>
        </w:rPr>
        <w:t>Nëse substanca është vendosur në treg, skenari</w:t>
      </w:r>
      <w:r w:rsidR="00CD4551" w:rsidRPr="000F5E98">
        <w:rPr>
          <w:lang w:val="sq-AL"/>
        </w:rPr>
        <w:t>/</w:t>
      </w:r>
      <w:r w:rsidRPr="000F5E98">
        <w:rPr>
          <w:lang w:val="sq-AL"/>
        </w:rPr>
        <w:t>et përkatës i</w:t>
      </w:r>
      <w:r w:rsidR="00CD4551" w:rsidRPr="000F5E98">
        <w:rPr>
          <w:lang w:val="sq-AL"/>
        </w:rPr>
        <w:t>/</w:t>
      </w:r>
      <w:r w:rsidRPr="000F5E98">
        <w:rPr>
          <w:lang w:val="sq-AL"/>
        </w:rPr>
        <w:t>të ekspozimit, përfshirë masat për</w:t>
      </w:r>
      <w:r w:rsidR="00AF0499" w:rsidRPr="000F5E98">
        <w:rPr>
          <w:lang w:val="sq-AL"/>
        </w:rPr>
        <w:t xml:space="preserve"> </w:t>
      </w:r>
      <w:r w:rsidRPr="000F5E98">
        <w:rPr>
          <w:lang w:val="sq-AL"/>
        </w:rPr>
        <w:t>menaxhimin e</w:t>
      </w:r>
      <w:r w:rsidR="00AF0499" w:rsidRPr="000F5E98">
        <w:rPr>
          <w:lang w:val="sq-AL"/>
        </w:rPr>
        <w:t xml:space="preserve"> </w:t>
      </w:r>
      <w:r w:rsidRPr="000F5E98">
        <w:rPr>
          <w:lang w:val="sq-AL"/>
        </w:rPr>
        <w:t>rrezikut dhe kushtet e punës përfshihen në një shtojcë të dokumentit me të dhënat e</w:t>
      </w:r>
      <w:r w:rsidR="00AF0499" w:rsidRPr="000F5E98">
        <w:rPr>
          <w:lang w:val="sq-AL"/>
        </w:rPr>
        <w:t xml:space="preserve"> </w:t>
      </w:r>
      <w:r w:rsidRPr="000F5E98">
        <w:rPr>
          <w:lang w:val="sq-AL"/>
        </w:rPr>
        <w:t xml:space="preserve">sigurisë(MSDS) në përputhje </w:t>
      </w:r>
      <w:r w:rsidR="004D7BC2" w:rsidRPr="000F5E98">
        <w:rPr>
          <w:lang w:val="sq-AL"/>
        </w:rPr>
        <w:t xml:space="preserve">me shtojcën </w:t>
      </w:r>
      <w:r w:rsidRPr="000F5E98">
        <w:rPr>
          <w:lang w:val="sq-AL"/>
        </w:rPr>
        <w:t>II.</w:t>
      </w:r>
    </w:p>
    <w:p w:rsidR="00CE74D8" w:rsidRPr="000F5E98" w:rsidRDefault="0015559C" w:rsidP="00CE74D8">
      <w:pPr>
        <w:pStyle w:val="Paragrafi"/>
        <w:rPr>
          <w:lang w:val="sq-AL"/>
        </w:rPr>
      </w:pPr>
      <w:r w:rsidRPr="000F5E98">
        <w:rPr>
          <w:lang w:val="sq-AL"/>
        </w:rPr>
        <w:t xml:space="preserve">0.8 </w:t>
      </w:r>
      <w:r w:rsidR="00CE74D8" w:rsidRPr="000F5E98">
        <w:rPr>
          <w:lang w:val="sq-AL"/>
        </w:rPr>
        <w:t>Niveli i detajuar i informacionit të kërkuar në përshkrimin e një skenari ekspozimi ndryshon rast pas</w:t>
      </w:r>
      <w:r w:rsidR="00AF0499" w:rsidRPr="000F5E98">
        <w:rPr>
          <w:lang w:val="sq-AL"/>
        </w:rPr>
        <w:t xml:space="preserve"> </w:t>
      </w:r>
      <w:r w:rsidR="00CE74D8" w:rsidRPr="000F5E98">
        <w:rPr>
          <w:lang w:val="sq-AL"/>
        </w:rPr>
        <w:t>rasti, në varësi të përdorimit</w:t>
      </w:r>
      <w:r w:rsidR="000B2C45" w:rsidRPr="000F5E98">
        <w:rPr>
          <w:lang w:val="sq-AL"/>
        </w:rPr>
        <w:t xml:space="preserve"> </w:t>
      </w:r>
      <w:r w:rsidR="00CE74D8" w:rsidRPr="000F5E98">
        <w:rPr>
          <w:lang w:val="sq-AL"/>
        </w:rPr>
        <w:t>të substancës, rrezikshmërisë së vetive të saj dhe sasisë</w:t>
      </w:r>
      <w:r w:rsidR="000B2C45" w:rsidRPr="000F5E98">
        <w:rPr>
          <w:lang w:val="sq-AL"/>
        </w:rPr>
        <w:t xml:space="preserve"> </w:t>
      </w:r>
      <w:r w:rsidR="00CE74D8" w:rsidRPr="000F5E98">
        <w:rPr>
          <w:lang w:val="sq-AL"/>
        </w:rPr>
        <w:t xml:space="preserve">së të dhënave në dispozicion të prodhuesit ose importuesit. Skenarët e ekspozimit mund të përshkruajnë masat e duhura të menaxhimit të rrezikut për disa procese të veçanta ose përdorime të një substance. Një skenar ekspozimi mund të mbulojë një numër të gjerë procesesh ose përdorimesh. Skenarët e ekspozimit që mbulojnë një gamë të gjerë procesesh ose përdorimesh mund të emërtohen si </w:t>
      </w:r>
      <w:r w:rsidR="00281E13" w:rsidRPr="000F5E98">
        <w:rPr>
          <w:lang w:val="sq-AL"/>
        </w:rPr>
        <w:t>kategori ekspozimi</w:t>
      </w:r>
      <w:r w:rsidR="00CE74D8" w:rsidRPr="000F5E98">
        <w:rPr>
          <w:lang w:val="sq-AL"/>
        </w:rPr>
        <w:t xml:space="preserve">. Skenarët e </w:t>
      </w:r>
      <w:r w:rsidR="00063787" w:rsidRPr="000F5E98">
        <w:rPr>
          <w:lang w:val="sq-AL"/>
        </w:rPr>
        <w:t>e</w:t>
      </w:r>
      <w:r w:rsidR="00CE74D8" w:rsidRPr="000F5E98">
        <w:rPr>
          <w:lang w:val="sq-AL"/>
        </w:rPr>
        <w:t xml:space="preserve">kspozimit, të </w:t>
      </w:r>
      <w:r w:rsidR="000B2C45" w:rsidRPr="000F5E98">
        <w:rPr>
          <w:lang w:val="sq-AL"/>
        </w:rPr>
        <w:t>përmendur</w:t>
      </w:r>
      <w:r w:rsidR="00CE74D8" w:rsidRPr="000F5E98">
        <w:rPr>
          <w:lang w:val="sq-AL"/>
        </w:rPr>
        <w:t xml:space="preserve"> tani e tutje në </w:t>
      </w:r>
      <w:r w:rsidR="00830E77" w:rsidRPr="000F5E98">
        <w:rPr>
          <w:lang w:val="sq-AL"/>
        </w:rPr>
        <w:t>këtë shtojcë</w:t>
      </w:r>
      <w:r w:rsidR="004D7BC2" w:rsidRPr="000F5E98">
        <w:rPr>
          <w:lang w:val="sq-AL"/>
        </w:rPr>
        <w:t xml:space="preserve"> </w:t>
      </w:r>
      <w:r w:rsidR="00CE74D8" w:rsidRPr="000F5E98">
        <w:rPr>
          <w:lang w:val="sq-AL"/>
        </w:rPr>
        <w:t xml:space="preserve">dhe </w:t>
      </w:r>
      <w:r w:rsidR="004D7BC2" w:rsidRPr="000F5E98">
        <w:rPr>
          <w:lang w:val="sq-AL"/>
        </w:rPr>
        <w:t>në shtojcën</w:t>
      </w:r>
      <w:r w:rsidR="00CE74D8" w:rsidRPr="000F5E98">
        <w:rPr>
          <w:lang w:val="sq-AL"/>
        </w:rPr>
        <w:t xml:space="preserve"> II të këtij vendimi, nënkuptojnë </w:t>
      </w:r>
      <w:r w:rsidR="00D210EF" w:rsidRPr="000F5E98">
        <w:rPr>
          <w:lang w:val="sq-AL"/>
        </w:rPr>
        <w:t xml:space="preserve">kategoritë e ekspozimit </w:t>
      </w:r>
      <w:r w:rsidR="00CE74D8" w:rsidRPr="000F5E98">
        <w:rPr>
          <w:lang w:val="sq-AL"/>
        </w:rPr>
        <w:t>nëse ato zhvillohen.</w:t>
      </w:r>
    </w:p>
    <w:p w:rsidR="00CE74D8" w:rsidRPr="000F5E98" w:rsidRDefault="0015559C" w:rsidP="00CE74D8">
      <w:pPr>
        <w:pStyle w:val="Paragrafi"/>
        <w:rPr>
          <w:lang w:val="sq-AL"/>
        </w:rPr>
      </w:pPr>
      <w:r w:rsidRPr="000F5E98">
        <w:rPr>
          <w:lang w:val="sq-AL"/>
        </w:rPr>
        <w:t xml:space="preserve">0.9 </w:t>
      </w:r>
      <w:r w:rsidR="00CE74D8" w:rsidRPr="000F5E98">
        <w:rPr>
          <w:lang w:val="sq-AL"/>
        </w:rPr>
        <w:t xml:space="preserve">Në rastin kur informacioni nuk është i nevojshëm në përputhje </w:t>
      </w:r>
      <w:r w:rsidR="004D7BC2" w:rsidRPr="000F5E98">
        <w:rPr>
          <w:lang w:val="sq-AL"/>
        </w:rPr>
        <w:t xml:space="preserve">me shtojcën </w:t>
      </w:r>
      <w:r w:rsidR="00CE74D8" w:rsidRPr="000F5E98">
        <w:rPr>
          <w:lang w:val="sq-AL"/>
        </w:rPr>
        <w:t xml:space="preserve">VI, ky fakt duhet të deklarohet nëpërmjet titullit të duhur të raportit të sigurisë kimike dhe në dosjen teknike duhet të </w:t>
      </w:r>
      <w:r w:rsidR="00CE74D8" w:rsidRPr="000F5E98">
        <w:rPr>
          <w:lang w:val="sq-AL"/>
        </w:rPr>
        <w:lastRenderedPageBreak/>
        <w:t>përdoret një referencë just</w:t>
      </w:r>
      <w:r w:rsidR="00A627CE" w:rsidRPr="000F5E98">
        <w:rPr>
          <w:lang w:val="sq-AL"/>
        </w:rPr>
        <w:t>ifikuese. Gjithashtu edhe fakti</w:t>
      </w:r>
      <w:r w:rsidR="00CE74D8" w:rsidRPr="000F5E98">
        <w:rPr>
          <w:lang w:val="sq-AL"/>
        </w:rPr>
        <w:t>,</w:t>
      </w:r>
      <w:r w:rsidR="00A627CE" w:rsidRPr="000F5E98">
        <w:rPr>
          <w:lang w:val="sq-AL"/>
        </w:rPr>
        <w:t xml:space="preserve"> </w:t>
      </w:r>
      <w:r w:rsidR="00CE74D8" w:rsidRPr="000F5E98">
        <w:rPr>
          <w:lang w:val="sq-AL"/>
        </w:rPr>
        <w:t xml:space="preserve">kur nuk kërkohet asnjë e dhënë, duhet të pasqyrohet në </w:t>
      </w:r>
      <w:r w:rsidR="000A1379" w:rsidRPr="000F5E98">
        <w:rPr>
          <w:lang w:val="sq-AL"/>
        </w:rPr>
        <w:t>D</w:t>
      </w:r>
      <w:r w:rsidR="00CE74D8" w:rsidRPr="000F5E98">
        <w:rPr>
          <w:lang w:val="sq-AL"/>
        </w:rPr>
        <w:t xml:space="preserve">okumentin e të </w:t>
      </w:r>
      <w:r w:rsidR="000A1379" w:rsidRPr="000F5E98">
        <w:rPr>
          <w:lang w:val="sq-AL"/>
        </w:rPr>
        <w:t>D</w:t>
      </w:r>
      <w:r w:rsidR="00CE74D8" w:rsidRPr="000F5E98">
        <w:rPr>
          <w:lang w:val="sq-AL"/>
        </w:rPr>
        <w:t xml:space="preserve">hënave të </w:t>
      </w:r>
      <w:r w:rsidR="000A1379" w:rsidRPr="000F5E98">
        <w:rPr>
          <w:lang w:val="sq-AL"/>
        </w:rPr>
        <w:t>S</w:t>
      </w:r>
      <w:r w:rsidR="00CE74D8" w:rsidRPr="000F5E98">
        <w:rPr>
          <w:lang w:val="sq-AL"/>
        </w:rPr>
        <w:t>igurisë.</w:t>
      </w:r>
    </w:p>
    <w:p w:rsidR="00CE74D8" w:rsidRPr="000F5E98" w:rsidRDefault="00CE74D8" w:rsidP="00CE74D8">
      <w:pPr>
        <w:pStyle w:val="Paragrafi"/>
        <w:rPr>
          <w:lang w:val="sq-AL"/>
        </w:rPr>
      </w:pPr>
      <w:r w:rsidRPr="000F5E98">
        <w:rPr>
          <w:lang w:val="sq-AL"/>
        </w:rPr>
        <w:t xml:space="preserve">0.10 Në lidhje me efektet e veçanta, të tilla si: hollimi i shtresës së ozonit, mundësia e krijimit të ozonit fotokimik, era e fortë dhe ngjyrosja, për të cilat, procedurat e përcaktuara në pjesët 1 deri në 6 janë të pazbatueshme, rreziqet që lidhen me këto efekte duhet të vlerësohen rast pas rasti, dhe prodhuesi ose importuesi duhet të përfshijë në raportin e sigurisë kimike një përshkrim të plotë dhe një shpjegim të vlerësimeve të tilla dhe në mënyrë të përmbledhur në </w:t>
      </w:r>
      <w:r w:rsidR="002F083B" w:rsidRPr="000F5E98">
        <w:rPr>
          <w:lang w:val="sq-AL"/>
        </w:rPr>
        <w:t>Dokumentin me të Dhënat e Sigurisë</w:t>
      </w:r>
      <w:r w:rsidR="000841ED" w:rsidRPr="000F5E98">
        <w:rPr>
          <w:lang w:val="sq-AL"/>
        </w:rPr>
        <w:t>.</w:t>
      </w:r>
    </w:p>
    <w:p w:rsidR="00CE74D8" w:rsidRPr="000F5E98" w:rsidRDefault="00CE74D8" w:rsidP="00CE74D8">
      <w:pPr>
        <w:pStyle w:val="Paragrafi"/>
        <w:rPr>
          <w:lang w:val="sq-AL"/>
        </w:rPr>
      </w:pPr>
      <w:r w:rsidRPr="000F5E98">
        <w:rPr>
          <w:lang w:val="sq-AL"/>
        </w:rPr>
        <w:t>0.11 Në rastin kur vlerësohet rreziku i përdorimit të një ose më shumë substancave të shtuara në një përzierje t</w:t>
      </w:r>
      <w:r w:rsidR="00091554" w:rsidRPr="000F5E98">
        <w:rPr>
          <w:lang w:val="sq-AL"/>
        </w:rPr>
        <w:t>ë veçantë (p.</w:t>
      </w:r>
      <w:r w:rsidRPr="000F5E98">
        <w:rPr>
          <w:lang w:val="sq-AL"/>
        </w:rPr>
        <w:t>sh.</w:t>
      </w:r>
      <w:r w:rsidR="00091554" w:rsidRPr="000F5E98">
        <w:rPr>
          <w:lang w:val="sq-AL"/>
        </w:rPr>
        <w:t>,</w:t>
      </w:r>
      <w:r w:rsidRPr="000F5E98">
        <w:rPr>
          <w:lang w:val="sq-AL"/>
        </w:rPr>
        <w:t xml:space="preserve"> aliazhet), merret në konsideratë mënyra se si substancat përbërëse janë të lidhura në substratin kimik.</w:t>
      </w:r>
    </w:p>
    <w:p w:rsidR="00CE74D8" w:rsidRPr="000F5E98" w:rsidRDefault="00CE74D8" w:rsidP="00CE74D8">
      <w:pPr>
        <w:pStyle w:val="Paragrafi"/>
        <w:rPr>
          <w:lang w:val="sq-AL"/>
        </w:rPr>
      </w:pPr>
      <w:r w:rsidRPr="000F5E98">
        <w:rPr>
          <w:lang w:val="sq-AL"/>
        </w:rPr>
        <w:t xml:space="preserve">0.12 Në rastin kur metodologjia e përshkruar në </w:t>
      </w:r>
      <w:r w:rsidR="00830E77" w:rsidRPr="000F5E98">
        <w:rPr>
          <w:lang w:val="sq-AL"/>
        </w:rPr>
        <w:t>këtë shtojcë</w:t>
      </w:r>
      <w:r w:rsidR="004D7BC2" w:rsidRPr="000F5E98">
        <w:rPr>
          <w:lang w:val="sq-AL"/>
        </w:rPr>
        <w:t xml:space="preserve"> </w:t>
      </w:r>
      <w:r w:rsidRPr="000F5E98">
        <w:rPr>
          <w:lang w:val="sq-AL"/>
        </w:rPr>
        <w:t>nuk është e përshtatshme, në raportin e sigurisë kimike jepen detaje të metodologjisë alternative të përdorur.</w:t>
      </w:r>
    </w:p>
    <w:p w:rsidR="00CE74D8" w:rsidRPr="000F5E98" w:rsidRDefault="00CE74D8" w:rsidP="00CE74D8">
      <w:pPr>
        <w:pStyle w:val="Paragrafi"/>
        <w:rPr>
          <w:lang w:val="sq-AL"/>
        </w:rPr>
      </w:pPr>
      <w:r w:rsidRPr="000F5E98">
        <w:rPr>
          <w:lang w:val="sq-AL"/>
        </w:rPr>
        <w:t>0.13. Pjesa A e raportit të sigurisë kimike duhet ë përmbajë një deklaratë</w:t>
      </w:r>
      <w:r w:rsidR="00091554" w:rsidRPr="000F5E98">
        <w:rPr>
          <w:lang w:val="sq-AL"/>
        </w:rPr>
        <w:t>,</w:t>
      </w:r>
      <w:r w:rsidRPr="000F5E98">
        <w:rPr>
          <w:lang w:val="sq-AL"/>
        </w:rPr>
        <w:t xml:space="preserve"> sipas të cilës masat e menaxhimit të rrezikut që përshkruhen në skenarët përkatës të ekspozimit për përdorimin </w:t>
      </w:r>
      <w:r w:rsidR="000B2C45" w:rsidRPr="000F5E98">
        <w:rPr>
          <w:lang w:val="sq-AL"/>
        </w:rPr>
        <w:t>vetjak</w:t>
      </w:r>
      <w:r w:rsidRPr="000F5E98">
        <w:rPr>
          <w:lang w:val="sq-AL"/>
        </w:rPr>
        <w:t xml:space="preserve"> nga prodhuesit ose importuesit, janë zbatuar prej tyre dhe se skenarët e ekspozimit për përdorimet e identifikuara i janë komunikuar shpërndarësve dhe përdoruesve profesional</w:t>
      </w:r>
      <w:r w:rsidR="00091554" w:rsidRPr="000F5E98">
        <w:rPr>
          <w:lang w:val="sq-AL"/>
        </w:rPr>
        <w:t>ë</w:t>
      </w:r>
      <w:r w:rsidRPr="000F5E98">
        <w:rPr>
          <w:lang w:val="sq-AL"/>
        </w:rPr>
        <w:t xml:space="preserve"> në </w:t>
      </w:r>
      <w:r w:rsidR="002F083B" w:rsidRPr="000F5E98">
        <w:rPr>
          <w:lang w:val="sq-AL"/>
        </w:rPr>
        <w:t>Dokumentin me të Dhënat e Sigurisë</w:t>
      </w:r>
      <w:r w:rsidR="000841ED" w:rsidRPr="000F5E98">
        <w:rPr>
          <w:lang w:val="sq-AL"/>
        </w:rPr>
        <w:t>.</w:t>
      </w:r>
    </w:p>
    <w:p w:rsidR="00CE74D8" w:rsidRPr="000F5E98" w:rsidRDefault="0015559C" w:rsidP="00CE74D8">
      <w:pPr>
        <w:pStyle w:val="Paragrafi"/>
        <w:rPr>
          <w:spacing w:val="-4"/>
          <w:lang w:val="sq-AL"/>
        </w:rPr>
      </w:pPr>
      <w:r w:rsidRPr="000F5E98">
        <w:rPr>
          <w:spacing w:val="-4"/>
          <w:lang w:val="sq-AL"/>
        </w:rPr>
        <w:t xml:space="preserve">I. </w:t>
      </w:r>
      <w:r w:rsidR="00CE74D8" w:rsidRPr="000F5E98">
        <w:rPr>
          <w:spacing w:val="-4"/>
          <w:lang w:val="sq-AL"/>
        </w:rPr>
        <w:t>VLERËSIMI I RREZIKUT TË SHËNDETIT TË NJERIUT</w:t>
      </w:r>
    </w:p>
    <w:p w:rsidR="00CE74D8" w:rsidRPr="000F5E98" w:rsidRDefault="0015559C" w:rsidP="00EE5CA8">
      <w:pPr>
        <w:pStyle w:val="Paragrafi"/>
        <w:rPr>
          <w:lang w:val="sq-AL"/>
        </w:rPr>
      </w:pPr>
      <w:r w:rsidRPr="000F5E98">
        <w:rPr>
          <w:lang w:val="sq-AL"/>
        </w:rPr>
        <w:t xml:space="preserve">1.01 </w:t>
      </w:r>
      <w:r w:rsidR="00CE74D8" w:rsidRPr="000F5E98">
        <w:rPr>
          <w:lang w:val="sq-AL"/>
        </w:rPr>
        <w:t>Qëllimi i vlerësimit të rrezikut për shëndetin e njeriut është:</w:t>
      </w:r>
    </w:p>
    <w:p w:rsidR="00CE74D8" w:rsidRPr="000F5E98" w:rsidRDefault="0015559C" w:rsidP="00EE5CA8">
      <w:pPr>
        <w:pStyle w:val="Paragrafi"/>
        <w:rPr>
          <w:lang w:val="sq-AL"/>
        </w:rPr>
      </w:pPr>
      <w:r w:rsidRPr="000F5E98">
        <w:rPr>
          <w:lang w:val="sq-AL"/>
        </w:rPr>
        <w:t xml:space="preserve">1. </w:t>
      </w:r>
      <w:r w:rsidR="00CE74D8" w:rsidRPr="000F5E98">
        <w:rPr>
          <w:lang w:val="sq-AL"/>
        </w:rPr>
        <w:t xml:space="preserve">të përcaktojë klasifikimin dhe etiketimin e një </w:t>
      </w:r>
      <w:r w:rsidR="00D210EF" w:rsidRPr="000F5E98">
        <w:rPr>
          <w:lang w:val="sq-AL"/>
        </w:rPr>
        <w:t xml:space="preserve">Substance </w:t>
      </w:r>
      <w:r w:rsidR="00CE74D8" w:rsidRPr="000F5E98">
        <w:rPr>
          <w:lang w:val="sq-AL"/>
        </w:rPr>
        <w:t xml:space="preserve">në përputhje me legjislacionin </w:t>
      </w:r>
      <w:r w:rsidR="000B2C45" w:rsidRPr="000F5E98">
        <w:rPr>
          <w:lang w:val="sq-AL"/>
        </w:rPr>
        <w:t>specifik</w:t>
      </w:r>
      <w:r w:rsidR="00CE74D8" w:rsidRPr="000F5E98">
        <w:rPr>
          <w:lang w:val="sq-AL"/>
        </w:rPr>
        <w:t xml:space="preserve"> </w:t>
      </w:r>
      <w:r w:rsidR="000B2C45" w:rsidRPr="000F5E98">
        <w:rPr>
          <w:lang w:val="sq-AL"/>
        </w:rPr>
        <w:t>për</w:t>
      </w:r>
      <w:r w:rsidR="00CE74D8" w:rsidRPr="000F5E98">
        <w:rPr>
          <w:lang w:val="sq-AL"/>
        </w:rPr>
        <w:t xml:space="preserve"> klasifikimin, etiketimin dhe ambalazhimin e kimikateve;</w:t>
      </w:r>
    </w:p>
    <w:p w:rsidR="00CE74D8" w:rsidRPr="000F5E98" w:rsidRDefault="0015559C" w:rsidP="00EE5CA8">
      <w:pPr>
        <w:pStyle w:val="Paragrafi"/>
        <w:rPr>
          <w:lang w:val="sq-AL"/>
        </w:rPr>
      </w:pPr>
      <w:r w:rsidRPr="000F5E98">
        <w:rPr>
          <w:lang w:val="sq-AL"/>
        </w:rPr>
        <w:t xml:space="preserve">2. </w:t>
      </w:r>
      <w:r w:rsidR="00CE74D8" w:rsidRPr="000F5E98">
        <w:rPr>
          <w:lang w:val="sq-AL"/>
        </w:rPr>
        <w:t xml:space="preserve">të përcaktojë nivele të ekspozimit ndaj </w:t>
      </w:r>
      <w:r w:rsidR="00D210EF" w:rsidRPr="000F5E98">
        <w:rPr>
          <w:lang w:val="sq-AL"/>
        </w:rPr>
        <w:t>Substancës</w:t>
      </w:r>
      <w:r w:rsidR="00CE74D8" w:rsidRPr="000F5E98">
        <w:rPr>
          <w:lang w:val="sq-AL"/>
        </w:rPr>
        <w:t>, mbi të cilët,</w:t>
      </w:r>
      <w:r w:rsidR="000B2C45" w:rsidRPr="000F5E98">
        <w:rPr>
          <w:lang w:val="sq-AL"/>
        </w:rPr>
        <w:t xml:space="preserve"> </w:t>
      </w:r>
      <w:r w:rsidR="00CE74D8" w:rsidRPr="000F5E98">
        <w:rPr>
          <w:lang w:val="sq-AL"/>
        </w:rPr>
        <w:t xml:space="preserve">njerëzit nuk duhet të ekspozohen, dhe që njihet si Niveli i Përcaktimit </w:t>
      </w:r>
      <w:r w:rsidR="00CD4551" w:rsidRPr="000F5E98">
        <w:rPr>
          <w:lang w:val="sq-AL"/>
        </w:rPr>
        <w:t>p</w:t>
      </w:r>
      <w:r w:rsidR="00CE74D8" w:rsidRPr="000F5E98">
        <w:rPr>
          <w:lang w:val="sq-AL"/>
        </w:rPr>
        <w:t>a</w:t>
      </w:r>
      <w:r w:rsidR="00CD4551" w:rsidRPr="000F5E98">
        <w:rPr>
          <w:lang w:val="sq-AL"/>
        </w:rPr>
        <w:t xml:space="preserve"> </w:t>
      </w:r>
      <w:r w:rsidR="00CE74D8" w:rsidRPr="000F5E98">
        <w:rPr>
          <w:lang w:val="sq-AL"/>
        </w:rPr>
        <w:t>Ndikim (DNEL).</w:t>
      </w:r>
    </w:p>
    <w:p w:rsidR="00CE74D8" w:rsidRPr="000F5E98" w:rsidRDefault="00CE74D8" w:rsidP="00EE5CA8">
      <w:pPr>
        <w:pStyle w:val="Paragrafi"/>
        <w:rPr>
          <w:lang w:val="sq-AL"/>
        </w:rPr>
      </w:pPr>
      <w:r w:rsidRPr="000F5E98">
        <w:rPr>
          <w:lang w:val="sq-AL"/>
        </w:rPr>
        <w:t>Vlerësimi i rrezikut për shëndetin njerëzor duhet të marrë parasysh profilin toksiko-kinetik të substancës (p.sh.</w:t>
      </w:r>
      <w:r w:rsidR="00091554" w:rsidRPr="000F5E98">
        <w:rPr>
          <w:lang w:val="sq-AL"/>
        </w:rPr>
        <w:t>,</w:t>
      </w:r>
      <w:r w:rsidRPr="000F5E98">
        <w:rPr>
          <w:lang w:val="sq-AL"/>
        </w:rPr>
        <w:t xml:space="preserve"> përthithjen, metabolizmin, shpërndarjen dhe </w:t>
      </w:r>
      <w:r w:rsidR="000B2C45" w:rsidRPr="000F5E98">
        <w:rPr>
          <w:lang w:val="sq-AL"/>
        </w:rPr>
        <w:t>eliminimin</w:t>
      </w:r>
      <w:r w:rsidRPr="000F5E98">
        <w:rPr>
          <w:lang w:val="sq-AL"/>
        </w:rPr>
        <w:t>) dhe grupet e efekteve që vijojnë: 1) efektet akute (toksiciteti akut, irritimi dhe gërryerja)</w:t>
      </w:r>
      <w:r w:rsidR="00F005E7" w:rsidRPr="000F5E98">
        <w:rPr>
          <w:lang w:val="sq-AL"/>
        </w:rPr>
        <w:t>;</w:t>
      </w:r>
      <w:r w:rsidR="00091554" w:rsidRPr="000F5E98">
        <w:rPr>
          <w:lang w:val="sq-AL"/>
        </w:rPr>
        <w:t xml:space="preserve"> </w:t>
      </w:r>
      <w:r w:rsidRPr="000F5E98">
        <w:rPr>
          <w:lang w:val="sq-AL"/>
        </w:rPr>
        <w:t>2) ndjeshmëria</w:t>
      </w:r>
      <w:r w:rsidR="00F005E7" w:rsidRPr="000F5E98">
        <w:rPr>
          <w:lang w:val="sq-AL"/>
        </w:rPr>
        <w:t>;</w:t>
      </w:r>
      <w:r w:rsidRPr="000F5E98">
        <w:rPr>
          <w:lang w:val="sq-AL"/>
        </w:rPr>
        <w:t xml:space="preserve"> 3) doza e toksicitetit të përsëritshëm</w:t>
      </w:r>
      <w:r w:rsidR="00F005E7" w:rsidRPr="000F5E98">
        <w:rPr>
          <w:lang w:val="sq-AL"/>
        </w:rPr>
        <w:t>;</w:t>
      </w:r>
      <w:r w:rsidRPr="000F5E98">
        <w:rPr>
          <w:lang w:val="sq-AL"/>
        </w:rPr>
        <w:t xml:space="preserve"> 4) efektet CMR (kancerogjeniteti, mutagjeniteti dhe toksiciteti në riprodhim). Mbi bazën të gjithë të dhënave në dispozicion, efektet e tjera merren parasysh kur është e nevojshme.</w:t>
      </w:r>
    </w:p>
    <w:p w:rsidR="00CE74D8" w:rsidRPr="000F5E98" w:rsidRDefault="0015559C" w:rsidP="00CE74D8">
      <w:pPr>
        <w:pStyle w:val="Paragrafi"/>
        <w:rPr>
          <w:lang w:val="sq-AL"/>
        </w:rPr>
      </w:pPr>
      <w:r w:rsidRPr="000F5E98">
        <w:rPr>
          <w:lang w:val="sq-AL"/>
        </w:rPr>
        <w:t xml:space="preserve">1.02 </w:t>
      </w:r>
      <w:r w:rsidR="00CE74D8" w:rsidRPr="000F5E98">
        <w:rPr>
          <w:lang w:val="sq-AL"/>
        </w:rPr>
        <w:t>Vlerësimi i rrezikut përfshin katër hapat që vijojnë:</w:t>
      </w:r>
    </w:p>
    <w:p w:rsidR="00CE74D8" w:rsidRPr="000F5E98" w:rsidRDefault="00CE74D8" w:rsidP="00EE5CA8">
      <w:pPr>
        <w:pStyle w:val="Paragrafi"/>
        <w:rPr>
          <w:lang w:val="sq-AL"/>
        </w:rPr>
      </w:pPr>
      <w:r w:rsidRPr="000F5E98">
        <w:rPr>
          <w:lang w:val="sq-AL"/>
        </w:rPr>
        <w:t>Hapi 1: Vl</w:t>
      </w:r>
      <w:r w:rsidR="00091554" w:rsidRPr="000F5E98">
        <w:rPr>
          <w:lang w:val="sq-AL"/>
        </w:rPr>
        <w:t>erësimi i të dhënave me bazë jo</w:t>
      </w:r>
      <w:r w:rsidRPr="000F5E98">
        <w:rPr>
          <w:lang w:val="sq-AL"/>
        </w:rPr>
        <w:t>njerëzore</w:t>
      </w:r>
    </w:p>
    <w:p w:rsidR="00CE74D8" w:rsidRPr="000F5E98" w:rsidRDefault="00CE74D8" w:rsidP="00EE5CA8">
      <w:pPr>
        <w:pStyle w:val="Paragrafi"/>
        <w:rPr>
          <w:lang w:val="sq-AL"/>
        </w:rPr>
      </w:pPr>
      <w:r w:rsidRPr="000F5E98">
        <w:rPr>
          <w:lang w:val="sq-AL"/>
        </w:rPr>
        <w:t>Hapi 2: Vlerësimi i të dhënave me bazë njerëzore</w:t>
      </w:r>
    </w:p>
    <w:p w:rsidR="00CE74D8" w:rsidRPr="000F5E98" w:rsidRDefault="00CE74D8" w:rsidP="00EE5CA8">
      <w:pPr>
        <w:pStyle w:val="Paragrafi"/>
        <w:rPr>
          <w:lang w:val="sq-AL"/>
        </w:rPr>
      </w:pPr>
      <w:r w:rsidRPr="000F5E98">
        <w:rPr>
          <w:lang w:val="sq-AL"/>
        </w:rPr>
        <w:t xml:space="preserve">Hapi 3: Klasifikimi dhe </w:t>
      </w:r>
      <w:r w:rsidR="008C495B" w:rsidRPr="000F5E98">
        <w:rPr>
          <w:lang w:val="sq-AL"/>
        </w:rPr>
        <w:t>e</w:t>
      </w:r>
      <w:r w:rsidRPr="000F5E98">
        <w:rPr>
          <w:lang w:val="sq-AL"/>
        </w:rPr>
        <w:t>tiketimi</w:t>
      </w:r>
    </w:p>
    <w:p w:rsidR="00CE74D8" w:rsidRPr="000F5E98" w:rsidRDefault="00CE74D8" w:rsidP="00EE5CA8">
      <w:pPr>
        <w:pStyle w:val="Paragrafi"/>
        <w:rPr>
          <w:lang w:val="sq-AL"/>
        </w:rPr>
      </w:pPr>
      <w:r w:rsidRPr="000F5E98">
        <w:rPr>
          <w:lang w:val="sq-AL"/>
        </w:rPr>
        <w:t>Hapi 4: Identifik</w:t>
      </w:r>
      <w:r w:rsidR="00091554" w:rsidRPr="000F5E98">
        <w:rPr>
          <w:lang w:val="sq-AL"/>
        </w:rPr>
        <w:t>imi i Nivelit të Përcaktuar pa</w:t>
      </w:r>
      <w:r w:rsidR="00D210EF" w:rsidRPr="000F5E98">
        <w:rPr>
          <w:lang w:val="sq-AL"/>
        </w:rPr>
        <w:t xml:space="preserve"> </w:t>
      </w:r>
      <w:r w:rsidRPr="000F5E98">
        <w:rPr>
          <w:lang w:val="sq-AL"/>
        </w:rPr>
        <w:t>Ndikim (DNEL)</w:t>
      </w:r>
    </w:p>
    <w:p w:rsidR="00CE74D8" w:rsidRPr="000F5E98" w:rsidRDefault="0015559C" w:rsidP="00CE74D8">
      <w:pPr>
        <w:pStyle w:val="Paragrafi"/>
        <w:rPr>
          <w:lang w:val="sq-AL"/>
        </w:rPr>
      </w:pPr>
      <w:r w:rsidRPr="000F5E98">
        <w:rPr>
          <w:lang w:val="sq-AL"/>
        </w:rPr>
        <w:t xml:space="preserve">1.04 </w:t>
      </w:r>
      <w:r w:rsidR="00CE74D8" w:rsidRPr="000F5E98">
        <w:rPr>
          <w:lang w:val="sq-AL"/>
        </w:rPr>
        <w:t>Tr</w:t>
      </w:r>
      <w:r w:rsidR="00091554" w:rsidRPr="000F5E98">
        <w:rPr>
          <w:lang w:val="sq-AL"/>
        </w:rPr>
        <w:t>i</w:t>
      </w:r>
      <w:r w:rsidR="00CE74D8" w:rsidRPr="000F5E98">
        <w:rPr>
          <w:lang w:val="sq-AL"/>
        </w:rPr>
        <w:t xml:space="preserve"> hapat e parë ndërmerren për çdo efekt për të cilin disponohen të dhënat dhe regjistrohen </w:t>
      </w:r>
      <w:r w:rsidR="00C11EA7" w:rsidRPr="000F5E98">
        <w:rPr>
          <w:lang w:val="sq-AL"/>
        </w:rPr>
        <w:t>në seksionin</w:t>
      </w:r>
      <w:r w:rsidR="00CE74D8" w:rsidRPr="000F5E98">
        <w:rPr>
          <w:lang w:val="sq-AL"/>
        </w:rPr>
        <w:t xml:space="preserve"> përkatës të Raportit të Sigurisë Kimike dhe</w:t>
      </w:r>
      <w:r w:rsidR="00091554" w:rsidRPr="000F5E98">
        <w:rPr>
          <w:lang w:val="sq-AL"/>
        </w:rPr>
        <w:t>,</w:t>
      </w:r>
      <w:r w:rsidR="00CE74D8" w:rsidRPr="000F5E98">
        <w:rPr>
          <w:lang w:val="sq-AL"/>
        </w:rPr>
        <w:t xml:space="preserve"> kur kërkohet, përmblidhen në Dokumentin e të Dhënave të Sigurisë në kre</w:t>
      </w:r>
      <w:r w:rsidR="00B730E5" w:rsidRPr="000F5E98">
        <w:rPr>
          <w:lang w:val="sq-AL"/>
        </w:rPr>
        <w:t xml:space="preserve">rët </w:t>
      </w:r>
      <w:r w:rsidR="00CE74D8" w:rsidRPr="000F5E98">
        <w:rPr>
          <w:lang w:val="sq-AL"/>
        </w:rPr>
        <w:t>2 dhe 11.</w:t>
      </w:r>
    </w:p>
    <w:p w:rsidR="00CE74D8" w:rsidRPr="000F5E98" w:rsidRDefault="0015559C" w:rsidP="00CE74D8">
      <w:pPr>
        <w:pStyle w:val="Paragrafi"/>
        <w:rPr>
          <w:lang w:val="sq-AL"/>
        </w:rPr>
      </w:pPr>
      <w:r w:rsidRPr="000F5E98">
        <w:rPr>
          <w:lang w:val="sq-AL"/>
        </w:rPr>
        <w:t xml:space="preserve">1.05 </w:t>
      </w:r>
      <w:r w:rsidR="00CE74D8" w:rsidRPr="000F5E98">
        <w:rPr>
          <w:lang w:val="sq-AL"/>
        </w:rPr>
        <w:t xml:space="preserve">Për çdo efekt për të cilin nuk disponohen të dhëna përkatëse, </w:t>
      </w:r>
      <w:r w:rsidR="00C11EA7" w:rsidRPr="000F5E98">
        <w:rPr>
          <w:lang w:val="sq-AL"/>
        </w:rPr>
        <w:t>në seksionin</w:t>
      </w:r>
      <w:r w:rsidR="00CE74D8" w:rsidRPr="000F5E98">
        <w:rPr>
          <w:lang w:val="sq-AL"/>
        </w:rPr>
        <w:t xml:space="preserve"> përkatës do </w:t>
      </w:r>
      <w:r w:rsidR="00091554" w:rsidRPr="000F5E98">
        <w:rPr>
          <w:lang w:val="sq-AL"/>
        </w:rPr>
        <w:t xml:space="preserve">të </w:t>
      </w:r>
      <w:r w:rsidR="00CE74D8" w:rsidRPr="000F5E98">
        <w:rPr>
          <w:lang w:val="sq-AL"/>
        </w:rPr>
        <w:t xml:space="preserve">citohet fjalia </w:t>
      </w:r>
      <w:r w:rsidR="00F44C55" w:rsidRPr="000F5E98">
        <w:rPr>
          <w:lang w:val="sq-AL"/>
        </w:rPr>
        <w:t>“</w:t>
      </w:r>
      <w:r w:rsidR="00CE74D8" w:rsidRPr="000F5E98">
        <w:rPr>
          <w:lang w:val="sq-AL"/>
        </w:rPr>
        <w:t>Nuk ka të dhëna të disponueshme</w:t>
      </w:r>
      <w:r w:rsidR="00F44C55" w:rsidRPr="000F5E98">
        <w:rPr>
          <w:lang w:val="sq-AL"/>
        </w:rPr>
        <w:t>”</w:t>
      </w:r>
      <w:r w:rsidR="00CE74D8" w:rsidRPr="000F5E98">
        <w:rPr>
          <w:lang w:val="sq-AL"/>
        </w:rPr>
        <w:t>. Shpjegimi do të përfshihet në dosjen teknike, bashkë me referencat për çdo kërkim të kryer të literaturës.</w:t>
      </w:r>
    </w:p>
    <w:p w:rsidR="00CE74D8" w:rsidRPr="000F5E98" w:rsidRDefault="0015559C" w:rsidP="00CE74D8">
      <w:pPr>
        <w:pStyle w:val="Paragrafi"/>
        <w:rPr>
          <w:lang w:val="sq-AL"/>
        </w:rPr>
      </w:pPr>
      <w:r w:rsidRPr="000F5E98">
        <w:rPr>
          <w:lang w:val="sq-AL"/>
        </w:rPr>
        <w:t xml:space="preserve">1.06 </w:t>
      </w:r>
      <w:r w:rsidR="00091554" w:rsidRPr="000F5E98">
        <w:rPr>
          <w:lang w:val="sq-AL"/>
        </w:rPr>
        <w:t>Hapi 4</w:t>
      </w:r>
      <w:r w:rsidR="00CE74D8" w:rsidRPr="000F5E98">
        <w:rPr>
          <w:lang w:val="sq-AL"/>
        </w:rPr>
        <w:t xml:space="preserve"> i vlerësimit të rrezikut të shëndetit të njeriut, ndërmerret duke harmonizuar rezultatet nga tr</w:t>
      </w:r>
      <w:r w:rsidR="00091554" w:rsidRPr="000F5E98">
        <w:rPr>
          <w:lang w:val="sq-AL"/>
        </w:rPr>
        <w:t>i</w:t>
      </w:r>
      <w:r w:rsidR="00CE74D8" w:rsidRPr="000F5E98">
        <w:rPr>
          <w:lang w:val="sq-AL"/>
        </w:rPr>
        <w:t xml:space="preserve"> hapat e parë dhe përfshihet nën kreun përkatës të Raportit të Sigurisë Kimike dhe në mënyrë të përmbledhur në Dokumentin e të Dhënave të Sigurisë nën kreun 8.1.</w:t>
      </w:r>
    </w:p>
    <w:p w:rsidR="00CE74D8" w:rsidRPr="000F5E98" w:rsidRDefault="0015559C" w:rsidP="00CE74D8">
      <w:pPr>
        <w:pStyle w:val="Paragrafi"/>
        <w:rPr>
          <w:lang w:val="sq-AL"/>
        </w:rPr>
      </w:pPr>
      <w:r w:rsidRPr="000F5E98">
        <w:rPr>
          <w:lang w:val="sq-AL"/>
        </w:rPr>
        <w:t xml:space="preserve">1.1 </w:t>
      </w:r>
      <w:r w:rsidR="00CE74D8" w:rsidRPr="000F5E98">
        <w:rPr>
          <w:lang w:val="sq-AL"/>
        </w:rPr>
        <w:t>Hapi 1: Vl</w:t>
      </w:r>
      <w:r w:rsidR="00091554" w:rsidRPr="000F5E98">
        <w:rPr>
          <w:lang w:val="sq-AL"/>
        </w:rPr>
        <w:t>erësimi i të dhënave me bazë jo</w:t>
      </w:r>
      <w:r w:rsidR="00CE74D8" w:rsidRPr="000F5E98">
        <w:rPr>
          <w:lang w:val="sq-AL"/>
        </w:rPr>
        <w:t>njerëzore</w:t>
      </w:r>
    </w:p>
    <w:p w:rsidR="00CE74D8" w:rsidRPr="000F5E98" w:rsidRDefault="0015559C" w:rsidP="00CE74D8">
      <w:pPr>
        <w:pStyle w:val="Paragrafi"/>
        <w:rPr>
          <w:lang w:val="sq-AL"/>
        </w:rPr>
      </w:pPr>
      <w:r w:rsidRPr="000F5E98">
        <w:rPr>
          <w:lang w:val="sq-AL"/>
        </w:rPr>
        <w:t xml:space="preserve">1.1.1 </w:t>
      </w:r>
      <w:r w:rsidR="00CE74D8" w:rsidRPr="000F5E98">
        <w:rPr>
          <w:lang w:val="sq-AL"/>
        </w:rPr>
        <w:t>Vl</w:t>
      </w:r>
      <w:r w:rsidR="00091554" w:rsidRPr="000F5E98">
        <w:rPr>
          <w:lang w:val="sq-AL"/>
        </w:rPr>
        <w:t>erësimi i të dhënave me bazë jo</w:t>
      </w:r>
      <w:r w:rsidR="00CE74D8" w:rsidRPr="000F5E98">
        <w:rPr>
          <w:lang w:val="sq-AL"/>
        </w:rPr>
        <w:t>njerëzore përbëhet nga:</w:t>
      </w:r>
    </w:p>
    <w:p w:rsidR="00CE74D8" w:rsidRPr="000F5E98" w:rsidRDefault="0015559C" w:rsidP="00CE74D8">
      <w:pPr>
        <w:pStyle w:val="Paragrafi"/>
        <w:rPr>
          <w:lang w:val="sq-AL"/>
        </w:rPr>
      </w:pPr>
      <w:r w:rsidRPr="000F5E98">
        <w:rPr>
          <w:lang w:val="sq-AL"/>
        </w:rPr>
        <w:t xml:space="preserve">3. </w:t>
      </w:r>
      <w:r w:rsidR="00D210EF" w:rsidRPr="000F5E98">
        <w:rPr>
          <w:lang w:val="sq-AL"/>
        </w:rPr>
        <w:t xml:space="preserve">Identifikimi </w:t>
      </w:r>
      <w:r w:rsidR="00CE74D8" w:rsidRPr="000F5E98">
        <w:rPr>
          <w:lang w:val="sq-AL"/>
        </w:rPr>
        <w:t>i rrezikut të efektit, bazuar në</w:t>
      </w:r>
      <w:r w:rsidR="00091554" w:rsidRPr="000F5E98">
        <w:rPr>
          <w:lang w:val="sq-AL"/>
        </w:rPr>
        <w:t xml:space="preserve"> të gjitha të dhënat me bazë jo</w:t>
      </w:r>
      <w:r w:rsidR="00CE74D8" w:rsidRPr="000F5E98">
        <w:rPr>
          <w:lang w:val="sq-AL"/>
        </w:rPr>
        <w:t>njerëzore në dispozicion;</w:t>
      </w:r>
    </w:p>
    <w:p w:rsidR="00CE74D8" w:rsidRPr="000F5E98" w:rsidRDefault="0015559C" w:rsidP="00CE74D8">
      <w:pPr>
        <w:pStyle w:val="Paragrafi"/>
        <w:rPr>
          <w:lang w:val="sq-AL"/>
        </w:rPr>
      </w:pPr>
      <w:r w:rsidRPr="000F5E98">
        <w:rPr>
          <w:lang w:val="sq-AL"/>
        </w:rPr>
        <w:t xml:space="preserve">4. </w:t>
      </w:r>
      <w:r w:rsidR="00D210EF" w:rsidRPr="000F5E98">
        <w:rPr>
          <w:lang w:val="sq-AL"/>
        </w:rPr>
        <w:t xml:space="preserve">Vendosja </w:t>
      </w:r>
      <w:r w:rsidR="00CE74D8" w:rsidRPr="000F5E98">
        <w:rPr>
          <w:lang w:val="sq-AL"/>
        </w:rPr>
        <w:t>e raportit sasior ndërmjet dozës (përqendrimit) dhe reagimit (efektit).</w:t>
      </w:r>
    </w:p>
    <w:p w:rsidR="00CE74D8" w:rsidRPr="000F5E98" w:rsidRDefault="0015559C" w:rsidP="00CE74D8">
      <w:pPr>
        <w:pStyle w:val="Paragrafi"/>
        <w:rPr>
          <w:lang w:val="sq-AL"/>
        </w:rPr>
      </w:pPr>
      <w:r w:rsidRPr="000F5E98">
        <w:rPr>
          <w:lang w:val="sq-AL"/>
        </w:rPr>
        <w:t xml:space="preserve">1.1.2 </w:t>
      </w:r>
      <w:r w:rsidR="00CE74D8" w:rsidRPr="000F5E98">
        <w:rPr>
          <w:lang w:val="sq-AL"/>
        </w:rPr>
        <w:t>Në rastin kur nuk është i mundur përcaktimi i raportit sasior ndërmjet dozës (përqendrimit) dhe reagimit (efektit), atëherë kjo gjë duhet të justifikohet dhe të përmbajë një analizë gjysmë sasiore ose cilësore. Për shembull, për efektet akute,</w:t>
      </w:r>
      <w:r w:rsidR="000B2C45" w:rsidRPr="000F5E98">
        <w:rPr>
          <w:lang w:val="sq-AL"/>
        </w:rPr>
        <w:t xml:space="preserve"> </w:t>
      </w:r>
      <w:r w:rsidR="00CE74D8" w:rsidRPr="000F5E98">
        <w:rPr>
          <w:lang w:val="sq-AL"/>
        </w:rPr>
        <w:t>në bazë të rezultateve të një prove të kryer, në përputhje me metodat e provave të përcaktuara. Shpesh është i pamundur përcaktimi i raportit sasior ndërmjet dozës (përqendrimit) dhe reagimit (efektit). Në raste të tilla mjafton të përcaktohet nëse dhe në çfarë shkalle substanca ka aftësi të qenësishme për të shkaktuar efektin.</w:t>
      </w:r>
    </w:p>
    <w:p w:rsidR="00CE74D8" w:rsidRPr="000F5E98" w:rsidRDefault="0015559C" w:rsidP="00CE74D8">
      <w:pPr>
        <w:pStyle w:val="Paragrafi"/>
        <w:rPr>
          <w:highlight w:val="yellow"/>
          <w:lang w:val="sq-AL"/>
        </w:rPr>
      </w:pPr>
      <w:r w:rsidRPr="000F5E98">
        <w:rPr>
          <w:lang w:val="sq-AL"/>
        </w:rPr>
        <w:t xml:space="preserve">1.1.3 </w:t>
      </w:r>
      <w:r w:rsidR="00091554" w:rsidRPr="000F5E98">
        <w:rPr>
          <w:lang w:val="sq-AL"/>
        </w:rPr>
        <w:t>I gjithë informacioni jo</w:t>
      </w:r>
      <w:r w:rsidR="00CE74D8" w:rsidRPr="000F5E98">
        <w:rPr>
          <w:lang w:val="sq-AL"/>
        </w:rPr>
        <w:t>njerëzor i përdorur për të vl</w:t>
      </w:r>
      <w:r w:rsidR="00091554" w:rsidRPr="000F5E98">
        <w:rPr>
          <w:lang w:val="sq-AL"/>
        </w:rPr>
        <w:t>erësuar një efekt të veçantë te</w:t>
      </w:r>
      <w:r w:rsidR="00CE74D8" w:rsidRPr="000F5E98">
        <w:rPr>
          <w:lang w:val="sq-AL"/>
        </w:rPr>
        <w:t xml:space="preserve"> njerëzit dhe për të vendosur raportin e dozë (përqendrim) - përgjigje (efekt) duhet të paraqitet shkurtimisht, nëse është e mundur në formën tabelare, duke dalluar në mënyrë </w:t>
      </w:r>
      <w:r w:rsidR="00CE74D8" w:rsidRPr="000F5E98">
        <w:rPr>
          <w:i/>
          <w:lang w:val="sq-AL"/>
        </w:rPr>
        <w:t>in vitro</w:t>
      </w:r>
      <w:r w:rsidR="00CE74D8" w:rsidRPr="000F5E98">
        <w:rPr>
          <w:lang w:val="sq-AL"/>
        </w:rPr>
        <w:t xml:space="preserve">, </w:t>
      </w:r>
      <w:r w:rsidR="00CE74D8" w:rsidRPr="000F5E98">
        <w:rPr>
          <w:i/>
          <w:lang w:val="sq-AL"/>
        </w:rPr>
        <w:t>in vivo</w:t>
      </w:r>
      <w:r w:rsidR="00CE74D8" w:rsidRPr="000F5E98">
        <w:rPr>
          <w:lang w:val="sq-AL"/>
        </w:rPr>
        <w:t xml:space="preserve"> dhe informacionet e tjera. </w:t>
      </w:r>
      <w:r w:rsidR="00CE74D8" w:rsidRPr="000F5E98">
        <w:rPr>
          <w:lang w:val="sq-AL"/>
        </w:rPr>
        <w:lastRenderedPageBreak/>
        <w:t>Rezultatet e testit përkatës (p.sh.</w:t>
      </w:r>
      <w:r w:rsidR="00091554" w:rsidRPr="000F5E98">
        <w:rPr>
          <w:lang w:val="sq-AL"/>
        </w:rPr>
        <w:t>,</w:t>
      </w:r>
      <w:r w:rsidR="00CE74D8" w:rsidRPr="000F5E98">
        <w:rPr>
          <w:lang w:val="sq-AL"/>
        </w:rPr>
        <w:t xml:space="preserve"> ATE, LD50, NO (A) EL ose LO (A) EL) dhe kushtet e testimit (p.sh.</w:t>
      </w:r>
      <w:r w:rsidR="00091554" w:rsidRPr="000F5E98">
        <w:rPr>
          <w:lang w:val="sq-AL"/>
        </w:rPr>
        <w:t>,</w:t>
      </w:r>
      <w:r w:rsidR="00CE74D8" w:rsidRPr="000F5E98">
        <w:rPr>
          <w:lang w:val="sq-AL"/>
        </w:rPr>
        <w:t xml:space="preserve"> kohëzgjatja e testimit, mënyra e administrimit) dhe informacione të tjera relevante duhet të jepen në njësitë matëse të njohura ndërkombëtarisht për atë efekt.</w:t>
      </w:r>
    </w:p>
    <w:p w:rsidR="00CE74D8" w:rsidRPr="009A0746" w:rsidRDefault="0015559C" w:rsidP="00CE74D8">
      <w:pPr>
        <w:pStyle w:val="Paragrafi"/>
        <w:rPr>
          <w:spacing w:val="-4"/>
          <w:lang w:val="sq-AL"/>
        </w:rPr>
      </w:pPr>
      <w:r w:rsidRPr="000F5E98">
        <w:rPr>
          <w:lang w:val="sq-AL"/>
        </w:rPr>
        <w:t xml:space="preserve">1.1.4 </w:t>
      </w:r>
      <w:r w:rsidR="00CE74D8" w:rsidRPr="000F5E98">
        <w:rPr>
          <w:lang w:val="sq-AL"/>
        </w:rPr>
        <w:t xml:space="preserve">Nëse disponohet një studim, atëherë për atë studim duhet të përgatitet një përmbledhje e kuptimplotë e studimit. Nëse ka disa studime që </w:t>
      </w:r>
      <w:r w:rsidR="00CE74D8" w:rsidRPr="009A0746">
        <w:rPr>
          <w:spacing w:val="-4"/>
          <w:lang w:val="sq-AL"/>
        </w:rPr>
        <w:t>trajtojnë të njëjtin efekt, atëherë duke marrë parasysh ndryshoret e mundshme</w:t>
      </w:r>
      <w:r w:rsidR="00091554" w:rsidRPr="009A0746">
        <w:rPr>
          <w:spacing w:val="-4"/>
          <w:lang w:val="sq-AL"/>
        </w:rPr>
        <w:t xml:space="preserve"> </w:t>
      </w:r>
      <w:r w:rsidR="00CE74D8" w:rsidRPr="009A0746">
        <w:rPr>
          <w:spacing w:val="-4"/>
          <w:lang w:val="sq-AL"/>
        </w:rPr>
        <w:t>(si p.sh.</w:t>
      </w:r>
      <w:r w:rsidR="00091554" w:rsidRPr="009A0746">
        <w:rPr>
          <w:spacing w:val="-4"/>
          <w:lang w:val="sq-AL"/>
        </w:rPr>
        <w:t>,</w:t>
      </w:r>
      <w:r w:rsidR="00CE74D8" w:rsidRPr="009A0746">
        <w:rPr>
          <w:spacing w:val="-4"/>
          <w:lang w:val="sq-AL"/>
        </w:rPr>
        <w:t xml:space="preserve"> sjellja, përshtatshmëria, rëndësia e specieve të t</w:t>
      </w:r>
      <w:r w:rsidR="00091554" w:rsidRPr="009A0746">
        <w:rPr>
          <w:spacing w:val="-4"/>
          <w:lang w:val="sq-AL"/>
        </w:rPr>
        <w:t xml:space="preserve">estimit, cilësia e rezultateve </w:t>
      </w:r>
      <w:r w:rsidR="00CE74D8" w:rsidRPr="009A0746">
        <w:rPr>
          <w:spacing w:val="-4"/>
          <w:lang w:val="sq-AL"/>
        </w:rPr>
        <w:t>etj.), normalisht, për të përcaktuar vlerat e DNEL</w:t>
      </w:r>
      <w:r w:rsidR="00091554" w:rsidRPr="009A0746">
        <w:rPr>
          <w:spacing w:val="-4"/>
          <w:lang w:val="sq-AL"/>
        </w:rPr>
        <w:t>-it</w:t>
      </w:r>
      <w:r w:rsidR="00CE74D8" w:rsidRPr="009A0746">
        <w:rPr>
          <w:spacing w:val="-4"/>
          <w:lang w:val="sq-AL"/>
        </w:rPr>
        <w:t xml:space="preserve"> duhet të përdoret(n) studimi ose studimet me interes më të lartë dhe për atë studim ose studime duhet të përgatitet një përmbledhje kuptimplotë, e cila duhet të përfshihet si pjesë e dosjes teknike. Përmbledhj</w:t>
      </w:r>
      <w:r w:rsidR="00091554" w:rsidRPr="009A0746">
        <w:rPr>
          <w:spacing w:val="-4"/>
          <w:lang w:val="sq-AL"/>
        </w:rPr>
        <w:t>e</w:t>
      </w:r>
      <w:r w:rsidR="00CE74D8" w:rsidRPr="009A0746">
        <w:rPr>
          <w:spacing w:val="-4"/>
          <w:lang w:val="sq-AL"/>
        </w:rPr>
        <w:t xml:space="preserve"> kuptimplote do të kërkohen nga të gjitha të dhënat kryesore të përdorura në vlerësimin e rrezikut. Në rastin kur nuk përdoret(n) studimi ose studimet që shfaq(in) interesin më të lartë, atëherë kjo duhet të justifikohet plotësisht dhe të bëhet pjesë e dosjes teknike jo vetëm për studimin që po përdoret, por edhe për të gjitha studimet që shfaqin interes më të lartë sesa studimi i përdorur. Pavarësisht nëse janë identifikuar apo jo rreziqet,</w:t>
      </w:r>
      <w:r w:rsidR="000B2C45" w:rsidRPr="009A0746">
        <w:rPr>
          <w:spacing w:val="-4"/>
          <w:lang w:val="sq-AL"/>
        </w:rPr>
        <w:t xml:space="preserve"> </w:t>
      </w:r>
      <w:r w:rsidR="00CE74D8" w:rsidRPr="009A0746">
        <w:rPr>
          <w:spacing w:val="-4"/>
          <w:lang w:val="sq-AL"/>
        </w:rPr>
        <w:t xml:space="preserve">është e rëndësishme të merret në </w:t>
      </w:r>
      <w:r w:rsidR="000B2C45" w:rsidRPr="009A0746">
        <w:rPr>
          <w:spacing w:val="-4"/>
          <w:lang w:val="sq-AL"/>
        </w:rPr>
        <w:t>konsideratë</w:t>
      </w:r>
      <w:r w:rsidR="00CE74D8" w:rsidRPr="009A0746">
        <w:rPr>
          <w:spacing w:val="-4"/>
          <w:lang w:val="sq-AL"/>
        </w:rPr>
        <w:t xml:space="preserve"> validimi i </w:t>
      </w:r>
      <w:r w:rsidR="000B2C45" w:rsidRPr="009A0746">
        <w:rPr>
          <w:spacing w:val="-4"/>
          <w:lang w:val="sq-AL"/>
        </w:rPr>
        <w:t>studimit</w:t>
      </w:r>
      <w:r w:rsidR="00CE74D8" w:rsidRPr="009A0746">
        <w:rPr>
          <w:spacing w:val="-4"/>
          <w:lang w:val="sq-AL"/>
        </w:rPr>
        <w:t xml:space="preserve">. </w:t>
      </w:r>
    </w:p>
    <w:p w:rsidR="00CE74D8" w:rsidRPr="009A0746" w:rsidRDefault="0015559C" w:rsidP="00CE74D8">
      <w:pPr>
        <w:pStyle w:val="Paragrafi"/>
        <w:rPr>
          <w:spacing w:val="-4"/>
          <w:lang w:val="sq-AL"/>
        </w:rPr>
      </w:pPr>
      <w:r w:rsidRPr="009A0746">
        <w:rPr>
          <w:spacing w:val="-4"/>
          <w:lang w:val="sq-AL"/>
        </w:rPr>
        <w:t xml:space="preserve">1.2 </w:t>
      </w:r>
      <w:r w:rsidR="00CE74D8" w:rsidRPr="009A0746">
        <w:rPr>
          <w:spacing w:val="-4"/>
          <w:lang w:val="sq-AL"/>
        </w:rPr>
        <w:t>Hapi 2: Vlerësimi i të dhënave me bazë njerëzore</w:t>
      </w:r>
    </w:p>
    <w:p w:rsidR="00CE74D8" w:rsidRPr="009A0746" w:rsidRDefault="00CE74D8" w:rsidP="00CE74D8">
      <w:pPr>
        <w:pStyle w:val="Paragrafi"/>
        <w:rPr>
          <w:spacing w:val="-4"/>
          <w:lang w:val="sq-AL"/>
        </w:rPr>
      </w:pPr>
      <w:r w:rsidRPr="009A0746">
        <w:rPr>
          <w:spacing w:val="-4"/>
          <w:lang w:val="sq-AL"/>
        </w:rPr>
        <w:t xml:space="preserve">Nëse nuk ka informacion me bazë njerëzore, në këtë pjesë deklarohet: </w:t>
      </w:r>
      <w:r w:rsidR="00F44C55" w:rsidRPr="009A0746">
        <w:rPr>
          <w:spacing w:val="-4"/>
          <w:lang w:val="sq-AL"/>
        </w:rPr>
        <w:t>“</w:t>
      </w:r>
      <w:r w:rsidRPr="009A0746">
        <w:rPr>
          <w:spacing w:val="-4"/>
          <w:lang w:val="sq-AL"/>
        </w:rPr>
        <w:t>Nuk ka informacion me bazë njerëzore</w:t>
      </w:r>
      <w:r w:rsidR="00F44C55" w:rsidRPr="009A0746">
        <w:rPr>
          <w:spacing w:val="-4"/>
          <w:lang w:val="sq-AL"/>
        </w:rPr>
        <w:t>”</w:t>
      </w:r>
      <w:r w:rsidRPr="009A0746">
        <w:rPr>
          <w:spacing w:val="-4"/>
          <w:lang w:val="sq-AL"/>
        </w:rPr>
        <w:t>. Megjithatë, nëse ky informacion është i disponueshëm, do të paraqitet, nëse është e mundur në formën e një tabele.</w:t>
      </w:r>
    </w:p>
    <w:p w:rsidR="00CE74D8" w:rsidRPr="000F5E98" w:rsidRDefault="0015559C" w:rsidP="00DE3EE3">
      <w:pPr>
        <w:pStyle w:val="Paragrafi"/>
      </w:pPr>
      <w:r w:rsidRPr="000F5E98">
        <w:t xml:space="preserve">1.3 </w:t>
      </w:r>
      <w:r w:rsidR="00CE74D8" w:rsidRPr="000F5E98">
        <w:t xml:space="preserve">Hapi 3: Klasifikimi dhe </w:t>
      </w:r>
      <w:r w:rsidR="008C495B" w:rsidRPr="000F5E98">
        <w:t>e</w:t>
      </w:r>
      <w:r w:rsidR="00CE74D8" w:rsidRPr="000F5E98">
        <w:t>tiketimi</w:t>
      </w:r>
    </w:p>
    <w:p w:rsidR="009A0746" w:rsidRPr="00860DFB" w:rsidRDefault="00420333" w:rsidP="00860DFB">
      <w:pPr>
        <w:pStyle w:val="Paragrafi"/>
        <w:rPr>
          <w:color w:val="000000"/>
        </w:rPr>
      </w:pPr>
      <w:r>
        <w:rPr>
          <w:color w:val="000000"/>
        </w:rPr>
        <w:t xml:space="preserve">1.3.1.Klasifikimi i </w:t>
      </w:r>
      <w:r w:rsidR="00454508">
        <w:rPr>
          <w:color w:val="000000"/>
        </w:rPr>
        <w:t>duhur</w:t>
      </w:r>
      <w:r w:rsidR="00DE3EE3" w:rsidRPr="00D406FD">
        <w:rPr>
          <w:color w:val="000000"/>
        </w:rPr>
        <w:t>, i zhvilluar në përputhje me kriteret e legjislacionit për klasifikimin, etiketimin dhe ambalazhimin e kimikateve prezantohet dhe argumentohet. Kur është e mundur, paraqiten kufijtë specifikë të përqendrimit që rrjedhin si rezultat i zbatimit të dispozitave të përcaktuara në pikat 5.1 deri në 5.5 të Kreut II, të legjislacionit për klasifikimin, etiketimin dhe ambalazhimin e kimikateve, dhe në rastin kur nuk përfshihen në listën e klasifikimit dhe etiketimit të substancave të rrezikëshme jepet argumentimi, shpjegimi përkatës. Vlerësimi duhet të përmbajë gjithmonë një deklaratë, në të cilën shpjegohet nëse substanca i plotëson ose jo kriteret e dhëna në legjislacionin për klasifikimin, etiketimin dhe ambalazhimin e kimikateve, lidhur me klasifikimin në klasën e rrezikut kancerogjene, kategoria 1A ose 1B, në klasën e rrezikut për qelizat embrionale mutagjene Kategoria 1A ose 1B ose, në klasën e rrezikut toksike për riprodhimin kategoria 1A o</w:t>
      </w:r>
      <w:r w:rsidR="00DE3EE3" w:rsidRPr="00D406FD">
        <w:rPr>
          <w:color w:val="1F497D"/>
        </w:rPr>
        <w:t>se</w:t>
      </w:r>
      <w:r w:rsidR="00DE3EE3" w:rsidRPr="00D406FD">
        <w:rPr>
          <w:color w:val="000000"/>
        </w:rPr>
        <w:t xml:space="preserve"> 1B.</w:t>
      </w:r>
    </w:p>
    <w:p w:rsidR="00CE74D8" w:rsidRPr="00CF2700" w:rsidRDefault="00CE74D8" w:rsidP="00CE74D8">
      <w:pPr>
        <w:pStyle w:val="Paragrafi"/>
        <w:rPr>
          <w:spacing w:val="-4"/>
          <w:lang w:val="sq-AL"/>
        </w:rPr>
      </w:pPr>
      <w:r w:rsidRPr="00CF2700">
        <w:rPr>
          <w:spacing w:val="-4"/>
          <w:lang w:val="sq-AL"/>
        </w:rPr>
        <w:t>1.3.2</w:t>
      </w:r>
      <w:r w:rsidR="00CD332E" w:rsidRPr="00CF2700">
        <w:rPr>
          <w:spacing w:val="-4"/>
          <w:lang w:val="sq-AL"/>
        </w:rPr>
        <w:t xml:space="preserve"> </w:t>
      </w:r>
      <w:r w:rsidRPr="00CF2700">
        <w:rPr>
          <w:spacing w:val="-4"/>
          <w:lang w:val="sq-AL"/>
        </w:rPr>
        <w:t xml:space="preserve">Nëse informacioni është i pamjaftueshëm për të vendosur nëse një lëndë duhet të klasifikohet për një klasë apo </w:t>
      </w:r>
      <w:r w:rsidR="00CD332E" w:rsidRPr="00CF2700">
        <w:rPr>
          <w:spacing w:val="-4"/>
          <w:lang w:val="sq-AL"/>
        </w:rPr>
        <w:t xml:space="preserve">për një </w:t>
      </w:r>
      <w:r w:rsidRPr="00CF2700">
        <w:rPr>
          <w:spacing w:val="-4"/>
          <w:lang w:val="sq-AL"/>
        </w:rPr>
        <w:t xml:space="preserve">kategori të veçantë të rrezikut, regjistruesi duhet të tregojë dhe </w:t>
      </w:r>
      <w:r w:rsidR="00CD332E" w:rsidRPr="00CF2700">
        <w:rPr>
          <w:spacing w:val="-4"/>
          <w:lang w:val="sq-AL"/>
        </w:rPr>
        <w:t xml:space="preserve">të </w:t>
      </w:r>
      <w:r w:rsidRPr="00CF2700">
        <w:rPr>
          <w:spacing w:val="-4"/>
          <w:lang w:val="sq-AL"/>
        </w:rPr>
        <w:t>arsyetojë veprimin ose vendimin që ka marrë si rezultat.</w:t>
      </w:r>
    </w:p>
    <w:p w:rsidR="00CE74D8" w:rsidRPr="000F5E98" w:rsidRDefault="00CE74D8" w:rsidP="00CE74D8">
      <w:pPr>
        <w:pStyle w:val="Paragrafi"/>
        <w:rPr>
          <w:lang w:val="sq-AL"/>
        </w:rPr>
      </w:pPr>
      <w:r w:rsidRPr="000F5E98">
        <w:rPr>
          <w:lang w:val="sq-AL"/>
        </w:rPr>
        <w:t>1.4 Hapi 4: Identifik</w:t>
      </w:r>
      <w:r w:rsidR="00CD332E" w:rsidRPr="000F5E98">
        <w:rPr>
          <w:lang w:val="sq-AL"/>
        </w:rPr>
        <w:t>imi i Nivelit të Përcaktuar pa</w:t>
      </w:r>
      <w:r w:rsidR="00B34217" w:rsidRPr="000F5E98">
        <w:rPr>
          <w:lang w:val="sq-AL"/>
        </w:rPr>
        <w:t xml:space="preserve"> </w:t>
      </w:r>
      <w:r w:rsidRPr="000F5E98">
        <w:rPr>
          <w:lang w:val="sq-AL"/>
        </w:rPr>
        <w:t>Ndikim (DNEL)</w:t>
      </w:r>
    </w:p>
    <w:p w:rsidR="00CE74D8" w:rsidRPr="000F5E98" w:rsidRDefault="00CE74D8" w:rsidP="00CE74D8">
      <w:pPr>
        <w:pStyle w:val="Paragrafi"/>
        <w:rPr>
          <w:lang w:val="sq-AL"/>
        </w:rPr>
      </w:pPr>
      <w:r w:rsidRPr="000F5E98">
        <w:rPr>
          <w:lang w:val="sq-AL"/>
        </w:rPr>
        <w:t>1.4.1 Bazuar në rezultatet e hapave 1 dhe 2, (a) vlerat e DNEL</w:t>
      </w:r>
      <w:r w:rsidR="00CD332E" w:rsidRPr="000F5E98">
        <w:rPr>
          <w:lang w:val="sq-AL"/>
        </w:rPr>
        <w:t>-it</w:t>
      </w:r>
      <w:r w:rsidRPr="000F5E98">
        <w:rPr>
          <w:lang w:val="sq-AL"/>
        </w:rPr>
        <w:t xml:space="preserve"> për substancën do të </w:t>
      </w:r>
      <w:r w:rsidR="00CB179F" w:rsidRPr="000F5E98">
        <w:rPr>
          <w:lang w:val="sq-AL"/>
        </w:rPr>
        <w:t>përcaktohen</w:t>
      </w:r>
      <w:r w:rsidRPr="000F5E98">
        <w:rPr>
          <w:lang w:val="sq-AL"/>
        </w:rPr>
        <w:t xml:space="preserve"> bazuar mbi mënyrën(at), kohëzgjatjen dhe shpeshtësinë e ekspozimit. Për disa klasa rreziku, </w:t>
      </w:r>
      <w:r w:rsidR="00CB179F" w:rsidRPr="000F5E98">
        <w:rPr>
          <w:lang w:val="sq-AL"/>
        </w:rPr>
        <w:t>veçanërisht</w:t>
      </w:r>
      <w:r w:rsidRPr="000F5E98">
        <w:rPr>
          <w:lang w:val="sq-AL"/>
        </w:rPr>
        <w:t xml:space="preserve"> qelizat embrionale mut</w:t>
      </w:r>
      <w:r w:rsidR="00194E70" w:rsidRPr="000F5E98">
        <w:rPr>
          <w:lang w:val="sq-AL"/>
        </w:rPr>
        <w:t>a</w:t>
      </w:r>
      <w:r w:rsidRPr="000F5E98">
        <w:rPr>
          <w:lang w:val="sq-AL"/>
        </w:rPr>
        <w:t>gjene dhe kancerogjene, të dhënat në dispozicion mund të mos përcaktojnë një prag toksikologjik, mbi bazën e të cilit të përcaktohet vlera e DNEL</w:t>
      </w:r>
      <w:r w:rsidR="00CD332E" w:rsidRPr="000F5E98">
        <w:rPr>
          <w:lang w:val="sq-AL"/>
        </w:rPr>
        <w:t>-it</w:t>
      </w:r>
      <w:r w:rsidRPr="000F5E98">
        <w:rPr>
          <w:lang w:val="sq-AL"/>
        </w:rPr>
        <w:t>. Nëse shihet e arsyeshme nga skenari(et) i ekspozimit, një vlerë e vetme e DNEL</w:t>
      </w:r>
      <w:r w:rsidR="00CD332E" w:rsidRPr="000F5E98">
        <w:rPr>
          <w:lang w:val="sq-AL"/>
        </w:rPr>
        <w:t>-it</w:t>
      </w:r>
      <w:r w:rsidRPr="000F5E98">
        <w:rPr>
          <w:lang w:val="sq-AL"/>
        </w:rPr>
        <w:t xml:space="preserve"> mund të jetë e mjaftueshme. Megjithatë, duke marrë parasysh të dhënat e disponueshme dhe skenarin e ekspozimit </w:t>
      </w:r>
      <w:r w:rsidR="00C11EA7" w:rsidRPr="000F5E98">
        <w:rPr>
          <w:lang w:val="sq-AL"/>
        </w:rPr>
        <w:t>në seksionin</w:t>
      </w:r>
      <w:r w:rsidRPr="000F5E98">
        <w:rPr>
          <w:lang w:val="sq-AL"/>
        </w:rPr>
        <w:t xml:space="preserve"> 9 të Raportit të Sigurisë Kimike</w:t>
      </w:r>
      <w:r w:rsidR="00CD332E" w:rsidRPr="000F5E98">
        <w:rPr>
          <w:lang w:val="sq-AL"/>
        </w:rPr>
        <w:t>,</w:t>
      </w:r>
      <w:r w:rsidRPr="000F5E98">
        <w:rPr>
          <w:lang w:val="sq-AL"/>
        </w:rPr>
        <w:t xml:space="preserve"> mund të jetë </w:t>
      </w:r>
      <w:r w:rsidR="00CD332E" w:rsidRPr="000F5E98">
        <w:rPr>
          <w:lang w:val="sq-AL"/>
        </w:rPr>
        <w:t>e</w:t>
      </w:r>
      <w:r w:rsidRPr="000F5E98">
        <w:rPr>
          <w:lang w:val="sq-AL"/>
        </w:rPr>
        <w:t xml:space="preserve"> nevojsh</w:t>
      </w:r>
      <w:r w:rsidR="00CD332E" w:rsidRPr="000F5E98">
        <w:rPr>
          <w:lang w:val="sq-AL"/>
        </w:rPr>
        <w:t xml:space="preserve">me </w:t>
      </w:r>
      <w:r w:rsidRPr="000F5E98">
        <w:rPr>
          <w:lang w:val="sq-AL"/>
        </w:rPr>
        <w:t>njohja e vlerave të ndryshme të DNEL</w:t>
      </w:r>
      <w:r w:rsidR="00CD332E" w:rsidRPr="000F5E98">
        <w:rPr>
          <w:lang w:val="sq-AL"/>
        </w:rPr>
        <w:t>-it</w:t>
      </w:r>
      <w:r w:rsidRPr="000F5E98">
        <w:rPr>
          <w:lang w:val="sq-AL"/>
        </w:rPr>
        <w:t>, përkatësisht për secilën popullatë njerëzore (p.sh.</w:t>
      </w:r>
      <w:r w:rsidR="00CD332E" w:rsidRPr="000F5E98">
        <w:rPr>
          <w:lang w:val="sq-AL"/>
        </w:rPr>
        <w:t>, për</w:t>
      </w:r>
      <w:r w:rsidRPr="000F5E98">
        <w:rPr>
          <w:lang w:val="sq-AL"/>
        </w:rPr>
        <w:t xml:space="preserve"> punëtorët, konsumatorët dhe njerëzit që mund të ekspozohen në mënyrë të tërthortë nëpërmjet mjedisit), dhe ndoshta për disa nënpopullata </w:t>
      </w:r>
      <w:r w:rsidR="00CB179F" w:rsidRPr="000F5E98">
        <w:rPr>
          <w:lang w:val="sq-AL"/>
        </w:rPr>
        <w:t>vulnerabile</w:t>
      </w:r>
      <w:r w:rsidRPr="000F5E98">
        <w:rPr>
          <w:lang w:val="sq-AL"/>
        </w:rPr>
        <w:t xml:space="preserve"> (si p.sh.</w:t>
      </w:r>
      <w:r w:rsidR="00CB179F" w:rsidRPr="000F5E98">
        <w:rPr>
          <w:lang w:val="sq-AL"/>
        </w:rPr>
        <w:t>,</w:t>
      </w:r>
      <w:r w:rsidRPr="000F5E98">
        <w:rPr>
          <w:lang w:val="sq-AL"/>
        </w:rPr>
        <w:t xml:space="preserve"> fëmijët, gratë shtatzëna) dhe për mënyrat e ndryshme të ekspozimit. </w:t>
      </w:r>
    </w:p>
    <w:p w:rsidR="00CE74D8" w:rsidRPr="000F5E98" w:rsidRDefault="00CE74D8" w:rsidP="00CE74D8">
      <w:pPr>
        <w:pStyle w:val="Paragrafi"/>
        <w:rPr>
          <w:lang w:val="sq-AL"/>
        </w:rPr>
      </w:pPr>
      <w:r w:rsidRPr="000F5E98">
        <w:rPr>
          <w:lang w:val="sq-AL"/>
        </w:rPr>
        <w:t xml:space="preserve">Ndër të tjera, duhet të jepet një arsyetim i plotë mbi specifikimin e zgjedhjes së të dhënave të përdorura, mënyrën e ekspozimit (nga goja, nëpërmjet lëkurës, frymëmarrjes), kohëzgjatjen dhe shpeshtësinë e ekspozimit ndaj </w:t>
      </w:r>
      <w:r w:rsidR="00CB179F" w:rsidRPr="000F5E98">
        <w:rPr>
          <w:lang w:val="sq-AL"/>
        </w:rPr>
        <w:t>substancës</w:t>
      </w:r>
      <w:r w:rsidRPr="000F5E98">
        <w:rPr>
          <w:lang w:val="sq-AL"/>
        </w:rPr>
        <w:t>, për të cilën vlera e DNEL</w:t>
      </w:r>
      <w:r w:rsidR="00CD332E" w:rsidRPr="000F5E98">
        <w:rPr>
          <w:lang w:val="sq-AL"/>
        </w:rPr>
        <w:t>-it</w:t>
      </w:r>
      <w:r w:rsidRPr="000F5E98">
        <w:rPr>
          <w:lang w:val="sq-AL"/>
        </w:rPr>
        <w:t xml:space="preserve"> është e vlefshme. Nëse ka mundësi që të ketë më shumë se një mënyrë ekspozimi, atëherë nga një vlerë e DNEL</w:t>
      </w:r>
      <w:r w:rsidR="00CD332E" w:rsidRPr="000F5E98">
        <w:rPr>
          <w:lang w:val="sq-AL"/>
        </w:rPr>
        <w:t>-it</w:t>
      </w:r>
      <w:r w:rsidRPr="000F5E98">
        <w:rPr>
          <w:lang w:val="sq-AL"/>
        </w:rPr>
        <w:t xml:space="preserve"> do të përcaktohet për çdo mënyrë ekspozimi</w:t>
      </w:r>
      <w:r w:rsidR="00CD332E" w:rsidRPr="000F5E98">
        <w:rPr>
          <w:lang w:val="sq-AL"/>
        </w:rPr>
        <w:t>,</w:t>
      </w:r>
      <w:r w:rsidRPr="000F5E98">
        <w:rPr>
          <w:lang w:val="sq-AL"/>
        </w:rPr>
        <w:t xml:space="preserve"> si dhe për ekspozimin nga të gjitha mënyrat t</w:t>
      </w:r>
      <w:r w:rsidR="00CD332E" w:rsidRPr="000F5E98">
        <w:rPr>
          <w:lang w:val="sq-AL"/>
        </w:rPr>
        <w:t xml:space="preserve">ë </w:t>
      </w:r>
      <w:r w:rsidRPr="000F5E98">
        <w:rPr>
          <w:lang w:val="sq-AL"/>
        </w:rPr>
        <w:t>kombinuara së</w:t>
      </w:r>
      <w:r w:rsidR="00CB179F" w:rsidRPr="000F5E98">
        <w:rPr>
          <w:lang w:val="sq-AL"/>
        </w:rPr>
        <w:t xml:space="preserve"> </w:t>
      </w:r>
      <w:r w:rsidRPr="000F5E98">
        <w:rPr>
          <w:lang w:val="sq-AL"/>
        </w:rPr>
        <w:t>bashku. Gjatë përcaktimit të vlerës së DNEL</w:t>
      </w:r>
      <w:r w:rsidR="00CD332E" w:rsidRPr="000F5E98">
        <w:rPr>
          <w:lang w:val="sq-AL"/>
        </w:rPr>
        <w:t>-it</w:t>
      </w:r>
      <w:r w:rsidRPr="000F5E98">
        <w:rPr>
          <w:lang w:val="sq-AL"/>
        </w:rPr>
        <w:t>, ndër të tjera, do të merren parasysh faktorët e mëposhtëm:</w:t>
      </w:r>
    </w:p>
    <w:p w:rsidR="00CE74D8" w:rsidRPr="000F5E98" w:rsidRDefault="0015559C" w:rsidP="00EE5CA8">
      <w:pPr>
        <w:pStyle w:val="Paragrafi"/>
        <w:rPr>
          <w:spacing w:val="-4"/>
          <w:lang w:val="sq-AL"/>
        </w:rPr>
      </w:pPr>
      <w:r w:rsidRPr="000F5E98">
        <w:rPr>
          <w:spacing w:val="-4"/>
          <w:lang w:val="sq-AL"/>
        </w:rPr>
        <w:t xml:space="preserve">a) </w:t>
      </w:r>
      <w:r w:rsidR="00CE74D8" w:rsidRPr="000F5E98">
        <w:rPr>
          <w:spacing w:val="-4"/>
          <w:lang w:val="sq-AL"/>
        </w:rPr>
        <w:t>midis faktorëve të tjerë, pasiguria që rrjedh nga ndryshueshmëria në të dhënat eksperimentale dhe nga ndryshimet brenda llojit dhe ndër lloje;</w:t>
      </w:r>
    </w:p>
    <w:p w:rsidR="00CE74D8" w:rsidRPr="000F5E98" w:rsidRDefault="0015559C" w:rsidP="00EE5CA8">
      <w:pPr>
        <w:pStyle w:val="Paragrafi"/>
        <w:rPr>
          <w:spacing w:val="-4"/>
          <w:lang w:val="sq-AL"/>
        </w:rPr>
      </w:pPr>
      <w:r w:rsidRPr="000F5E98">
        <w:rPr>
          <w:spacing w:val="-4"/>
          <w:lang w:val="sq-AL"/>
        </w:rPr>
        <w:t xml:space="preserve">b) </w:t>
      </w:r>
      <w:r w:rsidR="00CE74D8" w:rsidRPr="000F5E98">
        <w:rPr>
          <w:spacing w:val="-4"/>
          <w:lang w:val="sq-AL"/>
        </w:rPr>
        <w:t>natyra dhe shkalla e rëndësisë së efektit;</w:t>
      </w:r>
    </w:p>
    <w:p w:rsidR="00CE74D8" w:rsidRPr="000F5E98" w:rsidRDefault="0015559C" w:rsidP="00EE5CA8">
      <w:pPr>
        <w:pStyle w:val="Paragrafi"/>
        <w:rPr>
          <w:spacing w:val="-4"/>
          <w:lang w:val="sq-AL"/>
        </w:rPr>
      </w:pPr>
      <w:r w:rsidRPr="000F5E98">
        <w:rPr>
          <w:spacing w:val="-4"/>
          <w:lang w:val="sq-AL"/>
        </w:rPr>
        <w:t xml:space="preserve">c) </w:t>
      </w:r>
      <w:r w:rsidR="00CE74D8" w:rsidRPr="000F5E98">
        <w:rPr>
          <w:spacing w:val="-4"/>
          <w:lang w:val="sq-AL"/>
        </w:rPr>
        <w:t>ndjeshmëria e popullatës</w:t>
      </w:r>
      <w:r w:rsidR="00CD332E" w:rsidRPr="000F5E98">
        <w:rPr>
          <w:spacing w:val="-4"/>
          <w:lang w:val="sq-AL"/>
        </w:rPr>
        <w:t xml:space="preserve"> </w:t>
      </w:r>
      <w:r w:rsidR="00CE74D8" w:rsidRPr="000F5E98">
        <w:rPr>
          <w:spacing w:val="-4"/>
          <w:lang w:val="sq-AL"/>
        </w:rPr>
        <w:t xml:space="preserve">(nënpopullatës) mbi të cilën </w:t>
      </w:r>
      <w:r w:rsidR="00CD332E" w:rsidRPr="000F5E98">
        <w:rPr>
          <w:spacing w:val="-4"/>
          <w:lang w:val="sq-AL"/>
        </w:rPr>
        <w:t>aplikohen të dhënat sasiore dhe</w:t>
      </w:r>
      <w:r w:rsidR="00CE74D8" w:rsidRPr="000F5E98">
        <w:rPr>
          <w:spacing w:val="-4"/>
          <w:lang w:val="sq-AL"/>
        </w:rPr>
        <w:t>/ose cilësore në lidhje me ekspozimin.</w:t>
      </w:r>
    </w:p>
    <w:p w:rsidR="00CE74D8" w:rsidRPr="000F5E98" w:rsidRDefault="0015559C" w:rsidP="00CE74D8">
      <w:pPr>
        <w:pStyle w:val="Paragrafi"/>
        <w:rPr>
          <w:lang w:val="sq-AL"/>
        </w:rPr>
      </w:pPr>
      <w:r w:rsidRPr="000F5E98">
        <w:rPr>
          <w:lang w:val="sq-AL"/>
        </w:rPr>
        <w:lastRenderedPageBreak/>
        <w:t xml:space="preserve">1.4.2 </w:t>
      </w:r>
      <w:r w:rsidR="00CE74D8" w:rsidRPr="000F5E98">
        <w:rPr>
          <w:lang w:val="sq-AL"/>
        </w:rPr>
        <w:t>Në rastin kur nuk mund të përcaktohet një vlerë e DNEL</w:t>
      </w:r>
      <w:r w:rsidR="00CD332E" w:rsidRPr="000F5E98">
        <w:rPr>
          <w:lang w:val="sq-AL"/>
        </w:rPr>
        <w:t>-it</w:t>
      </w:r>
      <w:r w:rsidR="00CE74D8" w:rsidRPr="000F5E98">
        <w:rPr>
          <w:lang w:val="sq-AL"/>
        </w:rPr>
        <w:t>, atëherë kjo duhet të shpjegohet n</w:t>
      </w:r>
      <w:r w:rsidR="00CD332E" w:rsidRPr="000F5E98">
        <w:rPr>
          <w:lang w:val="sq-AL"/>
        </w:rPr>
        <w:t>ë</w:t>
      </w:r>
      <w:r w:rsidR="00CE74D8" w:rsidRPr="000F5E98">
        <w:rPr>
          <w:lang w:val="sq-AL"/>
        </w:rPr>
        <w:t xml:space="preserve"> </w:t>
      </w:r>
      <w:r w:rsidR="00CB179F" w:rsidRPr="000F5E98">
        <w:rPr>
          <w:lang w:val="sq-AL"/>
        </w:rPr>
        <w:t>mënyrë</w:t>
      </w:r>
      <w:r w:rsidR="00CE74D8" w:rsidRPr="000F5E98">
        <w:rPr>
          <w:lang w:val="sq-AL"/>
        </w:rPr>
        <w:t xml:space="preserve"> t</w:t>
      </w:r>
      <w:r w:rsidR="00CB179F" w:rsidRPr="000F5E98">
        <w:rPr>
          <w:lang w:val="sq-AL"/>
        </w:rPr>
        <w:t>ë</w:t>
      </w:r>
      <w:r w:rsidR="00CE74D8" w:rsidRPr="000F5E98">
        <w:rPr>
          <w:lang w:val="sq-AL"/>
        </w:rPr>
        <w:t xml:space="preserve"> qartë dhe të jet</w:t>
      </w:r>
      <w:r w:rsidR="00CD332E" w:rsidRPr="000F5E98">
        <w:rPr>
          <w:lang w:val="sq-AL"/>
        </w:rPr>
        <w:t>ë</w:t>
      </w:r>
      <w:r w:rsidR="00CE74D8" w:rsidRPr="000F5E98">
        <w:rPr>
          <w:lang w:val="sq-AL"/>
        </w:rPr>
        <w:t xml:space="preserve"> plotësisht e arsyetuar.</w:t>
      </w:r>
    </w:p>
    <w:p w:rsidR="00CE74D8" w:rsidRPr="000F5E98" w:rsidRDefault="0015559C" w:rsidP="00CE74D8">
      <w:pPr>
        <w:pStyle w:val="Paragrafi"/>
        <w:rPr>
          <w:lang w:val="sq-AL"/>
        </w:rPr>
      </w:pPr>
      <w:r w:rsidRPr="000F5E98">
        <w:rPr>
          <w:lang w:val="sq-AL"/>
        </w:rPr>
        <w:t xml:space="preserve">2. </w:t>
      </w:r>
      <w:r w:rsidR="00CE74D8" w:rsidRPr="000F5E98">
        <w:rPr>
          <w:lang w:val="sq-AL"/>
        </w:rPr>
        <w:t>VLERËSIMI I RREZIKUT FIZIKO-KIMIK</w:t>
      </w:r>
    </w:p>
    <w:p w:rsidR="00CE74D8" w:rsidRPr="000F5E98" w:rsidRDefault="0015559C" w:rsidP="0015559C">
      <w:pPr>
        <w:pStyle w:val="Paragrafi"/>
        <w:rPr>
          <w:lang w:val="sq-AL"/>
        </w:rPr>
      </w:pPr>
      <w:r w:rsidRPr="000F5E98">
        <w:rPr>
          <w:lang w:val="sq-AL"/>
        </w:rPr>
        <w:t xml:space="preserve">2.1 </w:t>
      </w:r>
      <w:r w:rsidR="00CE74D8" w:rsidRPr="000F5E98">
        <w:rPr>
          <w:lang w:val="sq-AL"/>
        </w:rPr>
        <w:t>Vlerësimi i rrezikut në lidhje me vetitë fiziko-kimike ka për qëllim të përcaktojë klasifikimin e një substance në përputhje me legjislacionin n</w:t>
      </w:r>
      <w:r w:rsidR="00CD332E" w:rsidRPr="000F5E98">
        <w:rPr>
          <w:lang w:val="sq-AL"/>
        </w:rPr>
        <w:t>ë</w:t>
      </w:r>
      <w:r w:rsidR="00CE74D8" w:rsidRPr="000F5E98">
        <w:rPr>
          <w:lang w:val="sq-AL"/>
        </w:rPr>
        <w:t xml:space="preserve"> fuqi.</w:t>
      </w:r>
    </w:p>
    <w:p w:rsidR="00CE74D8" w:rsidRPr="000F5E98" w:rsidRDefault="0015559C" w:rsidP="0015559C">
      <w:pPr>
        <w:pStyle w:val="Paragrafi"/>
        <w:rPr>
          <w:lang w:val="sq-AL"/>
        </w:rPr>
      </w:pPr>
      <w:r w:rsidRPr="000F5E98">
        <w:rPr>
          <w:lang w:val="sq-AL"/>
        </w:rPr>
        <w:t xml:space="preserve">2.2 </w:t>
      </w:r>
      <w:r w:rsidR="00CE74D8" w:rsidRPr="000F5E98">
        <w:rPr>
          <w:lang w:val="sq-AL"/>
        </w:rPr>
        <w:t>Efektet e mundshme për shëndetin e njeriut do të vlerësohen të paktën për vetitë fiziko-kimike të mëposhtme:</w:t>
      </w:r>
    </w:p>
    <w:p w:rsidR="00CE74D8" w:rsidRPr="000F5E98" w:rsidRDefault="0015559C" w:rsidP="00EE5CA8">
      <w:pPr>
        <w:pStyle w:val="Paragrafi"/>
        <w:rPr>
          <w:lang w:val="sq-AL"/>
        </w:rPr>
      </w:pPr>
      <w:r w:rsidRPr="000F5E98">
        <w:rPr>
          <w:lang w:val="sq-AL"/>
        </w:rPr>
        <w:t xml:space="preserve">- </w:t>
      </w:r>
      <w:r w:rsidR="00CE74D8" w:rsidRPr="000F5E98">
        <w:rPr>
          <w:lang w:val="sq-AL"/>
        </w:rPr>
        <w:t>shpërthyeshmëria</w:t>
      </w:r>
      <w:r w:rsidR="00D210EF" w:rsidRPr="000F5E98">
        <w:rPr>
          <w:lang w:val="sq-AL"/>
        </w:rPr>
        <w:t>;</w:t>
      </w:r>
    </w:p>
    <w:p w:rsidR="00CE74D8" w:rsidRPr="000F5E98" w:rsidRDefault="0015559C" w:rsidP="00EE5CA8">
      <w:pPr>
        <w:pStyle w:val="Paragrafi"/>
        <w:rPr>
          <w:lang w:val="sq-AL"/>
        </w:rPr>
      </w:pPr>
      <w:r w:rsidRPr="000F5E98">
        <w:rPr>
          <w:lang w:val="sq-AL"/>
        </w:rPr>
        <w:t xml:space="preserve">- </w:t>
      </w:r>
      <w:r w:rsidR="00CE74D8" w:rsidRPr="000F5E98">
        <w:rPr>
          <w:lang w:val="sq-AL"/>
        </w:rPr>
        <w:t>ndezshmëria</w:t>
      </w:r>
      <w:r w:rsidR="00D210EF" w:rsidRPr="000F5E98">
        <w:rPr>
          <w:lang w:val="sq-AL"/>
        </w:rPr>
        <w:t>;</w:t>
      </w:r>
    </w:p>
    <w:p w:rsidR="00CE74D8" w:rsidRPr="000F5E98" w:rsidRDefault="0015559C" w:rsidP="00EE5CA8">
      <w:pPr>
        <w:pStyle w:val="Paragrafi"/>
        <w:rPr>
          <w:lang w:val="sq-AL"/>
        </w:rPr>
      </w:pPr>
      <w:r w:rsidRPr="000F5E98">
        <w:rPr>
          <w:lang w:val="sq-AL"/>
        </w:rPr>
        <w:t xml:space="preserve">- </w:t>
      </w:r>
      <w:r w:rsidR="00CE74D8" w:rsidRPr="000F5E98">
        <w:rPr>
          <w:lang w:val="sq-AL"/>
        </w:rPr>
        <w:t>potenciali oksidues</w:t>
      </w:r>
      <w:r w:rsidR="00CD332E" w:rsidRPr="000F5E98">
        <w:rPr>
          <w:lang w:val="sq-AL"/>
        </w:rPr>
        <w:t>.</w:t>
      </w:r>
    </w:p>
    <w:p w:rsidR="00CE74D8" w:rsidRPr="000F5E98" w:rsidRDefault="00CE74D8" w:rsidP="00CE74D8">
      <w:pPr>
        <w:pStyle w:val="Paragrafi"/>
        <w:rPr>
          <w:lang w:val="sq-AL"/>
        </w:rPr>
      </w:pPr>
      <w:r w:rsidRPr="000F5E98">
        <w:rPr>
          <w:lang w:val="sq-AL"/>
        </w:rPr>
        <w:t>Në rast se</w:t>
      </w:r>
      <w:r w:rsidR="00CB179F" w:rsidRPr="000F5E98">
        <w:rPr>
          <w:lang w:val="sq-AL"/>
        </w:rPr>
        <w:t xml:space="preserve"> </w:t>
      </w:r>
      <w:r w:rsidRPr="000F5E98">
        <w:rPr>
          <w:lang w:val="sq-AL"/>
        </w:rPr>
        <w:t>të dhënat janë të pamjaftueshme për të vendosur nëse një substancë duhet të</w:t>
      </w:r>
      <w:r w:rsidR="00AF0499" w:rsidRPr="000F5E98">
        <w:rPr>
          <w:lang w:val="sq-AL"/>
        </w:rPr>
        <w:t xml:space="preserve"> </w:t>
      </w:r>
      <w:r w:rsidRPr="000F5E98">
        <w:rPr>
          <w:lang w:val="sq-AL"/>
        </w:rPr>
        <w:t>klasifikohet për një pikë të caktuar përfundimtare, regjistruesi duhet të tregojë dhe</w:t>
      </w:r>
      <w:r w:rsidR="00AF0499" w:rsidRPr="000F5E98">
        <w:rPr>
          <w:lang w:val="sq-AL"/>
        </w:rPr>
        <w:t xml:space="preserve"> </w:t>
      </w:r>
      <w:r w:rsidRPr="000F5E98">
        <w:rPr>
          <w:lang w:val="sq-AL"/>
        </w:rPr>
        <w:t>shpjegojë për rrjedhojë veprimin ose vendimin që ka marrë.</w:t>
      </w:r>
    </w:p>
    <w:p w:rsidR="00CE74D8" w:rsidRPr="000F5E98" w:rsidRDefault="0015559C" w:rsidP="00CE74D8">
      <w:pPr>
        <w:pStyle w:val="Paragrafi"/>
        <w:rPr>
          <w:lang w:val="sq-AL"/>
        </w:rPr>
      </w:pPr>
      <w:r w:rsidRPr="000F5E98">
        <w:rPr>
          <w:lang w:val="sq-AL"/>
        </w:rPr>
        <w:t xml:space="preserve">2.3 </w:t>
      </w:r>
      <w:r w:rsidR="00CE74D8" w:rsidRPr="000F5E98">
        <w:rPr>
          <w:lang w:val="sq-AL"/>
        </w:rPr>
        <w:t>Vlerësimi i secilit efekt duhet të paraqitet në kreun përkatës të Raportit të Sigurisë</w:t>
      </w:r>
      <w:r w:rsidR="00CD332E" w:rsidRPr="000F5E98">
        <w:rPr>
          <w:lang w:val="sq-AL"/>
        </w:rPr>
        <w:t xml:space="preserve"> </w:t>
      </w:r>
      <w:r w:rsidR="00CE74D8" w:rsidRPr="000F5E98">
        <w:rPr>
          <w:lang w:val="sq-AL"/>
        </w:rPr>
        <w:t>Kimike (</w:t>
      </w:r>
      <w:r w:rsidR="00C11EA7" w:rsidRPr="000F5E98">
        <w:rPr>
          <w:lang w:val="sq-AL"/>
        </w:rPr>
        <w:t>s</w:t>
      </w:r>
      <w:r w:rsidR="00CE74D8" w:rsidRPr="000F5E98">
        <w:rPr>
          <w:lang w:val="sq-AL"/>
        </w:rPr>
        <w:t>eksioni 7) dhe</w:t>
      </w:r>
      <w:r w:rsidR="00CD332E" w:rsidRPr="000F5E98">
        <w:rPr>
          <w:lang w:val="sq-AL"/>
        </w:rPr>
        <w:t>,</w:t>
      </w:r>
      <w:r w:rsidR="00CE74D8" w:rsidRPr="000F5E98">
        <w:rPr>
          <w:lang w:val="sq-AL"/>
        </w:rPr>
        <w:t xml:space="preserve"> kur kërkohet, sipas kreut V të këtij vendimi, jepet në formë të përmbledhur në </w:t>
      </w:r>
      <w:r w:rsidR="008C495B" w:rsidRPr="000F5E98">
        <w:rPr>
          <w:lang w:val="sq-AL"/>
        </w:rPr>
        <w:t>D</w:t>
      </w:r>
      <w:r w:rsidR="00CE74D8" w:rsidRPr="000F5E98">
        <w:rPr>
          <w:lang w:val="sq-AL"/>
        </w:rPr>
        <w:t>okumentin e të Dhënave të Sigurisë n</w:t>
      </w:r>
      <w:r w:rsidR="00CD332E" w:rsidRPr="000F5E98">
        <w:rPr>
          <w:lang w:val="sq-AL"/>
        </w:rPr>
        <w:t>ë</w:t>
      </w:r>
      <w:r w:rsidR="00CE74D8" w:rsidRPr="000F5E98">
        <w:rPr>
          <w:lang w:val="sq-AL"/>
        </w:rPr>
        <w:t xml:space="preserve"> titujt 2 dhe 9.</w:t>
      </w:r>
    </w:p>
    <w:p w:rsidR="00CE74D8" w:rsidRPr="000F5E98" w:rsidRDefault="0015559C" w:rsidP="00CE74D8">
      <w:pPr>
        <w:pStyle w:val="Paragrafi"/>
        <w:rPr>
          <w:lang w:val="sq-AL"/>
        </w:rPr>
      </w:pPr>
      <w:r w:rsidRPr="000F5E98">
        <w:rPr>
          <w:lang w:val="sq-AL"/>
        </w:rPr>
        <w:t xml:space="preserve">2.4 </w:t>
      </w:r>
      <w:r w:rsidR="00CE74D8" w:rsidRPr="000F5E98">
        <w:rPr>
          <w:lang w:val="sq-AL"/>
        </w:rPr>
        <w:t>Për çdo veti fiziko-kimike, vlerësimi përbën një vlerësim të kapacitetit të brendshëm të substancës për të shkaktuar efektin që rezulton nga prodhimi dhe përdorimet e njohura</w:t>
      </w:r>
      <w:r w:rsidR="00EE5CA8" w:rsidRPr="000F5E98">
        <w:rPr>
          <w:lang w:val="sq-AL"/>
        </w:rPr>
        <w:t xml:space="preserve"> </w:t>
      </w:r>
      <w:r w:rsidR="00CE74D8" w:rsidRPr="000F5E98">
        <w:rPr>
          <w:lang w:val="sq-AL"/>
        </w:rPr>
        <w:t>/identifikuara.</w:t>
      </w:r>
    </w:p>
    <w:p w:rsidR="00CE74D8" w:rsidRPr="000F5E98" w:rsidRDefault="0015559C" w:rsidP="00CE74D8">
      <w:pPr>
        <w:pStyle w:val="Paragrafi"/>
        <w:rPr>
          <w:lang w:val="sq-AL"/>
        </w:rPr>
      </w:pPr>
      <w:r w:rsidRPr="000F5E98">
        <w:rPr>
          <w:lang w:val="sq-AL"/>
        </w:rPr>
        <w:t xml:space="preserve">2.5 </w:t>
      </w:r>
      <w:r w:rsidR="00CE74D8" w:rsidRPr="000F5E98">
        <w:rPr>
          <w:lang w:val="sq-AL"/>
        </w:rPr>
        <w:t xml:space="preserve">Klasifikimi i duhur, i zhvilluar në përputhje me kriteret e legjislacionit për </w:t>
      </w:r>
      <w:r w:rsidR="00CD332E" w:rsidRPr="000F5E98">
        <w:rPr>
          <w:lang w:val="sq-AL"/>
        </w:rPr>
        <w:t>klasifikimin</w:t>
      </w:r>
      <w:r w:rsidR="00CE74D8" w:rsidRPr="000F5E98">
        <w:rPr>
          <w:lang w:val="sq-AL"/>
        </w:rPr>
        <w:t>, etiketimin dhe ambalazhimin e kimikateve, paraqitet dhe justifikohet.</w:t>
      </w:r>
    </w:p>
    <w:p w:rsidR="00CE74D8" w:rsidRPr="000F5E98" w:rsidRDefault="0015559C" w:rsidP="00CE74D8">
      <w:pPr>
        <w:pStyle w:val="Paragrafi"/>
        <w:rPr>
          <w:lang w:val="sq-AL"/>
        </w:rPr>
      </w:pPr>
      <w:r w:rsidRPr="000F5E98">
        <w:rPr>
          <w:lang w:val="sq-AL"/>
        </w:rPr>
        <w:t xml:space="preserve">3. </w:t>
      </w:r>
      <w:r w:rsidR="00CE74D8" w:rsidRPr="000F5E98">
        <w:rPr>
          <w:lang w:val="sq-AL"/>
        </w:rPr>
        <w:t>VLERËSIMI I RREZIKUT MJEDISOR</w:t>
      </w:r>
    </w:p>
    <w:p w:rsidR="00CE74D8" w:rsidRPr="000F5E98" w:rsidRDefault="00CE74D8" w:rsidP="00CE74D8">
      <w:pPr>
        <w:pStyle w:val="Paragrafi"/>
        <w:rPr>
          <w:lang w:val="sq-AL"/>
        </w:rPr>
      </w:pPr>
      <w:r w:rsidRPr="000F5E98">
        <w:rPr>
          <w:lang w:val="sq-AL"/>
        </w:rPr>
        <w:t>3.0.1 Vlerësimi i rrezikut mjedisor ka për qëllim të përcaktojë klasifikimin e substancës në përputhje me legjislacionin, për klasifikimin, etiketimin dhe ambalazhimin e kimikateve dhe të përcaktojë përqendrimin e substancës nën të cilin nuk pritet të ndodhin efekte anësore shqetësuese në fushën e mjedisit, dhe q</w:t>
      </w:r>
      <w:r w:rsidR="00CD332E" w:rsidRPr="000F5E98">
        <w:rPr>
          <w:lang w:val="sq-AL"/>
        </w:rPr>
        <w:t>ë</w:t>
      </w:r>
      <w:r w:rsidRPr="000F5E98">
        <w:rPr>
          <w:lang w:val="sq-AL"/>
        </w:rPr>
        <w:t xml:space="preserve"> njihet si Përqendrimi i Parashikuar Paefekt (PNEC).</w:t>
      </w:r>
    </w:p>
    <w:p w:rsidR="00CE74D8" w:rsidRPr="000F5E98" w:rsidRDefault="00CE74D8" w:rsidP="00CE74D8">
      <w:pPr>
        <w:pStyle w:val="Paragrafi"/>
        <w:rPr>
          <w:lang w:val="sq-AL"/>
        </w:rPr>
      </w:pPr>
      <w:r w:rsidRPr="000F5E98">
        <w:rPr>
          <w:lang w:val="sq-AL"/>
        </w:rPr>
        <w:t>3.0.2 Vlerësimi i rrezikut mjedisor do të marrë parasysh efektet e mundshme në mjedis, duke përfshirë: 1) ekosistemet ujore (së</w:t>
      </w:r>
      <w:r w:rsidR="00CB179F" w:rsidRPr="000F5E98">
        <w:rPr>
          <w:lang w:val="sq-AL"/>
        </w:rPr>
        <w:t xml:space="preserve"> </w:t>
      </w:r>
      <w:r w:rsidRPr="000F5E98">
        <w:rPr>
          <w:lang w:val="sq-AL"/>
        </w:rPr>
        <w:t>bashku me sedimentet), 2) ekosistemet tokësore dhe 3) ekosistemet atmosferike, përfshirë efektet e mundshme që mund të ndodhin 4) nëpërmjet akumulimit të zinxhirit ushqimor. Përveç këtyre, do të merren parasysh efektet e mundshme në 5) aktivitetin mikrobiologjik të sistemeve të trajtimit të ujërave të ndotura. Vlerësimi i efekteve në secilën prej këtyre pesë fushave mjedisore, duhet të paraqitet në kreun përkatës të Raportit të Sigurisë Kimike (</w:t>
      </w:r>
      <w:r w:rsidR="00C11EA7" w:rsidRPr="000F5E98">
        <w:rPr>
          <w:lang w:val="sq-AL"/>
        </w:rPr>
        <w:t>s</w:t>
      </w:r>
      <w:r w:rsidRPr="000F5E98">
        <w:rPr>
          <w:lang w:val="sq-AL"/>
        </w:rPr>
        <w:t>eksioni 7) dhe kur kërkohet, sipas kreut V t</w:t>
      </w:r>
      <w:r w:rsidR="00CB179F" w:rsidRPr="000F5E98">
        <w:rPr>
          <w:lang w:val="sq-AL"/>
        </w:rPr>
        <w:t>ë</w:t>
      </w:r>
      <w:r w:rsidRPr="000F5E98">
        <w:rPr>
          <w:lang w:val="sq-AL"/>
        </w:rPr>
        <w:t xml:space="preserve"> </w:t>
      </w:r>
      <w:r w:rsidR="00CB179F" w:rsidRPr="000F5E98">
        <w:rPr>
          <w:lang w:val="sq-AL"/>
        </w:rPr>
        <w:t>këtij</w:t>
      </w:r>
      <w:r w:rsidRPr="000F5E98">
        <w:rPr>
          <w:lang w:val="sq-AL"/>
        </w:rPr>
        <w:t xml:space="preserve"> vendimi, në formë të përmbledhur në Dokumentin e të Dhënave të Sigurisë nën kre</w:t>
      </w:r>
      <w:r w:rsidR="001D64EA" w:rsidRPr="000F5E98">
        <w:rPr>
          <w:lang w:val="sq-AL"/>
        </w:rPr>
        <w:t>ët</w:t>
      </w:r>
      <w:r w:rsidRPr="000F5E98">
        <w:rPr>
          <w:lang w:val="sq-AL"/>
        </w:rPr>
        <w:t xml:space="preserve"> 2 dhe 12.</w:t>
      </w:r>
    </w:p>
    <w:p w:rsidR="00CE74D8" w:rsidRPr="000F5E98" w:rsidRDefault="00CE74D8" w:rsidP="00CE74D8">
      <w:pPr>
        <w:pStyle w:val="Paragrafi"/>
        <w:rPr>
          <w:lang w:val="sq-AL"/>
        </w:rPr>
      </w:pPr>
      <w:r w:rsidRPr="000F5E98">
        <w:rPr>
          <w:lang w:val="sq-AL"/>
        </w:rPr>
        <w:t>3.0.3 Për çdo fushë mjedisi, për të cilën nuk ka të dhëna mbi efektin, në seksioni përkatës t</w:t>
      </w:r>
      <w:r w:rsidR="00CD332E" w:rsidRPr="000F5E98">
        <w:rPr>
          <w:lang w:val="sq-AL"/>
        </w:rPr>
        <w:t>ë</w:t>
      </w:r>
      <w:r w:rsidRPr="000F5E98">
        <w:rPr>
          <w:lang w:val="sq-AL"/>
        </w:rPr>
        <w:t xml:space="preserve"> raportit të sigurisë kimike duhet shprehet fjalia</w:t>
      </w:r>
      <w:r w:rsidR="00CD332E" w:rsidRPr="000F5E98">
        <w:rPr>
          <w:lang w:val="sq-AL"/>
        </w:rPr>
        <w:t>:</w:t>
      </w:r>
      <w:r w:rsidRPr="000F5E98">
        <w:rPr>
          <w:lang w:val="sq-AL"/>
        </w:rPr>
        <w:t xml:space="preserve"> </w:t>
      </w:r>
      <w:r w:rsidR="00F44C55" w:rsidRPr="000F5E98">
        <w:rPr>
          <w:lang w:val="sq-AL"/>
        </w:rPr>
        <w:t>“</w:t>
      </w:r>
      <w:r w:rsidRPr="000F5E98">
        <w:rPr>
          <w:lang w:val="sq-AL"/>
        </w:rPr>
        <w:t>Nuk ka të dhëna të disponueshme</w:t>
      </w:r>
      <w:r w:rsidR="00F44C55" w:rsidRPr="000F5E98">
        <w:rPr>
          <w:lang w:val="sq-AL"/>
        </w:rPr>
        <w:t>”</w:t>
      </w:r>
      <w:r w:rsidRPr="000F5E98">
        <w:rPr>
          <w:lang w:val="sq-AL"/>
        </w:rPr>
        <w:t>. Në dosjen teknike përfshihet shpjegimi me referencën përkatëse për çdo hulumtim të literaturës. Për çdo fushë mjedisi për të cilën disponohen të dhëna, por prodhuesi ose importuesi beson se nuk është e nevojshme të kryejë vlerësimin e rrezikut, prodhuesi ose importuesi duhet të paraqesë një shpjegim, duke iu referuar të dhënave përkatëse, në kreun përkatës të Sigurisë Kimike Raporti (</w:t>
      </w:r>
      <w:r w:rsidR="00C11EA7" w:rsidRPr="000F5E98">
        <w:rPr>
          <w:lang w:val="sq-AL"/>
        </w:rPr>
        <w:t>s</w:t>
      </w:r>
      <w:r w:rsidRPr="000F5E98">
        <w:rPr>
          <w:lang w:val="sq-AL"/>
        </w:rPr>
        <w:t>eksioni 7) dhe aty ku kërkohet sipas kreut V t</w:t>
      </w:r>
      <w:r w:rsidR="00CB179F" w:rsidRPr="000F5E98">
        <w:rPr>
          <w:lang w:val="sq-AL"/>
        </w:rPr>
        <w:t>ë</w:t>
      </w:r>
      <w:r w:rsidRPr="000F5E98">
        <w:rPr>
          <w:lang w:val="sq-AL"/>
        </w:rPr>
        <w:t xml:space="preserve"> </w:t>
      </w:r>
      <w:r w:rsidR="00CB179F" w:rsidRPr="000F5E98">
        <w:rPr>
          <w:lang w:val="sq-AL"/>
        </w:rPr>
        <w:t>këtij</w:t>
      </w:r>
      <w:r w:rsidRPr="000F5E98">
        <w:rPr>
          <w:lang w:val="sq-AL"/>
        </w:rPr>
        <w:t xml:space="preserve"> vendimi, në formë të përmbledhur në Dokumentin e të Dhënave të Sigurisë nën kreun 12.</w:t>
      </w:r>
    </w:p>
    <w:p w:rsidR="00CE74D8" w:rsidRPr="000F5E98" w:rsidRDefault="00CE74D8" w:rsidP="00CE74D8">
      <w:pPr>
        <w:pStyle w:val="Paragrafi"/>
        <w:rPr>
          <w:lang w:val="sq-AL"/>
        </w:rPr>
      </w:pPr>
      <w:r w:rsidRPr="000F5E98">
        <w:rPr>
          <w:lang w:val="sq-AL"/>
        </w:rPr>
        <w:t>3.0.4 Vlerësimi i rrezikut duhet të përmbajë tr</w:t>
      </w:r>
      <w:r w:rsidR="0067646A" w:rsidRPr="000F5E98">
        <w:rPr>
          <w:lang w:val="sq-AL"/>
        </w:rPr>
        <w:t>i</w:t>
      </w:r>
      <w:r w:rsidRPr="000F5E98">
        <w:rPr>
          <w:lang w:val="sq-AL"/>
        </w:rPr>
        <w:t xml:space="preserve"> hapat në vijim, të cilat duhet të identifikohen qartë si të tilla në Raportin e Sigurisë Kimike:</w:t>
      </w:r>
    </w:p>
    <w:p w:rsidR="00CE74D8" w:rsidRPr="000F5E98" w:rsidRDefault="00CE74D8" w:rsidP="001D64EA">
      <w:pPr>
        <w:pStyle w:val="Paragrafi"/>
        <w:rPr>
          <w:lang w:val="sq-AL"/>
        </w:rPr>
      </w:pPr>
      <w:r w:rsidRPr="000F5E98">
        <w:rPr>
          <w:lang w:val="sq-AL"/>
        </w:rPr>
        <w:t>Hapi 1: Vlerësimi i të dhënave</w:t>
      </w:r>
    </w:p>
    <w:p w:rsidR="00CE74D8" w:rsidRPr="000F5E98" w:rsidRDefault="00CE74D8" w:rsidP="00EE5CA8">
      <w:pPr>
        <w:pStyle w:val="Paragrafi"/>
        <w:rPr>
          <w:lang w:val="sq-AL"/>
        </w:rPr>
      </w:pPr>
      <w:r w:rsidRPr="000F5E98">
        <w:rPr>
          <w:lang w:val="sq-AL"/>
        </w:rPr>
        <w:t xml:space="preserve">Hapi 2: Klasifikimi dhe </w:t>
      </w:r>
      <w:r w:rsidR="000841ED" w:rsidRPr="000F5E98">
        <w:rPr>
          <w:lang w:val="sq-AL"/>
        </w:rPr>
        <w:t>e</w:t>
      </w:r>
      <w:r w:rsidRPr="000F5E98">
        <w:rPr>
          <w:lang w:val="sq-AL"/>
        </w:rPr>
        <w:t>tiketimi</w:t>
      </w:r>
    </w:p>
    <w:p w:rsidR="00CE74D8" w:rsidRPr="000F5E98" w:rsidRDefault="00CE74D8" w:rsidP="00EE5CA8">
      <w:pPr>
        <w:pStyle w:val="Paragrafi"/>
        <w:rPr>
          <w:lang w:val="sq-AL"/>
        </w:rPr>
      </w:pPr>
      <w:r w:rsidRPr="000F5E98">
        <w:rPr>
          <w:lang w:val="sq-AL"/>
        </w:rPr>
        <w:t xml:space="preserve">Hapi 3: Përcaktimi i Përqendrimit të Parashikuar </w:t>
      </w:r>
      <w:r w:rsidR="00457FE9" w:rsidRPr="000F5E98">
        <w:rPr>
          <w:lang w:val="sq-AL"/>
        </w:rPr>
        <w:t>p</w:t>
      </w:r>
      <w:r w:rsidRPr="000F5E98">
        <w:rPr>
          <w:lang w:val="sq-AL"/>
        </w:rPr>
        <w:t>a</w:t>
      </w:r>
      <w:r w:rsidR="00457FE9" w:rsidRPr="000F5E98">
        <w:rPr>
          <w:lang w:val="sq-AL"/>
        </w:rPr>
        <w:t xml:space="preserve"> </w:t>
      </w:r>
      <w:r w:rsidRPr="000F5E98">
        <w:rPr>
          <w:lang w:val="sq-AL"/>
        </w:rPr>
        <w:t>Efekt (PNEC).</w:t>
      </w:r>
    </w:p>
    <w:p w:rsidR="00CE74D8" w:rsidRPr="000F5E98" w:rsidRDefault="0015559C" w:rsidP="00EE5CA8">
      <w:pPr>
        <w:pStyle w:val="Paragrafi"/>
        <w:rPr>
          <w:lang w:val="sq-AL"/>
        </w:rPr>
      </w:pPr>
      <w:r w:rsidRPr="000F5E98">
        <w:rPr>
          <w:lang w:val="sq-AL"/>
        </w:rPr>
        <w:t xml:space="preserve">3.1 </w:t>
      </w:r>
      <w:r w:rsidR="00CE74D8" w:rsidRPr="000F5E98">
        <w:rPr>
          <w:lang w:val="sq-AL"/>
        </w:rPr>
        <w:t>Hapi 1: Vlerësimi i të dhënave</w:t>
      </w:r>
    </w:p>
    <w:p w:rsidR="00CE74D8" w:rsidRPr="000F5E98" w:rsidRDefault="0015559C" w:rsidP="00CE74D8">
      <w:pPr>
        <w:pStyle w:val="Paragrafi"/>
        <w:rPr>
          <w:lang w:val="sq-AL"/>
        </w:rPr>
      </w:pPr>
      <w:r w:rsidRPr="000F5E98">
        <w:rPr>
          <w:lang w:val="sq-AL"/>
        </w:rPr>
        <w:t xml:space="preserve">3.1.1 </w:t>
      </w:r>
      <w:r w:rsidR="00CE74D8" w:rsidRPr="000F5E98">
        <w:rPr>
          <w:lang w:val="sq-AL"/>
        </w:rPr>
        <w:t>Vlerësimi i të gjitha të dhënave të disponueshme përbëhet nga:</w:t>
      </w:r>
    </w:p>
    <w:p w:rsidR="00CE74D8" w:rsidRPr="000F5E98" w:rsidRDefault="0015559C" w:rsidP="00CE74D8">
      <w:pPr>
        <w:pStyle w:val="Paragrafi"/>
        <w:rPr>
          <w:lang w:val="sq-AL"/>
        </w:rPr>
      </w:pPr>
      <w:r w:rsidRPr="000F5E98">
        <w:rPr>
          <w:lang w:val="sq-AL"/>
        </w:rPr>
        <w:t xml:space="preserve">- </w:t>
      </w:r>
      <w:r w:rsidR="00CE74D8" w:rsidRPr="000F5E98">
        <w:rPr>
          <w:lang w:val="sq-AL"/>
        </w:rPr>
        <w:t>identifikimi i rrezikut</w:t>
      </w:r>
      <w:r w:rsidR="0067646A" w:rsidRPr="000F5E98">
        <w:rPr>
          <w:lang w:val="sq-AL"/>
        </w:rPr>
        <w:t>,</w:t>
      </w:r>
      <w:r w:rsidR="00CE74D8" w:rsidRPr="000F5E98">
        <w:rPr>
          <w:lang w:val="sq-AL"/>
        </w:rPr>
        <w:t xml:space="preserve"> bazuar në të gjitha të dhënat e disponueshme,</w:t>
      </w:r>
    </w:p>
    <w:p w:rsidR="00CE74D8" w:rsidRPr="000F5E98" w:rsidRDefault="0015559C" w:rsidP="00CE74D8">
      <w:pPr>
        <w:pStyle w:val="Paragrafi"/>
        <w:rPr>
          <w:lang w:val="sq-AL"/>
        </w:rPr>
      </w:pPr>
      <w:r w:rsidRPr="000F5E98">
        <w:rPr>
          <w:lang w:val="sq-AL"/>
        </w:rPr>
        <w:t xml:space="preserve">- </w:t>
      </w:r>
      <w:r w:rsidR="00CE74D8" w:rsidRPr="000F5E98">
        <w:rPr>
          <w:lang w:val="sq-AL"/>
        </w:rPr>
        <w:t>përcaktimi i raportit sasior ndërmjet dozës</w:t>
      </w:r>
      <w:r w:rsidR="0067646A" w:rsidRPr="000F5E98">
        <w:rPr>
          <w:lang w:val="sq-AL"/>
        </w:rPr>
        <w:t xml:space="preserve"> </w:t>
      </w:r>
      <w:r w:rsidR="00CE74D8" w:rsidRPr="000F5E98">
        <w:rPr>
          <w:lang w:val="sq-AL"/>
        </w:rPr>
        <w:t>(përqendrimit) dhe reagimit</w:t>
      </w:r>
      <w:r w:rsidR="0067646A" w:rsidRPr="000F5E98">
        <w:rPr>
          <w:lang w:val="sq-AL"/>
        </w:rPr>
        <w:t xml:space="preserve"> </w:t>
      </w:r>
      <w:r w:rsidR="00CE74D8" w:rsidRPr="000F5E98">
        <w:rPr>
          <w:lang w:val="sq-AL"/>
        </w:rPr>
        <w:t>(efektit).</w:t>
      </w:r>
    </w:p>
    <w:p w:rsidR="00CE74D8" w:rsidRPr="000F5E98" w:rsidRDefault="0015559C" w:rsidP="00CE74D8">
      <w:pPr>
        <w:pStyle w:val="Paragrafi"/>
        <w:rPr>
          <w:lang w:val="sq-AL"/>
        </w:rPr>
      </w:pPr>
      <w:r w:rsidRPr="000F5E98">
        <w:rPr>
          <w:lang w:val="sq-AL"/>
        </w:rPr>
        <w:t xml:space="preserve">3.1.2 </w:t>
      </w:r>
      <w:r w:rsidR="00CE74D8" w:rsidRPr="000F5E98">
        <w:rPr>
          <w:lang w:val="sq-AL"/>
        </w:rPr>
        <w:t>Kur përcaktimi i raportit sasior ndërmjet dozës(përqendrimi) dhe reagimit (efektit) nuk është i mundur, atëherë ky fakt duhet të shpjegohet dhe duhet përfshirë një analizë gjysmë sasiore ose cilësore.</w:t>
      </w:r>
    </w:p>
    <w:p w:rsidR="00CE74D8" w:rsidRPr="000F5E98" w:rsidRDefault="0015559C" w:rsidP="00CE74D8">
      <w:pPr>
        <w:pStyle w:val="Paragrafi"/>
        <w:rPr>
          <w:lang w:val="sq-AL"/>
        </w:rPr>
      </w:pPr>
      <w:r w:rsidRPr="000F5E98">
        <w:rPr>
          <w:lang w:val="sq-AL"/>
        </w:rPr>
        <w:t xml:space="preserve">3.1.3 </w:t>
      </w:r>
      <w:r w:rsidR="00CE74D8" w:rsidRPr="000F5E98">
        <w:rPr>
          <w:lang w:val="sq-AL"/>
        </w:rPr>
        <w:t>Të gjitha të dhënat e përdorura për të vlerësuar efektet në një fushë mjedisore specifike duhet të paraqiten shkurtimisht, nëse është e mundur në formën e një tabele ose tabelash. Rezultatet e testit përkatës (p.sh.</w:t>
      </w:r>
      <w:r w:rsidR="0067646A" w:rsidRPr="000F5E98">
        <w:rPr>
          <w:lang w:val="sq-AL"/>
        </w:rPr>
        <w:t>,</w:t>
      </w:r>
      <w:r w:rsidR="00CE74D8" w:rsidRPr="000F5E98">
        <w:rPr>
          <w:lang w:val="sq-AL"/>
        </w:rPr>
        <w:t xml:space="preserve"> LC50 ose NOEC) dhe kushtet e testimit (p.sh.</w:t>
      </w:r>
      <w:r w:rsidR="0067646A" w:rsidRPr="000F5E98">
        <w:rPr>
          <w:lang w:val="sq-AL"/>
        </w:rPr>
        <w:t>,</w:t>
      </w:r>
      <w:r w:rsidR="00CE74D8" w:rsidRPr="000F5E98">
        <w:rPr>
          <w:lang w:val="sq-AL"/>
        </w:rPr>
        <w:t xml:space="preserve"> kohëzgjatja e testimit, mënyra e </w:t>
      </w:r>
      <w:r w:rsidR="00CE74D8" w:rsidRPr="000F5E98">
        <w:rPr>
          <w:lang w:val="sq-AL"/>
        </w:rPr>
        <w:lastRenderedPageBreak/>
        <w:t>administrimit) dhe të dhëna të tjera përkatëse duhet të paraqiten me njësitë matëse të njohura ndërkombëtarisht për këtë efekt.</w:t>
      </w:r>
    </w:p>
    <w:p w:rsidR="00CE74D8" w:rsidRPr="000F5E98" w:rsidRDefault="0015559C" w:rsidP="00CE74D8">
      <w:pPr>
        <w:pStyle w:val="Paragrafi"/>
        <w:rPr>
          <w:lang w:val="sq-AL"/>
        </w:rPr>
      </w:pPr>
      <w:r w:rsidRPr="000F5E98">
        <w:rPr>
          <w:lang w:val="sq-AL"/>
        </w:rPr>
        <w:t xml:space="preserve">3.1.4 </w:t>
      </w:r>
      <w:r w:rsidR="00CE74D8" w:rsidRPr="000F5E98">
        <w:rPr>
          <w:lang w:val="sq-AL"/>
        </w:rPr>
        <w:t>Nëse disponohet një studim, atëherë për atë studim duhet të përgatitet një përmbledhje e kuptimplotë e studimit. Nëse ka disa studime që trajtojnë të njëjtin efekt, atëherë duhet të përdoret</w:t>
      </w:r>
      <w:r w:rsidR="005D6BBD" w:rsidRPr="000F5E98">
        <w:rPr>
          <w:lang w:val="sq-AL"/>
        </w:rPr>
        <w:t>/</w:t>
      </w:r>
      <w:r w:rsidR="00CE74D8" w:rsidRPr="000F5E98">
        <w:rPr>
          <w:lang w:val="sq-AL"/>
        </w:rPr>
        <w:t>n studimi ose studimet me interes më të lartë për të nxjerrë një përfundim dhe duhet të përgatitet një përmbledhje kuptimplotë për atë studim, e cila përfshihet si pjesë e dosjes teknike. Përmbledhje kuptimplota do të kërkohen nga të gjitha të dhënat kryesore të përdorura në vlerësimin e rrezikut. Nëse nuk përdoret</w:t>
      </w:r>
      <w:r w:rsidR="005D6BBD" w:rsidRPr="000F5E98">
        <w:rPr>
          <w:lang w:val="sq-AL"/>
        </w:rPr>
        <w:t>/</w:t>
      </w:r>
      <w:r w:rsidR="00CE74D8" w:rsidRPr="000F5E98">
        <w:rPr>
          <w:lang w:val="sq-AL"/>
        </w:rPr>
        <w:t>n studimi ose studimet që shfaq</w:t>
      </w:r>
      <w:r w:rsidR="005D6BBD" w:rsidRPr="000F5E98">
        <w:rPr>
          <w:lang w:val="sq-AL"/>
        </w:rPr>
        <w:t>/</w:t>
      </w:r>
      <w:r w:rsidR="00CE74D8" w:rsidRPr="000F5E98">
        <w:rPr>
          <w:lang w:val="sq-AL"/>
        </w:rPr>
        <w:t>in interesin më të lartë, atëherë kjo duhet të justifikohet plotësisht dhe të bëhet pjesë e dosjes teknike jo vetëm për studimin që po përdoret, por edhe për të gjitha studimet që shfaqin interes më të lartë sesa studimi përdorur. Për substancat ku të gjitha studimet e disponueshme nuk tregojnë rreziqe, duhet të kryhet një vlerësim i përgjithshëm i vlefshmërisë së të gjitha studimeve.</w:t>
      </w:r>
    </w:p>
    <w:p w:rsidR="00CE74D8" w:rsidRPr="000F5E98" w:rsidRDefault="0015559C" w:rsidP="00CE74D8">
      <w:pPr>
        <w:pStyle w:val="Paragrafi"/>
        <w:rPr>
          <w:lang w:val="sq-AL"/>
        </w:rPr>
      </w:pPr>
      <w:r w:rsidRPr="000F5E98">
        <w:rPr>
          <w:lang w:val="sq-AL"/>
        </w:rPr>
        <w:t xml:space="preserve">3.2 </w:t>
      </w:r>
      <w:r w:rsidR="00CE74D8" w:rsidRPr="000F5E98">
        <w:rPr>
          <w:lang w:val="sq-AL"/>
        </w:rPr>
        <w:t xml:space="preserve">Hapi 2: Klasifikimi dhe </w:t>
      </w:r>
      <w:r w:rsidR="000841ED" w:rsidRPr="000F5E98">
        <w:rPr>
          <w:lang w:val="sq-AL"/>
        </w:rPr>
        <w:t>e</w:t>
      </w:r>
      <w:r w:rsidR="00CE74D8" w:rsidRPr="000F5E98">
        <w:rPr>
          <w:lang w:val="sq-AL"/>
        </w:rPr>
        <w:t>tiketimi</w:t>
      </w:r>
    </w:p>
    <w:p w:rsidR="00CE74D8" w:rsidRPr="000F5E98" w:rsidRDefault="00CE74D8" w:rsidP="00CE74D8">
      <w:pPr>
        <w:pStyle w:val="Paragrafi"/>
        <w:rPr>
          <w:highlight w:val="yellow"/>
          <w:lang w:val="sq-AL"/>
        </w:rPr>
      </w:pPr>
      <w:r w:rsidRPr="000F5E98">
        <w:rPr>
          <w:lang w:val="sq-AL"/>
        </w:rPr>
        <w:t>3.2.1</w:t>
      </w:r>
      <w:r w:rsidR="00AF0499" w:rsidRPr="000F5E98">
        <w:rPr>
          <w:lang w:val="sq-AL"/>
        </w:rPr>
        <w:t xml:space="preserve"> </w:t>
      </w:r>
      <w:r w:rsidRPr="000F5E98">
        <w:rPr>
          <w:lang w:val="sq-AL"/>
        </w:rPr>
        <w:t xml:space="preserve">Klasifikimi i përshtatshëm, i zhvilluar në përputhje me legjislacionin </w:t>
      </w:r>
      <w:r w:rsidR="00CB179F" w:rsidRPr="000F5E98">
        <w:rPr>
          <w:lang w:val="sq-AL"/>
        </w:rPr>
        <w:t>për</w:t>
      </w:r>
      <w:r w:rsidRPr="000F5E98">
        <w:rPr>
          <w:lang w:val="sq-AL"/>
        </w:rPr>
        <w:t xml:space="preserve"> klasifikimin, etiketimin dhe ambalazhimin e kimikateve, duhet të paraqitet dhe </w:t>
      </w:r>
      <w:r w:rsidR="0067646A" w:rsidRPr="000F5E98">
        <w:rPr>
          <w:lang w:val="sq-AL"/>
        </w:rPr>
        <w:t xml:space="preserve">të </w:t>
      </w:r>
      <w:r w:rsidRPr="000F5E98">
        <w:rPr>
          <w:lang w:val="sq-AL"/>
        </w:rPr>
        <w:t xml:space="preserve">shpjegohet. Kur është e mundur, duhet të paraqitet </w:t>
      </w:r>
      <w:r w:rsidR="00CB179F" w:rsidRPr="000F5E98">
        <w:rPr>
          <w:lang w:val="sq-AL"/>
        </w:rPr>
        <w:t>çdo</w:t>
      </w:r>
      <w:r w:rsidRPr="000F5E98">
        <w:rPr>
          <w:lang w:val="sq-AL"/>
        </w:rPr>
        <w:t xml:space="preserve"> </w:t>
      </w:r>
      <w:r w:rsidR="00CB179F" w:rsidRPr="000F5E98">
        <w:rPr>
          <w:lang w:val="sq-AL"/>
        </w:rPr>
        <w:t>faktor</w:t>
      </w:r>
      <w:r w:rsidRPr="000F5E98">
        <w:rPr>
          <w:lang w:val="sq-AL"/>
        </w:rPr>
        <w:t xml:space="preserve">-M, që rrjedh nga zbatimi i </w:t>
      </w:r>
      <w:r w:rsidR="00CB179F" w:rsidRPr="000F5E98">
        <w:rPr>
          <w:lang w:val="sq-AL"/>
        </w:rPr>
        <w:t>pikës</w:t>
      </w:r>
      <w:r w:rsidRPr="000F5E98">
        <w:rPr>
          <w:lang w:val="sq-AL"/>
        </w:rPr>
        <w:t xml:space="preserve"> V, </w:t>
      </w:r>
      <w:r w:rsidR="0067646A" w:rsidRPr="000F5E98">
        <w:rPr>
          <w:lang w:val="sq-AL"/>
        </w:rPr>
        <w:t xml:space="preserve">të </w:t>
      </w:r>
      <w:r w:rsidRPr="000F5E98">
        <w:rPr>
          <w:lang w:val="sq-AL"/>
        </w:rPr>
        <w:t>kreu</w:t>
      </w:r>
      <w:r w:rsidR="0067646A" w:rsidRPr="000F5E98">
        <w:rPr>
          <w:lang w:val="sq-AL"/>
        </w:rPr>
        <w:t>t</w:t>
      </w:r>
      <w:r w:rsidRPr="000F5E98">
        <w:rPr>
          <w:lang w:val="sq-AL"/>
        </w:rPr>
        <w:t xml:space="preserve"> II t</w:t>
      </w:r>
      <w:r w:rsidR="0067646A" w:rsidRPr="000F5E98">
        <w:rPr>
          <w:lang w:val="sq-AL"/>
        </w:rPr>
        <w:t>ë</w:t>
      </w:r>
      <w:r w:rsidRPr="000F5E98">
        <w:rPr>
          <w:lang w:val="sq-AL"/>
        </w:rPr>
        <w:t xml:space="preserve"> legjislacionit </w:t>
      </w:r>
      <w:r w:rsidR="00CB179F" w:rsidRPr="000F5E98">
        <w:rPr>
          <w:lang w:val="sq-AL"/>
        </w:rPr>
        <w:t>për</w:t>
      </w:r>
      <w:r w:rsidRPr="000F5E98">
        <w:rPr>
          <w:lang w:val="sq-AL"/>
        </w:rPr>
        <w:t xml:space="preserve"> klasifikimin, etiketimin dhe ambalazhimin e kimikateve do t</w:t>
      </w:r>
      <w:r w:rsidR="0067646A" w:rsidRPr="000F5E98">
        <w:rPr>
          <w:lang w:val="sq-AL"/>
        </w:rPr>
        <w:t>ë</w:t>
      </w:r>
      <w:r w:rsidRPr="000F5E98">
        <w:rPr>
          <w:lang w:val="sq-AL"/>
        </w:rPr>
        <w:t xml:space="preserve"> prezantohet dhe n</w:t>
      </w:r>
      <w:r w:rsidR="0067646A" w:rsidRPr="000F5E98">
        <w:rPr>
          <w:lang w:val="sq-AL"/>
        </w:rPr>
        <w:t>ë</w:t>
      </w:r>
      <w:r w:rsidRPr="000F5E98">
        <w:rPr>
          <w:lang w:val="sq-AL"/>
        </w:rPr>
        <w:t xml:space="preserve"> rastin kur nuk </w:t>
      </w:r>
      <w:r w:rsidR="00CB179F" w:rsidRPr="000F5E98">
        <w:rPr>
          <w:lang w:val="sq-AL"/>
        </w:rPr>
        <w:t>është</w:t>
      </w:r>
      <w:r w:rsidRPr="000F5E98">
        <w:rPr>
          <w:lang w:val="sq-AL"/>
        </w:rPr>
        <w:t xml:space="preserve"> i </w:t>
      </w:r>
      <w:r w:rsidR="00CB179F" w:rsidRPr="000F5E98">
        <w:rPr>
          <w:lang w:val="sq-AL"/>
        </w:rPr>
        <w:t>përfshirë</w:t>
      </w:r>
      <w:r w:rsidRPr="000F5E98">
        <w:rPr>
          <w:lang w:val="sq-AL"/>
        </w:rPr>
        <w:t xml:space="preserve"> n</w:t>
      </w:r>
      <w:r w:rsidR="0067646A" w:rsidRPr="000F5E98">
        <w:rPr>
          <w:lang w:val="sq-AL"/>
        </w:rPr>
        <w:t>ë</w:t>
      </w:r>
      <w:r w:rsidRPr="000F5E98">
        <w:rPr>
          <w:lang w:val="sq-AL"/>
        </w:rPr>
        <w:t xml:space="preserve"> Listën e Klasifikimit dhe Etiketimit t</w:t>
      </w:r>
      <w:r w:rsidR="0067646A" w:rsidRPr="000F5E98">
        <w:rPr>
          <w:lang w:val="sq-AL"/>
        </w:rPr>
        <w:t>ë</w:t>
      </w:r>
      <w:r w:rsidRPr="000F5E98">
        <w:rPr>
          <w:lang w:val="sq-AL"/>
        </w:rPr>
        <w:t xml:space="preserve"> legjislacionit </w:t>
      </w:r>
      <w:r w:rsidR="00CB179F" w:rsidRPr="000F5E98">
        <w:rPr>
          <w:lang w:val="sq-AL"/>
        </w:rPr>
        <w:t>për</w:t>
      </w:r>
      <w:r w:rsidRPr="000F5E98">
        <w:rPr>
          <w:lang w:val="sq-AL"/>
        </w:rPr>
        <w:t xml:space="preserve"> klasifikimin, etiketimin dhe ambalazhimin e kimikateve, argumentohet. </w:t>
      </w:r>
    </w:p>
    <w:p w:rsidR="00CE74D8" w:rsidRPr="000F5E98" w:rsidRDefault="00CE74D8" w:rsidP="00CE74D8">
      <w:pPr>
        <w:pStyle w:val="Paragrafi"/>
        <w:rPr>
          <w:lang w:val="sq-AL"/>
        </w:rPr>
      </w:pPr>
      <w:r w:rsidRPr="000F5E98">
        <w:rPr>
          <w:lang w:val="sq-AL"/>
        </w:rPr>
        <w:t xml:space="preserve">3.2.2 Nëse të dhënat janë të pamjaftueshme për të vendosur nëse një substancë duhet të klasifikohet sipas një pike të caktuar përfundimtare, regjistruesi duhet të tregojë dhe </w:t>
      </w:r>
      <w:r w:rsidR="0067646A" w:rsidRPr="000F5E98">
        <w:rPr>
          <w:lang w:val="sq-AL"/>
        </w:rPr>
        <w:t xml:space="preserve">të </w:t>
      </w:r>
      <w:r w:rsidRPr="000F5E98">
        <w:rPr>
          <w:lang w:val="sq-AL"/>
        </w:rPr>
        <w:t>arsyetojë për pasojë veprimin ose vendimin që ka marrë.</w:t>
      </w:r>
    </w:p>
    <w:p w:rsidR="00CE74D8" w:rsidRPr="000F5E98" w:rsidRDefault="0015559C" w:rsidP="00CE74D8">
      <w:pPr>
        <w:pStyle w:val="Paragrafi"/>
        <w:rPr>
          <w:lang w:val="sq-AL"/>
        </w:rPr>
      </w:pPr>
      <w:r w:rsidRPr="000F5E98">
        <w:rPr>
          <w:lang w:val="sq-AL"/>
        </w:rPr>
        <w:t xml:space="preserve">3.3 </w:t>
      </w:r>
      <w:r w:rsidR="00CE74D8" w:rsidRPr="000F5E98">
        <w:rPr>
          <w:lang w:val="sq-AL"/>
        </w:rPr>
        <w:t xml:space="preserve">Hapi 3: Përcaktimi i Përqendrimit të Parashikuar </w:t>
      </w:r>
      <w:r w:rsidR="005D5512" w:rsidRPr="000F5E98">
        <w:rPr>
          <w:lang w:val="sq-AL"/>
        </w:rPr>
        <w:t>p</w:t>
      </w:r>
      <w:r w:rsidR="00CE74D8" w:rsidRPr="000F5E98">
        <w:rPr>
          <w:lang w:val="sq-AL"/>
        </w:rPr>
        <w:t>a</w:t>
      </w:r>
      <w:r w:rsidR="005D5512" w:rsidRPr="000F5E98">
        <w:rPr>
          <w:lang w:val="sq-AL"/>
        </w:rPr>
        <w:t xml:space="preserve"> E</w:t>
      </w:r>
      <w:r w:rsidR="00CE74D8" w:rsidRPr="000F5E98">
        <w:rPr>
          <w:lang w:val="sq-AL"/>
        </w:rPr>
        <w:t>fekt (PNEC)</w:t>
      </w:r>
    </w:p>
    <w:p w:rsidR="00CE74D8" w:rsidRPr="000F5E98" w:rsidRDefault="0015559C" w:rsidP="00CE74D8">
      <w:pPr>
        <w:pStyle w:val="Paragrafi"/>
        <w:rPr>
          <w:lang w:val="sq-AL"/>
        </w:rPr>
      </w:pPr>
      <w:r w:rsidRPr="000F5E98">
        <w:rPr>
          <w:lang w:val="sq-AL"/>
        </w:rPr>
        <w:t xml:space="preserve">3.3.1 </w:t>
      </w:r>
      <w:r w:rsidR="00CE74D8" w:rsidRPr="000F5E98">
        <w:rPr>
          <w:lang w:val="sq-AL"/>
        </w:rPr>
        <w:t>Bazuar në të dhënat e disponueshme, PNEC përcaktohet për secilën fushë mjedisore. PNEC</w:t>
      </w:r>
      <w:r w:rsidR="0067646A" w:rsidRPr="000F5E98">
        <w:rPr>
          <w:lang w:val="sq-AL"/>
        </w:rPr>
        <w:t>-i</w:t>
      </w:r>
      <w:r w:rsidR="00CE74D8" w:rsidRPr="000F5E98">
        <w:rPr>
          <w:lang w:val="sq-AL"/>
        </w:rPr>
        <w:t xml:space="preserve"> mund të llogaritet duke zbatuar një faktor të përshtatshëm vlerësimi për vlerat e efektit (p.sh.</w:t>
      </w:r>
      <w:r w:rsidR="0067646A" w:rsidRPr="000F5E98">
        <w:rPr>
          <w:lang w:val="sq-AL"/>
        </w:rPr>
        <w:t>,</w:t>
      </w:r>
      <w:r w:rsidR="00CE74D8" w:rsidRPr="000F5E98">
        <w:rPr>
          <w:lang w:val="sq-AL"/>
        </w:rPr>
        <w:t xml:space="preserve"> LC50 ose NOEC). Nga testet laboratorike dhe PNEC për fushën e mjedisit</w:t>
      </w:r>
      <w:r w:rsidR="00CE74D8" w:rsidRPr="000F5E98">
        <w:rPr>
          <w:rStyle w:val="FootnoteReference"/>
          <w:szCs w:val="24"/>
          <w:lang w:val="sq-AL"/>
        </w:rPr>
        <w:footnoteReference w:id="2"/>
      </w:r>
      <w:r w:rsidR="00CE74D8" w:rsidRPr="000F5E98">
        <w:rPr>
          <w:lang w:val="sq-AL"/>
        </w:rPr>
        <w:t>, një faktor vlerësimi shpreh ndryshimin midis vlerave të efekteve që rrjedhin për një numër të kufizuar llojesh.</w:t>
      </w:r>
    </w:p>
    <w:p w:rsidR="00CE74D8" w:rsidRPr="000F5E98" w:rsidRDefault="00CE74D8" w:rsidP="00CE74D8">
      <w:pPr>
        <w:pStyle w:val="Paragrafi"/>
        <w:rPr>
          <w:lang w:val="sq-AL"/>
        </w:rPr>
      </w:pPr>
      <w:r w:rsidRPr="000F5E98">
        <w:rPr>
          <w:lang w:val="sq-AL"/>
        </w:rPr>
        <w:t>3.3.2 Nëse përcaktimi i PNEC</w:t>
      </w:r>
      <w:r w:rsidR="0067646A" w:rsidRPr="000F5E98">
        <w:rPr>
          <w:lang w:val="sq-AL"/>
        </w:rPr>
        <w:t>-it</w:t>
      </w:r>
      <w:r w:rsidRPr="000F5E98">
        <w:rPr>
          <w:lang w:val="sq-AL"/>
        </w:rPr>
        <w:t xml:space="preserve"> nuk është i mundur, atëherë kjo duhet të shprehet n</w:t>
      </w:r>
      <w:r w:rsidR="0067646A" w:rsidRPr="000F5E98">
        <w:rPr>
          <w:lang w:val="sq-AL"/>
        </w:rPr>
        <w:t>ë</w:t>
      </w:r>
      <w:r w:rsidRPr="000F5E98">
        <w:rPr>
          <w:lang w:val="sq-AL"/>
        </w:rPr>
        <w:t xml:space="preserve"> </w:t>
      </w:r>
      <w:r w:rsidR="0067646A" w:rsidRPr="000F5E98">
        <w:rPr>
          <w:lang w:val="sq-AL"/>
        </w:rPr>
        <w:t>mënyrë</w:t>
      </w:r>
      <w:r w:rsidRPr="000F5E98">
        <w:rPr>
          <w:lang w:val="sq-AL"/>
        </w:rPr>
        <w:t xml:space="preserve"> t</w:t>
      </w:r>
      <w:r w:rsidR="0067646A" w:rsidRPr="000F5E98">
        <w:rPr>
          <w:lang w:val="sq-AL"/>
        </w:rPr>
        <w:t>ë</w:t>
      </w:r>
      <w:r w:rsidRPr="000F5E98">
        <w:rPr>
          <w:lang w:val="sq-AL"/>
        </w:rPr>
        <w:t xml:space="preserve"> qartë dhe plotësisht t</w:t>
      </w:r>
      <w:r w:rsidR="0067646A" w:rsidRPr="000F5E98">
        <w:rPr>
          <w:lang w:val="sq-AL"/>
        </w:rPr>
        <w:t>ë</w:t>
      </w:r>
      <w:r w:rsidRPr="000F5E98">
        <w:rPr>
          <w:lang w:val="sq-AL"/>
        </w:rPr>
        <w:t xml:space="preserve"> justifikuar.</w:t>
      </w:r>
    </w:p>
    <w:p w:rsidR="00CE74D8" w:rsidRPr="000F5E98" w:rsidRDefault="0015559C" w:rsidP="00CE74D8">
      <w:pPr>
        <w:pStyle w:val="Paragrafi"/>
        <w:rPr>
          <w:lang w:val="sq-AL"/>
        </w:rPr>
      </w:pPr>
      <w:r w:rsidRPr="000F5E98">
        <w:rPr>
          <w:lang w:val="sq-AL"/>
        </w:rPr>
        <w:t xml:space="preserve">4. </w:t>
      </w:r>
      <w:r w:rsidR="00CE74D8" w:rsidRPr="000F5E98">
        <w:rPr>
          <w:lang w:val="sq-AL"/>
        </w:rPr>
        <w:t xml:space="preserve">VLERËSIMI QBT </w:t>
      </w:r>
      <w:r w:rsidR="0067646A" w:rsidRPr="000F5E98">
        <w:rPr>
          <w:lang w:val="sq-AL"/>
        </w:rPr>
        <w:t>DHE</w:t>
      </w:r>
      <w:r w:rsidR="00CE74D8" w:rsidRPr="000F5E98">
        <w:rPr>
          <w:lang w:val="sq-AL"/>
        </w:rPr>
        <w:t xml:space="preserve"> shQshB </w:t>
      </w:r>
    </w:p>
    <w:p w:rsidR="00CE74D8" w:rsidRPr="000F5E98" w:rsidRDefault="00CE74D8" w:rsidP="00CE74D8">
      <w:pPr>
        <w:pStyle w:val="Paragrafi"/>
        <w:rPr>
          <w:lang w:val="sq-AL"/>
        </w:rPr>
      </w:pPr>
      <w:r w:rsidRPr="000F5E98">
        <w:rPr>
          <w:lang w:val="sq-AL"/>
        </w:rPr>
        <w:t>4.0.1 Vlerësimi i QBT</w:t>
      </w:r>
      <w:r w:rsidR="0067646A" w:rsidRPr="000F5E98">
        <w:rPr>
          <w:lang w:val="sq-AL"/>
        </w:rPr>
        <w:t>-së</w:t>
      </w:r>
      <w:r w:rsidRPr="000F5E98">
        <w:rPr>
          <w:lang w:val="sq-AL"/>
        </w:rPr>
        <w:t xml:space="preserve"> dhe shQshB</w:t>
      </w:r>
      <w:r w:rsidR="0067646A" w:rsidRPr="000F5E98">
        <w:rPr>
          <w:lang w:val="sq-AL"/>
        </w:rPr>
        <w:t>-së</w:t>
      </w:r>
      <w:r w:rsidRPr="000F5E98">
        <w:rPr>
          <w:lang w:val="sq-AL"/>
        </w:rPr>
        <w:t xml:space="preserve"> ka për qëllim të përcaktojë nëse substanca i plotëson kriteret e </w:t>
      </w:r>
      <w:r w:rsidR="00CB179F" w:rsidRPr="000F5E98">
        <w:rPr>
          <w:lang w:val="sq-AL"/>
        </w:rPr>
        <w:t>përcaktuara</w:t>
      </w:r>
      <w:r w:rsidRPr="000F5E98">
        <w:rPr>
          <w:lang w:val="sq-AL"/>
        </w:rPr>
        <w:t xml:space="preserve"> n</w:t>
      </w:r>
      <w:r w:rsidR="0067646A" w:rsidRPr="000F5E98">
        <w:rPr>
          <w:lang w:val="sq-AL"/>
        </w:rPr>
        <w:t>ë</w:t>
      </w:r>
      <w:r w:rsidRPr="000F5E98">
        <w:rPr>
          <w:lang w:val="sq-AL"/>
        </w:rPr>
        <w:t xml:space="preserve"> </w:t>
      </w:r>
      <w:r w:rsidR="0067646A" w:rsidRPr="000F5E98">
        <w:rPr>
          <w:lang w:val="sq-AL"/>
        </w:rPr>
        <w:t>k</w:t>
      </w:r>
      <w:r w:rsidRPr="000F5E98">
        <w:rPr>
          <w:lang w:val="sq-AL"/>
        </w:rPr>
        <w:t>reun III, t</w:t>
      </w:r>
      <w:r w:rsidR="0067646A" w:rsidRPr="000F5E98">
        <w:rPr>
          <w:lang w:val="sq-AL"/>
        </w:rPr>
        <w:t>ë</w:t>
      </w:r>
      <w:r w:rsidRPr="000F5E98">
        <w:rPr>
          <w:lang w:val="sq-AL"/>
        </w:rPr>
        <w:t xml:space="preserve"> legjislacionit </w:t>
      </w:r>
      <w:r w:rsidR="00CB179F" w:rsidRPr="000F5E98">
        <w:rPr>
          <w:lang w:val="sq-AL"/>
        </w:rPr>
        <w:t>për</w:t>
      </w:r>
      <w:r w:rsidRPr="000F5E98">
        <w:rPr>
          <w:lang w:val="sq-AL"/>
        </w:rPr>
        <w:t xml:space="preserve"> substancat me </w:t>
      </w:r>
      <w:r w:rsidR="00CB179F" w:rsidRPr="000F5E98">
        <w:rPr>
          <w:lang w:val="sq-AL"/>
        </w:rPr>
        <w:t>rrezikshmëri</w:t>
      </w:r>
      <w:r w:rsidRPr="000F5E98">
        <w:rPr>
          <w:lang w:val="sq-AL"/>
        </w:rPr>
        <w:t xml:space="preserve"> shum</w:t>
      </w:r>
      <w:r w:rsidR="00CB179F" w:rsidRPr="000F5E98">
        <w:rPr>
          <w:lang w:val="sq-AL"/>
        </w:rPr>
        <w:t>ë</w:t>
      </w:r>
      <w:r w:rsidRPr="000F5E98">
        <w:rPr>
          <w:lang w:val="sq-AL"/>
        </w:rPr>
        <w:t xml:space="preserve"> t</w:t>
      </w:r>
      <w:r w:rsidR="00CB179F" w:rsidRPr="000F5E98">
        <w:rPr>
          <w:lang w:val="sq-AL"/>
        </w:rPr>
        <w:t>ë</w:t>
      </w:r>
      <w:r w:rsidRPr="000F5E98">
        <w:rPr>
          <w:lang w:val="sq-AL"/>
        </w:rPr>
        <w:t xml:space="preserve"> lart</w:t>
      </w:r>
      <w:r w:rsidR="00CB179F" w:rsidRPr="000F5E98">
        <w:rPr>
          <w:lang w:val="sq-AL"/>
        </w:rPr>
        <w:t>ë</w:t>
      </w:r>
      <w:r w:rsidRPr="000F5E98">
        <w:rPr>
          <w:lang w:val="sq-AL"/>
        </w:rPr>
        <w:t xml:space="preserve"> (SVHC) dhe nëse po, karakterizimin e shkarkimeve kryesore të substancës. Një vlerësim i rrezikut në përputhje me nenet 1 dhe 3 të </w:t>
      </w:r>
      <w:r w:rsidR="00830E77" w:rsidRPr="000F5E98">
        <w:rPr>
          <w:lang w:val="sq-AL"/>
        </w:rPr>
        <w:t>kësaj shtojce</w:t>
      </w:r>
      <w:r w:rsidRPr="000F5E98">
        <w:rPr>
          <w:lang w:val="sq-AL"/>
        </w:rPr>
        <w:t xml:space="preserve">, që shqyrton të gjithë efektet afatgjatë dhe vlerësimin e ekspozimit afatgjatë të njerëzve dhe mjedisit, siç është kryer në përputhje me </w:t>
      </w:r>
      <w:r w:rsidR="00C11EA7" w:rsidRPr="000F5E98">
        <w:rPr>
          <w:lang w:val="sq-AL"/>
        </w:rPr>
        <w:t>s</w:t>
      </w:r>
      <w:r w:rsidRPr="000F5E98">
        <w:rPr>
          <w:lang w:val="sq-AL"/>
        </w:rPr>
        <w:t xml:space="preserve">eksionin 5 (Vlerësimi i </w:t>
      </w:r>
      <w:r w:rsidR="005D28C7" w:rsidRPr="000F5E98">
        <w:rPr>
          <w:lang w:val="sq-AL"/>
        </w:rPr>
        <w:t>e</w:t>
      </w:r>
      <w:r w:rsidRPr="000F5E98">
        <w:rPr>
          <w:lang w:val="sq-AL"/>
        </w:rPr>
        <w:t xml:space="preserve">kspozimit), hapi 2 (Matja e </w:t>
      </w:r>
      <w:r w:rsidR="005D28C7" w:rsidRPr="000F5E98">
        <w:rPr>
          <w:lang w:val="sq-AL"/>
        </w:rPr>
        <w:t>e</w:t>
      </w:r>
      <w:r w:rsidRPr="000F5E98">
        <w:rPr>
          <w:lang w:val="sq-AL"/>
        </w:rPr>
        <w:t>kspozimit), nuk mund të kryhet me besueshmëri të mjaftueshme për substancat që plotësojnë kriteret QBT dhe shQshB sipas legjislacionit t</w:t>
      </w:r>
      <w:r w:rsidR="008C26C6" w:rsidRPr="000F5E98">
        <w:rPr>
          <w:lang w:val="sq-AL"/>
        </w:rPr>
        <w:t>ë</w:t>
      </w:r>
      <w:r w:rsidRPr="000F5E98">
        <w:rPr>
          <w:lang w:val="sq-AL"/>
        </w:rPr>
        <w:t xml:space="preserve"> SVHC</w:t>
      </w:r>
      <w:r w:rsidR="008C26C6" w:rsidRPr="000F5E98">
        <w:rPr>
          <w:lang w:val="sq-AL"/>
        </w:rPr>
        <w:t>-së</w:t>
      </w:r>
      <w:r w:rsidRPr="000F5E98">
        <w:rPr>
          <w:lang w:val="sq-AL"/>
        </w:rPr>
        <w:t>. Prandaj kërko</w:t>
      </w:r>
      <w:r w:rsidR="008C26C6" w:rsidRPr="000F5E98">
        <w:rPr>
          <w:lang w:val="sq-AL"/>
        </w:rPr>
        <w:t>het një vlerësim i veçantë i QB-së</w:t>
      </w:r>
      <w:r w:rsidRPr="000F5E98">
        <w:rPr>
          <w:lang w:val="sq-AL"/>
        </w:rPr>
        <w:t xml:space="preserve"> dhe shQshB</w:t>
      </w:r>
      <w:r w:rsidR="008C26C6" w:rsidRPr="000F5E98">
        <w:rPr>
          <w:lang w:val="sq-AL"/>
        </w:rPr>
        <w:t>-së</w:t>
      </w:r>
      <w:r w:rsidRPr="000F5E98">
        <w:rPr>
          <w:lang w:val="sq-AL"/>
        </w:rPr>
        <w:t>.</w:t>
      </w:r>
    </w:p>
    <w:p w:rsidR="00CE74D8" w:rsidRPr="000F5E98" w:rsidRDefault="00CE74D8" w:rsidP="00CE74D8">
      <w:pPr>
        <w:pStyle w:val="Paragrafi"/>
        <w:rPr>
          <w:lang w:val="sq-AL"/>
        </w:rPr>
      </w:pPr>
      <w:r w:rsidRPr="000F5E98">
        <w:rPr>
          <w:lang w:val="sq-AL"/>
        </w:rPr>
        <w:t>4.0.2 Vlerësimi i QBT</w:t>
      </w:r>
      <w:r w:rsidR="008C26C6" w:rsidRPr="000F5E98">
        <w:rPr>
          <w:lang w:val="sq-AL"/>
        </w:rPr>
        <w:t>-së</w:t>
      </w:r>
      <w:r w:rsidRPr="000F5E98">
        <w:rPr>
          <w:lang w:val="sq-AL"/>
        </w:rPr>
        <w:t xml:space="preserve"> dhe shQshB</w:t>
      </w:r>
      <w:r w:rsidR="008C26C6" w:rsidRPr="000F5E98">
        <w:rPr>
          <w:lang w:val="sq-AL"/>
        </w:rPr>
        <w:t>-së</w:t>
      </w:r>
      <w:r w:rsidRPr="000F5E98">
        <w:rPr>
          <w:lang w:val="sq-AL"/>
        </w:rPr>
        <w:t xml:space="preserve"> duhet të përmbajë dy hapat e mëposhtëm, të cilët duhet të identifikohen qartë si të tilla në </w:t>
      </w:r>
      <w:r w:rsidR="002F0F23" w:rsidRPr="000F5E98">
        <w:rPr>
          <w:lang w:val="sq-AL"/>
        </w:rPr>
        <w:t>p</w:t>
      </w:r>
      <w:r w:rsidRPr="000F5E98">
        <w:rPr>
          <w:lang w:val="sq-AL"/>
        </w:rPr>
        <w:t xml:space="preserve">jesën B të </w:t>
      </w:r>
      <w:r w:rsidR="00C11EA7" w:rsidRPr="000F5E98">
        <w:rPr>
          <w:lang w:val="sq-AL"/>
        </w:rPr>
        <w:t>s</w:t>
      </w:r>
      <w:r w:rsidR="001D55F0" w:rsidRPr="000F5E98">
        <w:rPr>
          <w:lang w:val="sq-AL"/>
        </w:rPr>
        <w:t>eksi</w:t>
      </w:r>
      <w:r w:rsidRPr="000F5E98">
        <w:rPr>
          <w:lang w:val="sq-AL"/>
        </w:rPr>
        <w:t>onit 8 të Raportit të Sigurisë Kimike:</w:t>
      </w:r>
    </w:p>
    <w:p w:rsidR="00CE74D8" w:rsidRPr="000F5E98" w:rsidRDefault="00CE74D8" w:rsidP="001D55F0">
      <w:pPr>
        <w:pStyle w:val="Paragrafi"/>
        <w:rPr>
          <w:lang w:val="sq-AL"/>
        </w:rPr>
      </w:pPr>
      <w:r w:rsidRPr="000F5E98">
        <w:rPr>
          <w:lang w:val="sq-AL"/>
        </w:rPr>
        <w:t>Hapi 1: Krahasimi me kriteret</w:t>
      </w:r>
    </w:p>
    <w:p w:rsidR="00CE74D8" w:rsidRPr="000F5E98" w:rsidRDefault="00CE74D8" w:rsidP="001D64EA">
      <w:pPr>
        <w:pStyle w:val="Paragrafi"/>
        <w:rPr>
          <w:lang w:val="sq-AL"/>
        </w:rPr>
      </w:pPr>
      <w:r w:rsidRPr="000F5E98">
        <w:rPr>
          <w:lang w:val="sq-AL"/>
        </w:rPr>
        <w:t>Hapi 2: Karakterizimi i emetimit</w:t>
      </w:r>
    </w:p>
    <w:p w:rsidR="00CE74D8" w:rsidRPr="000F5E98" w:rsidRDefault="00CE74D8" w:rsidP="00CE74D8">
      <w:pPr>
        <w:pStyle w:val="Paragrafi"/>
        <w:rPr>
          <w:lang w:val="sq-AL"/>
        </w:rPr>
      </w:pPr>
      <w:r w:rsidRPr="000F5E98">
        <w:rPr>
          <w:lang w:val="sq-AL"/>
        </w:rPr>
        <w:t>Ky Vlerësim duhet të pasqyrohet n</w:t>
      </w:r>
      <w:r w:rsidR="008C26C6" w:rsidRPr="000F5E98">
        <w:rPr>
          <w:lang w:val="sq-AL"/>
        </w:rPr>
        <w:t>ë</w:t>
      </w:r>
      <w:r w:rsidRPr="000F5E98">
        <w:rPr>
          <w:lang w:val="sq-AL"/>
        </w:rPr>
        <w:t xml:space="preserve"> </w:t>
      </w:r>
      <w:r w:rsidR="008C26C6" w:rsidRPr="000F5E98">
        <w:rPr>
          <w:lang w:val="sq-AL"/>
        </w:rPr>
        <w:t>mënyrë</w:t>
      </w:r>
      <w:r w:rsidRPr="000F5E98">
        <w:rPr>
          <w:lang w:val="sq-AL"/>
        </w:rPr>
        <w:t xml:space="preserve"> t</w:t>
      </w:r>
      <w:r w:rsidR="008C26C6" w:rsidRPr="000F5E98">
        <w:rPr>
          <w:lang w:val="sq-AL"/>
        </w:rPr>
        <w:t>ë</w:t>
      </w:r>
      <w:r w:rsidRPr="000F5E98">
        <w:rPr>
          <w:lang w:val="sq-AL"/>
        </w:rPr>
        <w:t xml:space="preserve"> përmbledhur edhe në Dokumentin e të Dhënave të Sigurisë në kreun 12.</w:t>
      </w:r>
    </w:p>
    <w:p w:rsidR="00CE74D8" w:rsidRPr="000F5E98" w:rsidRDefault="0015559C" w:rsidP="00CE74D8">
      <w:pPr>
        <w:pStyle w:val="Paragrafi"/>
        <w:rPr>
          <w:lang w:val="sq-AL"/>
        </w:rPr>
      </w:pPr>
      <w:r w:rsidRPr="000F5E98">
        <w:rPr>
          <w:lang w:val="sq-AL"/>
        </w:rPr>
        <w:t xml:space="preserve">4.1 </w:t>
      </w:r>
      <w:r w:rsidR="00CE74D8" w:rsidRPr="000F5E98">
        <w:rPr>
          <w:lang w:val="sq-AL"/>
        </w:rPr>
        <w:t>Hapi 1: Krahasimi me kriteret</w:t>
      </w:r>
    </w:p>
    <w:p w:rsidR="00CE74D8" w:rsidRPr="000F5E98" w:rsidRDefault="00CE74D8" w:rsidP="00CE74D8">
      <w:pPr>
        <w:pStyle w:val="Paragrafi"/>
        <w:rPr>
          <w:lang w:val="sq-AL"/>
        </w:rPr>
      </w:pPr>
      <w:r w:rsidRPr="000F5E98">
        <w:rPr>
          <w:lang w:val="sq-AL"/>
        </w:rPr>
        <w:t>Kjo pjesë e vlerësimit të QBT</w:t>
      </w:r>
      <w:r w:rsidR="008C26C6" w:rsidRPr="000F5E98">
        <w:rPr>
          <w:lang w:val="sq-AL"/>
        </w:rPr>
        <w:t>-së</w:t>
      </w:r>
      <w:r w:rsidRPr="000F5E98">
        <w:rPr>
          <w:lang w:val="sq-AL"/>
        </w:rPr>
        <w:t xml:space="preserve"> dhe shQshB</w:t>
      </w:r>
      <w:r w:rsidR="008C26C6" w:rsidRPr="000F5E98">
        <w:rPr>
          <w:lang w:val="sq-AL"/>
        </w:rPr>
        <w:t>-së</w:t>
      </w:r>
      <w:r w:rsidRPr="000F5E98">
        <w:rPr>
          <w:lang w:val="sq-AL"/>
        </w:rPr>
        <w:t xml:space="preserve"> do të përfshijë krahasimin e të dhënave që janë në dispozicion dhe që paraqiten si pjesë e dosjes teknike, me kriteret e përcaktuara sipas </w:t>
      </w:r>
      <w:r w:rsidR="008C26C6" w:rsidRPr="000F5E98">
        <w:rPr>
          <w:lang w:val="sq-AL"/>
        </w:rPr>
        <w:t>k</w:t>
      </w:r>
      <w:r w:rsidRPr="000F5E98">
        <w:rPr>
          <w:lang w:val="sq-AL"/>
        </w:rPr>
        <w:t xml:space="preserve">reut III të legjislacionit specifik për substancat me rrezikshmëri shumë të lartë (SVHC) dhe deklaratës nëse substanca i plotëson apo jo këto kritere. </w:t>
      </w:r>
    </w:p>
    <w:p w:rsidR="00CE74D8" w:rsidRPr="000F5E98" w:rsidRDefault="0015559C" w:rsidP="00CE74D8">
      <w:pPr>
        <w:pStyle w:val="Paragrafi"/>
        <w:rPr>
          <w:lang w:val="sq-AL"/>
        </w:rPr>
      </w:pPr>
      <w:r w:rsidRPr="000F5E98">
        <w:rPr>
          <w:lang w:val="sq-AL"/>
        </w:rPr>
        <w:t xml:space="preserve">4.2 </w:t>
      </w:r>
      <w:r w:rsidR="00CE74D8" w:rsidRPr="000F5E98">
        <w:rPr>
          <w:lang w:val="sq-AL"/>
        </w:rPr>
        <w:t xml:space="preserve">Hapi 2: Karakterizimi i </w:t>
      </w:r>
      <w:r w:rsidR="000841ED" w:rsidRPr="000F5E98">
        <w:rPr>
          <w:lang w:val="sq-AL"/>
        </w:rPr>
        <w:t>s</w:t>
      </w:r>
      <w:r w:rsidR="00CE74D8" w:rsidRPr="000F5E98">
        <w:rPr>
          <w:lang w:val="sq-AL"/>
        </w:rPr>
        <w:t>hkarkimeve</w:t>
      </w:r>
    </w:p>
    <w:p w:rsidR="00CE74D8" w:rsidRPr="000F5E98" w:rsidRDefault="00CE74D8" w:rsidP="00CE74D8">
      <w:pPr>
        <w:pStyle w:val="Paragrafi"/>
        <w:rPr>
          <w:lang w:val="sq-AL"/>
        </w:rPr>
      </w:pPr>
      <w:r w:rsidRPr="000F5E98">
        <w:rPr>
          <w:lang w:val="sq-AL"/>
        </w:rPr>
        <w:t xml:space="preserve">Nëse substanca i plotëson kriteret, ose konsiderohet se është QBT ose shQshB në dosjen e </w:t>
      </w:r>
      <w:r w:rsidR="00775D27" w:rsidRPr="000F5E98">
        <w:rPr>
          <w:lang w:val="sq-AL"/>
        </w:rPr>
        <w:lastRenderedPageBreak/>
        <w:t>regjistrimit</w:t>
      </w:r>
      <w:r w:rsidRPr="000F5E98">
        <w:rPr>
          <w:lang w:val="sq-AL"/>
        </w:rPr>
        <w:t xml:space="preserve"> kryhet një karakterizim shkarkimesh, i cili përmban pjesët e vlerësimit të ekspozimit sipas </w:t>
      </w:r>
      <w:r w:rsidR="00C11EA7" w:rsidRPr="000F5E98">
        <w:rPr>
          <w:lang w:val="sq-AL"/>
        </w:rPr>
        <w:t>s</w:t>
      </w:r>
      <w:r w:rsidRPr="000F5E98">
        <w:rPr>
          <w:lang w:val="sq-AL"/>
        </w:rPr>
        <w:t xml:space="preserve">eksionit 5. Në veçanti duhet të përmbajë një vlerësim të sasive të substancës të lëshuar në ekosistemet e ndryshme mjedisore, gjatë gjithë aktiviteteve të kryera nga prodhuesi ose importuesi dhe të gjitha përdorimet e identifikuara, si dhe identifikimin e mënyrave të mundshme me të cilat njerëzit dhe mjedisi ekspozohen ndaj </w:t>
      </w:r>
      <w:r w:rsidR="00775D27" w:rsidRPr="000F5E98">
        <w:rPr>
          <w:lang w:val="sq-AL"/>
        </w:rPr>
        <w:t>substancës</w:t>
      </w:r>
      <w:r w:rsidRPr="000F5E98">
        <w:rPr>
          <w:lang w:val="sq-AL"/>
        </w:rPr>
        <w:t xml:space="preserve"> në fjalë.</w:t>
      </w:r>
    </w:p>
    <w:p w:rsidR="00CE74D8" w:rsidRPr="000F5E98" w:rsidRDefault="0015559C" w:rsidP="00CE74D8">
      <w:pPr>
        <w:pStyle w:val="Paragrafi"/>
        <w:rPr>
          <w:lang w:val="sq-AL"/>
        </w:rPr>
      </w:pPr>
      <w:r w:rsidRPr="000F5E98">
        <w:rPr>
          <w:lang w:val="sq-AL"/>
        </w:rPr>
        <w:t xml:space="preserve">5. </w:t>
      </w:r>
      <w:r w:rsidR="00CE74D8" w:rsidRPr="000F5E98">
        <w:rPr>
          <w:lang w:val="sq-AL"/>
        </w:rPr>
        <w:t>VLERËSIMI I EKSPOZIMIT</w:t>
      </w:r>
    </w:p>
    <w:p w:rsidR="00CE74D8" w:rsidRPr="000F5E98" w:rsidRDefault="0015559C" w:rsidP="00CE74D8">
      <w:pPr>
        <w:pStyle w:val="Paragrafi"/>
        <w:rPr>
          <w:lang w:val="sq-AL"/>
        </w:rPr>
      </w:pPr>
      <w:r w:rsidRPr="000F5E98">
        <w:rPr>
          <w:lang w:val="sq-AL"/>
        </w:rPr>
        <w:t xml:space="preserve">5.1 </w:t>
      </w:r>
      <w:r w:rsidR="00CE74D8" w:rsidRPr="000F5E98">
        <w:rPr>
          <w:lang w:val="sq-AL"/>
        </w:rPr>
        <w:t>Qëllimi i vlerësimit të ekspozimit është të bëhet një vlerësim sasior ose cilësor i dozës</w:t>
      </w:r>
      <w:r w:rsidR="00D101B0" w:rsidRPr="000F5E98">
        <w:rPr>
          <w:lang w:val="sq-AL"/>
        </w:rPr>
        <w:t>/</w:t>
      </w:r>
      <w:r w:rsidR="001D64EA" w:rsidRPr="000F5E98">
        <w:rPr>
          <w:lang w:val="sq-AL"/>
        </w:rPr>
        <w:t xml:space="preserve"> </w:t>
      </w:r>
      <w:r w:rsidR="00CE74D8" w:rsidRPr="000F5E98">
        <w:rPr>
          <w:lang w:val="sq-AL"/>
        </w:rPr>
        <w:t>përqendrimit të substancës në të cilën njerëzit</w:t>
      </w:r>
      <w:r w:rsidR="005D28C7" w:rsidRPr="000F5E98">
        <w:rPr>
          <w:lang w:val="sq-AL"/>
        </w:rPr>
        <w:t xml:space="preserve"> </w:t>
      </w:r>
      <w:r w:rsidR="00CE74D8" w:rsidRPr="000F5E98">
        <w:rPr>
          <w:lang w:val="sq-AL"/>
        </w:rPr>
        <w:t xml:space="preserve">ose mjedisi janë apo mund të ekspozohen. Vlerësimi do të marrë në konsideratë të gjitha fazat e ciklit jetësor të substancës që rezulton nga prodhimi dhe përdorimet e identifikuara dhe do të mbulojë çdo ekspozim që mund të lidhet me rreziqet e identifikuara në </w:t>
      </w:r>
      <w:r w:rsidR="00C11EA7" w:rsidRPr="000F5E98">
        <w:rPr>
          <w:lang w:val="sq-AL"/>
        </w:rPr>
        <w:t>s</w:t>
      </w:r>
      <w:r w:rsidR="00CE74D8" w:rsidRPr="000F5E98">
        <w:rPr>
          <w:lang w:val="sq-AL"/>
        </w:rPr>
        <w:t>eksionet 1 deri 4. Vlerësimi i ekspozimit nënkupton dy hapat e mëposhtëm, të cilat duhet të identifikohen qartë si t</w:t>
      </w:r>
      <w:r w:rsidR="00775D27" w:rsidRPr="000F5E98">
        <w:rPr>
          <w:lang w:val="sq-AL"/>
        </w:rPr>
        <w:t>ë</w:t>
      </w:r>
      <w:r w:rsidR="00CE74D8" w:rsidRPr="000F5E98">
        <w:rPr>
          <w:lang w:val="sq-AL"/>
        </w:rPr>
        <w:t xml:space="preserve"> tillë në Raportin e Sigurisë Kimike:</w:t>
      </w:r>
    </w:p>
    <w:p w:rsidR="00CE74D8" w:rsidRPr="000F5E98" w:rsidRDefault="00CE74D8" w:rsidP="00EE5CA8">
      <w:pPr>
        <w:pStyle w:val="Paragrafi"/>
        <w:rPr>
          <w:lang w:val="sq-AL"/>
        </w:rPr>
      </w:pPr>
      <w:r w:rsidRPr="000F5E98">
        <w:rPr>
          <w:lang w:val="sq-AL"/>
        </w:rPr>
        <w:t>Hapi 1: Gjenerimi i skenarit të ekspozimit ose krijimi i kategorive të përdorimit dhe ekspozimit përkatës.</w:t>
      </w:r>
    </w:p>
    <w:p w:rsidR="00CE74D8" w:rsidRPr="000F5E98" w:rsidRDefault="00CE74D8" w:rsidP="00EE5CA8">
      <w:pPr>
        <w:pStyle w:val="Paragrafi"/>
        <w:rPr>
          <w:lang w:val="sq-AL"/>
        </w:rPr>
      </w:pPr>
      <w:r w:rsidRPr="000F5E98">
        <w:rPr>
          <w:lang w:val="sq-AL"/>
        </w:rPr>
        <w:t>Hapi 2: Vlerësimi i ekspozimit.</w:t>
      </w:r>
    </w:p>
    <w:p w:rsidR="00CE74D8" w:rsidRPr="000F5E98" w:rsidRDefault="00CE74D8" w:rsidP="00CE74D8">
      <w:pPr>
        <w:pStyle w:val="Paragrafi"/>
        <w:rPr>
          <w:lang w:val="sq-AL"/>
        </w:rPr>
      </w:pPr>
      <w:r w:rsidRPr="000F5E98">
        <w:rPr>
          <w:lang w:val="sq-AL"/>
        </w:rPr>
        <w:t xml:space="preserve">Kur kërkohet dhe në përputhje me </w:t>
      </w:r>
      <w:r w:rsidR="00775D27" w:rsidRPr="000F5E98">
        <w:rPr>
          <w:lang w:val="sq-AL"/>
        </w:rPr>
        <w:t>k</w:t>
      </w:r>
      <w:r w:rsidRPr="000F5E98">
        <w:rPr>
          <w:lang w:val="sq-AL"/>
        </w:rPr>
        <w:t>reun V t</w:t>
      </w:r>
      <w:r w:rsidR="00775D27" w:rsidRPr="000F5E98">
        <w:rPr>
          <w:lang w:val="sq-AL"/>
        </w:rPr>
        <w:t>ë</w:t>
      </w:r>
      <w:r w:rsidRPr="000F5E98">
        <w:rPr>
          <w:lang w:val="sq-AL"/>
        </w:rPr>
        <w:t xml:space="preserve"> k</w:t>
      </w:r>
      <w:r w:rsidR="00775D27" w:rsidRPr="000F5E98">
        <w:rPr>
          <w:lang w:val="sq-AL"/>
        </w:rPr>
        <w:t>ë</w:t>
      </w:r>
      <w:r w:rsidRPr="000F5E98">
        <w:rPr>
          <w:lang w:val="sq-AL"/>
        </w:rPr>
        <w:t>tij vendimi, skenari i ekspozimit gjithashtu duhet të përfshihet në një shtojcë të Dokumentit të të Dhënave të Sigurisë.</w:t>
      </w:r>
    </w:p>
    <w:p w:rsidR="00CE74D8" w:rsidRPr="000F5E98" w:rsidRDefault="00CE74D8" w:rsidP="00CE74D8">
      <w:pPr>
        <w:pStyle w:val="Paragrafi"/>
        <w:rPr>
          <w:lang w:val="sq-AL"/>
        </w:rPr>
      </w:pPr>
      <w:r w:rsidRPr="000F5E98">
        <w:rPr>
          <w:lang w:val="sq-AL"/>
        </w:rPr>
        <w:t xml:space="preserve">5.1.1 Siç përshkruhet në </w:t>
      </w:r>
      <w:r w:rsidR="00C11EA7" w:rsidRPr="000F5E98">
        <w:rPr>
          <w:lang w:val="sq-AL"/>
        </w:rPr>
        <w:t>s</w:t>
      </w:r>
      <w:r w:rsidRPr="000F5E98">
        <w:rPr>
          <w:lang w:val="sq-AL"/>
        </w:rPr>
        <w:t>eksionet 0.7 dhe 0.8, skenarët e ekspozimit duhet të krijohen. Skenarët e ekspozimit janë thelbi i procesit për të kryer një vlerësim të sigurisë kimike. Procesi i vlerësimit të sigurisë kimike mund të jetë i përsëritshëm. Vlerësimi i parë do të bazohet në minimumin e kërkuar dhe të gjitha</w:t>
      </w:r>
      <w:r w:rsidR="00775D27" w:rsidRPr="000F5E98">
        <w:rPr>
          <w:lang w:val="sq-AL"/>
        </w:rPr>
        <w:t xml:space="preserve"> </w:t>
      </w:r>
      <w:r w:rsidRPr="000F5E98">
        <w:rPr>
          <w:lang w:val="sq-AL"/>
        </w:rPr>
        <w:t>të dhënat e disponueshme për rrezikun dhe mbi vlerësimin e ekspozimit që korrespondon me hamendësimet fillestare rreth kushteve të punës dhe masave të menaxhimit të rrezikut (një skenari fillestar të ekspozimit).</w:t>
      </w:r>
      <w:r w:rsidR="00775D27" w:rsidRPr="000F5E98">
        <w:rPr>
          <w:lang w:val="sq-AL"/>
        </w:rPr>
        <w:t xml:space="preserve"> </w:t>
      </w:r>
      <w:r w:rsidRPr="000F5E98">
        <w:rPr>
          <w:lang w:val="sq-AL"/>
        </w:rPr>
        <w:t>Nëse hamendësimet fillestare shpien në një karakterizim rreziku, që tregon se rreziqet për s</w:t>
      </w:r>
      <w:r w:rsidR="00775D27" w:rsidRPr="000F5E98">
        <w:rPr>
          <w:lang w:val="sq-AL"/>
        </w:rPr>
        <w:t>hëndetin e njeriut dhe mjedisin</w:t>
      </w:r>
      <w:r w:rsidRPr="000F5E98">
        <w:rPr>
          <w:lang w:val="sq-AL"/>
        </w:rPr>
        <w:t xml:space="preserve"> nuk janë të kontrolluara në mënyrë të përshtatshme, atëherë është e </w:t>
      </w:r>
      <w:r w:rsidR="00775D27" w:rsidRPr="000F5E98">
        <w:rPr>
          <w:lang w:val="sq-AL"/>
        </w:rPr>
        <w:t>nevojshme</w:t>
      </w:r>
      <w:r w:rsidRPr="000F5E98">
        <w:rPr>
          <w:lang w:val="sq-AL"/>
        </w:rPr>
        <w:t xml:space="preserve"> kryerja e një procesi përsëritës me ndryshimin e një ose disa faktorëve në vlerësimin e rrezikut ose ekspozimit me qëllim për të treguar një kontroll të mjaftueshëm. Përmirësimi i vlerësimit të rrezikut mund të kërkojë krijim të të dhënave shtesë mbi rrezikun. Përpunimi i vlerësimit të ekspozimit mund të përmbajë ndryshime të caktuara të kushteve të punës ose të masave të menaxhimit të rrezikut në skenarin e ekspozimit, ose vlerësim më të saktë të ekspozimit. Skenari i ekspozimit që rezulton nga përsëritja e fundit (një skenar ekspozimi përfundimtar), duhet të përfshihet në raportin e sigurisë kimike dhe të bashkëngjitet në Dokumentin e të </w:t>
      </w:r>
      <w:r w:rsidR="00C11EA7" w:rsidRPr="000F5E98">
        <w:rPr>
          <w:lang w:val="sq-AL"/>
        </w:rPr>
        <w:t>D</w:t>
      </w:r>
      <w:r w:rsidRPr="000F5E98">
        <w:rPr>
          <w:lang w:val="sq-AL"/>
        </w:rPr>
        <w:t xml:space="preserve">hënave të </w:t>
      </w:r>
      <w:r w:rsidR="00C11EA7" w:rsidRPr="000F5E98">
        <w:rPr>
          <w:lang w:val="sq-AL"/>
        </w:rPr>
        <w:t>S</w:t>
      </w:r>
      <w:r w:rsidRPr="000F5E98">
        <w:rPr>
          <w:lang w:val="sq-AL"/>
        </w:rPr>
        <w:t>igurisë në përputhje me kreun V, t</w:t>
      </w:r>
      <w:r w:rsidR="00775D27" w:rsidRPr="000F5E98">
        <w:rPr>
          <w:lang w:val="sq-AL"/>
        </w:rPr>
        <w:t>ë</w:t>
      </w:r>
      <w:r w:rsidRPr="000F5E98">
        <w:rPr>
          <w:lang w:val="sq-AL"/>
        </w:rPr>
        <w:t xml:space="preserve"> k</w:t>
      </w:r>
      <w:r w:rsidR="00775D27" w:rsidRPr="000F5E98">
        <w:rPr>
          <w:lang w:val="sq-AL"/>
        </w:rPr>
        <w:t>ë</w:t>
      </w:r>
      <w:r w:rsidRPr="000F5E98">
        <w:rPr>
          <w:lang w:val="sq-AL"/>
        </w:rPr>
        <w:t xml:space="preserve">tij vendimi. </w:t>
      </w:r>
    </w:p>
    <w:p w:rsidR="00CE74D8" w:rsidRPr="000F5E98" w:rsidRDefault="00CE74D8" w:rsidP="00CE74D8">
      <w:pPr>
        <w:pStyle w:val="Paragrafi"/>
        <w:rPr>
          <w:lang w:val="sq-AL"/>
        </w:rPr>
      </w:pPr>
      <w:r w:rsidRPr="000F5E98">
        <w:rPr>
          <w:lang w:val="sq-AL"/>
        </w:rPr>
        <w:t>Skenari përfundimtar i ekspozimit duhet të paraqitet me titullin përkatës në raportin e sigurisë kimike dhe përfshihet në një shtojcë të Dokumentit t</w:t>
      </w:r>
      <w:r w:rsidR="00775D27" w:rsidRPr="000F5E98">
        <w:rPr>
          <w:lang w:val="sq-AL"/>
        </w:rPr>
        <w:t>ë</w:t>
      </w:r>
      <w:r w:rsidRPr="000F5E98">
        <w:rPr>
          <w:lang w:val="sq-AL"/>
        </w:rPr>
        <w:t xml:space="preserve"> të </w:t>
      </w:r>
      <w:r w:rsidR="00C11EA7" w:rsidRPr="000F5E98">
        <w:rPr>
          <w:lang w:val="sq-AL"/>
        </w:rPr>
        <w:t>D</w:t>
      </w:r>
      <w:r w:rsidRPr="000F5E98">
        <w:rPr>
          <w:lang w:val="sq-AL"/>
        </w:rPr>
        <w:t xml:space="preserve">hënave të </w:t>
      </w:r>
      <w:r w:rsidR="00C11EA7" w:rsidRPr="000F5E98">
        <w:rPr>
          <w:lang w:val="sq-AL"/>
        </w:rPr>
        <w:t>S</w:t>
      </w:r>
      <w:r w:rsidRPr="000F5E98">
        <w:rPr>
          <w:lang w:val="sq-AL"/>
        </w:rPr>
        <w:t>igurisë, duke përdorur një titull të shkurtër të përshtatshëm, në të cilin jepet një përshkrim i shkurtër i përdorur. Skenarët e ekspozimit do të mbulojnë çdo prodhim në vend dhe të gjitha përdorimet e njohura. Në veçanti, aty ku është e rëndësishme, një skenar i ekspozimit përmban një përshkrim:</w:t>
      </w:r>
    </w:p>
    <w:p w:rsidR="00CE74D8" w:rsidRPr="000F5E98" w:rsidRDefault="00775D27" w:rsidP="00CE74D8">
      <w:pPr>
        <w:pStyle w:val="Paragrafi"/>
        <w:rPr>
          <w:lang w:val="sq-AL"/>
        </w:rPr>
      </w:pPr>
      <w:r w:rsidRPr="000F5E98">
        <w:rPr>
          <w:lang w:val="sq-AL"/>
        </w:rPr>
        <w:t xml:space="preserve">• </w:t>
      </w:r>
      <w:r w:rsidRPr="000F5E98">
        <w:rPr>
          <w:i/>
          <w:lang w:val="sq-AL"/>
        </w:rPr>
        <w:t>të</w:t>
      </w:r>
      <w:r w:rsidRPr="000F5E98">
        <w:rPr>
          <w:lang w:val="sq-AL"/>
        </w:rPr>
        <w:t xml:space="preserve"> </w:t>
      </w:r>
      <w:r w:rsidRPr="000F5E98">
        <w:rPr>
          <w:i/>
          <w:lang w:val="sq-AL"/>
        </w:rPr>
        <w:t>kushteve të</w:t>
      </w:r>
      <w:r w:rsidR="00CE74D8" w:rsidRPr="000F5E98">
        <w:rPr>
          <w:i/>
          <w:lang w:val="sq-AL"/>
        </w:rPr>
        <w:t xml:space="preserve"> punës</w:t>
      </w:r>
    </w:p>
    <w:p w:rsidR="00CE74D8" w:rsidRPr="000F5E98" w:rsidRDefault="0015559C" w:rsidP="00CE74D8">
      <w:pPr>
        <w:pStyle w:val="Paragrafi"/>
        <w:rPr>
          <w:lang w:val="sq-AL"/>
        </w:rPr>
      </w:pPr>
      <w:r w:rsidRPr="000F5E98">
        <w:rPr>
          <w:lang w:val="sq-AL"/>
        </w:rPr>
        <w:t xml:space="preserve">- </w:t>
      </w:r>
      <w:r w:rsidR="00CE74D8" w:rsidRPr="000F5E98">
        <w:rPr>
          <w:lang w:val="sq-AL"/>
        </w:rPr>
        <w:t>proceset e përfshira, duke përfshirë formën fizike në të cilën substanca është prodhuar, përpunuar dhe/ose përdorur;</w:t>
      </w:r>
    </w:p>
    <w:p w:rsidR="00CE74D8" w:rsidRPr="000F5E98" w:rsidRDefault="0015559C" w:rsidP="00CE74D8">
      <w:pPr>
        <w:pStyle w:val="Paragrafi"/>
        <w:rPr>
          <w:lang w:val="sq-AL"/>
        </w:rPr>
      </w:pPr>
      <w:r w:rsidRPr="000F5E98">
        <w:rPr>
          <w:lang w:val="sq-AL"/>
        </w:rPr>
        <w:t xml:space="preserve">- </w:t>
      </w:r>
      <w:r w:rsidR="00CE74D8" w:rsidRPr="000F5E98">
        <w:rPr>
          <w:lang w:val="sq-AL"/>
        </w:rPr>
        <w:t>aktivitetet e punonjësve që lidhen me proceset dhe kohëzgjatjen dhe shpeshtësinë e ekspozimit t</w:t>
      </w:r>
      <w:r w:rsidR="00775D27" w:rsidRPr="000F5E98">
        <w:rPr>
          <w:lang w:val="sq-AL"/>
        </w:rPr>
        <w:t>ë</w:t>
      </w:r>
      <w:r w:rsidR="00CE74D8" w:rsidRPr="000F5E98">
        <w:rPr>
          <w:lang w:val="sq-AL"/>
        </w:rPr>
        <w:t xml:space="preserve"> tyre ndaj </w:t>
      </w:r>
      <w:r w:rsidR="00CB179F" w:rsidRPr="000F5E98">
        <w:rPr>
          <w:lang w:val="sq-AL"/>
        </w:rPr>
        <w:t>substancës</w:t>
      </w:r>
      <w:r w:rsidR="00CE74D8" w:rsidRPr="000F5E98">
        <w:rPr>
          <w:lang w:val="sq-AL"/>
        </w:rPr>
        <w:t>;</w:t>
      </w:r>
    </w:p>
    <w:p w:rsidR="00CE74D8" w:rsidRPr="000F5E98" w:rsidRDefault="0015559C" w:rsidP="00CE74D8">
      <w:pPr>
        <w:pStyle w:val="Paragrafi"/>
        <w:rPr>
          <w:lang w:val="sq-AL"/>
        </w:rPr>
      </w:pPr>
      <w:r w:rsidRPr="000F5E98">
        <w:rPr>
          <w:lang w:val="sq-AL"/>
        </w:rPr>
        <w:t xml:space="preserve">- </w:t>
      </w:r>
      <w:r w:rsidR="00CE74D8" w:rsidRPr="000F5E98">
        <w:rPr>
          <w:lang w:val="sq-AL"/>
        </w:rPr>
        <w:t xml:space="preserve">aktivitetet e konsumatorëve, kohëzgjatja dhe shpeshtësia e ekspozimit të tyre ndaj </w:t>
      </w:r>
      <w:r w:rsidR="00CB179F" w:rsidRPr="000F5E98">
        <w:rPr>
          <w:lang w:val="sq-AL"/>
        </w:rPr>
        <w:t>substancës</w:t>
      </w:r>
      <w:r w:rsidR="00CE74D8" w:rsidRPr="000F5E98">
        <w:rPr>
          <w:lang w:val="sq-AL"/>
        </w:rPr>
        <w:t>;</w:t>
      </w:r>
    </w:p>
    <w:p w:rsidR="00CE74D8" w:rsidRPr="000F5E98" w:rsidRDefault="0015559C" w:rsidP="00CE74D8">
      <w:pPr>
        <w:pStyle w:val="Paragrafi"/>
        <w:rPr>
          <w:lang w:val="sq-AL"/>
        </w:rPr>
      </w:pPr>
      <w:r w:rsidRPr="000F5E98">
        <w:rPr>
          <w:lang w:val="sq-AL"/>
        </w:rPr>
        <w:t xml:space="preserve">- </w:t>
      </w:r>
      <w:r w:rsidR="00CE74D8" w:rsidRPr="000F5E98">
        <w:rPr>
          <w:lang w:val="sq-AL"/>
        </w:rPr>
        <w:t>kohëzgjatj</w:t>
      </w:r>
      <w:r w:rsidR="00775D27" w:rsidRPr="000F5E98">
        <w:rPr>
          <w:lang w:val="sq-AL"/>
        </w:rPr>
        <w:t xml:space="preserve">en </w:t>
      </w:r>
      <w:r w:rsidR="00CE74D8" w:rsidRPr="000F5E98">
        <w:rPr>
          <w:lang w:val="sq-AL"/>
        </w:rPr>
        <w:t>dhe shpeshtësi</w:t>
      </w:r>
      <w:r w:rsidR="00775D27" w:rsidRPr="000F5E98">
        <w:rPr>
          <w:lang w:val="sq-AL"/>
        </w:rPr>
        <w:t>në e</w:t>
      </w:r>
      <w:r w:rsidR="00CE74D8" w:rsidRPr="000F5E98">
        <w:rPr>
          <w:lang w:val="sq-AL"/>
        </w:rPr>
        <w:t xml:space="preserve"> emetimeve të substancës në ekosistemet e ndryshme mjedisore, sistemet e trajtimit të ujërave të ndotura dhe hollimi në ekosistemin mjedisopritës</w:t>
      </w:r>
      <w:r w:rsidR="00CE74D8" w:rsidRPr="00CF2700">
        <w:rPr>
          <w:lang w:val="sq-AL"/>
        </w:rPr>
        <w:t>.</w:t>
      </w:r>
    </w:p>
    <w:p w:rsidR="00CE74D8" w:rsidRPr="000F5E98" w:rsidRDefault="00775D27" w:rsidP="00CE74D8">
      <w:pPr>
        <w:pStyle w:val="Paragrafi"/>
        <w:rPr>
          <w:lang w:val="sq-AL"/>
        </w:rPr>
      </w:pPr>
      <w:r w:rsidRPr="000F5E98">
        <w:rPr>
          <w:lang w:val="sq-AL"/>
        </w:rPr>
        <w:t xml:space="preserve">• </w:t>
      </w:r>
      <w:r w:rsidRPr="000F5E98">
        <w:rPr>
          <w:i/>
          <w:lang w:val="sq-AL"/>
        </w:rPr>
        <w:t>të m</w:t>
      </w:r>
      <w:r w:rsidR="00CE74D8" w:rsidRPr="000F5E98">
        <w:rPr>
          <w:i/>
          <w:lang w:val="sq-AL"/>
        </w:rPr>
        <w:t>asa</w:t>
      </w:r>
      <w:r w:rsidRPr="000F5E98">
        <w:rPr>
          <w:i/>
          <w:lang w:val="sq-AL"/>
        </w:rPr>
        <w:t>ve të</w:t>
      </w:r>
      <w:r w:rsidR="00CE74D8" w:rsidRPr="000F5E98">
        <w:rPr>
          <w:i/>
          <w:lang w:val="sq-AL"/>
        </w:rPr>
        <w:t xml:space="preserve"> menaxhimit të rrezikut</w:t>
      </w:r>
    </w:p>
    <w:p w:rsidR="00775D27" w:rsidRPr="000F5E98" w:rsidRDefault="0015559C" w:rsidP="00CE74D8">
      <w:pPr>
        <w:pStyle w:val="Paragrafi"/>
        <w:rPr>
          <w:lang w:val="sq-AL"/>
        </w:rPr>
      </w:pPr>
      <w:r w:rsidRPr="000F5E98">
        <w:rPr>
          <w:lang w:val="sq-AL"/>
        </w:rPr>
        <w:t xml:space="preserve">- </w:t>
      </w:r>
      <w:r w:rsidR="00CE74D8" w:rsidRPr="000F5E98">
        <w:rPr>
          <w:lang w:val="sq-AL"/>
        </w:rPr>
        <w:t xml:space="preserve">masat e menaxhimit të rrezikut për të zvogëluar ose </w:t>
      </w:r>
      <w:r w:rsidR="00775D27" w:rsidRPr="000F5E98">
        <w:rPr>
          <w:lang w:val="sq-AL"/>
        </w:rPr>
        <w:t xml:space="preserve">për të </w:t>
      </w:r>
      <w:r w:rsidR="00CE74D8" w:rsidRPr="000F5E98">
        <w:rPr>
          <w:lang w:val="sq-AL"/>
        </w:rPr>
        <w:t xml:space="preserve">shmangur ekspozimin e drejtpërdrejtë dhe të tërthortë të njerëzve (duke përfshirë punonjësit dhe konsumatorët) dhe </w:t>
      </w:r>
      <w:r w:rsidR="00775D27" w:rsidRPr="000F5E98">
        <w:rPr>
          <w:lang w:val="sq-AL"/>
        </w:rPr>
        <w:t xml:space="preserve">të </w:t>
      </w:r>
      <w:r w:rsidR="00CE74D8" w:rsidRPr="000F5E98">
        <w:rPr>
          <w:lang w:val="sq-AL"/>
        </w:rPr>
        <w:t>ndarjeve të ndryshme mjedisore ndaj substancës,</w:t>
      </w:r>
    </w:p>
    <w:p w:rsidR="00CE74D8" w:rsidRPr="009A0746" w:rsidRDefault="0015559C" w:rsidP="00CE74D8">
      <w:pPr>
        <w:pStyle w:val="Paragrafi"/>
        <w:rPr>
          <w:spacing w:val="-4"/>
          <w:lang w:val="sq-AL"/>
        </w:rPr>
      </w:pPr>
      <w:r w:rsidRPr="009A0746">
        <w:rPr>
          <w:spacing w:val="-4"/>
          <w:lang w:val="sq-AL"/>
        </w:rPr>
        <w:t xml:space="preserve">- </w:t>
      </w:r>
      <w:r w:rsidR="00CE74D8" w:rsidRPr="009A0746">
        <w:rPr>
          <w:spacing w:val="-4"/>
          <w:lang w:val="sq-AL"/>
        </w:rPr>
        <w:t xml:space="preserve">masat e menaxhimit të mbetjeve, gjatë </w:t>
      </w:r>
      <w:r w:rsidR="00CB179F" w:rsidRPr="009A0746">
        <w:rPr>
          <w:spacing w:val="-4"/>
          <w:lang w:val="sq-AL"/>
        </w:rPr>
        <w:t>asgjësimit</w:t>
      </w:r>
      <w:r w:rsidR="00CE74D8" w:rsidRPr="009A0746">
        <w:rPr>
          <w:spacing w:val="-4"/>
          <w:lang w:val="sq-AL"/>
        </w:rPr>
        <w:t xml:space="preserve"> dhe/ose riciklimit të mbetjeve për të zvogëluar ose </w:t>
      </w:r>
      <w:r w:rsidR="00775D27" w:rsidRPr="009A0746">
        <w:rPr>
          <w:spacing w:val="-4"/>
          <w:lang w:val="sq-AL"/>
        </w:rPr>
        <w:t xml:space="preserve">për të </w:t>
      </w:r>
      <w:r w:rsidR="00CE74D8" w:rsidRPr="009A0746">
        <w:rPr>
          <w:spacing w:val="-4"/>
          <w:lang w:val="sq-AL"/>
        </w:rPr>
        <w:t>shmangur ekspoz</w:t>
      </w:r>
      <w:r w:rsidR="00775D27" w:rsidRPr="009A0746">
        <w:rPr>
          <w:spacing w:val="-4"/>
          <w:lang w:val="sq-AL"/>
        </w:rPr>
        <w:t>imin e njerëzve dhe mjedisit te</w:t>
      </w:r>
      <w:r w:rsidR="00CE74D8" w:rsidRPr="009A0746">
        <w:rPr>
          <w:spacing w:val="-4"/>
          <w:lang w:val="sq-AL"/>
        </w:rPr>
        <w:t xml:space="preserve"> substanca.</w:t>
      </w:r>
    </w:p>
    <w:p w:rsidR="00CE74D8" w:rsidRPr="009A0746" w:rsidRDefault="00CE74D8" w:rsidP="00CE74D8">
      <w:pPr>
        <w:pStyle w:val="Paragrafi"/>
        <w:rPr>
          <w:spacing w:val="-4"/>
          <w:lang w:val="sq-AL"/>
        </w:rPr>
      </w:pPr>
      <w:r w:rsidRPr="009A0746">
        <w:rPr>
          <w:spacing w:val="-4"/>
          <w:lang w:val="sq-AL"/>
        </w:rPr>
        <w:t>5.1.2.</w:t>
      </w:r>
      <w:r w:rsidR="00AF0499" w:rsidRPr="009A0746">
        <w:rPr>
          <w:spacing w:val="-4"/>
          <w:lang w:val="sq-AL"/>
        </w:rPr>
        <w:t xml:space="preserve"> </w:t>
      </w:r>
      <w:r w:rsidRPr="009A0746">
        <w:rPr>
          <w:spacing w:val="-4"/>
          <w:lang w:val="sq-AL"/>
        </w:rPr>
        <w:t>Kur përdoruesi, importuesi ose përdoruesi profesional që aplikon në vijim për një</w:t>
      </w:r>
      <w:r w:rsidR="00AF0499" w:rsidRPr="009A0746">
        <w:rPr>
          <w:spacing w:val="-4"/>
          <w:lang w:val="sq-AL"/>
        </w:rPr>
        <w:t xml:space="preserve"> </w:t>
      </w:r>
      <w:r w:rsidRPr="009A0746">
        <w:rPr>
          <w:spacing w:val="-4"/>
          <w:lang w:val="sq-AL"/>
        </w:rPr>
        <w:t xml:space="preserve">autorizim në lidhje me një përdorim specifik, skenarët e ekspozimit duhet të zhvillohen vetëm për atë përdorim dhe hapat pasues të ciklit jetësor. </w:t>
      </w:r>
    </w:p>
    <w:p w:rsidR="00CE74D8" w:rsidRPr="009A0746" w:rsidRDefault="00D10238" w:rsidP="00CE74D8">
      <w:pPr>
        <w:pStyle w:val="Paragrafi"/>
        <w:rPr>
          <w:spacing w:val="-4"/>
          <w:lang w:val="sq-AL"/>
        </w:rPr>
      </w:pPr>
      <w:r w:rsidRPr="009A0746">
        <w:rPr>
          <w:spacing w:val="-4"/>
          <w:lang w:val="sq-AL"/>
        </w:rPr>
        <w:t xml:space="preserve">5.2 </w:t>
      </w:r>
      <w:r w:rsidR="00CE74D8" w:rsidRPr="009A0746">
        <w:rPr>
          <w:spacing w:val="-4"/>
          <w:lang w:val="sq-AL"/>
        </w:rPr>
        <w:t>Hapi 2: Vlerësimi i ekspozimit</w:t>
      </w:r>
    </w:p>
    <w:p w:rsidR="00CE74D8" w:rsidRPr="009A0746" w:rsidRDefault="00D10238" w:rsidP="00CE74D8">
      <w:pPr>
        <w:pStyle w:val="Paragrafi"/>
        <w:rPr>
          <w:spacing w:val="-4"/>
          <w:lang w:val="sq-AL"/>
        </w:rPr>
      </w:pPr>
      <w:r w:rsidRPr="009A0746">
        <w:rPr>
          <w:spacing w:val="-4"/>
          <w:lang w:val="sq-AL"/>
        </w:rPr>
        <w:lastRenderedPageBreak/>
        <w:t xml:space="preserve">5.2.1 </w:t>
      </w:r>
      <w:r w:rsidR="00CE74D8" w:rsidRPr="009A0746">
        <w:rPr>
          <w:spacing w:val="-4"/>
          <w:lang w:val="sq-AL"/>
        </w:rPr>
        <w:t>Për secilin skenar ekspozimi të zhvilluar, duhet të vlerësohet ekspozimi dhe duhet të paraqitet nën kreun përkatës të Raportit të Sigurisë Kimike dhe kur kërkohet sipas kreut V t</w:t>
      </w:r>
      <w:r w:rsidR="00CB179F" w:rsidRPr="009A0746">
        <w:rPr>
          <w:spacing w:val="-4"/>
          <w:lang w:val="sq-AL"/>
        </w:rPr>
        <w:t>ë</w:t>
      </w:r>
      <w:r w:rsidR="00CE74D8" w:rsidRPr="009A0746">
        <w:rPr>
          <w:spacing w:val="-4"/>
          <w:lang w:val="sq-AL"/>
        </w:rPr>
        <w:t xml:space="preserve"> </w:t>
      </w:r>
      <w:r w:rsidR="00CB179F" w:rsidRPr="009A0746">
        <w:rPr>
          <w:spacing w:val="-4"/>
          <w:lang w:val="sq-AL"/>
        </w:rPr>
        <w:t>këtij</w:t>
      </w:r>
      <w:r w:rsidR="00CE74D8" w:rsidRPr="009A0746">
        <w:rPr>
          <w:spacing w:val="-4"/>
          <w:lang w:val="sq-AL"/>
        </w:rPr>
        <w:t xml:space="preserve"> vendimi, në formë të përmbledhur në një shtojcë të </w:t>
      </w:r>
      <w:r w:rsidR="00CE74D8" w:rsidRPr="00CF2700">
        <w:rPr>
          <w:spacing w:val="-4"/>
          <w:lang w:val="sq-AL"/>
        </w:rPr>
        <w:t>D</w:t>
      </w:r>
      <w:r w:rsidR="00CE74D8" w:rsidRPr="009A0746">
        <w:rPr>
          <w:spacing w:val="-4"/>
          <w:lang w:val="sq-AL"/>
        </w:rPr>
        <w:t>okumentit t</w:t>
      </w:r>
      <w:r w:rsidR="00775D27" w:rsidRPr="009A0746">
        <w:rPr>
          <w:spacing w:val="-4"/>
          <w:lang w:val="sq-AL"/>
        </w:rPr>
        <w:t>ë</w:t>
      </w:r>
      <w:r w:rsidR="00CE74D8" w:rsidRPr="009A0746">
        <w:rPr>
          <w:spacing w:val="-4"/>
          <w:lang w:val="sq-AL"/>
        </w:rPr>
        <w:t xml:space="preserve"> të </w:t>
      </w:r>
      <w:r w:rsidR="008C495B" w:rsidRPr="00CF2700">
        <w:rPr>
          <w:spacing w:val="-4"/>
          <w:lang w:val="sq-AL"/>
        </w:rPr>
        <w:t>D</w:t>
      </w:r>
      <w:r w:rsidR="00CE74D8" w:rsidRPr="00CF2700">
        <w:rPr>
          <w:spacing w:val="-4"/>
          <w:lang w:val="sq-AL"/>
        </w:rPr>
        <w:t>h</w:t>
      </w:r>
      <w:r w:rsidR="00CE74D8" w:rsidRPr="009A0746">
        <w:rPr>
          <w:spacing w:val="-4"/>
          <w:lang w:val="sq-AL"/>
        </w:rPr>
        <w:t xml:space="preserve">ënave të </w:t>
      </w:r>
      <w:r w:rsidR="008C495B" w:rsidRPr="00CF2700">
        <w:rPr>
          <w:spacing w:val="-4"/>
          <w:lang w:val="sq-AL"/>
        </w:rPr>
        <w:t>S</w:t>
      </w:r>
      <w:r w:rsidR="00CE74D8" w:rsidRPr="00CF2700">
        <w:rPr>
          <w:spacing w:val="-4"/>
          <w:lang w:val="sq-AL"/>
        </w:rPr>
        <w:t>i</w:t>
      </w:r>
      <w:r w:rsidR="00CE74D8" w:rsidRPr="009A0746">
        <w:rPr>
          <w:spacing w:val="-4"/>
          <w:lang w:val="sq-AL"/>
        </w:rPr>
        <w:t>gurisë. Vlerësimi i ekspozimit përfshin tre element</w:t>
      </w:r>
      <w:r w:rsidR="007F463B" w:rsidRPr="009A0746">
        <w:rPr>
          <w:spacing w:val="-4"/>
          <w:lang w:val="sq-AL"/>
        </w:rPr>
        <w:t>e</w:t>
      </w:r>
      <w:r w:rsidR="00CE74D8" w:rsidRPr="009A0746">
        <w:rPr>
          <w:spacing w:val="-4"/>
          <w:lang w:val="sq-AL"/>
        </w:rPr>
        <w:t>: 1) vlerësimin e emetimit; 2) vlerësimin e destinacionit dhe rrugëve kimike; dhe 3) vlerësimin e niveleve të ekspozimit.</w:t>
      </w:r>
    </w:p>
    <w:p w:rsidR="00CE74D8" w:rsidRPr="009A0746" w:rsidRDefault="00D10238" w:rsidP="00CE74D8">
      <w:pPr>
        <w:pStyle w:val="Paragrafi"/>
        <w:rPr>
          <w:spacing w:val="-4"/>
          <w:lang w:val="sq-AL"/>
        </w:rPr>
      </w:pPr>
      <w:r w:rsidRPr="009A0746">
        <w:rPr>
          <w:spacing w:val="-4"/>
          <w:lang w:val="sq-AL"/>
        </w:rPr>
        <w:t xml:space="preserve">5.2.2 </w:t>
      </w:r>
      <w:r w:rsidR="00CE74D8" w:rsidRPr="009A0746">
        <w:rPr>
          <w:spacing w:val="-4"/>
          <w:lang w:val="sq-AL"/>
        </w:rPr>
        <w:t xml:space="preserve">Vlerësimi i emetimeve merr parasysh emetimet gjatë gjithë pjesëve përkatëse të ciklit jetësor të substancës që rezulton nga prodhimi dhe secilin nga përdorimet e njohura. Fazat e ciklit të jetës që rezultojnë nga prodhimi i </w:t>
      </w:r>
      <w:r w:rsidR="00CB179F" w:rsidRPr="009A0746">
        <w:rPr>
          <w:spacing w:val="-4"/>
          <w:lang w:val="sq-AL"/>
        </w:rPr>
        <w:t>substancës</w:t>
      </w:r>
      <w:r w:rsidR="00CE74D8" w:rsidRPr="009A0746">
        <w:rPr>
          <w:spacing w:val="-4"/>
          <w:lang w:val="sq-AL"/>
        </w:rPr>
        <w:t xml:space="preserve"> mbulojnë, ku është e rëndësishme, fazën e mbetjeve. Fazat e ciklit të jetës që rezultojnë nga përdorimet e njohura mbulojnë, ku është e rëndësishme, jetëgjatësinë e artikujve dhe fazën e mbetjeve. Vlerësimi i emetimit do të kryhet duke pranuar se janë zbatuar masat e menaxhimit të rrezikut dhe kushtet e punës të përshkruara në skenarin e ekspozimit.</w:t>
      </w:r>
    </w:p>
    <w:p w:rsidR="00CE74D8" w:rsidRPr="009A0746" w:rsidRDefault="007F463B" w:rsidP="00CE74D8">
      <w:pPr>
        <w:pStyle w:val="Paragrafi"/>
        <w:rPr>
          <w:spacing w:val="-4"/>
          <w:lang w:val="sq-AL"/>
        </w:rPr>
      </w:pPr>
      <w:r w:rsidRPr="009A0746">
        <w:rPr>
          <w:spacing w:val="-4"/>
          <w:lang w:val="sq-AL"/>
        </w:rPr>
        <w:t xml:space="preserve">5.2.3 </w:t>
      </w:r>
      <w:r w:rsidR="00CE74D8" w:rsidRPr="009A0746">
        <w:rPr>
          <w:spacing w:val="-4"/>
          <w:lang w:val="sq-AL"/>
        </w:rPr>
        <w:t>Duhet kryer një karakterizim i proceseve të shpërbërjes, shndërrimit ose reagimit të mundshëm dhe një vlerësim i shpërndarjes në mjedis dhe sjelljes përfundimtare të substancës.</w:t>
      </w:r>
    </w:p>
    <w:p w:rsidR="00CE74D8" w:rsidRPr="009A0746" w:rsidRDefault="007325D4" w:rsidP="00CE74D8">
      <w:pPr>
        <w:pStyle w:val="Paragrafi"/>
        <w:rPr>
          <w:spacing w:val="-4"/>
          <w:lang w:val="sq-AL"/>
        </w:rPr>
      </w:pPr>
      <w:r w:rsidRPr="009A0746">
        <w:rPr>
          <w:spacing w:val="-4"/>
          <w:lang w:val="sq-AL"/>
        </w:rPr>
        <w:t xml:space="preserve">5.2.4 </w:t>
      </w:r>
      <w:r w:rsidR="00CE74D8" w:rsidRPr="009A0746">
        <w:rPr>
          <w:spacing w:val="-4"/>
          <w:lang w:val="sq-AL"/>
        </w:rPr>
        <w:t>Duhet kryer një vlerësim i niveleve të ekspozimit për të gjitha popullatat njerëzore (punonjësit, konsumatorët dhe njerëzit që janë të ekspozuar në mënyrë të tërthortë nëpërmjet mjedisit) dhe fushat e mjedisit për të cilat ekspozimi ndaj substancës është i njohur ose që është i parashikueshëm në mënyrë të arsyeshme. Duhet trajtuar çdo mënyrë përkatëse e ekspozimit të njeriut (frymëmarrje, gojë, lëkurë dhe e kombinuar</w:t>
      </w:r>
      <w:r w:rsidR="007F463B" w:rsidRPr="009A0746">
        <w:rPr>
          <w:spacing w:val="-4"/>
          <w:lang w:val="sq-AL"/>
        </w:rPr>
        <w:t>,</w:t>
      </w:r>
      <w:r w:rsidR="00CE74D8" w:rsidRPr="009A0746">
        <w:rPr>
          <w:spacing w:val="-4"/>
          <w:lang w:val="sq-AL"/>
        </w:rPr>
        <w:t xml:space="preserve"> përmes të gjitha mënyrave përkatëse dhe burimeve të ekspozimit). Vlerësime të tilla duhet të marrin parasysh në</w:t>
      </w:r>
      <w:r w:rsidR="00CE74D8" w:rsidRPr="000F5E98">
        <w:rPr>
          <w:lang w:val="sq-AL"/>
        </w:rPr>
        <w:t xml:space="preserve"> </w:t>
      </w:r>
      <w:r w:rsidR="00CE74D8" w:rsidRPr="009A0746">
        <w:rPr>
          <w:spacing w:val="-4"/>
          <w:lang w:val="sq-AL"/>
        </w:rPr>
        <w:t>modelin e ekspozimit, ndryshimet hapësinore dhe kohore. Në veçanti, vlerësimi i ekspozimit duhet të marrë parasysh:</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të dhënat përfaqësuese të ekspozimit të matura në mënyrë të përshtatshme;</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çdo papastërti në sasi të madhe dhe shtesa në substanc</w:t>
      </w:r>
      <w:r w:rsidR="007F463B" w:rsidRPr="009A0746">
        <w:rPr>
          <w:spacing w:val="-4"/>
          <w:lang w:val="sq-AL"/>
        </w:rPr>
        <w:t>ë</w:t>
      </w:r>
      <w:r w:rsidR="00CE74D8" w:rsidRPr="009A0746">
        <w:rPr>
          <w:spacing w:val="-4"/>
          <w:lang w:val="sq-AL"/>
        </w:rPr>
        <w: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sasinë në të cilën substanca prodhohet dhe/ose importohet;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sasinë për çdo përdorim të njohur;</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menaxhimin e zbatuar ose të rekomanduar të rrezikut, duke përfshirë shkallën e kontrollit;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kohëzgjatjen dhe shpeshtësinë</w:t>
      </w:r>
      <w:r w:rsidR="00CB179F" w:rsidRPr="009A0746">
        <w:rPr>
          <w:spacing w:val="-4"/>
          <w:lang w:val="sq-AL"/>
        </w:rPr>
        <w:t xml:space="preserve"> </w:t>
      </w:r>
      <w:r w:rsidR="00CE74D8" w:rsidRPr="009A0746">
        <w:rPr>
          <w:spacing w:val="-4"/>
          <w:lang w:val="sq-AL"/>
        </w:rPr>
        <w:t>e ekspozimit në varësi të</w:t>
      </w:r>
      <w:r w:rsidR="00CB179F" w:rsidRPr="009A0746">
        <w:rPr>
          <w:spacing w:val="-4"/>
          <w:lang w:val="sq-AL"/>
        </w:rPr>
        <w:t xml:space="preserve"> </w:t>
      </w:r>
      <w:r w:rsidR="00CE74D8" w:rsidRPr="009A0746">
        <w:rPr>
          <w:spacing w:val="-4"/>
          <w:lang w:val="sq-AL"/>
        </w:rPr>
        <w:t>kushteve të punës;</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aktivitetet e punonjësve që lidhen me proceset, kohëzgjatjen dhe shpeshtësinë</w:t>
      </w:r>
      <w:r w:rsidR="00CB179F" w:rsidRPr="009A0746">
        <w:rPr>
          <w:spacing w:val="-4"/>
          <w:lang w:val="sq-AL"/>
        </w:rPr>
        <w:t xml:space="preserve"> </w:t>
      </w:r>
      <w:r w:rsidR="00CE74D8" w:rsidRPr="009A0746">
        <w:rPr>
          <w:spacing w:val="-4"/>
          <w:lang w:val="sq-AL"/>
        </w:rPr>
        <w:t>e</w:t>
      </w:r>
      <w:r w:rsidR="00CB179F" w:rsidRPr="009A0746">
        <w:rPr>
          <w:spacing w:val="-4"/>
          <w:lang w:val="sq-AL"/>
        </w:rPr>
        <w:t xml:space="preserve"> </w:t>
      </w:r>
      <w:r w:rsidR="00CE74D8" w:rsidRPr="009A0746">
        <w:rPr>
          <w:spacing w:val="-4"/>
          <w:lang w:val="sq-AL"/>
        </w:rPr>
        <w:t xml:space="preserve">ekspozimit të tyre ndaj </w:t>
      </w:r>
      <w:r w:rsidR="00CB179F" w:rsidRPr="009A0746">
        <w:rPr>
          <w:spacing w:val="-4"/>
          <w:lang w:val="sq-AL"/>
        </w:rPr>
        <w:t>substancës</w:t>
      </w:r>
      <w:r w:rsidR="00CE74D8" w:rsidRPr="009A0746">
        <w:rPr>
          <w:spacing w:val="-4"/>
          <w:lang w:val="sq-AL"/>
        </w:rPr>
        <w: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aktivitetet e konsumatorëve, kohëzgjatja dhe shpeshtësia e ekspozimit të tyre ndaj</w:t>
      </w:r>
      <w:r w:rsidR="00CB179F" w:rsidRPr="009A0746">
        <w:rPr>
          <w:spacing w:val="-4"/>
          <w:lang w:val="sq-AL"/>
        </w:rPr>
        <w:t xml:space="preserve"> </w:t>
      </w:r>
      <w:r w:rsidR="00CE74D8" w:rsidRPr="009A0746">
        <w:rPr>
          <w:spacing w:val="-4"/>
          <w:lang w:val="sq-AL"/>
        </w:rPr>
        <w:t>substancës;</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kohëzgjatjen dhe shpeshtësinë e emetimeve të substancës në ekosistemet e ndryshme mjedisore dhe hollimin në ekosistemin mjedisor pritës;</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vetitë fiziko-kimike të substancës;</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produktet e shndërrimit dhe/ose të shpërbërjes;</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mënyrat</w:t>
      </w:r>
      <w:r w:rsidR="00CB179F" w:rsidRPr="009A0746">
        <w:rPr>
          <w:spacing w:val="-4"/>
          <w:lang w:val="sq-AL"/>
        </w:rPr>
        <w:t xml:space="preserve"> </w:t>
      </w:r>
      <w:r w:rsidR="00CE74D8" w:rsidRPr="009A0746">
        <w:rPr>
          <w:spacing w:val="-4"/>
          <w:lang w:val="sq-AL"/>
        </w:rPr>
        <w:t>e mundshme të ekspozimit dhe potencialin e përthithjes nga njerëzit,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mënyrat</w:t>
      </w:r>
      <w:r w:rsidRPr="009A0746">
        <w:rPr>
          <w:spacing w:val="-4"/>
          <w:lang w:val="sq-AL"/>
        </w:rPr>
        <w:t xml:space="preserve"> </w:t>
      </w:r>
      <w:r w:rsidR="00CE74D8" w:rsidRPr="009A0746">
        <w:rPr>
          <w:spacing w:val="-4"/>
          <w:lang w:val="sq-AL"/>
        </w:rPr>
        <w:t xml:space="preserve">e mundshme të shpërndarjes dhe </w:t>
      </w:r>
      <w:r w:rsidR="007F463B" w:rsidRPr="009A0746">
        <w:rPr>
          <w:spacing w:val="-4"/>
          <w:lang w:val="sq-AL"/>
        </w:rPr>
        <w:t xml:space="preserve">të </w:t>
      </w:r>
      <w:r w:rsidR="00CE74D8" w:rsidRPr="009A0746">
        <w:rPr>
          <w:spacing w:val="-4"/>
          <w:lang w:val="sq-AL"/>
        </w:rPr>
        <w:t xml:space="preserve">shpërbërjes dhe/ose shndërrimin në </w:t>
      </w:r>
      <w:r w:rsidR="007F463B" w:rsidRPr="009A0746">
        <w:rPr>
          <w:spacing w:val="-4"/>
          <w:lang w:val="sq-AL"/>
        </w:rPr>
        <w:t>m</w:t>
      </w:r>
      <w:r w:rsidR="00CE74D8" w:rsidRPr="009A0746">
        <w:rPr>
          <w:spacing w:val="-4"/>
          <w:lang w:val="sq-AL"/>
        </w:rPr>
        <w:t xml:space="preserve">jedis (shih gjithashtu </w:t>
      </w:r>
      <w:r w:rsidR="008C495B" w:rsidRPr="009A0746">
        <w:rPr>
          <w:spacing w:val="-4"/>
          <w:lang w:val="sq-AL"/>
        </w:rPr>
        <w:t>s</w:t>
      </w:r>
      <w:r w:rsidR="00CE74D8" w:rsidRPr="009A0746">
        <w:rPr>
          <w:spacing w:val="-4"/>
          <w:lang w:val="sq-AL"/>
        </w:rPr>
        <w:t>eksionin 3</w:t>
      </w:r>
      <w:r w:rsidR="007F463B" w:rsidRPr="009A0746">
        <w:rPr>
          <w:spacing w:val="-4"/>
          <w:lang w:val="sq-AL"/>
        </w:rPr>
        <w:t>,</w:t>
      </w:r>
      <w:r w:rsidR="00CE74D8" w:rsidRPr="009A0746">
        <w:rPr>
          <w:spacing w:val="-4"/>
          <w:lang w:val="sq-AL"/>
        </w:rPr>
        <w:t xml:space="preserve"> </w:t>
      </w:r>
      <w:r w:rsidR="00C11EA7" w:rsidRPr="009A0746">
        <w:rPr>
          <w:spacing w:val="-4"/>
          <w:lang w:val="sq-AL"/>
        </w:rPr>
        <w:t>h</w:t>
      </w:r>
      <w:r w:rsidR="00CE74D8" w:rsidRPr="009A0746">
        <w:rPr>
          <w:spacing w:val="-4"/>
          <w:lang w:val="sq-AL"/>
        </w:rPr>
        <w:t>api 1);</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shkalla (gjeografike) e ekspozimit;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çlirimin/migrime t</w:t>
      </w:r>
      <w:r w:rsidR="007F463B" w:rsidRPr="009A0746">
        <w:rPr>
          <w:spacing w:val="-4"/>
          <w:lang w:val="sq-AL"/>
        </w:rPr>
        <w:t>ë</w:t>
      </w:r>
      <w:r w:rsidR="00CE74D8" w:rsidRPr="009A0746">
        <w:rPr>
          <w:spacing w:val="-4"/>
          <w:lang w:val="sq-AL"/>
        </w:rPr>
        <w:t xml:space="preserve"> substancës të varur nga substrati.</w:t>
      </w:r>
    </w:p>
    <w:p w:rsidR="00CE74D8" w:rsidRPr="009A0746" w:rsidRDefault="00F51B83" w:rsidP="00CE74D8">
      <w:pPr>
        <w:pStyle w:val="Paragrafi"/>
        <w:rPr>
          <w:spacing w:val="-4"/>
          <w:lang w:val="sq-AL"/>
        </w:rPr>
      </w:pPr>
      <w:r w:rsidRPr="009A0746">
        <w:rPr>
          <w:spacing w:val="-4"/>
          <w:lang w:val="sq-AL"/>
        </w:rPr>
        <w:t xml:space="preserve">5.2.5 </w:t>
      </w:r>
      <w:r w:rsidR="007325D4" w:rsidRPr="009A0746">
        <w:rPr>
          <w:spacing w:val="-4"/>
          <w:lang w:val="sq-AL"/>
        </w:rPr>
        <w:t>Kur ek</w:t>
      </w:r>
      <w:r w:rsidR="00CE74D8" w:rsidRPr="009A0746">
        <w:rPr>
          <w:spacing w:val="-4"/>
          <w:lang w:val="sq-AL"/>
        </w:rPr>
        <w:t>zistojnë të dhëna të disponueshme përfaqësuese të ekspozimit të matur në mënyrë të përshtatshme, atyre duhet t</w:t>
      </w:r>
      <w:r w:rsidR="002C4C18" w:rsidRPr="009A0746">
        <w:rPr>
          <w:spacing w:val="-4"/>
          <w:lang w:val="sq-AL"/>
        </w:rPr>
        <w:t>’</w:t>
      </w:r>
      <w:r w:rsidR="00CE74D8" w:rsidRPr="009A0746">
        <w:rPr>
          <w:spacing w:val="-4"/>
          <w:lang w:val="sq-AL"/>
        </w:rPr>
        <w:t xml:space="preserve">u kushtohet vëmendje e veçantë gjatë kryerjes së vlerësimit të ekspozimit. Modele të përshtatshme mund të përdoren për vlerësimin e niveleve të ekspozimit. Gjithashtu, mund të merren parasysh të dhënat përkatëse të monitorimit nga substanca me përdorim të </w:t>
      </w:r>
      <w:r w:rsidR="00CB179F" w:rsidRPr="009A0746">
        <w:rPr>
          <w:spacing w:val="-4"/>
          <w:lang w:val="sq-AL"/>
        </w:rPr>
        <w:t xml:space="preserve">njëjtë </w:t>
      </w:r>
      <w:r w:rsidR="00CE74D8" w:rsidRPr="009A0746">
        <w:rPr>
          <w:spacing w:val="-4"/>
          <w:lang w:val="sq-AL"/>
        </w:rPr>
        <w:t xml:space="preserve">dhe modele të ekspozimit ose veti të </w:t>
      </w:r>
      <w:r w:rsidR="00CB179F" w:rsidRPr="009A0746">
        <w:rPr>
          <w:spacing w:val="-4"/>
          <w:lang w:val="sq-AL"/>
        </w:rPr>
        <w:t>njëjta</w:t>
      </w:r>
      <w:r w:rsidR="00CE74D8" w:rsidRPr="009A0746">
        <w:rPr>
          <w:spacing w:val="-4"/>
          <w:lang w:val="sq-AL"/>
        </w:rPr>
        <w:t>.</w:t>
      </w:r>
    </w:p>
    <w:p w:rsidR="00CE74D8" w:rsidRPr="009A0746" w:rsidRDefault="007325D4" w:rsidP="00CE74D8">
      <w:pPr>
        <w:pStyle w:val="Paragrafi"/>
        <w:rPr>
          <w:spacing w:val="-4"/>
          <w:lang w:val="sq-AL"/>
        </w:rPr>
      </w:pPr>
      <w:r w:rsidRPr="009A0746">
        <w:rPr>
          <w:spacing w:val="-4"/>
          <w:lang w:val="sq-AL"/>
        </w:rPr>
        <w:t xml:space="preserve">6. </w:t>
      </w:r>
      <w:r w:rsidR="00CE74D8" w:rsidRPr="009A0746">
        <w:rPr>
          <w:spacing w:val="-4"/>
          <w:lang w:val="sq-AL"/>
        </w:rPr>
        <w:t>KARAKTERIZIMI I RREZIKUT</w:t>
      </w:r>
    </w:p>
    <w:p w:rsidR="00CE74D8" w:rsidRPr="009A0746" w:rsidRDefault="007325D4" w:rsidP="007325D4">
      <w:pPr>
        <w:pStyle w:val="Paragrafi"/>
        <w:rPr>
          <w:spacing w:val="-4"/>
          <w:lang w:val="sq-AL"/>
        </w:rPr>
      </w:pPr>
      <w:r w:rsidRPr="009A0746">
        <w:rPr>
          <w:spacing w:val="-4"/>
          <w:lang w:val="sq-AL"/>
        </w:rPr>
        <w:t xml:space="preserve">6.1 </w:t>
      </w:r>
      <w:r w:rsidR="00CE74D8" w:rsidRPr="009A0746">
        <w:rPr>
          <w:spacing w:val="-4"/>
          <w:lang w:val="sq-AL"/>
        </w:rPr>
        <w:t>Karakterizimi i rrezikut duhet të kryhet për çdo skenar ekspozimi dhe duhet të paraqitet në kreun përkatës të Raportit të Sigurisë Kimike.</w:t>
      </w:r>
    </w:p>
    <w:p w:rsidR="00CE74D8" w:rsidRPr="009A0746" w:rsidRDefault="007325D4" w:rsidP="007325D4">
      <w:pPr>
        <w:pStyle w:val="Paragrafi"/>
        <w:rPr>
          <w:spacing w:val="-4"/>
          <w:lang w:val="sq-AL"/>
        </w:rPr>
      </w:pPr>
      <w:r w:rsidRPr="009A0746">
        <w:rPr>
          <w:spacing w:val="-4"/>
          <w:lang w:val="sq-AL"/>
        </w:rPr>
        <w:t xml:space="preserve">6.2 </w:t>
      </w:r>
      <w:r w:rsidR="00CE74D8" w:rsidRPr="009A0746">
        <w:rPr>
          <w:spacing w:val="-4"/>
          <w:lang w:val="sq-AL"/>
        </w:rPr>
        <w:t>Karakterizimi i rrezikut duhet të marrë në shqyrtim popullatën njerëzore (punonjës të ekspozuar, konsumatorë apo në mënyrë të tërthortë nëpërmjet mjedisit dhe nëse është e rëndësishme një kombinim i tyre) dhe fushat mjedisore për të cilat ekspozimi ndaj substancës është i njohur ose i parashikueshëm në mënyrë të arsyeshme, me</w:t>
      </w:r>
      <w:r w:rsidR="00CF60C5" w:rsidRPr="009A0746">
        <w:rPr>
          <w:spacing w:val="-4"/>
          <w:lang w:val="sq-AL"/>
        </w:rPr>
        <w:t xml:space="preserve"> </w:t>
      </w:r>
      <w:r w:rsidR="00CE74D8" w:rsidRPr="009A0746">
        <w:rPr>
          <w:spacing w:val="-4"/>
          <w:lang w:val="sq-AL"/>
        </w:rPr>
        <w:t>hamendësimin</w:t>
      </w:r>
      <w:r w:rsidR="00CF60C5" w:rsidRPr="009A0746">
        <w:rPr>
          <w:spacing w:val="-4"/>
          <w:lang w:val="sq-AL"/>
        </w:rPr>
        <w:t xml:space="preserve"> </w:t>
      </w:r>
      <w:r w:rsidR="00CE74D8" w:rsidRPr="009A0746">
        <w:rPr>
          <w:spacing w:val="-4"/>
          <w:lang w:val="sq-AL"/>
        </w:rPr>
        <w:t xml:space="preserve">se janë zbatuar masat e menaxhimit të rrezikut të përshkruara në skenarët e ekspozimit </w:t>
      </w:r>
      <w:r w:rsidR="00C11EA7" w:rsidRPr="009A0746">
        <w:rPr>
          <w:spacing w:val="-4"/>
          <w:lang w:val="sq-AL"/>
        </w:rPr>
        <w:t>në seksionin</w:t>
      </w:r>
      <w:r w:rsidR="00CE74D8" w:rsidRPr="009A0746">
        <w:rPr>
          <w:spacing w:val="-4"/>
          <w:lang w:val="sq-AL"/>
        </w:rPr>
        <w:t xml:space="preserve"> 5. Përveç kësaj, rreziku i përgjithshëm mjedisor i shkaktuar nga substanca rishikohet duke integruar rezultatet për shkarkimet e përgjithshme, emetimet dhe humbjet nga të gjitha burimet në të gjithë ekosistemet mjedisore.</w:t>
      </w:r>
    </w:p>
    <w:p w:rsidR="00CE74D8" w:rsidRPr="009A0746" w:rsidRDefault="00CE74D8" w:rsidP="00CE74D8">
      <w:pPr>
        <w:pStyle w:val="Paragrafi"/>
        <w:rPr>
          <w:spacing w:val="-4"/>
          <w:lang w:val="sq-AL"/>
        </w:rPr>
      </w:pPr>
      <w:r w:rsidRPr="009A0746">
        <w:rPr>
          <w:spacing w:val="-4"/>
          <w:lang w:val="sq-AL"/>
        </w:rPr>
        <w:t>6.3 Karakterizimi i rrezikut përbëhet nga:</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krahasimi me ekspozimin</w:t>
      </w:r>
      <w:r w:rsidR="00706C3E" w:rsidRPr="009A0746">
        <w:rPr>
          <w:spacing w:val="-4"/>
          <w:lang w:val="sq-AL"/>
        </w:rPr>
        <w:t xml:space="preserve"> </w:t>
      </w:r>
      <w:r w:rsidR="00CE74D8" w:rsidRPr="009A0746">
        <w:rPr>
          <w:spacing w:val="-4"/>
          <w:lang w:val="sq-AL"/>
        </w:rPr>
        <w:t>e njohur të secilës popullsi njerëzore ose që</w:t>
      </w:r>
      <w:r w:rsidR="00706C3E" w:rsidRPr="009A0746">
        <w:rPr>
          <w:spacing w:val="-4"/>
          <w:lang w:val="sq-AL"/>
        </w:rPr>
        <w:t xml:space="preserve"> </w:t>
      </w:r>
      <w:r w:rsidR="00CE74D8" w:rsidRPr="009A0746">
        <w:rPr>
          <w:spacing w:val="-4"/>
          <w:lang w:val="sq-AL"/>
        </w:rPr>
        <w:t xml:space="preserve">mund të </w:t>
      </w:r>
    </w:p>
    <w:p w:rsidR="00CE74D8" w:rsidRPr="009A0746" w:rsidRDefault="007325D4" w:rsidP="00CE74D8">
      <w:pPr>
        <w:pStyle w:val="Paragrafi"/>
        <w:rPr>
          <w:spacing w:val="-4"/>
          <w:lang w:val="sq-AL"/>
        </w:rPr>
      </w:pPr>
      <w:r w:rsidRPr="009A0746">
        <w:rPr>
          <w:spacing w:val="-4"/>
          <w:lang w:val="sq-AL"/>
        </w:rPr>
        <w:lastRenderedPageBreak/>
        <w:t xml:space="preserve">- </w:t>
      </w:r>
      <w:r w:rsidR="00CE74D8" w:rsidRPr="009A0746">
        <w:rPr>
          <w:spacing w:val="-4"/>
          <w:lang w:val="sq-AL"/>
        </w:rPr>
        <w:t>ekspozohet me vlerën e caktuar të DNEL</w:t>
      </w:r>
      <w:r w:rsidR="007F463B" w:rsidRPr="009A0746">
        <w:rPr>
          <w:spacing w:val="-4"/>
          <w:lang w:val="sq-AL"/>
        </w:rPr>
        <w:t>-it</w:t>
      </w:r>
      <w:r w:rsidR="00CE74D8" w:rsidRPr="009A0746">
        <w:rPr>
          <w:spacing w:val="-4"/>
          <w:lang w:val="sq-AL"/>
        </w:rPr>
        <w:t>,</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krahasimi i përqendrimeve të parashikuara mjedisore në secilën fushë të mjedisit me</w:t>
      </w:r>
      <w:r w:rsidR="00883135" w:rsidRPr="009A0746">
        <w:rPr>
          <w:spacing w:val="-4"/>
          <w:lang w:val="sq-AL"/>
        </w:rPr>
        <w:t>:</w:t>
      </w:r>
      <w:r w:rsidR="00CE74D8" w:rsidRPr="009A0746">
        <w:rPr>
          <w:spacing w:val="-4"/>
          <w:lang w:val="sq-AL"/>
        </w:rPr>
        <w:t xml:space="preserve"> </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vlerën PNEC</w:t>
      </w:r>
      <w:r w:rsidR="00883135" w:rsidRPr="009A0746">
        <w:rPr>
          <w:spacing w:val="-4"/>
          <w:lang w:val="sq-AL"/>
        </w:rPr>
        <w:t>;</w:t>
      </w:r>
      <w:r w:rsidR="00CE74D8" w:rsidRPr="009A0746">
        <w:rPr>
          <w:spacing w:val="-4"/>
          <w:lang w:val="sq-AL"/>
        </w:rPr>
        <w:t xml:space="preserve"> dhe</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vlerësimi i gjasave dhe shkallës së</w:t>
      </w:r>
      <w:r w:rsidR="00706C3E" w:rsidRPr="009A0746">
        <w:rPr>
          <w:spacing w:val="-4"/>
          <w:lang w:val="sq-AL"/>
        </w:rPr>
        <w:t xml:space="preserve"> </w:t>
      </w:r>
      <w:r w:rsidR="00CE74D8" w:rsidRPr="009A0746">
        <w:rPr>
          <w:spacing w:val="-4"/>
          <w:lang w:val="sq-AL"/>
        </w:rPr>
        <w:t>rëndësisë</w:t>
      </w:r>
      <w:r w:rsidR="00706C3E" w:rsidRPr="009A0746">
        <w:rPr>
          <w:spacing w:val="-4"/>
          <w:lang w:val="sq-AL"/>
        </w:rPr>
        <w:t xml:space="preserve"> </w:t>
      </w:r>
      <w:r w:rsidR="00CE74D8" w:rsidRPr="009A0746">
        <w:rPr>
          <w:spacing w:val="-4"/>
          <w:lang w:val="sq-AL"/>
        </w:rPr>
        <w:t>së një ngjarjeje që ndodh për shkak të vetive fiziko-kimike të substancës.</w:t>
      </w:r>
    </w:p>
    <w:p w:rsidR="00CE74D8" w:rsidRPr="009A0746" w:rsidRDefault="007325D4" w:rsidP="00CE74D8">
      <w:pPr>
        <w:pStyle w:val="Paragrafi"/>
        <w:rPr>
          <w:spacing w:val="-4"/>
          <w:lang w:val="sq-AL"/>
        </w:rPr>
      </w:pPr>
      <w:r w:rsidRPr="009A0746">
        <w:rPr>
          <w:spacing w:val="-4"/>
          <w:lang w:val="sq-AL"/>
        </w:rPr>
        <w:t>6.4</w:t>
      </w:r>
      <w:r w:rsidR="00AF0499" w:rsidRPr="009A0746">
        <w:rPr>
          <w:spacing w:val="-4"/>
          <w:lang w:val="sq-AL"/>
        </w:rPr>
        <w:t xml:space="preserve"> </w:t>
      </w:r>
      <w:r w:rsidR="00CE74D8" w:rsidRPr="009A0746">
        <w:rPr>
          <w:spacing w:val="-4"/>
          <w:lang w:val="sq-AL"/>
        </w:rPr>
        <w:t xml:space="preserve">Për çdo skenar të ekspozimit, rreziku për njerëzit dhe </w:t>
      </w:r>
      <w:r w:rsidR="007F463B" w:rsidRPr="009A0746">
        <w:rPr>
          <w:spacing w:val="-4"/>
          <w:lang w:val="sq-AL"/>
        </w:rPr>
        <w:t xml:space="preserve">për </w:t>
      </w:r>
      <w:r w:rsidR="00CE74D8" w:rsidRPr="009A0746">
        <w:rPr>
          <w:spacing w:val="-4"/>
          <w:lang w:val="sq-AL"/>
        </w:rPr>
        <w:t>mjedisin mund të konsiderohet se kontrollohet në mënyrë të përshtatshme, gjatë gjithë ciklit të jetës së substancës që rezulton nga prodhimi ose përdorimet e identifikuara, nëse:</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 xml:space="preserve">nivelet e ekspozimit të vlerësuara </w:t>
      </w:r>
      <w:r w:rsidR="00C11EA7" w:rsidRPr="009A0746">
        <w:rPr>
          <w:spacing w:val="-4"/>
          <w:lang w:val="sq-AL"/>
        </w:rPr>
        <w:t>në seksionin</w:t>
      </w:r>
      <w:r w:rsidR="00CE74D8" w:rsidRPr="009A0746">
        <w:rPr>
          <w:spacing w:val="-4"/>
          <w:lang w:val="sq-AL"/>
        </w:rPr>
        <w:t xml:space="preserve"> 6.2 nuk kalojnë vlerat përkatëse të DNEL</w:t>
      </w:r>
      <w:r w:rsidR="007F463B" w:rsidRPr="009A0746">
        <w:rPr>
          <w:spacing w:val="-4"/>
          <w:lang w:val="sq-AL"/>
        </w:rPr>
        <w:t>-it</w:t>
      </w:r>
      <w:r w:rsidR="00706C3E" w:rsidRPr="009A0746">
        <w:rPr>
          <w:spacing w:val="-4"/>
          <w:lang w:val="sq-AL"/>
        </w:rPr>
        <w:t xml:space="preserve"> </w:t>
      </w:r>
      <w:r w:rsidR="00CE74D8" w:rsidRPr="009A0746">
        <w:rPr>
          <w:spacing w:val="-4"/>
          <w:lang w:val="sq-AL"/>
        </w:rPr>
        <w:t>ose PNEC</w:t>
      </w:r>
      <w:r w:rsidR="007F463B" w:rsidRPr="009A0746">
        <w:rPr>
          <w:spacing w:val="-4"/>
          <w:lang w:val="sq-AL"/>
        </w:rPr>
        <w:t>-it</w:t>
      </w:r>
      <w:r w:rsidR="00CE74D8" w:rsidRPr="009A0746">
        <w:rPr>
          <w:spacing w:val="-4"/>
          <w:lang w:val="sq-AL"/>
        </w:rPr>
        <w:t xml:space="preserve">, siç përcaktohet në </w:t>
      </w:r>
      <w:r w:rsidR="00C11EA7" w:rsidRPr="009A0746">
        <w:rPr>
          <w:spacing w:val="-4"/>
          <w:lang w:val="sq-AL"/>
        </w:rPr>
        <w:t>s</w:t>
      </w:r>
      <w:r w:rsidR="00CE74D8" w:rsidRPr="009A0746">
        <w:rPr>
          <w:spacing w:val="-4"/>
          <w:lang w:val="sq-AL"/>
        </w:rPr>
        <w:t>eksionet 1 dhe 3</w:t>
      </w:r>
      <w:r w:rsidR="005D28C7" w:rsidRPr="009A0746">
        <w:rPr>
          <w:spacing w:val="-4"/>
          <w:lang w:val="sq-AL"/>
        </w:rPr>
        <w:t>;</w:t>
      </w:r>
      <w:r w:rsidR="00CE74D8" w:rsidRPr="009A0746">
        <w:rPr>
          <w:spacing w:val="-4"/>
          <w:lang w:val="sq-AL"/>
        </w:rPr>
        <w:t xml:space="preserve"> dhe </w:t>
      </w:r>
    </w:p>
    <w:p w:rsidR="00CE74D8" w:rsidRPr="009A0746" w:rsidRDefault="007325D4" w:rsidP="00CE74D8">
      <w:pPr>
        <w:pStyle w:val="Paragrafi"/>
        <w:rPr>
          <w:spacing w:val="-4"/>
          <w:lang w:val="sq-AL"/>
        </w:rPr>
      </w:pPr>
      <w:r w:rsidRPr="009A0746">
        <w:rPr>
          <w:spacing w:val="-4"/>
          <w:lang w:val="sq-AL"/>
        </w:rPr>
        <w:t xml:space="preserve">- </w:t>
      </w:r>
      <w:r w:rsidR="00CE74D8" w:rsidRPr="009A0746">
        <w:rPr>
          <w:spacing w:val="-4"/>
          <w:lang w:val="sq-AL"/>
        </w:rPr>
        <w:t xml:space="preserve">gjasat dhe shkalla e rëndësisë së një ngjarjeje që ndodh për shkak të vetive fiziko-kimike të substancës siç përcaktohet </w:t>
      </w:r>
      <w:r w:rsidR="00C11EA7" w:rsidRPr="009A0746">
        <w:rPr>
          <w:spacing w:val="-4"/>
          <w:lang w:val="sq-AL"/>
        </w:rPr>
        <w:t>në seksionin</w:t>
      </w:r>
      <w:r w:rsidR="00CE74D8" w:rsidRPr="009A0746">
        <w:rPr>
          <w:spacing w:val="-4"/>
          <w:lang w:val="sq-AL"/>
        </w:rPr>
        <w:t xml:space="preserve"> 2 është e papërfillshme.</w:t>
      </w:r>
    </w:p>
    <w:p w:rsidR="00CE74D8" w:rsidRPr="009A0746" w:rsidRDefault="007325D4" w:rsidP="00CE74D8">
      <w:pPr>
        <w:pStyle w:val="Paragrafi"/>
        <w:rPr>
          <w:spacing w:val="-4"/>
          <w:lang w:val="sq-AL"/>
        </w:rPr>
      </w:pPr>
      <w:r w:rsidRPr="009A0746">
        <w:rPr>
          <w:spacing w:val="-4"/>
          <w:lang w:val="sq-AL"/>
        </w:rPr>
        <w:t xml:space="preserve">6.5 </w:t>
      </w:r>
      <w:r w:rsidR="00CE74D8" w:rsidRPr="009A0746">
        <w:rPr>
          <w:spacing w:val="-4"/>
          <w:lang w:val="sq-AL"/>
        </w:rPr>
        <w:t>Për ato efekte në njerëz dhe</w:t>
      </w:r>
      <w:r w:rsidR="007F463B" w:rsidRPr="009A0746">
        <w:rPr>
          <w:spacing w:val="-4"/>
          <w:lang w:val="sq-AL"/>
        </w:rPr>
        <w:t xml:space="preserve"> në fusha mjedisi, </w:t>
      </w:r>
      <w:r w:rsidR="00CE74D8" w:rsidRPr="009A0746">
        <w:rPr>
          <w:spacing w:val="-4"/>
          <w:lang w:val="sq-AL"/>
        </w:rPr>
        <w:t>për të cilat nuk ishte e mundur të përcaktohet një DNEL ose PNEC, duhet të kryhet një vlerësim cilësor i gjasave që efektet të shmangen gjatë zbatimit të skenarit të ekspozimit.</w:t>
      </w:r>
    </w:p>
    <w:p w:rsidR="00CE74D8" w:rsidRPr="009A0746" w:rsidRDefault="00CE74D8" w:rsidP="00CE74D8">
      <w:pPr>
        <w:pStyle w:val="Paragrafi"/>
        <w:rPr>
          <w:spacing w:val="-4"/>
          <w:lang w:val="sq-AL"/>
        </w:rPr>
      </w:pPr>
      <w:r w:rsidRPr="009A0746">
        <w:rPr>
          <w:spacing w:val="-4"/>
          <w:lang w:val="sq-AL"/>
        </w:rPr>
        <w:t>Për substancat që plotësojnë kriteret e PBT</w:t>
      </w:r>
      <w:r w:rsidR="007F463B" w:rsidRPr="009A0746">
        <w:rPr>
          <w:spacing w:val="-4"/>
          <w:lang w:val="sq-AL"/>
        </w:rPr>
        <w:t>-it</w:t>
      </w:r>
      <w:r w:rsidRPr="009A0746">
        <w:rPr>
          <w:spacing w:val="-4"/>
          <w:lang w:val="sq-AL"/>
        </w:rPr>
        <w:t xml:space="preserve"> dhe vPvB</w:t>
      </w:r>
      <w:r w:rsidR="007F463B" w:rsidRPr="009A0746">
        <w:rPr>
          <w:spacing w:val="-4"/>
          <w:lang w:val="sq-AL"/>
        </w:rPr>
        <w:t>-së</w:t>
      </w:r>
      <w:r w:rsidRPr="009A0746">
        <w:rPr>
          <w:spacing w:val="-4"/>
          <w:lang w:val="sq-AL"/>
        </w:rPr>
        <w:t xml:space="preserve">, prodhuesi ose importuesi duhet të përdorë të dhënat e përshkruara </w:t>
      </w:r>
      <w:r w:rsidR="00C11EA7" w:rsidRPr="009A0746">
        <w:rPr>
          <w:spacing w:val="-4"/>
          <w:lang w:val="sq-AL"/>
        </w:rPr>
        <w:t>në seksionin</w:t>
      </w:r>
      <w:r w:rsidRPr="009A0746">
        <w:rPr>
          <w:spacing w:val="-4"/>
          <w:lang w:val="sq-AL"/>
        </w:rPr>
        <w:t xml:space="preserve"> 5, </w:t>
      </w:r>
      <w:r w:rsidR="008C495B" w:rsidRPr="009A0746">
        <w:rPr>
          <w:spacing w:val="-4"/>
          <w:lang w:val="sq-AL"/>
        </w:rPr>
        <w:t>h</w:t>
      </w:r>
      <w:r w:rsidRPr="009A0746">
        <w:rPr>
          <w:spacing w:val="-4"/>
          <w:lang w:val="sq-AL"/>
        </w:rPr>
        <w:t>api 2, kur zbaton në ndërmarrjen e tij, dhe duke rekomanduar për përdoruesit profesional, masat e menaxhimit të rrezikut</w:t>
      </w:r>
      <w:r w:rsidR="007F463B" w:rsidRPr="009A0746">
        <w:rPr>
          <w:spacing w:val="-4"/>
          <w:lang w:val="sq-AL"/>
        </w:rPr>
        <w:t>,</w:t>
      </w:r>
      <w:r w:rsidRPr="009A0746">
        <w:rPr>
          <w:spacing w:val="-4"/>
          <w:lang w:val="sq-AL"/>
        </w:rPr>
        <w:t xml:space="preserve"> të cilat minimiz</w:t>
      </w:r>
      <w:r w:rsidR="007F463B" w:rsidRPr="009A0746">
        <w:rPr>
          <w:spacing w:val="-4"/>
          <w:lang w:val="sq-AL"/>
        </w:rPr>
        <w:t>ojnë ekspozimet dhe emetimet te njerëzit dhe mjedisi</w:t>
      </w:r>
      <w:r w:rsidRPr="009A0746">
        <w:rPr>
          <w:spacing w:val="-4"/>
          <w:lang w:val="sq-AL"/>
        </w:rPr>
        <w:t>, gjatë tërë ciklit të jetës së substancës</w:t>
      </w:r>
      <w:r w:rsidR="007F463B" w:rsidRPr="009A0746">
        <w:rPr>
          <w:spacing w:val="-4"/>
          <w:lang w:val="sq-AL"/>
        </w:rPr>
        <w:t>,</w:t>
      </w:r>
      <w:r w:rsidRPr="009A0746">
        <w:rPr>
          <w:spacing w:val="-4"/>
          <w:lang w:val="sq-AL"/>
        </w:rPr>
        <w:t xml:space="preserve"> që rezulton nga prodhimi ose përdorimet e identifikuara.</w:t>
      </w:r>
    </w:p>
    <w:p w:rsidR="00CE74D8" w:rsidRPr="009A0746" w:rsidRDefault="007325D4" w:rsidP="00CE74D8">
      <w:pPr>
        <w:pStyle w:val="Paragrafi"/>
        <w:rPr>
          <w:spacing w:val="-4"/>
          <w:lang w:val="sq-AL"/>
        </w:rPr>
      </w:pPr>
      <w:r w:rsidRPr="009A0746">
        <w:rPr>
          <w:spacing w:val="-4"/>
          <w:lang w:val="sq-AL"/>
        </w:rPr>
        <w:t xml:space="preserve">7. </w:t>
      </w:r>
      <w:r w:rsidR="00CE74D8" w:rsidRPr="009A0746">
        <w:rPr>
          <w:spacing w:val="-4"/>
          <w:lang w:val="sq-AL"/>
        </w:rPr>
        <w:t>FORMAT</w:t>
      </w:r>
      <w:r w:rsidR="007F463B" w:rsidRPr="009A0746">
        <w:rPr>
          <w:spacing w:val="-4"/>
          <w:lang w:val="sq-AL"/>
        </w:rPr>
        <w:t>I I RAPORTIT TË SIGURISË KIMIKE</w:t>
      </w:r>
    </w:p>
    <w:p w:rsidR="00CE74D8" w:rsidRPr="009A0746" w:rsidRDefault="00CE74D8" w:rsidP="00CE74D8">
      <w:pPr>
        <w:pStyle w:val="Paragrafi"/>
        <w:rPr>
          <w:spacing w:val="-4"/>
          <w:lang w:val="sq-AL"/>
        </w:rPr>
      </w:pPr>
      <w:r w:rsidRPr="009A0746">
        <w:rPr>
          <w:spacing w:val="-4"/>
          <w:lang w:val="sq-AL"/>
        </w:rPr>
        <w:t>Formati i raportit t</w:t>
      </w:r>
      <w:r w:rsidR="007F463B" w:rsidRPr="009A0746">
        <w:rPr>
          <w:spacing w:val="-4"/>
          <w:lang w:val="sq-AL"/>
        </w:rPr>
        <w:t xml:space="preserve">ë </w:t>
      </w:r>
      <w:r w:rsidR="008C1ACC" w:rsidRPr="009A0746">
        <w:rPr>
          <w:spacing w:val="-4"/>
          <w:lang w:val="sq-AL"/>
        </w:rPr>
        <w:t>sigurisë</w:t>
      </w:r>
      <w:r w:rsidR="007F463B" w:rsidRPr="009A0746">
        <w:rPr>
          <w:spacing w:val="-4"/>
          <w:lang w:val="sq-AL"/>
        </w:rPr>
        <w:t xml:space="preserve"> kimike</w:t>
      </w:r>
      <w:r w:rsidRPr="009A0746">
        <w:rPr>
          <w:spacing w:val="-4"/>
          <w:lang w:val="sq-AL"/>
        </w:rPr>
        <w:t xml:space="preserve"> </w:t>
      </w:r>
      <w:r w:rsidR="008C1ACC" w:rsidRPr="009A0746">
        <w:rPr>
          <w:spacing w:val="-4"/>
          <w:lang w:val="sq-AL"/>
        </w:rPr>
        <w:t>është</w:t>
      </w:r>
      <w:r w:rsidRPr="009A0746">
        <w:rPr>
          <w:spacing w:val="-4"/>
          <w:lang w:val="sq-AL"/>
        </w:rPr>
        <w:t xml:space="preserve"> dhe </w:t>
      </w:r>
      <w:r w:rsidR="008C1ACC" w:rsidRPr="009A0746">
        <w:rPr>
          <w:spacing w:val="-4"/>
          <w:lang w:val="sq-AL"/>
        </w:rPr>
        <w:t>përfshin</w:t>
      </w:r>
      <w:r w:rsidRPr="009A0746">
        <w:rPr>
          <w:spacing w:val="-4"/>
          <w:lang w:val="sq-AL"/>
        </w:rPr>
        <w:t xml:space="preserve"> si m</w:t>
      </w:r>
      <w:r w:rsidR="008C1ACC" w:rsidRPr="009A0746">
        <w:rPr>
          <w:spacing w:val="-4"/>
          <w:lang w:val="sq-AL"/>
        </w:rPr>
        <w:t>ë</w:t>
      </w:r>
      <w:r w:rsidRPr="009A0746">
        <w:rPr>
          <w:spacing w:val="-4"/>
          <w:lang w:val="sq-AL"/>
        </w:rPr>
        <w:t xml:space="preserve"> </w:t>
      </w:r>
      <w:r w:rsidR="008C1ACC" w:rsidRPr="009A0746">
        <w:rPr>
          <w:spacing w:val="-4"/>
          <w:lang w:val="sq-AL"/>
        </w:rPr>
        <w:t>poshtë</w:t>
      </w:r>
      <w:r w:rsidRPr="009A0746">
        <w:rPr>
          <w:spacing w:val="-4"/>
          <w:lang w:val="sq-AL"/>
        </w:rPr>
        <w:t>:</w:t>
      </w:r>
    </w:p>
    <w:p w:rsidR="00EE5CA8" w:rsidRPr="000F5E98" w:rsidRDefault="00EE5CA8" w:rsidP="00315CC4">
      <w:pPr>
        <w:pStyle w:val="Paragrafi"/>
        <w:rPr>
          <w:lang w:val="sq-AL"/>
        </w:rPr>
        <w:sectPr w:rsidR="00EE5CA8" w:rsidRPr="000F5E98" w:rsidSect="0023676E">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79"/>
          <w:cols w:space="454"/>
          <w:docGrid w:linePitch="360"/>
        </w:sectPr>
      </w:pPr>
    </w:p>
    <w:p w:rsidR="000F343C" w:rsidRPr="000F5E98" w:rsidRDefault="000F343C" w:rsidP="00315CC4">
      <w:pPr>
        <w:pStyle w:val="Paragrafi"/>
        <w:rPr>
          <w:lang w:val="sq-AL"/>
        </w:rPr>
      </w:pPr>
    </w:p>
    <w:p w:rsidR="008E2B63" w:rsidRPr="000F5E98" w:rsidRDefault="008E2B63" w:rsidP="008E2B63">
      <w:pPr>
        <w:pStyle w:val="NoSpacing"/>
        <w:jc w:val="center"/>
        <w:rPr>
          <w:rFonts w:ascii="Garamond" w:hAnsi="Garamond"/>
          <w:b/>
        </w:rPr>
      </w:pPr>
      <w:r w:rsidRPr="000F5E98">
        <w:rPr>
          <w:rFonts w:ascii="Garamond" w:hAnsi="Garamond"/>
          <w:b/>
        </w:rPr>
        <w:t>FORMATI I RAPORTIT TË SIGURISË KIMIKE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8E2B63" w:rsidRPr="000F5E98" w:rsidTr="00990444">
        <w:trPr>
          <w:trHeight w:val="305"/>
        </w:trPr>
        <w:tc>
          <w:tcPr>
            <w:tcW w:w="5000" w:type="pct"/>
          </w:tcPr>
          <w:p w:rsidR="008E2B63" w:rsidRPr="000F5E98" w:rsidRDefault="008E2B63" w:rsidP="0054411D">
            <w:pPr>
              <w:widowControl w:val="0"/>
              <w:spacing w:after="0" w:line="240" w:lineRule="auto"/>
              <w:ind w:firstLine="0"/>
              <w:jc w:val="center"/>
              <w:rPr>
                <w:rFonts w:ascii="Garamond" w:eastAsia="MS Mincho" w:hAnsi="Garamond"/>
                <w:sz w:val="24"/>
                <w:szCs w:val="24"/>
              </w:rPr>
            </w:pPr>
            <w:r w:rsidRPr="000F5E98">
              <w:rPr>
                <w:rFonts w:ascii="Garamond" w:eastAsia="MS Mincho" w:hAnsi="Garamond"/>
                <w:sz w:val="24"/>
                <w:szCs w:val="24"/>
              </w:rPr>
              <w:t>FORMATI I RAPORTIT T</w:t>
            </w:r>
            <w:r w:rsidR="007F463B" w:rsidRPr="000F5E98">
              <w:rPr>
                <w:rFonts w:ascii="Garamond" w:eastAsia="MS Mincho" w:hAnsi="Garamond"/>
                <w:sz w:val="24"/>
                <w:szCs w:val="24"/>
              </w:rPr>
              <w:t>Ë</w:t>
            </w:r>
            <w:r w:rsidRPr="000F5E98">
              <w:rPr>
                <w:rFonts w:ascii="Garamond" w:eastAsia="MS Mincho" w:hAnsi="Garamond"/>
                <w:sz w:val="24"/>
                <w:szCs w:val="24"/>
              </w:rPr>
              <w:t xml:space="preserve"> SIGURISË KIMIKE</w:t>
            </w:r>
          </w:p>
        </w:tc>
      </w:tr>
      <w:tr w:rsidR="008E2B63" w:rsidRPr="000F5E98" w:rsidTr="00990444">
        <w:trPr>
          <w:trHeight w:val="215"/>
        </w:trPr>
        <w:tc>
          <w:tcPr>
            <w:tcW w:w="5000" w:type="pct"/>
          </w:tcPr>
          <w:p w:rsidR="008E2B63" w:rsidRPr="000F5E98" w:rsidRDefault="008E2B63" w:rsidP="0054411D">
            <w:pPr>
              <w:widowControl w:val="0"/>
              <w:spacing w:after="0" w:line="240" w:lineRule="auto"/>
              <w:ind w:firstLine="0"/>
              <w:jc w:val="center"/>
              <w:rPr>
                <w:rFonts w:ascii="Garamond" w:eastAsia="MS Mincho" w:hAnsi="Garamond" w:cs="TimesNewRoman"/>
                <w:b/>
                <w:sz w:val="24"/>
                <w:szCs w:val="24"/>
              </w:rPr>
            </w:pPr>
            <w:r w:rsidRPr="000F5E98">
              <w:rPr>
                <w:rFonts w:ascii="Garamond" w:eastAsia="MS Mincho" w:hAnsi="Garamond" w:cs="TimesNewRoman"/>
                <w:b/>
                <w:sz w:val="24"/>
                <w:szCs w:val="24"/>
              </w:rPr>
              <w:t>PJESA A</w:t>
            </w:r>
          </w:p>
        </w:tc>
      </w:tr>
      <w:tr w:rsidR="008E2B63" w:rsidRPr="000F5E98" w:rsidTr="00990444">
        <w:trPr>
          <w:trHeight w:val="422"/>
        </w:trPr>
        <w:tc>
          <w:tcPr>
            <w:tcW w:w="5000" w:type="pct"/>
          </w:tcPr>
          <w:p w:rsidR="008E2B63" w:rsidRPr="000F5E98" w:rsidRDefault="00116DC9"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1. </w:t>
            </w:r>
            <w:r w:rsidR="008E2B63" w:rsidRPr="000F5E98">
              <w:rPr>
                <w:rFonts w:ascii="Garamond" w:hAnsi="Garamond" w:cs="TimesNewRoman"/>
                <w:sz w:val="24"/>
                <w:szCs w:val="24"/>
              </w:rPr>
              <w:t>PËRMBLEDHJE E MASAVE TË MENAXHIMIT TË RREZIKUT</w:t>
            </w:r>
          </w:p>
          <w:p w:rsidR="008E2B63" w:rsidRPr="000F5E98" w:rsidRDefault="00116DC9"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2. </w:t>
            </w:r>
            <w:r w:rsidR="008E2B63" w:rsidRPr="000F5E98">
              <w:rPr>
                <w:rFonts w:ascii="Garamond" w:hAnsi="Garamond" w:cs="TimesNewRoman"/>
                <w:sz w:val="24"/>
                <w:szCs w:val="24"/>
              </w:rPr>
              <w:t>DEKLARATË QË MASAT E MENAXHIMIT TË RREZIKUT JANË ZBATUAR</w:t>
            </w:r>
          </w:p>
          <w:p w:rsidR="008E2B63" w:rsidRPr="000F5E98" w:rsidRDefault="00116DC9"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3. </w:t>
            </w:r>
            <w:r w:rsidR="008E2B63" w:rsidRPr="000F5E98">
              <w:rPr>
                <w:rFonts w:ascii="Garamond" w:hAnsi="Garamond" w:cs="TimesNewRoman"/>
                <w:sz w:val="24"/>
                <w:szCs w:val="24"/>
              </w:rPr>
              <w:t>DEKLARATË QË MASAT E MENAXHIMIT TË RREZIKUT JANË KOMUNIKUAR</w:t>
            </w:r>
          </w:p>
        </w:tc>
      </w:tr>
      <w:tr w:rsidR="008E2B63" w:rsidRPr="000F5E98" w:rsidTr="00990444">
        <w:trPr>
          <w:trHeight w:val="305"/>
        </w:trPr>
        <w:tc>
          <w:tcPr>
            <w:tcW w:w="5000" w:type="pct"/>
          </w:tcPr>
          <w:p w:rsidR="008E2B63" w:rsidRPr="000F5E98" w:rsidRDefault="008E2B63" w:rsidP="0054411D">
            <w:pPr>
              <w:widowControl w:val="0"/>
              <w:spacing w:after="0" w:line="240" w:lineRule="auto"/>
              <w:ind w:firstLine="0"/>
              <w:jc w:val="center"/>
              <w:rPr>
                <w:rFonts w:ascii="Garamond" w:eastAsia="MS Mincho" w:hAnsi="Garamond" w:cs="TimesNewRoman"/>
                <w:b/>
                <w:sz w:val="24"/>
                <w:szCs w:val="24"/>
              </w:rPr>
            </w:pPr>
            <w:r w:rsidRPr="000F5E98">
              <w:rPr>
                <w:rFonts w:ascii="Garamond" w:eastAsia="MS Mincho" w:hAnsi="Garamond" w:cs="TimesNewRoman"/>
                <w:b/>
                <w:sz w:val="24"/>
                <w:szCs w:val="24"/>
              </w:rPr>
              <w:t>PJESA B</w:t>
            </w:r>
          </w:p>
        </w:tc>
      </w:tr>
      <w:tr w:rsidR="008E2B63" w:rsidRPr="000F5E98" w:rsidTr="00990444">
        <w:tc>
          <w:tcPr>
            <w:tcW w:w="5000" w:type="pct"/>
          </w:tcPr>
          <w:p w:rsidR="008E2B63" w:rsidRPr="000F5E98" w:rsidRDefault="00116DC9"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1. </w:t>
            </w:r>
            <w:r w:rsidR="008E2B63" w:rsidRPr="000F5E98">
              <w:rPr>
                <w:rFonts w:ascii="Garamond" w:hAnsi="Garamond" w:cs="TimesNewRoman"/>
                <w:sz w:val="24"/>
                <w:szCs w:val="24"/>
              </w:rPr>
              <w:t>IDENTITETI I SUBSTANCËS DHE VETITË FIZIKE DHE KIMIKE</w:t>
            </w:r>
          </w:p>
          <w:p w:rsidR="008E2B63" w:rsidRPr="000F5E98" w:rsidRDefault="00116DC9"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2. </w:t>
            </w:r>
            <w:r w:rsidR="008E2B63" w:rsidRPr="000F5E98">
              <w:rPr>
                <w:rFonts w:ascii="Garamond" w:hAnsi="Garamond" w:cs="TimesNewRoman"/>
                <w:sz w:val="24"/>
                <w:szCs w:val="24"/>
              </w:rPr>
              <w:t>PRODHIMI DHE PËRDORIMI</w:t>
            </w:r>
          </w:p>
          <w:p w:rsidR="008E2B63" w:rsidRPr="000F5E98" w:rsidRDefault="00051CB5"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1.1</w:t>
            </w:r>
            <w:r w:rsidR="00AF0499" w:rsidRPr="000F5E98">
              <w:rPr>
                <w:rFonts w:ascii="Garamond" w:hAnsi="Garamond" w:cs="TimesNewRoman"/>
                <w:sz w:val="24"/>
                <w:szCs w:val="24"/>
              </w:rPr>
              <w:t xml:space="preserve"> </w:t>
            </w:r>
            <w:r w:rsidR="008E2B63" w:rsidRPr="000F5E98">
              <w:rPr>
                <w:rFonts w:ascii="Garamond" w:hAnsi="Garamond" w:cs="TimesNewRoman"/>
                <w:sz w:val="24"/>
                <w:szCs w:val="24"/>
              </w:rPr>
              <w:t>Prodhimi</w:t>
            </w:r>
          </w:p>
          <w:p w:rsidR="008E2B63" w:rsidRPr="000F5E98" w:rsidRDefault="00051CB5"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1.2</w:t>
            </w:r>
            <w:r w:rsidR="00AF0499" w:rsidRPr="000F5E98">
              <w:rPr>
                <w:rFonts w:ascii="Garamond" w:hAnsi="Garamond" w:cs="TimesNewRoman"/>
                <w:sz w:val="24"/>
                <w:szCs w:val="24"/>
              </w:rPr>
              <w:t xml:space="preserve"> </w:t>
            </w:r>
            <w:r w:rsidR="008E2B63" w:rsidRPr="000F5E98">
              <w:rPr>
                <w:rFonts w:ascii="Garamond" w:hAnsi="Garamond" w:cs="TimesNewRoman"/>
                <w:sz w:val="24"/>
                <w:szCs w:val="24"/>
              </w:rPr>
              <w:t>Përdorimet e njohura</w:t>
            </w:r>
          </w:p>
          <w:p w:rsidR="008E2B63" w:rsidRPr="000F5E98" w:rsidRDefault="00051CB5"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1.3</w:t>
            </w:r>
            <w:r w:rsidR="00AF0499" w:rsidRPr="000F5E98">
              <w:rPr>
                <w:rFonts w:ascii="Garamond" w:hAnsi="Garamond" w:cs="TimesNewRoman"/>
                <w:sz w:val="24"/>
                <w:szCs w:val="24"/>
              </w:rPr>
              <w:t xml:space="preserve"> </w:t>
            </w:r>
            <w:r w:rsidR="008E2B63" w:rsidRPr="000F5E98">
              <w:rPr>
                <w:rFonts w:ascii="Garamond" w:hAnsi="Garamond" w:cs="TimesNewRoman"/>
                <w:sz w:val="24"/>
                <w:szCs w:val="24"/>
              </w:rPr>
              <w:t>Kundërpërdorimet</w:t>
            </w:r>
          </w:p>
        </w:tc>
      </w:tr>
      <w:tr w:rsidR="008E2B63" w:rsidRPr="000F5E98" w:rsidTr="00990444">
        <w:trPr>
          <w:trHeight w:val="575"/>
        </w:trPr>
        <w:tc>
          <w:tcPr>
            <w:tcW w:w="5000" w:type="pct"/>
          </w:tcPr>
          <w:p w:rsidR="008E2B63" w:rsidRPr="000F5E98" w:rsidRDefault="00E76911"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3. </w:t>
            </w:r>
            <w:r w:rsidR="008E2B63" w:rsidRPr="000F5E98">
              <w:rPr>
                <w:rFonts w:ascii="Garamond" w:hAnsi="Garamond" w:cs="TimesNewRoman"/>
                <w:sz w:val="24"/>
                <w:szCs w:val="24"/>
              </w:rPr>
              <w:t>KLASIFIKIMI DHE ETIKETIMI</w:t>
            </w:r>
          </w:p>
          <w:p w:rsidR="008E2B63" w:rsidRPr="000F5E98" w:rsidRDefault="00E76911"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4. </w:t>
            </w:r>
            <w:r w:rsidR="008E2B63" w:rsidRPr="000F5E98">
              <w:rPr>
                <w:rFonts w:ascii="Garamond" w:hAnsi="Garamond" w:cs="TimesNewRoman"/>
                <w:sz w:val="24"/>
                <w:szCs w:val="24"/>
              </w:rPr>
              <w:t>VETITË QË SHKAKTOHEN NË MJEDIS</w:t>
            </w:r>
          </w:p>
          <w:p w:rsidR="002E0ED2" w:rsidRPr="000F5E98" w:rsidRDefault="002E0ED2"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4.1 </w:t>
            </w:r>
            <w:r w:rsidR="008E2B63" w:rsidRPr="000F5E98">
              <w:rPr>
                <w:rFonts w:ascii="Garamond" w:hAnsi="Garamond" w:cs="TimesNewRoman"/>
                <w:sz w:val="24"/>
                <w:szCs w:val="24"/>
              </w:rPr>
              <w:t>Shpërbërja</w:t>
            </w:r>
          </w:p>
          <w:p w:rsidR="008E2B63" w:rsidRPr="000F5E98" w:rsidRDefault="002E0ED2"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4.2 </w:t>
            </w:r>
            <w:r w:rsidR="008E2B63" w:rsidRPr="000F5E98">
              <w:rPr>
                <w:rFonts w:ascii="Garamond" w:hAnsi="Garamond" w:cs="TimesNewRoman"/>
                <w:sz w:val="24"/>
                <w:szCs w:val="24"/>
              </w:rPr>
              <w:t>Shpërndarja në mjedis</w:t>
            </w:r>
          </w:p>
          <w:p w:rsidR="008E2B63" w:rsidRPr="000F5E98" w:rsidRDefault="002E0ED2"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 xml:space="preserve">4.3 </w:t>
            </w:r>
            <w:r w:rsidR="008E2B63" w:rsidRPr="000F5E98">
              <w:rPr>
                <w:rFonts w:ascii="Garamond" w:hAnsi="Garamond" w:cs="TimesNewRoman"/>
                <w:sz w:val="24"/>
                <w:szCs w:val="24"/>
              </w:rPr>
              <w:t>Akumulimi biologjik (bioakumulimi)</w:t>
            </w:r>
          </w:p>
          <w:p w:rsidR="008E2B63" w:rsidRDefault="002E0ED2" w:rsidP="00860DFB">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4.4 </w:t>
            </w:r>
            <w:r w:rsidR="008E2B63" w:rsidRPr="000F5E98">
              <w:rPr>
                <w:rFonts w:ascii="Garamond" w:hAnsi="Garamond" w:cs="TimesNewRoman"/>
                <w:sz w:val="24"/>
                <w:szCs w:val="24"/>
              </w:rPr>
              <w:t>Helmimi dytësor</w:t>
            </w:r>
          </w:p>
          <w:p w:rsidR="00860DFB" w:rsidRPr="00860DFB" w:rsidRDefault="00860DFB" w:rsidP="00860DFB">
            <w:pPr>
              <w:widowControl w:val="0"/>
              <w:spacing w:after="0" w:line="240" w:lineRule="auto"/>
              <w:ind w:firstLine="0"/>
              <w:jc w:val="left"/>
              <w:rPr>
                <w:rFonts w:ascii="Garamond" w:hAnsi="Garamond" w:cs="TimesNewRoman"/>
                <w:sz w:val="14"/>
                <w:szCs w:val="24"/>
              </w:rPr>
            </w:pPr>
          </w:p>
          <w:p w:rsidR="008E2B63" w:rsidRPr="000F5E98" w:rsidRDefault="00E76911"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5. </w:t>
            </w:r>
            <w:r w:rsidR="008E2B63" w:rsidRPr="000F5E98">
              <w:rPr>
                <w:rFonts w:ascii="Garamond" w:hAnsi="Garamond" w:cs="TimesNewRoman"/>
                <w:sz w:val="24"/>
                <w:szCs w:val="24"/>
              </w:rPr>
              <w:t>VLERËSIMI I RREZIKUT TË SHËNDETIT TË NJERIUT</w:t>
            </w:r>
          </w:p>
          <w:p w:rsidR="008E2B63" w:rsidRPr="000F5E98" w:rsidRDefault="002E0ED2" w:rsidP="0054411D">
            <w:pPr>
              <w:widowControl w:val="0"/>
              <w:tabs>
                <w:tab w:val="left" w:pos="1260"/>
              </w:tabs>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5.1 </w:t>
            </w:r>
            <w:r w:rsidR="008E2B63" w:rsidRPr="000F5E98">
              <w:rPr>
                <w:rFonts w:ascii="Garamond" w:hAnsi="Garamond" w:cs="TimesNewRoman"/>
                <w:sz w:val="24"/>
                <w:szCs w:val="24"/>
              </w:rPr>
              <w:t>Toksiko-kinetika (absorbimi, metabolizmi, shpërndarja dhe eliminimi)</w:t>
            </w:r>
          </w:p>
          <w:p w:rsidR="008E2B63" w:rsidRPr="000F5E98" w:rsidRDefault="002E0ED2" w:rsidP="0054411D">
            <w:pPr>
              <w:widowControl w:val="0"/>
              <w:tabs>
                <w:tab w:val="left" w:pos="1260"/>
              </w:tabs>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5.2 </w:t>
            </w:r>
            <w:r w:rsidR="008E2B63" w:rsidRPr="000F5E98">
              <w:rPr>
                <w:rFonts w:ascii="Garamond" w:hAnsi="Garamond" w:cs="TimesNewRoman"/>
                <w:sz w:val="24"/>
                <w:szCs w:val="24"/>
              </w:rPr>
              <w:t>Toksiciteti akut</w:t>
            </w:r>
          </w:p>
          <w:p w:rsidR="008E2B63" w:rsidRPr="000F5E98" w:rsidRDefault="002E0ED2" w:rsidP="0054411D">
            <w:pPr>
              <w:widowControl w:val="0"/>
              <w:tabs>
                <w:tab w:val="left" w:pos="1260"/>
              </w:tabs>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5.3 </w:t>
            </w:r>
            <w:r w:rsidR="008E2B63" w:rsidRPr="000F5E98">
              <w:rPr>
                <w:rFonts w:ascii="Garamond" w:hAnsi="Garamond" w:cs="TimesNewRoman"/>
                <w:sz w:val="24"/>
                <w:szCs w:val="24"/>
              </w:rPr>
              <w:t>Acarimi</w:t>
            </w:r>
          </w:p>
          <w:p w:rsidR="008E2B63" w:rsidRPr="000F5E98" w:rsidRDefault="002E0ED2" w:rsidP="0054411D">
            <w:pPr>
              <w:widowControl w:val="0"/>
              <w:spacing w:after="0" w:line="240" w:lineRule="auto"/>
              <w:ind w:firstLine="0"/>
              <w:jc w:val="left"/>
              <w:rPr>
                <w:rFonts w:ascii="Garamond" w:hAnsi="Garamond" w:cs="TimesNewRoman"/>
                <w:sz w:val="24"/>
                <w:szCs w:val="24"/>
              </w:rPr>
            </w:pPr>
            <w:r w:rsidRPr="000F5E98">
              <w:rPr>
                <w:rFonts w:ascii="Garamond" w:hAnsi="Garamond" w:cs="TimesNewRoman"/>
                <w:sz w:val="24"/>
                <w:szCs w:val="24"/>
              </w:rPr>
              <w:t xml:space="preserve">5.4 </w:t>
            </w:r>
            <w:r w:rsidR="008E2B63" w:rsidRPr="000F5E98">
              <w:rPr>
                <w:rFonts w:ascii="Garamond" w:hAnsi="Garamond" w:cs="TimesNewRoman"/>
                <w:sz w:val="24"/>
                <w:szCs w:val="24"/>
              </w:rPr>
              <w:t>Gërryeshmëria</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5.5Ndjeshmëria</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5.6</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Toksiciteti i dozës së përsëritur</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5.7</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Mutagjeniteti</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5.8</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Kancerogjeniteti</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5.9</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Toksiciteti për riprodhim</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5.10 Efekte të tjera</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5.11 Nxjerrja (llogaritja) e vlerës DNEL</w:t>
            </w:r>
          </w:p>
          <w:p w:rsidR="008E2B63" w:rsidRPr="000F5E98" w:rsidRDefault="008E2B63" w:rsidP="0054411D">
            <w:pPr>
              <w:widowControl w:val="0"/>
              <w:spacing w:after="0" w:line="240" w:lineRule="auto"/>
              <w:ind w:firstLine="0"/>
              <w:rPr>
                <w:rFonts w:ascii="Garamond" w:eastAsia="MS Mincho" w:hAnsi="Garamond" w:cs="TimesNewRoman"/>
                <w:sz w:val="14"/>
                <w:szCs w:val="24"/>
              </w:rPr>
            </w:pPr>
          </w:p>
          <w:p w:rsidR="00EE5CA8" w:rsidRPr="000F5E98" w:rsidRDefault="00EE5CA8" w:rsidP="0054411D">
            <w:pPr>
              <w:widowControl w:val="0"/>
              <w:spacing w:after="0" w:line="240" w:lineRule="auto"/>
              <w:ind w:firstLine="0"/>
              <w:rPr>
                <w:rFonts w:ascii="Garamond" w:eastAsia="MS Mincho" w:hAnsi="Garamond" w:cs="TimesNewRoman"/>
                <w:sz w:val="14"/>
                <w:szCs w:val="24"/>
              </w:rPr>
            </w:pP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lastRenderedPageBreak/>
              <w:t>6.</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VLERËSIMI I RREZIKUT TË SHËNDETIT NJERËZOR NGA VETITË FIZIKO-</w:t>
            </w:r>
          </w:p>
          <w:p w:rsidR="008E2B63" w:rsidRPr="000F5E98" w:rsidRDefault="00AF0499"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 xml:space="preserve"> </w:t>
            </w:r>
            <w:r w:rsidR="008E2B63" w:rsidRPr="000F5E98">
              <w:rPr>
                <w:rFonts w:ascii="Garamond" w:eastAsia="MS Mincho" w:hAnsi="Garamond" w:cs="TimesNewRoman"/>
                <w:sz w:val="24"/>
                <w:szCs w:val="24"/>
              </w:rPr>
              <w:t>KIMIKE</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6.1</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Shpërthyeshmëria</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6.2</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Ndezshmëria</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6.3</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 xml:space="preserve">Potenciali oksidues </w:t>
            </w:r>
          </w:p>
          <w:p w:rsidR="008E2B63" w:rsidRPr="00860DFB" w:rsidRDefault="008E2B63" w:rsidP="0054411D">
            <w:pPr>
              <w:widowControl w:val="0"/>
              <w:spacing w:after="0" w:line="240" w:lineRule="auto"/>
              <w:ind w:firstLine="0"/>
              <w:rPr>
                <w:rFonts w:ascii="Garamond" w:eastAsia="MS Mincho" w:hAnsi="Garamond" w:cs="TimesNewRoman"/>
                <w:sz w:val="14"/>
                <w:szCs w:val="24"/>
              </w:rPr>
            </w:pP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7.</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VLERËSIMI I RREZIKUT MJEDISOR</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7.1</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Ekosistemet ujore (duke përfshirë sedimentet)</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7.2</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Ekosistemet tokësore</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7.3</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Ekosistemet atmosferike</w:t>
            </w:r>
          </w:p>
          <w:p w:rsidR="008E2B63" w:rsidRPr="000F5E98" w:rsidRDefault="008E2B63" w:rsidP="0054411D">
            <w:pPr>
              <w:widowControl w:val="0"/>
              <w:spacing w:after="0" w:line="240" w:lineRule="auto"/>
              <w:ind w:firstLine="0"/>
              <w:rPr>
                <w:rFonts w:ascii="Garamond" w:eastAsia="MS Mincho" w:hAnsi="Garamond" w:cs="TimesNewRoman"/>
                <w:sz w:val="24"/>
                <w:szCs w:val="24"/>
              </w:rPr>
            </w:pPr>
            <w:r w:rsidRPr="000F5E98">
              <w:rPr>
                <w:rFonts w:ascii="Garamond" w:eastAsia="MS Mincho" w:hAnsi="Garamond" w:cs="TimesNewRoman"/>
                <w:sz w:val="24"/>
                <w:szCs w:val="24"/>
              </w:rPr>
              <w:t>7.4</w:t>
            </w:r>
            <w:r w:rsidR="00AF0499" w:rsidRPr="000F5E98">
              <w:rPr>
                <w:rFonts w:ascii="Garamond" w:eastAsia="MS Mincho" w:hAnsi="Garamond" w:cs="TimesNewRoman"/>
                <w:sz w:val="24"/>
                <w:szCs w:val="24"/>
              </w:rPr>
              <w:t xml:space="preserve"> </w:t>
            </w:r>
            <w:r w:rsidR="007F463B" w:rsidRPr="000F5E98">
              <w:rPr>
                <w:rFonts w:ascii="Garamond" w:eastAsia="MS Mincho" w:hAnsi="Garamond" w:cs="TimesNewRoman"/>
                <w:sz w:val="24"/>
                <w:szCs w:val="24"/>
              </w:rPr>
              <w:t>Aktiviteti mikrobiologjik në sistemet e trajt</w:t>
            </w:r>
            <w:r w:rsidRPr="000F5E98">
              <w:rPr>
                <w:rFonts w:ascii="Garamond" w:eastAsia="MS Mincho" w:hAnsi="Garamond" w:cs="TimesNewRoman"/>
                <w:sz w:val="24"/>
                <w:szCs w:val="24"/>
              </w:rPr>
              <w:t>imit të ujërave të ndotur</w:t>
            </w:r>
            <w:r w:rsidR="007F463B" w:rsidRPr="000F5E98">
              <w:rPr>
                <w:rFonts w:ascii="Garamond" w:eastAsia="MS Mincho" w:hAnsi="Garamond" w:cs="TimesNewRoman"/>
                <w:sz w:val="24"/>
                <w:szCs w:val="24"/>
              </w:rPr>
              <w:t>a</w:t>
            </w:r>
          </w:p>
          <w:p w:rsidR="008E2B63" w:rsidRPr="00860DFB" w:rsidRDefault="008E2B63" w:rsidP="0054411D">
            <w:pPr>
              <w:widowControl w:val="0"/>
              <w:spacing w:after="0" w:line="240" w:lineRule="auto"/>
              <w:ind w:firstLine="0"/>
              <w:rPr>
                <w:rFonts w:ascii="Garamond" w:eastAsia="MS Mincho" w:hAnsi="Garamond" w:cs="TimesNewRoman"/>
                <w:sz w:val="14"/>
                <w:szCs w:val="24"/>
              </w:rPr>
            </w:pP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8.</w:t>
            </w:r>
            <w:r w:rsidR="00AF0499" w:rsidRPr="000F5E98">
              <w:rPr>
                <w:rFonts w:ascii="Garamond" w:hAnsi="Garamond" w:cs="TimesNewRoman"/>
                <w:sz w:val="24"/>
                <w:szCs w:val="24"/>
              </w:rPr>
              <w:t xml:space="preserve"> </w:t>
            </w:r>
            <w:r w:rsidRPr="000F5E98">
              <w:rPr>
                <w:rFonts w:ascii="Garamond" w:hAnsi="Garamond" w:cs="TimesNewRoman"/>
                <w:sz w:val="24"/>
                <w:szCs w:val="24"/>
              </w:rPr>
              <w:t xml:space="preserve">VLERËSIMI I QBT DHE shQshB </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w:t>
            </w:r>
            <w:r w:rsidR="00AF0499" w:rsidRPr="000F5E98">
              <w:rPr>
                <w:rFonts w:ascii="Garamond" w:hAnsi="Garamond" w:cs="TimesNewRoman"/>
                <w:sz w:val="24"/>
                <w:szCs w:val="24"/>
              </w:rPr>
              <w:t xml:space="preserve"> </w:t>
            </w:r>
            <w:r w:rsidRPr="000F5E98">
              <w:rPr>
                <w:rFonts w:ascii="Garamond" w:hAnsi="Garamond" w:cs="TimesNewRoman"/>
                <w:sz w:val="24"/>
                <w:szCs w:val="24"/>
              </w:rPr>
              <w:t>VLERËSIMI I EKSPOZIMIT</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9.1 [Titulli i skenarit të ekspozimit 1]</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9.1.1 Skenari i ekspozimit</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9.1.2 Vlerësimi i ekspozimit</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9.2 [Titulli i skenarit të ekspozimit 2]</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9.2.1 Skenari i ekspozimit</w:t>
            </w:r>
          </w:p>
          <w:p w:rsidR="008E2B63" w:rsidRPr="000F5E98" w:rsidRDefault="008E2B63" w:rsidP="0054411D">
            <w:pPr>
              <w:widowControl w:val="0"/>
              <w:spacing w:after="0" w:line="240" w:lineRule="auto"/>
              <w:ind w:firstLine="0"/>
              <w:rPr>
                <w:rFonts w:ascii="Garamond" w:hAnsi="Garamond" w:cs="TimesNewRoman"/>
                <w:sz w:val="24"/>
                <w:szCs w:val="24"/>
              </w:rPr>
            </w:pPr>
            <w:r w:rsidRPr="000F5E98">
              <w:rPr>
                <w:rFonts w:ascii="Garamond" w:hAnsi="Garamond" w:cs="TimesNewRoman"/>
                <w:sz w:val="24"/>
                <w:szCs w:val="24"/>
              </w:rPr>
              <w:t>9.2.2 Vlerësimi i ekspozimit</w:t>
            </w:r>
            <w:r w:rsidR="00AF0499" w:rsidRPr="000F5E98">
              <w:rPr>
                <w:rFonts w:ascii="Garamond" w:hAnsi="Garamond" w:cs="TimesNewRoman"/>
                <w:sz w:val="24"/>
                <w:szCs w:val="24"/>
              </w:rPr>
              <w:t xml:space="preserve"> </w:t>
            </w:r>
            <w:r w:rsidRPr="000F5E98">
              <w:rPr>
                <w:rFonts w:ascii="Garamond" w:hAnsi="Garamond" w:cs="TimesNewRoman"/>
                <w:sz w:val="24"/>
                <w:szCs w:val="24"/>
              </w:rPr>
              <w:t>[etj.]</w:t>
            </w:r>
          </w:p>
        </w:tc>
      </w:tr>
      <w:tr w:rsidR="008E2B63" w:rsidRPr="000F5E98" w:rsidTr="00990444">
        <w:tc>
          <w:tcPr>
            <w:tcW w:w="5000" w:type="pct"/>
          </w:tcPr>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lastRenderedPageBreak/>
              <w:t>10. KARAKTERIZIMI I RREZIKUT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 [Titulli i skenarit të ekspozimit 1]</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 xml:space="preserve">10.1.1 Shëndeti i </w:t>
            </w:r>
            <w:r w:rsidR="00051CB5" w:rsidRPr="000F5E98">
              <w:rPr>
                <w:rFonts w:ascii="Garamond" w:eastAsia="MS Mincho" w:hAnsi="Garamond" w:cs="TimesNewRoman"/>
                <w:sz w:val="24"/>
                <w:szCs w:val="24"/>
              </w:rPr>
              <w:t>n</w:t>
            </w:r>
            <w:r w:rsidRPr="000F5E98">
              <w:rPr>
                <w:rFonts w:ascii="Garamond" w:eastAsia="MS Mincho" w:hAnsi="Garamond" w:cs="TimesNewRoman"/>
                <w:sz w:val="24"/>
                <w:szCs w:val="24"/>
              </w:rPr>
              <w:t>jeriut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10.1.1.1</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Punonjësit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10.1.1.2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Konsumatorët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10.1.1.3</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Ekspozimi i tërthortë ndaj njerëzve nëpërmjet mjedisit</w:t>
            </w:r>
          </w:p>
          <w:p w:rsidR="008E2B63" w:rsidRPr="00860DFB" w:rsidRDefault="008E2B63" w:rsidP="0054411D">
            <w:pPr>
              <w:widowControl w:val="0"/>
              <w:spacing w:after="0" w:line="240" w:lineRule="auto"/>
              <w:ind w:firstLine="0"/>
              <w:jc w:val="left"/>
              <w:rPr>
                <w:rFonts w:ascii="Garamond" w:eastAsia="MS Mincho" w:hAnsi="Garamond" w:cs="TimesNewRoman"/>
                <w:sz w:val="14"/>
                <w:szCs w:val="24"/>
              </w:rPr>
            </w:pP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Mjedisi</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10.1.2.1</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ujore (duke përfshirë sedimentet)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10.1.2.2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tokësore</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10.1.2.3</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atmosferike</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10.1.2.4</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Aktiviteti mikrobiologjik në sistemet e trajtimit të ujërave të ndotur</w:t>
            </w:r>
            <w:r w:rsidR="00F44C55" w:rsidRPr="000F5E98">
              <w:rPr>
                <w:rFonts w:ascii="Garamond" w:eastAsia="MS Mincho" w:hAnsi="Garamond" w:cs="TimesNewRoman"/>
                <w:sz w:val="24"/>
                <w:szCs w:val="24"/>
              </w:rPr>
              <w:t>a</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 [Titulli i skenarit të ekspozimit 2]</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 xml:space="preserve">10.2.1 Shëndeti i </w:t>
            </w:r>
            <w:r w:rsidR="00F44C55" w:rsidRPr="000F5E98">
              <w:rPr>
                <w:rFonts w:ascii="Garamond" w:eastAsia="MS Mincho" w:hAnsi="Garamond" w:cs="TimesNewRoman"/>
                <w:sz w:val="24"/>
                <w:szCs w:val="24"/>
              </w:rPr>
              <w:t>n</w:t>
            </w:r>
            <w:r w:rsidRPr="000F5E98">
              <w:rPr>
                <w:rFonts w:ascii="Garamond" w:eastAsia="MS Mincho" w:hAnsi="Garamond" w:cs="TimesNewRoman"/>
                <w:sz w:val="24"/>
                <w:szCs w:val="24"/>
              </w:rPr>
              <w:t>jeriut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10.2.1.1</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Punonjësit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10.2.1.2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Konsumatorët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10.2.1.3</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 xml:space="preserve">Ekspozimi i tërthortë ndaj njerëzve nëpërmjet mjedisit </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Mjedisi</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10.2.2.1</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ujore (duke përfshirë sedimentet)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10.2.2.2</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tokësore</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10.2.2.3</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Ekosistemet atmosferike</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10.2.2.4</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Aktiviteti mikrobiologjik në sistemet e trajtimit të ujërave të ndotur</w:t>
            </w:r>
            <w:r w:rsidR="00F44C55" w:rsidRPr="000F5E98">
              <w:rPr>
                <w:rFonts w:ascii="Garamond" w:eastAsia="MS Mincho" w:hAnsi="Garamond" w:cs="TimesNewRoman"/>
                <w:sz w:val="24"/>
                <w:szCs w:val="24"/>
              </w:rPr>
              <w:t>a</w:t>
            </w:r>
            <w:r w:rsidR="00AF0499"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[etj.]</w:t>
            </w:r>
          </w:p>
          <w:p w:rsidR="008E2B63" w:rsidRPr="00860DFB" w:rsidRDefault="008E2B63" w:rsidP="0054411D">
            <w:pPr>
              <w:widowControl w:val="0"/>
              <w:spacing w:after="0" w:line="240" w:lineRule="auto"/>
              <w:ind w:firstLine="0"/>
              <w:jc w:val="left"/>
              <w:rPr>
                <w:rFonts w:ascii="Garamond" w:eastAsia="MS Mincho" w:hAnsi="Garamond" w:cs="TimesNewRoman"/>
                <w:sz w:val="14"/>
                <w:szCs w:val="24"/>
              </w:rPr>
            </w:pP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10.x Ekspozimi i plotë</w:t>
            </w:r>
            <w:r w:rsidR="007F463B" w:rsidRPr="000F5E98">
              <w:rPr>
                <w:rFonts w:ascii="Garamond" w:eastAsia="MS Mincho" w:hAnsi="Garamond" w:cs="TimesNewRoman"/>
                <w:sz w:val="24"/>
                <w:szCs w:val="24"/>
              </w:rPr>
              <w:t xml:space="preserve"> </w:t>
            </w:r>
            <w:r w:rsidRPr="000F5E98">
              <w:rPr>
                <w:rFonts w:ascii="Garamond" w:eastAsia="MS Mincho" w:hAnsi="Garamond" w:cs="TimesNewRoman"/>
                <w:sz w:val="24"/>
                <w:szCs w:val="24"/>
              </w:rPr>
              <w:t>(i kombinuar për të gjitha burimet përkatëse t</w:t>
            </w:r>
            <w:r w:rsidR="007F463B" w:rsidRPr="000F5E98">
              <w:rPr>
                <w:rFonts w:ascii="Garamond" w:eastAsia="MS Mincho" w:hAnsi="Garamond" w:cs="TimesNewRoman"/>
                <w:sz w:val="24"/>
                <w:szCs w:val="24"/>
              </w:rPr>
              <w:t>ë</w:t>
            </w:r>
            <w:r w:rsidRPr="000F5E98">
              <w:rPr>
                <w:rFonts w:ascii="Garamond" w:eastAsia="MS Mincho" w:hAnsi="Garamond" w:cs="TimesNewRoman"/>
                <w:sz w:val="24"/>
                <w:szCs w:val="24"/>
              </w:rPr>
              <w:t xml:space="preserve"> shkarkimit)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10.x.1 Shëndeti i njeriut (i kombinuar për të gjitha mënyrat e ekspozimit)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10.x.1.1</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10.x.2 Mjedisi (i kombinuar për të gjitha burimet e emetimit)</w:t>
            </w:r>
          </w:p>
          <w:p w:rsidR="008E2B63" w:rsidRPr="000F5E98" w:rsidRDefault="008E2B63" w:rsidP="0054411D">
            <w:pPr>
              <w:widowControl w:val="0"/>
              <w:spacing w:after="0" w:line="240" w:lineRule="auto"/>
              <w:ind w:firstLine="0"/>
              <w:jc w:val="left"/>
              <w:rPr>
                <w:rFonts w:ascii="Garamond" w:eastAsia="MS Mincho" w:hAnsi="Garamond" w:cs="TimesNewRoman"/>
                <w:sz w:val="24"/>
                <w:szCs w:val="24"/>
              </w:rPr>
            </w:pPr>
            <w:r w:rsidRPr="000F5E98">
              <w:rPr>
                <w:rFonts w:ascii="Garamond" w:eastAsia="MS Mincho" w:hAnsi="Garamond" w:cs="TimesNewRoman"/>
                <w:sz w:val="24"/>
                <w:szCs w:val="24"/>
              </w:rPr>
              <w:t>10.x.2.1</w:t>
            </w:r>
          </w:p>
        </w:tc>
      </w:tr>
    </w:tbl>
    <w:p w:rsidR="000F343C" w:rsidRPr="000F5E98" w:rsidRDefault="000F343C" w:rsidP="00315CC4">
      <w:pPr>
        <w:pStyle w:val="Paragrafi"/>
        <w:rPr>
          <w:b/>
          <w:bCs/>
          <w:spacing w:val="-6"/>
          <w:lang w:val="sq-AL"/>
        </w:rPr>
      </w:pPr>
    </w:p>
    <w:p w:rsidR="009B6C5B" w:rsidRPr="000F5E98" w:rsidRDefault="009B6C5B" w:rsidP="00F44C55">
      <w:pPr>
        <w:pStyle w:val="Paragrafi"/>
        <w:jc w:val="center"/>
        <w:rPr>
          <w:sz w:val="14"/>
          <w:lang w:val="sq-AL"/>
        </w:rPr>
        <w:sectPr w:rsidR="009B6C5B" w:rsidRPr="000F5E98" w:rsidSect="0023676E">
          <w:type w:val="continuous"/>
          <w:pgSz w:w="11907" w:h="16840" w:code="9"/>
          <w:pgMar w:top="720" w:right="1134" w:bottom="720" w:left="1134" w:header="851" w:footer="851" w:gutter="0"/>
          <w:cols w:space="720"/>
          <w:docGrid w:linePitch="360"/>
        </w:sectPr>
      </w:pPr>
    </w:p>
    <w:p w:rsidR="00E43506" w:rsidRPr="000F5E98" w:rsidRDefault="00E43506" w:rsidP="00F44C55">
      <w:pPr>
        <w:pStyle w:val="Paragrafi"/>
        <w:jc w:val="center"/>
        <w:rPr>
          <w:lang w:val="sq-AL"/>
        </w:rPr>
      </w:pPr>
      <w:r w:rsidRPr="000F5E98">
        <w:rPr>
          <w:lang w:val="sq-AL"/>
        </w:rPr>
        <w:t>SHTOJCA II</w:t>
      </w:r>
    </w:p>
    <w:p w:rsidR="00E43506" w:rsidRPr="000F5E98" w:rsidRDefault="00E43506" w:rsidP="00F44C55">
      <w:pPr>
        <w:pStyle w:val="Paragrafi"/>
        <w:jc w:val="center"/>
        <w:rPr>
          <w:lang w:val="sq-AL"/>
        </w:rPr>
      </w:pPr>
      <w:r w:rsidRPr="000F5E98">
        <w:rPr>
          <w:lang w:val="sq-AL"/>
        </w:rPr>
        <w:t>FORMATI DHE PËRMBAJTJA E DOKUMENTIT ME TË DHËNAT E SIGURISË SË KIMIKATIT (MSDS)</w:t>
      </w:r>
    </w:p>
    <w:p w:rsidR="00E43506" w:rsidRPr="000F5E98" w:rsidRDefault="00E43506" w:rsidP="00E43506">
      <w:pPr>
        <w:pStyle w:val="Paragrafi"/>
        <w:rPr>
          <w:sz w:val="14"/>
          <w:lang w:val="sq-AL"/>
        </w:rPr>
      </w:pPr>
    </w:p>
    <w:p w:rsidR="00E43506" w:rsidRPr="000F5E98" w:rsidRDefault="00E43506" w:rsidP="00E43506">
      <w:pPr>
        <w:pStyle w:val="Paragrafi"/>
        <w:rPr>
          <w:lang w:val="sq-AL"/>
        </w:rPr>
      </w:pPr>
      <w:r w:rsidRPr="000F5E98">
        <w:rPr>
          <w:lang w:val="sq-AL"/>
        </w:rPr>
        <w:t>PJESA A</w:t>
      </w:r>
    </w:p>
    <w:p w:rsidR="00E43506" w:rsidRPr="000F5E98" w:rsidRDefault="00E43506" w:rsidP="00E43506">
      <w:pPr>
        <w:pStyle w:val="Paragrafi"/>
        <w:rPr>
          <w:lang w:val="sq-AL"/>
        </w:rPr>
      </w:pPr>
      <w:r w:rsidRPr="000F5E98">
        <w:rPr>
          <w:lang w:val="sq-AL"/>
        </w:rPr>
        <w:t>0.1.1</w:t>
      </w:r>
      <w:r w:rsidR="00AF0499" w:rsidRPr="000F5E98">
        <w:rPr>
          <w:lang w:val="sq-AL"/>
        </w:rPr>
        <w:t xml:space="preserve"> </w:t>
      </w:r>
      <w:r w:rsidR="004D7BC2" w:rsidRPr="000F5E98">
        <w:rPr>
          <w:lang w:val="sq-AL"/>
        </w:rPr>
        <w:t>Kjo shtojcë</w:t>
      </w:r>
      <w:r w:rsidRPr="000F5E98">
        <w:rPr>
          <w:lang w:val="sq-AL"/>
        </w:rPr>
        <w:t xml:space="preserve"> </w:t>
      </w:r>
      <w:r w:rsidR="00F44C55" w:rsidRPr="000F5E98">
        <w:rPr>
          <w:lang w:val="sq-AL"/>
        </w:rPr>
        <w:t>përcakton</w:t>
      </w:r>
      <w:r w:rsidRPr="000F5E98">
        <w:rPr>
          <w:lang w:val="sq-AL"/>
        </w:rPr>
        <w:t xml:space="preserve"> kërkesat që furnizuesi duhet të përmbushë lidhur me </w:t>
      </w:r>
      <w:r w:rsidR="00F44C55" w:rsidRPr="000F5E98">
        <w:rPr>
          <w:lang w:val="sq-AL"/>
        </w:rPr>
        <w:t>përgatitjen</w:t>
      </w:r>
      <w:r w:rsidRPr="000F5E98">
        <w:rPr>
          <w:lang w:val="sq-AL"/>
        </w:rPr>
        <w:t xml:space="preserve"> e një </w:t>
      </w:r>
      <w:r w:rsidR="002F083B" w:rsidRPr="000F5E98">
        <w:rPr>
          <w:lang w:val="sq-AL"/>
        </w:rPr>
        <w:t>Dokumenti me të Dhënat e Sigurisë</w:t>
      </w:r>
      <w:r w:rsidR="00C11EA7" w:rsidRPr="000F5E98">
        <w:rPr>
          <w:lang w:val="sq-AL"/>
        </w:rPr>
        <w:t xml:space="preserve"> </w:t>
      </w:r>
      <w:r w:rsidRPr="000F5E98">
        <w:rPr>
          <w:lang w:val="sq-AL"/>
        </w:rPr>
        <w:t xml:space="preserve">për një substancë ose </w:t>
      </w:r>
      <w:r w:rsidR="00F44C55" w:rsidRPr="000F5E98">
        <w:rPr>
          <w:lang w:val="sq-AL"/>
        </w:rPr>
        <w:t xml:space="preserve">për </w:t>
      </w:r>
      <w:r w:rsidRPr="000F5E98">
        <w:rPr>
          <w:lang w:val="sq-AL"/>
        </w:rPr>
        <w:t>një përzierje në përputhje me kreun V t</w:t>
      </w:r>
      <w:r w:rsidR="00F44C55" w:rsidRPr="000F5E98">
        <w:rPr>
          <w:lang w:val="sq-AL"/>
        </w:rPr>
        <w:t>ë kë</w:t>
      </w:r>
      <w:r w:rsidRPr="000F5E98">
        <w:rPr>
          <w:lang w:val="sq-AL"/>
        </w:rPr>
        <w:t xml:space="preserve">tij vendimi. </w:t>
      </w:r>
    </w:p>
    <w:p w:rsidR="00E43506" w:rsidRPr="000F5E98" w:rsidRDefault="00E43506" w:rsidP="00E43506">
      <w:pPr>
        <w:pStyle w:val="Paragrafi"/>
        <w:rPr>
          <w:lang w:val="sq-AL"/>
        </w:rPr>
      </w:pPr>
      <w:r w:rsidRPr="000F5E98">
        <w:rPr>
          <w:lang w:val="sq-AL"/>
        </w:rPr>
        <w:lastRenderedPageBreak/>
        <w:t>0.1.2</w:t>
      </w:r>
      <w:r w:rsidR="00AF0499" w:rsidRPr="000F5E98">
        <w:rPr>
          <w:lang w:val="sq-AL"/>
        </w:rPr>
        <w:t xml:space="preserve"> </w:t>
      </w:r>
      <w:r w:rsidRPr="000F5E98">
        <w:rPr>
          <w:lang w:val="sq-AL"/>
        </w:rPr>
        <w:t xml:space="preserve">Informacioni i dhënë në </w:t>
      </w:r>
      <w:r w:rsidR="002F083B" w:rsidRPr="000F5E98">
        <w:rPr>
          <w:lang w:val="sq-AL"/>
        </w:rPr>
        <w:t>Dokumentin me të Dhënat e Sigurisë</w:t>
      </w:r>
      <w:r w:rsidR="00C11EA7" w:rsidRPr="000F5E98">
        <w:rPr>
          <w:lang w:val="sq-AL"/>
        </w:rPr>
        <w:t xml:space="preserve"> </w:t>
      </w:r>
      <w:r w:rsidRPr="000F5E98">
        <w:rPr>
          <w:lang w:val="sq-AL"/>
        </w:rPr>
        <w:t>duhet të jetë në përputhje me informacionin në raportin e sigurisë kimike, n</w:t>
      </w:r>
      <w:r w:rsidR="00F44C55" w:rsidRPr="000F5E98">
        <w:rPr>
          <w:lang w:val="sq-AL"/>
        </w:rPr>
        <w:t>ë</w:t>
      </w:r>
      <w:r w:rsidRPr="000F5E98">
        <w:rPr>
          <w:lang w:val="sq-AL"/>
        </w:rPr>
        <w:t xml:space="preserve"> rastin kur kërkohet një i till</w:t>
      </w:r>
      <w:r w:rsidR="00F44C55" w:rsidRPr="000F5E98">
        <w:rPr>
          <w:lang w:val="sq-AL"/>
        </w:rPr>
        <w:t>ë</w:t>
      </w:r>
      <w:r w:rsidRPr="000F5E98">
        <w:rPr>
          <w:lang w:val="sq-AL"/>
        </w:rPr>
        <w:t>. Kur një raport i siguris</w:t>
      </w:r>
      <w:r w:rsidR="00F44C55" w:rsidRPr="000F5E98">
        <w:rPr>
          <w:lang w:val="sq-AL"/>
        </w:rPr>
        <w:t>ë kimike ka përfunduar, skenari</w:t>
      </w:r>
      <w:r w:rsidR="001079F2" w:rsidRPr="000F5E98">
        <w:rPr>
          <w:lang w:val="sq-AL"/>
        </w:rPr>
        <w:t>/</w:t>
      </w:r>
      <w:r w:rsidRPr="000F5E98">
        <w:rPr>
          <w:lang w:val="sq-AL"/>
        </w:rPr>
        <w:t>et përkatës i ekspozimit duhet të vendose</w:t>
      </w:r>
      <w:r w:rsidR="00F44C55" w:rsidRPr="000F5E98">
        <w:rPr>
          <w:lang w:val="sq-AL"/>
        </w:rPr>
        <w:t>t</w:t>
      </w:r>
      <w:r w:rsidRPr="000F5E98">
        <w:rPr>
          <w:lang w:val="sq-AL"/>
        </w:rPr>
        <w:t xml:space="preserve"> në një shtojcë të dokumentit me të dhënat e sigurisë. </w:t>
      </w:r>
    </w:p>
    <w:p w:rsidR="00E43506" w:rsidRPr="000F5E98" w:rsidRDefault="00E43506" w:rsidP="00E43506">
      <w:pPr>
        <w:pStyle w:val="Paragrafi"/>
        <w:rPr>
          <w:lang w:val="sq-AL"/>
        </w:rPr>
      </w:pPr>
      <w:r w:rsidRPr="000F5E98">
        <w:rPr>
          <w:lang w:val="sq-AL"/>
        </w:rPr>
        <w:t>0.2</w:t>
      </w:r>
      <w:r w:rsidR="00AF0499" w:rsidRPr="000F5E98">
        <w:rPr>
          <w:lang w:val="sq-AL"/>
        </w:rPr>
        <w:t xml:space="preserve"> </w:t>
      </w:r>
      <w:r w:rsidRPr="000F5E98">
        <w:rPr>
          <w:lang w:val="sq-AL"/>
        </w:rPr>
        <w:t xml:space="preserve">Kërkesat e përgjithshme për përgatitjen e një </w:t>
      </w:r>
      <w:r w:rsidR="002F083B" w:rsidRPr="000F5E98">
        <w:rPr>
          <w:lang w:val="sq-AL"/>
        </w:rPr>
        <w:t>Dokumenti me të Dhënat e Sigurisë</w:t>
      </w:r>
      <w:r w:rsidR="00C11EA7" w:rsidRPr="000F5E98">
        <w:rPr>
          <w:lang w:val="sq-AL"/>
        </w:rPr>
        <w:t xml:space="preserve"> </w:t>
      </w:r>
    </w:p>
    <w:p w:rsidR="00E43506" w:rsidRPr="000F5E98" w:rsidRDefault="00E43506" w:rsidP="00E43506">
      <w:pPr>
        <w:pStyle w:val="Paragrafi"/>
        <w:rPr>
          <w:lang w:val="sq-AL"/>
        </w:rPr>
      </w:pPr>
      <w:r w:rsidRPr="000F5E98">
        <w:rPr>
          <w:lang w:val="sq-AL"/>
        </w:rPr>
        <w:t>0.2.1</w:t>
      </w:r>
      <w:r w:rsidR="001079F2" w:rsidRPr="000F5E98">
        <w:rPr>
          <w:lang w:val="sq-AL"/>
        </w:rPr>
        <w:t xml:space="preserve"> </w:t>
      </w:r>
      <w:r w:rsidR="002F083B" w:rsidRPr="000F5E98">
        <w:rPr>
          <w:lang w:val="sq-AL"/>
        </w:rPr>
        <w:t>Dokumenti me të Dhënat e Sigurisë</w:t>
      </w:r>
      <w:r w:rsidR="00C11EA7" w:rsidRPr="000F5E98">
        <w:rPr>
          <w:lang w:val="sq-AL"/>
        </w:rPr>
        <w:t xml:space="preserve"> </w:t>
      </w:r>
      <w:r w:rsidRPr="000F5E98">
        <w:rPr>
          <w:lang w:val="sq-AL"/>
        </w:rPr>
        <w:t>duhet t</w:t>
      </w:r>
      <w:r w:rsidR="002C4C18" w:rsidRPr="000F5E98">
        <w:rPr>
          <w:lang w:val="sq-AL"/>
        </w:rPr>
        <w:t>’</w:t>
      </w:r>
      <w:r w:rsidRPr="000F5E98">
        <w:rPr>
          <w:lang w:val="sq-AL"/>
        </w:rPr>
        <w:t xml:space="preserve">u mundësojë përdoruesve të marrin masat e nevojshme në lidhje me mbrojtjen e shëndetit dhe </w:t>
      </w:r>
      <w:r w:rsidR="00F44C55" w:rsidRPr="000F5E98">
        <w:rPr>
          <w:lang w:val="sq-AL"/>
        </w:rPr>
        <w:t xml:space="preserve">me </w:t>
      </w:r>
      <w:r w:rsidRPr="000F5E98">
        <w:rPr>
          <w:lang w:val="sq-AL"/>
        </w:rPr>
        <w:t>sigurinë e njerëzve në vendin e punës dhe mbrojtjen e mjedisit.</w:t>
      </w:r>
      <w:r w:rsidR="00AF0499" w:rsidRPr="000F5E98">
        <w:rPr>
          <w:lang w:val="sq-AL"/>
        </w:rPr>
        <w:t xml:space="preserve"> </w:t>
      </w:r>
      <w:r w:rsidRPr="000F5E98">
        <w:rPr>
          <w:lang w:val="sq-AL"/>
        </w:rPr>
        <w:t xml:space="preserve">Hartuesi i </w:t>
      </w:r>
      <w:r w:rsidR="00067FE2" w:rsidRPr="000F5E98">
        <w:rPr>
          <w:lang w:val="sq-AL"/>
        </w:rPr>
        <w:t xml:space="preserve">Dokumentit të të Dhënave të Sigurisë </w:t>
      </w:r>
      <w:r w:rsidRPr="000F5E98">
        <w:rPr>
          <w:lang w:val="sq-AL"/>
        </w:rPr>
        <w:t>duhet t</w:t>
      </w:r>
      <w:r w:rsidR="00F44C55" w:rsidRPr="000F5E98">
        <w:rPr>
          <w:lang w:val="sq-AL"/>
        </w:rPr>
        <w:t>ë</w:t>
      </w:r>
      <w:r w:rsidRPr="000F5E98">
        <w:rPr>
          <w:lang w:val="sq-AL"/>
        </w:rPr>
        <w:t xml:space="preserve"> ket</w:t>
      </w:r>
      <w:r w:rsidR="00F44C55" w:rsidRPr="000F5E98">
        <w:rPr>
          <w:lang w:val="sq-AL"/>
        </w:rPr>
        <w:t>ë</w:t>
      </w:r>
      <w:r w:rsidRPr="000F5E98">
        <w:rPr>
          <w:lang w:val="sq-AL"/>
        </w:rPr>
        <w:t xml:space="preserve"> parasysh se </w:t>
      </w:r>
      <w:r w:rsidR="00F44C55" w:rsidRPr="000F5E98">
        <w:rPr>
          <w:lang w:val="sq-AL"/>
        </w:rPr>
        <w:t>një</w:t>
      </w:r>
      <w:r w:rsidRPr="000F5E98">
        <w:rPr>
          <w:lang w:val="sq-AL"/>
        </w:rPr>
        <w:t xml:space="preserve"> dokument i till</w:t>
      </w:r>
      <w:r w:rsidR="00F44C55" w:rsidRPr="000F5E98">
        <w:rPr>
          <w:lang w:val="sq-AL"/>
        </w:rPr>
        <w:t>ë</w:t>
      </w:r>
      <w:r w:rsidRPr="000F5E98">
        <w:rPr>
          <w:lang w:val="sq-AL"/>
        </w:rPr>
        <w:t xml:space="preserve"> duhet të informojë </w:t>
      </w:r>
      <w:r w:rsidR="00F44C55" w:rsidRPr="000F5E98">
        <w:rPr>
          <w:lang w:val="sq-AL"/>
        </w:rPr>
        <w:t>audiencën</w:t>
      </w:r>
      <w:r w:rsidRPr="000F5E98">
        <w:rPr>
          <w:lang w:val="sq-AL"/>
        </w:rPr>
        <w:t xml:space="preserve"> e tij lidhur me rreziqet e një substance ose përzierjeje</w:t>
      </w:r>
      <w:r w:rsidR="0002003C" w:rsidRPr="000F5E98">
        <w:rPr>
          <w:lang w:val="sq-AL"/>
        </w:rPr>
        <w:t>,</w:t>
      </w:r>
      <w:r w:rsidRPr="000F5E98">
        <w:rPr>
          <w:lang w:val="sq-AL"/>
        </w:rPr>
        <w:t xml:space="preserve"> si dhe të japë informacion mbi ruajtjen, trajtimin dhe depozitimin e sigurt të substancës ose përzierjes. </w:t>
      </w:r>
    </w:p>
    <w:p w:rsidR="00E43506" w:rsidRPr="000F5E98" w:rsidRDefault="00E43506" w:rsidP="00E43506">
      <w:pPr>
        <w:pStyle w:val="Paragrafi"/>
        <w:rPr>
          <w:lang w:val="sq-AL"/>
        </w:rPr>
      </w:pPr>
      <w:r w:rsidRPr="000F5E98">
        <w:rPr>
          <w:lang w:val="sq-AL"/>
        </w:rPr>
        <w:t xml:space="preserve"> 0.2.2</w:t>
      </w:r>
      <w:r w:rsidR="00AF0499" w:rsidRPr="000F5E98">
        <w:rPr>
          <w:lang w:val="sq-AL"/>
        </w:rPr>
        <w:t xml:space="preserve"> </w:t>
      </w:r>
      <w:r w:rsidRPr="000F5E98">
        <w:rPr>
          <w:lang w:val="sq-AL"/>
        </w:rPr>
        <w:t xml:space="preserve">Informacioni i dhënë nga </w:t>
      </w:r>
      <w:r w:rsidR="002F083B" w:rsidRPr="000F5E98">
        <w:rPr>
          <w:lang w:val="sq-AL"/>
        </w:rPr>
        <w:t>Dokumenti me të Dhënat e Sigurisë</w:t>
      </w:r>
      <w:r w:rsidR="00C11EA7" w:rsidRPr="000F5E98">
        <w:rPr>
          <w:lang w:val="sq-AL"/>
        </w:rPr>
        <w:t xml:space="preserve"> </w:t>
      </w:r>
      <w:r w:rsidRPr="000F5E98">
        <w:rPr>
          <w:lang w:val="sq-AL"/>
        </w:rPr>
        <w:t xml:space="preserve">duhet gjithashtu të plotësojë kërkesat e përcaktuara sipas legjislacionit </w:t>
      </w:r>
      <w:r w:rsidR="00F44C55" w:rsidRPr="000F5E98">
        <w:rPr>
          <w:lang w:val="sq-AL"/>
        </w:rPr>
        <w:t>“</w:t>
      </w:r>
      <w:r w:rsidRPr="000F5E98">
        <w:rPr>
          <w:lang w:val="sq-AL"/>
        </w:rPr>
        <w:t xml:space="preserve">Për miratimin e rregullores </w:t>
      </w:r>
      <w:r w:rsidR="00F44C55" w:rsidRPr="000F5E98">
        <w:rPr>
          <w:lang w:val="sq-AL"/>
        </w:rPr>
        <w:t>“</w:t>
      </w:r>
      <w:r w:rsidRPr="000F5E98">
        <w:rPr>
          <w:lang w:val="sq-AL"/>
        </w:rPr>
        <w:t>Për mbrojtjen e sigurisë dhe shëndetit të punëmarrësve nga risqet e lidhura me agjentët kimikë në punë</w:t>
      </w:r>
      <w:r w:rsidR="00F44C55" w:rsidRPr="000F5E98">
        <w:rPr>
          <w:lang w:val="sq-AL"/>
        </w:rPr>
        <w:t>”</w:t>
      </w:r>
      <w:r w:rsidRPr="000F5E98">
        <w:rPr>
          <w:lang w:val="sq-AL"/>
        </w:rPr>
        <w:t xml:space="preserve">. Në veçanti, </w:t>
      </w:r>
      <w:r w:rsidR="002F083B" w:rsidRPr="000F5E98">
        <w:rPr>
          <w:lang w:val="sq-AL"/>
        </w:rPr>
        <w:t>Dokumenti me të Dhënat e Sigurisë</w:t>
      </w:r>
      <w:r w:rsidR="00C11EA7" w:rsidRPr="000F5E98">
        <w:rPr>
          <w:lang w:val="sq-AL"/>
        </w:rPr>
        <w:t xml:space="preserve"> </w:t>
      </w:r>
      <w:r w:rsidRPr="000F5E98">
        <w:rPr>
          <w:lang w:val="sq-AL"/>
        </w:rPr>
        <w:t>do t</w:t>
      </w:r>
      <w:r w:rsidR="002C4C18" w:rsidRPr="000F5E98">
        <w:rPr>
          <w:lang w:val="sq-AL"/>
        </w:rPr>
        <w:t>’</w:t>
      </w:r>
      <w:r w:rsidRPr="000F5E98">
        <w:rPr>
          <w:lang w:val="sq-AL"/>
        </w:rPr>
        <w:t xml:space="preserve">u mundësojë punëdhënësve të përcaktojnë nëse janë të pranishëm agjentë të rrezikshëm kimikë në vendin e punës dhe të vlerësojnë çdo rrezik për shëndetin dhe </w:t>
      </w:r>
      <w:r w:rsidR="00F44C55" w:rsidRPr="000F5E98">
        <w:rPr>
          <w:lang w:val="sq-AL"/>
        </w:rPr>
        <w:t xml:space="preserve">për </w:t>
      </w:r>
      <w:r w:rsidRPr="000F5E98">
        <w:rPr>
          <w:lang w:val="sq-AL"/>
        </w:rPr>
        <w:t xml:space="preserve">sigurinë e punëtorëve që rrjedhin nga përdorimi i tyre. </w:t>
      </w:r>
    </w:p>
    <w:p w:rsidR="00E43506" w:rsidRPr="000F5E98" w:rsidRDefault="00E43506" w:rsidP="00E43506">
      <w:pPr>
        <w:pStyle w:val="Paragrafi"/>
        <w:rPr>
          <w:lang w:val="sq-AL"/>
        </w:rPr>
      </w:pPr>
      <w:r w:rsidRPr="000F5E98">
        <w:rPr>
          <w:lang w:val="sq-AL"/>
        </w:rPr>
        <w:t xml:space="preserve"> 0.2.3</w:t>
      </w:r>
      <w:r w:rsidR="00AF0499" w:rsidRPr="000F5E98">
        <w:rPr>
          <w:lang w:val="sq-AL"/>
        </w:rPr>
        <w:t xml:space="preserve"> </w:t>
      </w:r>
      <w:r w:rsidRPr="000F5E98">
        <w:rPr>
          <w:lang w:val="sq-AL"/>
        </w:rPr>
        <w:t xml:space="preserve">Informacioni në </w:t>
      </w:r>
      <w:r w:rsidR="002F083B" w:rsidRPr="000F5E98">
        <w:rPr>
          <w:lang w:val="sq-AL"/>
        </w:rPr>
        <w:t>Dokumentin me të Dhënat e Sigurisë</w:t>
      </w:r>
      <w:r w:rsidR="00C11EA7" w:rsidRPr="000F5E98">
        <w:rPr>
          <w:lang w:val="sq-AL"/>
        </w:rPr>
        <w:t xml:space="preserve"> </w:t>
      </w:r>
      <w:r w:rsidRPr="000F5E98">
        <w:rPr>
          <w:lang w:val="sq-AL"/>
        </w:rPr>
        <w:t>duhet të shkruhet në mënyrë të qartë dhe t</w:t>
      </w:r>
      <w:r w:rsidR="00F44C55" w:rsidRPr="000F5E98">
        <w:rPr>
          <w:lang w:val="sq-AL"/>
        </w:rPr>
        <w:t>ë</w:t>
      </w:r>
      <w:r w:rsidRPr="000F5E98">
        <w:rPr>
          <w:lang w:val="sq-AL"/>
        </w:rPr>
        <w:t xml:space="preserve"> saktë. Ky dokument do të përgatitet nga një person kompetent</w:t>
      </w:r>
      <w:r w:rsidR="00F44C55" w:rsidRPr="000F5E98">
        <w:rPr>
          <w:lang w:val="sq-AL"/>
        </w:rPr>
        <w:t>,</w:t>
      </w:r>
      <w:r w:rsidRPr="000F5E98">
        <w:rPr>
          <w:lang w:val="sq-AL"/>
        </w:rPr>
        <w:t xml:space="preserve"> i cili do të marrë në konsideratë nevojat dhe njohuritë e veçanta t</w:t>
      </w:r>
      <w:r w:rsidR="00F44C55" w:rsidRPr="000F5E98">
        <w:rPr>
          <w:lang w:val="sq-AL"/>
        </w:rPr>
        <w:t>ë</w:t>
      </w:r>
      <w:r w:rsidRPr="000F5E98">
        <w:rPr>
          <w:lang w:val="sq-AL"/>
        </w:rPr>
        <w:t xml:space="preserve"> përdoruesve të destinuar, për aq sa ata janë të njohur.</w:t>
      </w:r>
      <w:r w:rsidR="00AF0499" w:rsidRPr="000F5E98">
        <w:rPr>
          <w:lang w:val="sq-AL"/>
        </w:rPr>
        <w:t xml:space="preserve"> </w:t>
      </w:r>
      <w:r w:rsidRPr="000F5E98">
        <w:rPr>
          <w:lang w:val="sq-AL"/>
        </w:rPr>
        <w:t xml:space="preserve">Furnizuesit e substancave dhe </w:t>
      </w:r>
      <w:r w:rsidR="00F44C55" w:rsidRPr="000F5E98">
        <w:rPr>
          <w:lang w:val="sq-AL"/>
        </w:rPr>
        <w:t xml:space="preserve">të </w:t>
      </w:r>
      <w:r w:rsidRPr="000F5E98">
        <w:rPr>
          <w:lang w:val="sq-AL"/>
        </w:rPr>
        <w:t>përzierjeve do të sigurojnë që personat e tillë kompetentë të kenë kryer/</w:t>
      </w:r>
      <w:r w:rsidR="00F44C55" w:rsidRPr="000F5E98">
        <w:rPr>
          <w:lang w:val="sq-AL"/>
        </w:rPr>
        <w:t>kryejnë</w:t>
      </w:r>
      <w:r w:rsidRPr="000F5E98">
        <w:rPr>
          <w:lang w:val="sq-AL"/>
        </w:rPr>
        <w:t xml:space="preserve"> trajnime</w:t>
      </w:r>
      <w:r w:rsidR="00F44C55" w:rsidRPr="000F5E98">
        <w:rPr>
          <w:lang w:val="sq-AL"/>
        </w:rPr>
        <w:t>t</w:t>
      </w:r>
      <w:r w:rsidRPr="000F5E98">
        <w:rPr>
          <w:lang w:val="sq-AL"/>
        </w:rPr>
        <w:t xml:space="preserve"> e duhura, duke përfshirë trajnimet e </w:t>
      </w:r>
      <w:r w:rsidR="00F44C55" w:rsidRPr="000F5E98">
        <w:rPr>
          <w:lang w:val="sq-AL"/>
        </w:rPr>
        <w:t>përsëritura</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 0.2.4</w:t>
      </w:r>
      <w:r w:rsidR="00AF0499" w:rsidRPr="000F5E98">
        <w:rPr>
          <w:lang w:val="sq-AL"/>
        </w:rPr>
        <w:t xml:space="preserve"> </w:t>
      </w:r>
      <w:r w:rsidRPr="000F5E98">
        <w:rPr>
          <w:lang w:val="sq-AL"/>
        </w:rPr>
        <w:t xml:space="preserve">Gjuha e përdorur në </w:t>
      </w:r>
      <w:r w:rsidR="002F083B" w:rsidRPr="000F5E98">
        <w:rPr>
          <w:lang w:val="sq-AL"/>
        </w:rPr>
        <w:t>Dokumentin me të Dhënat e Sigurisë</w:t>
      </w:r>
      <w:r w:rsidR="00C11EA7" w:rsidRPr="000F5E98">
        <w:rPr>
          <w:lang w:val="sq-AL"/>
        </w:rPr>
        <w:t xml:space="preserve"> </w:t>
      </w:r>
      <w:r w:rsidRPr="000F5E98">
        <w:rPr>
          <w:lang w:val="sq-AL"/>
        </w:rPr>
        <w:t>duhet të jetë e thjeshtë, e qartë dhe e saktë, duke shmangur zhargonin, akronimet dhe shkurtesat.</w:t>
      </w:r>
      <w:r w:rsidR="00AF0499" w:rsidRPr="000F5E98">
        <w:rPr>
          <w:lang w:val="sq-AL"/>
        </w:rPr>
        <w:t xml:space="preserve"> </w:t>
      </w:r>
      <w:r w:rsidRPr="000F5E98">
        <w:rPr>
          <w:lang w:val="sq-AL"/>
        </w:rPr>
        <w:t xml:space="preserve">Deklaratat e tilla si </w:t>
      </w:r>
      <w:r w:rsidR="001079F2" w:rsidRPr="000F5E98">
        <w:rPr>
          <w:lang w:val="sq-AL"/>
        </w:rPr>
        <w:t>“</w:t>
      </w:r>
      <w:r w:rsidRPr="000F5E98">
        <w:rPr>
          <w:lang w:val="sq-AL"/>
        </w:rPr>
        <w:t>mund të jenë të rrezikshme</w:t>
      </w:r>
      <w:r w:rsidR="001079F2" w:rsidRPr="000F5E98">
        <w:rPr>
          <w:lang w:val="sq-AL"/>
        </w:rPr>
        <w:t>”</w:t>
      </w:r>
      <w:r w:rsidRPr="000F5E98">
        <w:rPr>
          <w:lang w:val="sq-AL"/>
        </w:rPr>
        <w:t xml:space="preserve">, </w:t>
      </w:r>
      <w:r w:rsidR="001079F2" w:rsidRPr="000F5E98">
        <w:rPr>
          <w:lang w:val="sq-AL"/>
        </w:rPr>
        <w:t>“</w:t>
      </w:r>
      <w:r w:rsidRPr="000F5E98">
        <w:rPr>
          <w:lang w:val="sq-AL"/>
        </w:rPr>
        <w:t>pa efekte shëndetësore</w:t>
      </w:r>
      <w:r w:rsidR="001079F2" w:rsidRPr="000F5E98">
        <w:rPr>
          <w:lang w:val="sq-AL"/>
        </w:rPr>
        <w:t>”</w:t>
      </w:r>
      <w:r w:rsidRPr="000F5E98">
        <w:rPr>
          <w:lang w:val="sq-AL"/>
        </w:rPr>
        <w:t xml:space="preserve">, </w:t>
      </w:r>
      <w:r w:rsidR="001079F2" w:rsidRPr="000F5E98">
        <w:rPr>
          <w:lang w:val="sq-AL"/>
        </w:rPr>
        <w:t>“</w:t>
      </w:r>
      <w:r w:rsidRPr="000F5E98">
        <w:rPr>
          <w:lang w:val="sq-AL"/>
        </w:rPr>
        <w:t>të sigurta në shumicën e kushteve të përdorimit</w:t>
      </w:r>
      <w:r w:rsidR="001079F2" w:rsidRPr="000F5E98">
        <w:rPr>
          <w:lang w:val="sq-AL"/>
        </w:rPr>
        <w:t>”</w:t>
      </w:r>
      <w:r w:rsidRPr="000F5E98">
        <w:rPr>
          <w:lang w:val="sq-AL"/>
        </w:rPr>
        <w:t xml:space="preserve"> ose </w:t>
      </w:r>
      <w:r w:rsidR="001079F2" w:rsidRPr="000F5E98">
        <w:rPr>
          <w:lang w:val="sq-AL"/>
        </w:rPr>
        <w:t>“</w:t>
      </w:r>
      <w:r w:rsidRPr="000F5E98">
        <w:rPr>
          <w:lang w:val="sq-AL"/>
        </w:rPr>
        <w:t>të padëmshme</w:t>
      </w:r>
      <w:r w:rsidR="001079F2" w:rsidRPr="000F5E98">
        <w:rPr>
          <w:lang w:val="sq-AL"/>
        </w:rPr>
        <w:t>”</w:t>
      </w:r>
      <w:r w:rsidRPr="000F5E98">
        <w:rPr>
          <w:lang w:val="sq-AL"/>
        </w:rPr>
        <w:t xml:space="preserve"> ose ndonjë deklaratë tjetër që tregon se substanca ose përzierja nuk është e rrezikshme ose ndonjë deklaratë tjetër që nuk përputhet me klasifikimin i kësaj substance ose përzierjeje nuk duhet të përdoret. </w:t>
      </w:r>
    </w:p>
    <w:p w:rsidR="00E43506" w:rsidRPr="000F5E98" w:rsidRDefault="00E43506" w:rsidP="00E43506">
      <w:pPr>
        <w:pStyle w:val="Paragrafi"/>
        <w:rPr>
          <w:lang w:val="sq-AL"/>
        </w:rPr>
      </w:pPr>
      <w:r w:rsidRPr="000F5E98">
        <w:rPr>
          <w:lang w:val="sq-AL"/>
        </w:rPr>
        <w:t xml:space="preserve"> 0.2.5</w:t>
      </w:r>
      <w:r w:rsidR="00AF0499" w:rsidRPr="000F5E98">
        <w:rPr>
          <w:lang w:val="sq-AL"/>
        </w:rPr>
        <w:t xml:space="preserve"> </w:t>
      </w:r>
      <w:r w:rsidRPr="000F5E98">
        <w:rPr>
          <w:lang w:val="sq-AL"/>
        </w:rPr>
        <w:t>Data e përgatitjes së Dokumentit me të dhënat e sigurisë do të jepet në faqen e parë.</w:t>
      </w:r>
      <w:r w:rsidR="00AF0499" w:rsidRPr="000F5E98">
        <w:rPr>
          <w:lang w:val="sq-AL"/>
        </w:rPr>
        <w:t xml:space="preserve"> </w:t>
      </w:r>
      <w:r w:rsidRPr="000F5E98">
        <w:rPr>
          <w:lang w:val="sq-AL"/>
        </w:rPr>
        <w:t>N</w:t>
      </w:r>
      <w:r w:rsidR="00F44C55" w:rsidRPr="000F5E98">
        <w:rPr>
          <w:lang w:val="sq-AL"/>
        </w:rPr>
        <w:t>ë</w:t>
      </w:r>
      <w:r w:rsidRPr="000F5E98">
        <w:rPr>
          <w:lang w:val="sq-AL"/>
        </w:rPr>
        <w:t xml:space="preserve"> rastin kur një dokument i till</w:t>
      </w:r>
      <w:r w:rsidR="00F44C55" w:rsidRPr="000F5E98">
        <w:rPr>
          <w:lang w:val="sq-AL"/>
        </w:rPr>
        <w:t>ë</w:t>
      </w:r>
      <w:r w:rsidRPr="000F5E98">
        <w:rPr>
          <w:lang w:val="sq-AL"/>
        </w:rPr>
        <w:t xml:space="preserve"> rishikohet dhe versioni i ri i rishikuar ofrohet për marrësit, ndryshimet e </w:t>
      </w:r>
      <w:r w:rsidR="00F44C55" w:rsidRPr="000F5E98">
        <w:rPr>
          <w:lang w:val="sq-AL"/>
        </w:rPr>
        <w:t>bëra</w:t>
      </w:r>
      <w:r w:rsidRPr="000F5E98">
        <w:rPr>
          <w:lang w:val="sq-AL"/>
        </w:rPr>
        <w:t xml:space="preserve"> do të vihen në vëmendjen e marrësit </w:t>
      </w:r>
      <w:r w:rsidR="00C11EA7" w:rsidRPr="000F5E98">
        <w:rPr>
          <w:lang w:val="sq-AL"/>
        </w:rPr>
        <w:t>në seksionin</w:t>
      </w:r>
      <w:r w:rsidRPr="000F5E98">
        <w:rPr>
          <w:lang w:val="sq-AL"/>
        </w:rPr>
        <w:t xml:space="preserve"> 16 të dokumentit me të dhënat e sigurisë, përveç</w:t>
      </w:r>
      <w:r w:rsidR="00F44C55" w:rsidRPr="000F5E98">
        <w:rPr>
          <w:lang w:val="sq-AL"/>
        </w:rPr>
        <w:t>se</w:t>
      </w:r>
      <w:r w:rsidRPr="000F5E98">
        <w:rPr>
          <w:lang w:val="sq-AL"/>
        </w:rPr>
        <w:t xml:space="preserve"> nëse ato janë treguar diku tjetër.</w:t>
      </w:r>
      <w:r w:rsidR="00AF0499" w:rsidRPr="000F5E98">
        <w:rPr>
          <w:lang w:val="sq-AL"/>
        </w:rPr>
        <w:t xml:space="preserve"> </w:t>
      </w:r>
      <w:r w:rsidRPr="000F5E98">
        <w:rPr>
          <w:lang w:val="sq-AL"/>
        </w:rPr>
        <w:t xml:space="preserve">Në këtë rast, në faqen e parë do të paraqitet data e përpilimit e identifikuar si </w:t>
      </w:r>
      <w:r w:rsidR="00F44C55" w:rsidRPr="000F5E98">
        <w:rPr>
          <w:lang w:val="sq-AL"/>
        </w:rPr>
        <w:t>“</w:t>
      </w:r>
      <w:r w:rsidRPr="000F5E98">
        <w:rPr>
          <w:lang w:val="sq-AL"/>
        </w:rPr>
        <w:t>Rishikimi: (data)</w:t>
      </w:r>
      <w:r w:rsidR="00F44C55" w:rsidRPr="000F5E98">
        <w:rPr>
          <w:lang w:val="sq-AL"/>
        </w:rPr>
        <w:t>”</w:t>
      </w:r>
      <w:r w:rsidRPr="000F5E98">
        <w:rPr>
          <w:lang w:val="sq-AL"/>
        </w:rPr>
        <w:t xml:space="preserve">, si dhe një numër i versionit, numri i rishikimit, zëvendësimi i datës ose treguesi tjetër i asaj që zëvendësohet. </w:t>
      </w:r>
    </w:p>
    <w:p w:rsidR="00E43506" w:rsidRPr="000F5E98" w:rsidRDefault="00E43506" w:rsidP="00E43506">
      <w:pPr>
        <w:pStyle w:val="Paragrafi"/>
        <w:rPr>
          <w:lang w:val="sq-AL"/>
        </w:rPr>
      </w:pPr>
      <w:r w:rsidRPr="000F5E98">
        <w:rPr>
          <w:lang w:val="sq-AL"/>
        </w:rPr>
        <w:t>0.3</w:t>
      </w:r>
      <w:r w:rsidR="00AF0499" w:rsidRPr="000F5E98">
        <w:rPr>
          <w:lang w:val="sq-AL"/>
        </w:rPr>
        <w:t xml:space="preserve"> </w:t>
      </w:r>
      <w:r w:rsidRPr="000F5E98">
        <w:rPr>
          <w:lang w:val="sq-AL"/>
        </w:rPr>
        <w:t xml:space="preserve">Formati i </w:t>
      </w:r>
      <w:r w:rsidR="00067FE2" w:rsidRPr="000F5E98">
        <w:rPr>
          <w:lang w:val="sq-AL"/>
        </w:rPr>
        <w:t xml:space="preserve">Dokumentit të të Dhënave të Sigurisë </w:t>
      </w:r>
    </w:p>
    <w:p w:rsidR="00E43506" w:rsidRPr="000F5E98" w:rsidRDefault="00E43506" w:rsidP="00E43506">
      <w:pPr>
        <w:pStyle w:val="Paragrafi"/>
        <w:rPr>
          <w:lang w:val="sq-AL"/>
        </w:rPr>
      </w:pPr>
      <w:r w:rsidRPr="000F5E98">
        <w:rPr>
          <w:lang w:val="sq-AL"/>
        </w:rPr>
        <w:t xml:space="preserve">0.3.1 Një Dokument i të </w:t>
      </w:r>
      <w:r w:rsidR="00A568D4" w:rsidRPr="000F5E98">
        <w:rPr>
          <w:lang w:val="sq-AL"/>
        </w:rPr>
        <w:t xml:space="preserve">Dhënave </w:t>
      </w:r>
      <w:r w:rsidRPr="000F5E98">
        <w:rPr>
          <w:lang w:val="sq-AL"/>
        </w:rPr>
        <w:t xml:space="preserve">të </w:t>
      </w:r>
      <w:r w:rsidR="00A568D4" w:rsidRPr="000F5E98">
        <w:rPr>
          <w:lang w:val="sq-AL"/>
        </w:rPr>
        <w:t xml:space="preserve">Sigurisë </w:t>
      </w:r>
      <w:r w:rsidRPr="000F5E98">
        <w:rPr>
          <w:lang w:val="sq-AL"/>
        </w:rPr>
        <w:t>nuk ka nj</w:t>
      </w:r>
      <w:r w:rsidR="00F44C55" w:rsidRPr="000F5E98">
        <w:rPr>
          <w:lang w:val="sq-AL"/>
        </w:rPr>
        <w:t>ë</w:t>
      </w:r>
      <w:r w:rsidRPr="000F5E98">
        <w:rPr>
          <w:lang w:val="sq-AL"/>
        </w:rPr>
        <w:t xml:space="preserve"> gjatësi fikse.</w:t>
      </w:r>
      <w:r w:rsidR="00AF0499" w:rsidRPr="000F5E98">
        <w:rPr>
          <w:lang w:val="sq-AL"/>
        </w:rPr>
        <w:t xml:space="preserve"> </w:t>
      </w:r>
      <w:r w:rsidRPr="000F5E98">
        <w:rPr>
          <w:lang w:val="sq-AL"/>
        </w:rPr>
        <w:t>P</w:t>
      </w:r>
      <w:r w:rsidR="00F44C55" w:rsidRPr="000F5E98">
        <w:rPr>
          <w:lang w:val="sq-AL"/>
        </w:rPr>
        <w:t>ë</w:t>
      </w:r>
      <w:r w:rsidRPr="000F5E98">
        <w:rPr>
          <w:lang w:val="sq-AL"/>
        </w:rPr>
        <w:t>rmbajtja dhe gjat</w:t>
      </w:r>
      <w:r w:rsidR="00F44C55" w:rsidRPr="000F5E98">
        <w:rPr>
          <w:lang w:val="sq-AL"/>
        </w:rPr>
        <w:t>ë</w:t>
      </w:r>
      <w:r w:rsidRPr="000F5E98">
        <w:rPr>
          <w:lang w:val="sq-AL"/>
        </w:rPr>
        <w:t>sia e k</w:t>
      </w:r>
      <w:r w:rsidR="00F44C55" w:rsidRPr="000F5E98">
        <w:rPr>
          <w:lang w:val="sq-AL"/>
        </w:rPr>
        <w:t>ë</w:t>
      </w:r>
      <w:r w:rsidRPr="000F5E98">
        <w:rPr>
          <w:lang w:val="sq-AL"/>
        </w:rPr>
        <w:t xml:space="preserve">tij dokumenti duhet të jetë në përpjesëtim me rrezikun e substancës ose </w:t>
      </w:r>
      <w:r w:rsidR="00F44C55" w:rsidRPr="000F5E98">
        <w:rPr>
          <w:lang w:val="sq-AL"/>
        </w:rPr>
        <w:t xml:space="preserve">të </w:t>
      </w:r>
      <w:r w:rsidRPr="000F5E98">
        <w:rPr>
          <w:lang w:val="sq-AL"/>
        </w:rPr>
        <w:t xml:space="preserve">përzierjes dhe informacionit në dispozicion. </w:t>
      </w:r>
    </w:p>
    <w:p w:rsidR="00E43506" w:rsidRPr="000F5E98" w:rsidRDefault="00E43506" w:rsidP="00E43506">
      <w:pPr>
        <w:pStyle w:val="Paragrafi"/>
        <w:rPr>
          <w:lang w:val="sq-AL"/>
        </w:rPr>
      </w:pPr>
      <w:r w:rsidRPr="000F5E98">
        <w:rPr>
          <w:lang w:val="sq-AL"/>
        </w:rPr>
        <w:t xml:space="preserve"> 0.3.2</w:t>
      </w:r>
      <w:r w:rsidR="00AF0499" w:rsidRPr="000F5E98">
        <w:rPr>
          <w:lang w:val="sq-AL"/>
        </w:rPr>
        <w:t xml:space="preserve"> </w:t>
      </w:r>
      <w:r w:rsidRPr="000F5E98">
        <w:rPr>
          <w:lang w:val="sq-AL"/>
        </w:rPr>
        <w:t>Të gjitha faqet e Dokumentit t</w:t>
      </w:r>
      <w:r w:rsidR="00F44C55" w:rsidRPr="000F5E98">
        <w:rPr>
          <w:lang w:val="sq-AL"/>
        </w:rPr>
        <w:t>ë</w:t>
      </w:r>
      <w:r w:rsidRPr="000F5E98">
        <w:rPr>
          <w:lang w:val="sq-AL"/>
        </w:rPr>
        <w:t xml:space="preserve"> të </w:t>
      </w:r>
      <w:r w:rsidR="008C495B" w:rsidRPr="000F5E98">
        <w:rPr>
          <w:lang w:val="sq-AL"/>
        </w:rPr>
        <w:t>D</w:t>
      </w:r>
      <w:r w:rsidRPr="000F5E98">
        <w:rPr>
          <w:lang w:val="sq-AL"/>
        </w:rPr>
        <w:t xml:space="preserve">hënave të </w:t>
      </w:r>
      <w:r w:rsidR="008C495B" w:rsidRPr="000F5E98">
        <w:rPr>
          <w:lang w:val="sq-AL"/>
        </w:rPr>
        <w:t>S</w:t>
      </w:r>
      <w:r w:rsidRPr="000F5E98">
        <w:rPr>
          <w:lang w:val="sq-AL"/>
        </w:rPr>
        <w:t>igurisë, duke përfshirë çdo aneks, duhet të numërohen dhe duhet të mbajnë ose një tregues të kohëzgjatjes së fletës së të dhënave të sigurisë (si p.sh.</w:t>
      </w:r>
      <w:r w:rsidR="00F44C55" w:rsidRPr="000F5E98">
        <w:rPr>
          <w:lang w:val="sq-AL"/>
        </w:rPr>
        <w:t>,</w:t>
      </w:r>
      <w:r w:rsidRPr="000F5E98">
        <w:rPr>
          <w:lang w:val="sq-AL"/>
        </w:rPr>
        <w:t xml:space="preserve"> </w:t>
      </w:r>
      <w:r w:rsidR="00F44C55" w:rsidRPr="000F5E98">
        <w:rPr>
          <w:lang w:val="sq-AL"/>
        </w:rPr>
        <w:t>“</w:t>
      </w:r>
      <w:r w:rsidRPr="000F5E98">
        <w:rPr>
          <w:lang w:val="sq-AL"/>
        </w:rPr>
        <w:t>faqja 1 e 3</w:t>
      </w:r>
      <w:r w:rsidR="00F44C55" w:rsidRPr="000F5E98">
        <w:rPr>
          <w:lang w:val="sq-AL"/>
        </w:rPr>
        <w:t>”</w:t>
      </w:r>
      <w:r w:rsidRPr="000F5E98">
        <w:rPr>
          <w:lang w:val="sq-AL"/>
        </w:rPr>
        <w:t xml:space="preserve">) ose një tregues nëse ekziston një faqe që vijon si </w:t>
      </w:r>
      <w:r w:rsidR="006A5FF7" w:rsidRPr="000F5E98">
        <w:rPr>
          <w:lang w:val="sq-AL"/>
        </w:rPr>
        <w:t>“</w:t>
      </w:r>
      <w:r w:rsidRPr="000F5E98">
        <w:rPr>
          <w:lang w:val="sq-AL"/>
        </w:rPr>
        <w:t>Vazhdon në faqen tjetër</w:t>
      </w:r>
      <w:r w:rsidR="006A5FF7" w:rsidRPr="000F5E98">
        <w:rPr>
          <w:lang w:val="sq-AL"/>
        </w:rPr>
        <w:t>”</w:t>
      </w:r>
      <w:r w:rsidRPr="000F5E98">
        <w:rPr>
          <w:lang w:val="sq-AL"/>
        </w:rPr>
        <w:t xml:space="preserve"> ose </w:t>
      </w:r>
      <w:r w:rsidR="006A5FF7" w:rsidRPr="000F5E98">
        <w:rPr>
          <w:lang w:val="sq-AL"/>
        </w:rPr>
        <w:t>“</w:t>
      </w:r>
      <w:r w:rsidRPr="000F5E98">
        <w:rPr>
          <w:lang w:val="sq-AL"/>
        </w:rPr>
        <w:t>Fundi i fletës së të dhënave të sigurisë</w:t>
      </w:r>
      <w:r w:rsidR="006A5FF7" w:rsidRPr="000F5E98">
        <w:rPr>
          <w:lang w:val="sq-AL"/>
        </w:rPr>
        <w:t>”</w:t>
      </w:r>
      <w:r w:rsidRPr="000F5E98">
        <w:rPr>
          <w:lang w:val="sq-AL"/>
        </w:rPr>
        <w:t xml:space="preserve">). </w:t>
      </w:r>
    </w:p>
    <w:p w:rsidR="00E43506" w:rsidRPr="000F5E98" w:rsidRDefault="00E43506" w:rsidP="00E43506">
      <w:pPr>
        <w:pStyle w:val="Paragrafi"/>
        <w:rPr>
          <w:lang w:val="sq-AL"/>
        </w:rPr>
      </w:pPr>
      <w:r w:rsidRPr="000F5E98">
        <w:rPr>
          <w:lang w:val="sq-AL"/>
        </w:rPr>
        <w:t>0.4</w:t>
      </w:r>
      <w:r w:rsidR="00AF0499" w:rsidRPr="000F5E98">
        <w:rPr>
          <w:lang w:val="sq-AL"/>
        </w:rPr>
        <w:t xml:space="preserve"> </w:t>
      </w:r>
      <w:r w:rsidRPr="000F5E98">
        <w:rPr>
          <w:lang w:val="sq-AL"/>
        </w:rPr>
        <w:t xml:space="preserve">Përmbajtja e </w:t>
      </w:r>
      <w:r w:rsidR="00067FE2" w:rsidRPr="000F5E98">
        <w:rPr>
          <w:lang w:val="sq-AL"/>
        </w:rPr>
        <w:t xml:space="preserve">Dokumentit të të Dhënave të Sigurisë </w:t>
      </w:r>
    </w:p>
    <w:p w:rsidR="00E43506" w:rsidRPr="000F5E98" w:rsidRDefault="00E43506" w:rsidP="00E43506">
      <w:pPr>
        <w:pStyle w:val="Paragrafi"/>
        <w:rPr>
          <w:lang w:val="sq-AL"/>
        </w:rPr>
      </w:pPr>
      <w:r w:rsidRPr="000F5E98">
        <w:rPr>
          <w:lang w:val="sq-AL"/>
        </w:rPr>
        <w:t xml:space="preserve">Informacioni i kërkuar nga </w:t>
      </w:r>
      <w:r w:rsidR="004D7BC2" w:rsidRPr="000F5E98">
        <w:rPr>
          <w:lang w:val="sq-AL"/>
        </w:rPr>
        <w:t>kjo shtojcë</w:t>
      </w:r>
      <w:r w:rsidRPr="000F5E98">
        <w:rPr>
          <w:lang w:val="sq-AL"/>
        </w:rPr>
        <w:t xml:space="preserve"> duhet të përfshihet në </w:t>
      </w:r>
      <w:r w:rsidR="00F44C55" w:rsidRPr="000F5E98">
        <w:rPr>
          <w:lang w:val="sq-AL"/>
        </w:rPr>
        <w:t>D</w:t>
      </w:r>
      <w:r w:rsidRPr="000F5E98">
        <w:rPr>
          <w:lang w:val="sq-AL"/>
        </w:rPr>
        <w:t xml:space="preserve">okumentin e 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aty ku është e mundur dhe në dispozicion, në nënseksionet përkatëse të përcaktuara në </w:t>
      </w:r>
      <w:r w:rsidR="002F0F23" w:rsidRPr="000F5E98">
        <w:rPr>
          <w:lang w:val="sq-AL"/>
        </w:rPr>
        <w:t>p</w:t>
      </w:r>
      <w:r w:rsidRPr="000F5E98">
        <w:rPr>
          <w:lang w:val="sq-AL"/>
        </w:rPr>
        <w:t xml:space="preserve">jesën B. </w:t>
      </w:r>
      <w:r w:rsidR="00067FE2" w:rsidRPr="000F5E98">
        <w:rPr>
          <w:lang w:val="sq-AL"/>
        </w:rPr>
        <w:t>Dokumenti i të Dhënave të Sigurisë</w:t>
      </w:r>
      <w:r w:rsidR="00C11EA7" w:rsidRPr="000F5E98">
        <w:rPr>
          <w:lang w:val="sq-AL"/>
        </w:rPr>
        <w:t xml:space="preserve"> </w:t>
      </w:r>
      <w:r w:rsidRPr="000F5E98">
        <w:rPr>
          <w:lang w:val="sq-AL"/>
        </w:rPr>
        <w:t>nuk duhet të përmbajë nënndarje bosh</w:t>
      </w:r>
      <w:r w:rsidR="00F44C55" w:rsidRPr="000F5E98">
        <w:rPr>
          <w:lang w:val="sq-AL"/>
        </w:rPr>
        <w:t>e</w:t>
      </w:r>
      <w:r w:rsidRPr="000F5E98">
        <w:rPr>
          <w:lang w:val="sq-AL"/>
        </w:rPr>
        <w:t xml:space="preserve">. </w:t>
      </w:r>
    </w:p>
    <w:p w:rsidR="00E43506" w:rsidRPr="000F5E98" w:rsidRDefault="00E43506" w:rsidP="00E43506">
      <w:pPr>
        <w:pStyle w:val="Paragrafi"/>
        <w:rPr>
          <w:lang w:val="sq-AL"/>
        </w:rPr>
      </w:pPr>
      <w:r w:rsidRPr="000F5E98">
        <w:rPr>
          <w:lang w:val="sq-AL"/>
        </w:rPr>
        <w:t>0.5</w:t>
      </w:r>
      <w:r w:rsidR="00AF0499" w:rsidRPr="000F5E98">
        <w:rPr>
          <w:lang w:val="sq-AL"/>
        </w:rPr>
        <w:t xml:space="preserve"> </w:t>
      </w:r>
      <w:r w:rsidRPr="000F5E98">
        <w:rPr>
          <w:lang w:val="sq-AL"/>
        </w:rPr>
        <w:t xml:space="preserve">Kërkesa të tjera informacioni </w:t>
      </w:r>
    </w:p>
    <w:p w:rsidR="00E43506" w:rsidRPr="000F5E98" w:rsidRDefault="00E43506" w:rsidP="00E43506">
      <w:pPr>
        <w:pStyle w:val="Paragrafi"/>
        <w:rPr>
          <w:lang w:val="sq-AL"/>
        </w:rPr>
      </w:pPr>
      <w:r w:rsidRPr="000F5E98">
        <w:rPr>
          <w:lang w:val="sq-AL"/>
        </w:rPr>
        <w:t>Përfshirja e informatave shtesë relevante dhe të disponueshme në nënseksionet përkatëse mund të jetë e nevojshme në disa raste</w:t>
      </w:r>
      <w:r w:rsidR="00F44C55" w:rsidRPr="000F5E98">
        <w:rPr>
          <w:lang w:val="sq-AL"/>
        </w:rPr>
        <w:t>,</w:t>
      </w:r>
      <w:r w:rsidRPr="000F5E98">
        <w:rPr>
          <w:lang w:val="sq-AL"/>
        </w:rPr>
        <w:t xml:space="preserve"> duke marrë parasysh gamën e gjerë të vetive të substancave dhe </w:t>
      </w:r>
      <w:r w:rsidR="00F44C55" w:rsidRPr="000F5E98">
        <w:rPr>
          <w:lang w:val="sq-AL"/>
        </w:rPr>
        <w:t xml:space="preserve">të </w:t>
      </w:r>
      <w:r w:rsidRPr="000F5E98">
        <w:rPr>
          <w:lang w:val="sq-AL"/>
        </w:rPr>
        <w:t xml:space="preserve">përzierjeve. </w:t>
      </w:r>
    </w:p>
    <w:p w:rsidR="00E43506" w:rsidRPr="000F5E98" w:rsidRDefault="00E43506" w:rsidP="00E43506">
      <w:pPr>
        <w:pStyle w:val="Paragrafi"/>
        <w:rPr>
          <w:lang w:val="sq-AL"/>
        </w:rPr>
      </w:pPr>
      <w:r w:rsidRPr="000F5E98">
        <w:rPr>
          <w:lang w:val="sq-AL"/>
        </w:rPr>
        <w:t>Informacion shtesë mbi sigurinë dhe mjedisin është i nevojshëm për të adresuar nevojat e punonjësve detar</w:t>
      </w:r>
      <w:r w:rsidR="00F44C55" w:rsidRPr="000F5E98">
        <w:rPr>
          <w:lang w:val="sq-AL"/>
        </w:rPr>
        <w:t>ë</w:t>
      </w:r>
      <w:r w:rsidRPr="000F5E98">
        <w:rPr>
          <w:lang w:val="sq-AL"/>
        </w:rPr>
        <w:t xml:space="preserve"> dhe të punonjësve të tjerë të transportit t</w:t>
      </w:r>
      <w:r w:rsidR="00F44C55" w:rsidRPr="000F5E98">
        <w:rPr>
          <w:lang w:val="sq-AL"/>
        </w:rPr>
        <w:t>ë</w:t>
      </w:r>
      <w:r w:rsidRPr="000F5E98">
        <w:rPr>
          <w:lang w:val="sq-AL"/>
        </w:rPr>
        <w:t xml:space="preserve"> mallrave të rrezikshme në anijet detare ose transportuesit e uj</w:t>
      </w:r>
      <w:r w:rsidR="00F44C55" w:rsidRPr="000F5E98">
        <w:rPr>
          <w:lang w:val="sq-AL"/>
        </w:rPr>
        <w:t>ë</w:t>
      </w:r>
      <w:r w:rsidRPr="000F5E98">
        <w:rPr>
          <w:lang w:val="sq-AL"/>
        </w:rPr>
        <w:t>rave t</w:t>
      </w:r>
      <w:r w:rsidR="00F44C55" w:rsidRPr="000F5E98">
        <w:rPr>
          <w:lang w:val="sq-AL"/>
        </w:rPr>
        <w:t>ë</w:t>
      </w:r>
      <w:r w:rsidRPr="000F5E98">
        <w:rPr>
          <w:lang w:val="sq-AL"/>
        </w:rPr>
        <w:t xml:space="preserve"> brendshme ose n</w:t>
      </w:r>
      <w:r w:rsidR="00F44C55" w:rsidRPr="000F5E98">
        <w:rPr>
          <w:lang w:val="sq-AL"/>
        </w:rPr>
        <w:t>ë</w:t>
      </w:r>
      <w:r w:rsidRPr="000F5E98">
        <w:rPr>
          <w:lang w:val="sq-AL"/>
        </w:rPr>
        <w:t xml:space="preserve"> anijet tanke</w:t>
      </w:r>
      <w:r w:rsidR="00CB4A21" w:rsidRPr="000F5E98">
        <w:rPr>
          <w:lang w:val="sq-AL"/>
        </w:rPr>
        <w:t>,</w:t>
      </w:r>
      <w:r w:rsidRPr="000F5E98">
        <w:rPr>
          <w:lang w:val="sq-AL"/>
        </w:rPr>
        <w:t xml:space="preserve"> subjekte t</w:t>
      </w:r>
      <w:r w:rsidR="00CB4A21" w:rsidRPr="000F5E98">
        <w:rPr>
          <w:lang w:val="sq-AL"/>
        </w:rPr>
        <w:t>ë</w:t>
      </w:r>
      <w:r w:rsidRPr="000F5E98">
        <w:rPr>
          <w:lang w:val="sq-AL"/>
        </w:rPr>
        <w:t xml:space="preserve"> Organizatës Ndërkombëtare Detare (IMO) ose </w:t>
      </w:r>
      <w:r w:rsidR="00CB4A21" w:rsidRPr="000F5E98">
        <w:rPr>
          <w:lang w:val="sq-AL"/>
        </w:rPr>
        <w:t xml:space="preserve">të </w:t>
      </w:r>
      <w:r w:rsidRPr="000F5E98">
        <w:rPr>
          <w:lang w:val="sq-AL"/>
        </w:rPr>
        <w:t>legjislac</w:t>
      </w:r>
      <w:r w:rsidR="00CB4A21" w:rsidRPr="000F5E98">
        <w:rPr>
          <w:lang w:val="sq-AL"/>
        </w:rPr>
        <w:t>ionit kombëtar</w:t>
      </w:r>
      <w:r w:rsidRPr="000F5E98">
        <w:rPr>
          <w:lang w:val="sq-AL"/>
        </w:rPr>
        <w:t xml:space="preserve">. Nënseksioni 14.7 rekomandon përfshirjen e informacionit bazë të klasifikimit kur ngarkesa </w:t>
      </w:r>
      <w:r w:rsidR="00CB4A21" w:rsidRPr="000F5E98">
        <w:rPr>
          <w:lang w:val="sq-AL"/>
        </w:rPr>
        <w:t>të</w:t>
      </w:r>
      <w:r w:rsidRPr="000F5E98">
        <w:rPr>
          <w:lang w:val="sq-AL"/>
        </w:rPr>
        <w:t xml:space="preserve"> tilla transportohen në masë </w:t>
      </w:r>
      <w:r w:rsidR="00830E77" w:rsidRPr="000F5E98">
        <w:rPr>
          <w:lang w:val="sq-AL"/>
        </w:rPr>
        <w:t>sipas shtojcës</w:t>
      </w:r>
      <w:r w:rsidR="00C11EA7" w:rsidRPr="000F5E98">
        <w:rPr>
          <w:lang w:val="sq-AL"/>
        </w:rPr>
        <w:t xml:space="preserve"> </w:t>
      </w:r>
      <w:r w:rsidRPr="000F5E98">
        <w:rPr>
          <w:lang w:val="sq-AL"/>
        </w:rPr>
        <w:t>II të Konventës Ndërkombëtare për Parandalimin e Ndotjes nga Anijet, 1973, ndryshuar n</w:t>
      </w:r>
      <w:r w:rsidR="00CB4A21" w:rsidRPr="000F5E98">
        <w:rPr>
          <w:lang w:val="sq-AL"/>
        </w:rPr>
        <w:t xml:space="preserve">ë </w:t>
      </w:r>
      <w:r w:rsidRPr="000F5E98">
        <w:rPr>
          <w:lang w:val="sq-AL"/>
        </w:rPr>
        <w:t xml:space="preserve">vitin 1978 nga Protokolli i </w:t>
      </w:r>
      <w:r w:rsidRPr="000F5E98">
        <w:rPr>
          <w:lang w:val="sq-AL"/>
        </w:rPr>
        <w:lastRenderedPageBreak/>
        <w:t xml:space="preserve">Marpolit në lidhje me Marpol (1) dhe Kodin Ndërkombëtar për Ndërtimin dhe Pajisjet e Anijeve që transportojnë Kimikate të Rrezikshme në Bulk (Kodi Ndërkombëtar Bulk i Kimikateve) (Kodi IBC). Përveç kësaj, anijet që transportojnë naftë ose lëndë djegëse të naftës, siç përcaktohet në </w:t>
      </w:r>
      <w:r w:rsidR="006A5FF7" w:rsidRPr="000F5E98">
        <w:rPr>
          <w:lang w:val="sq-AL"/>
        </w:rPr>
        <w:t>a</w:t>
      </w:r>
      <w:r w:rsidRPr="000F5E98">
        <w:rPr>
          <w:lang w:val="sq-AL"/>
        </w:rPr>
        <w:t>neksin I të Marpol</w:t>
      </w:r>
      <w:r w:rsidR="00CB4A21" w:rsidRPr="000F5E98">
        <w:rPr>
          <w:lang w:val="sq-AL"/>
        </w:rPr>
        <w:t>-it</w:t>
      </w:r>
      <w:r w:rsidRPr="000F5E98">
        <w:rPr>
          <w:lang w:val="sq-AL"/>
        </w:rPr>
        <w:t xml:space="preserve">, në karburante të naftës në masë apo në </w:t>
      </w:r>
      <w:r w:rsidRPr="000F5E98">
        <w:rPr>
          <w:i/>
          <w:lang w:val="sq-AL"/>
        </w:rPr>
        <w:t>bunkering</w:t>
      </w:r>
      <w:r w:rsidRPr="000F5E98">
        <w:rPr>
          <w:lang w:val="sq-AL"/>
        </w:rPr>
        <w:t xml:space="preserve">, para ngarkesës duhet të pajisen me një </w:t>
      </w:r>
      <w:r w:rsidR="006A5FF7" w:rsidRPr="000F5E98">
        <w:rPr>
          <w:lang w:val="sq-AL"/>
        </w:rPr>
        <w:t>“</w:t>
      </w:r>
      <w:r w:rsidRPr="000F5E98">
        <w:rPr>
          <w:lang w:val="sq-AL"/>
        </w:rPr>
        <w:t>Dokument t</w:t>
      </w:r>
      <w:r w:rsidR="00CB4A21" w:rsidRPr="000F5E98">
        <w:rPr>
          <w:lang w:val="sq-AL"/>
        </w:rPr>
        <w:t>ë</w:t>
      </w:r>
      <w:r w:rsidRPr="000F5E98">
        <w:rPr>
          <w:lang w:val="sq-AL"/>
        </w:rPr>
        <w:t xml:space="preserve"> dh</w:t>
      </w:r>
      <w:r w:rsidR="00CB4A21" w:rsidRPr="000F5E98">
        <w:rPr>
          <w:lang w:val="sq-AL"/>
        </w:rPr>
        <w:t>ë</w:t>
      </w:r>
      <w:r w:rsidRPr="000F5E98">
        <w:rPr>
          <w:lang w:val="sq-AL"/>
        </w:rPr>
        <w:t>nash p</w:t>
      </w:r>
      <w:r w:rsidR="00CB4A21" w:rsidRPr="000F5E98">
        <w:rPr>
          <w:lang w:val="sq-AL"/>
        </w:rPr>
        <w:t>ë</w:t>
      </w:r>
      <w:r w:rsidRPr="000F5E98">
        <w:rPr>
          <w:lang w:val="sq-AL"/>
        </w:rPr>
        <w:t>r sigurin</w:t>
      </w:r>
      <w:r w:rsidR="00CB4A21" w:rsidRPr="000F5E98">
        <w:rPr>
          <w:lang w:val="sq-AL"/>
        </w:rPr>
        <w:t>ë</w:t>
      </w:r>
      <w:r w:rsidR="006A5FF7" w:rsidRPr="000F5E98">
        <w:rPr>
          <w:lang w:val="sq-AL"/>
        </w:rPr>
        <w:t>”</w:t>
      </w:r>
      <w:r w:rsidRPr="000F5E98">
        <w:rPr>
          <w:lang w:val="sq-AL"/>
        </w:rPr>
        <w:t xml:space="preserve"> në përputhje me rezolut</w:t>
      </w:r>
      <w:r w:rsidR="00CB4A21" w:rsidRPr="000F5E98">
        <w:rPr>
          <w:lang w:val="sq-AL"/>
        </w:rPr>
        <w:t>ë</w:t>
      </w:r>
      <w:r w:rsidRPr="000F5E98">
        <w:rPr>
          <w:lang w:val="sq-AL"/>
        </w:rPr>
        <w:t>n e Komitetit t</w:t>
      </w:r>
      <w:r w:rsidR="00CB4A21" w:rsidRPr="000F5E98">
        <w:rPr>
          <w:lang w:val="sq-AL"/>
        </w:rPr>
        <w:t>ë</w:t>
      </w:r>
      <w:r w:rsidRPr="000F5E98">
        <w:rPr>
          <w:lang w:val="sq-AL"/>
        </w:rPr>
        <w:t xml:space="preserve"> Sigurisë Detare të IMO-s MSC)</w:t>
      </w:r>
      <w:r w:rsidR="00CB4A21" w:rsidRPr="000F5E98">
        <w:rPr>
          <w:lang w:val="sq-AL"/>
        </w:rPr>
        <w:t>,</w:t>
      </w:r>
      <w:r w:rsidRPr="000F5E98">
        <w:rPr>
          <w:lang w:val="sq-AL"/>
        </w:rPr>
        <w:t xml:space="preserve"> Rekomandimet për Materialet </w:t>
      </w:r>
      <w:r w:rsidR="008C495B" w:rsidRPr="000F5E98">
        <w:rPr>
          <w:lang w:val="sq-AL"/>
        </w:rPr>
        <w:t>D</w:t>
      </w:r>
      <w:r w:rsidRPr="000F5E98">
        <w:rPr>
          <w:lang w:val="sq-AL"/>
        </w:rPr>
        <w:t>okumentin e t</w:t>
      </w:r>
      <w:r w:rsidR="00CB4A21" w:rsidRPr="000F5E98">
        <w:rPr>
          <w:lang w:val="sq-AL"/>
        </w:rPr>
        <w:t>ë</w:t>
      </w:r>
      <w:r w:rsidRPr="000F5E98">
        <w:rPr>
          <w:lang w:val="sq-AL"/>
        </w:rPr>
        <w:t xml:space="preserve"> </w:t>
      </w:r>
      <w:r w:rsidR="008C495B" w:rsidRPr="000F5E98">
        <w:rPr>
          <w:lang w:val="sq-AL"/>
        </w:rPr>
        <w:t>D</w:t>
      </w:r>
      <w:r w:rsidRPr="000F5E98">
        <w:rPr>
          <w:lang w:val="sq-AL"/>
        </w:rPr>
        <w:t>h</w:t>
      </w:r>
      <w:r w:rsidR="00CB4A21" w:rsidRPr="000F5E98">
        <w:rPr>
          <w:lang w:val="sq-AL"/>
        </w:rPr>
        <w:t>ë</w:t>
      </w:r>
      <w:r w:rsidRPr="000F5E98">
        <w:rPr>
          <w:lang w:val="sq-AL"/>
        </w:rPr>
        <w:t>nave t</w:t>
      </w:r>
      <w:r w:rsidR="00CB4A21" w:rsidRPr="000F5E98">
        <w:rPr>
          <w:lang w:val="sq-AL"/>
        </w:rPr>
        <w:t>ë</w:t>
      </w:r>
      <w:r w:rsidRPr="000F5E98">
        <w:rPr>
          <w:lang w:val="sq-AL"/>
        </w:rPr>
        <w:t xml:space="preserve"> </w:t>
      </w:r>
      <w:r w:rsidR="008C495B" w:rsidRPr="000F5E98">
        <w:rPr>
          <w:lang w:val="sq-AL"/>
        </w:rPr>
        <w:t>S</w:t>
      </w:r>
      <w:r w:rsidRPr="000F5E98">
        <w:rPr>
          <w:lang w:val="sq-AL"/>
        </w:rPr>
        <w:t>iguris</w:t>
      </w:r>
      <w:r w:rsidR="00CB4A21" w:rsidRPr="000F5E98">
        <w:rPr>
          <w:lang w:val="sq-AL"/>
        </w:rPr>
        <w:t>ë</w:t>
      </w:r>
      <w:r w:rsidRPr="000F5E98">
        <w:rPr>
          <w:lang w:val="sq-AL"/>
        </w:rPr>
        <w:t xml:space="preserve"> (MSDS) për Marpol</w:t>
      </w:r>
      <w:r w:rsidR="00CB4A21" w:rsidRPr="000F5E98">
        <w:rPr>
          <w:lang w:val="sq-AL"/>
        </w:rPr>
        <w:t>,</w:t>
      </w:r>
      <w:r w:rsidRPr="000F5E98">
        <w:rPr>
          <w:lang w:val="sq-AL"/>
        </w:rPr>
        <w:t xml:space="preserve"> </w:t>
      </w:r>
      <w:r w:rsidR="006A5FF7" w:rsidRPr="000F5E98">
        <w:rPr>
          <w:lang w:val="sq-AL"/>
        </w:rPr>
        <w:t>a</w:t>
      </w:r>
      <w:r w:rsidRPr="000F5E98">
        <w:rPr>
          <w:lang w:val="sq-AL"/>
        </w:rPr>
        <w:t>neksi I</w:t>
      </w:r>
      <w:r w:rsidR="00CB4A21" w:rsidRPr="000F5E98">
        <w:rPr>
          <w:lang w:val="sq-AL"/>
        </w:rPr>
        <w:t>,</w:t>
      </w:r>
      <w:r w:rsidRPr="000F5E98">
        <w:rPr>
          <w:lang w:val="sq-AL"/>
        </w:rPr>
        <w:t xml:space="preserve"> </w:t>
      </w:r>
      <w:r w:rsidR="006A5FF7" w:rsidRPr="000F5E98">
        <w:rPr>
          <w:lang w:val="sq-AL"/>
        </w:rPr>
        <w:t>naftë dhe karburant nafte</w:t>
      </w:r>
      <w:r w:rsidRPr="000F5E98">
        <w:rPr>
          <w:lang w:val="sq-AL"/>
        </w:rPr>
        <w:t xml:space="preserve"> (MSC.286 (86). Prandaj, në mënyrë që të ketë një </w:t>
      </w:r>
      <w:r w:rsidR="008C495B" w:rsidRPr="000F5E98">
        <w:rPr>
          <w:lang w:val="sq-AL"/>
        </w:rPr>
        <w:t>D</w:t>
      </w:r>
      <w:r w:rsidRPr="000F5E98">
        <w:rPr>
          <w:lang w:val="sq-AL"/>
        </w:rPr>
        <w:t xml:space="preserve">okument të të </w:t>
      </w:r>
      <w:r w:rsidR="008C495B" w:rsidRPr="000F5E98">
        <w:rPr>
          <w:lang w:val="sq-AL"/>
        </w:rPr>
        <w:t>D</w:t>
      </w:r>
      <w:r w:rsidRPr="000F5E98">
        <w:rPr>
          <w:lang w:val="sq-AL"/>
        </w:rPr>
        <w:t xml:space="preserve">hënave të </w:t>
      </w:r>
      <w:r w:rsidR="008C495B" w:rsidRPr="000F5E98">
        <w:rPr>
          <w:lang w:val="sq-AL"/>
        </w:rPr>
        <w:t>S</w:t>
      </w:r>
      <w:r w:rsidRPr="000F5E98">
        <w:rPr>
          <w:lang w:val="sq-AL"/>
        </w:rPr>
        <w:t>igurisë të harmon</w:t>
      </w:r>
      <w:r w:rsidR="00CB4A21" w:rsidRPr="000F5E98">
        <w:rPr>
          <w:lang w:val="sq-AL"/>
        </w:rPr>
        <w:t>izuar për përdorim detar dhe jo</w:t>
      </w:r>
      <w:r w:rsidRPr="000F5E98">
        <w:rPr>
          <w:lang w:val="sq-AL"/>
        </w:rPr>
        <w:t xml:space="preserve">detar, kur është e përshtatshme dispozitat shtesë të Rezolutës MSC.286 (86) mund të përfshihen në </w:t>
      </w:r>
      <w:r w:rsidR="008C495B" w:rsidRPr="000F5E98">
        <w:rPr>
          <w:lang w:val="sq-AL"/>
        </w:rPr>
        <w:t>D</w:t>
      </w:r>
      <w:r w:rsidRPr="000F5E98">
        <w:rPr>
          <w:lang w:val="sq-AL"/>
        </w:rPr>
        <w:t xml:space="preserve">okumentin e të </w:t>
      </w:r>
      <w:r w:rsidR="008C495B" w:rsidRPr="000F5E98">
        <w:rPr>
          <w:lang w:val="sq-AL"/>
        </w:rPr>
        <w:t>D</w:t>
      </w:r>
      <w:r w:rsidRPr="000F5E98">
        <w:rPr>
          <w:lang w:val="sq-AL"/>
        </w:rPr>
        <w:t xml:space="preserve">hënave të </w:t>
      </w:r>
      <w:r w:rsidR="008C495B" w:rsidRPr="000F5E98">
        <w:rPr>
          <w:lang w:val="sq-AL"/>
        </w:rPr>
        <w:t>S</w:t>
      </w:r>
      <w:r w:rsidRPr="000F5E98">
        <w:rPr>
          <w:lang w:val="sq-AL"/>
        </w:rPr>
        <w:t xml:space="preserve">igurisë, për transportin detar të ngarkesave dhe </w:t>
      </w:r>
      <w:r w:rsidR="00CB4A21" w:rsidRPr="000F5E98">
        <w:rPr>
          <w:lang w:val="sq-AL"/>
        </w:rPr>
        <w:t xml:space="preserve">të </w:t>
      </w:r>
      <w:r w:rsidRPr="000F5E98">
        <w:rPr>
          <w:lang w:val="sq-AL"/>
        </w:rPr>
        <w:t>vajra</w:t>
      </w:r>
      <w:r w:rsidR="004D7BC2" w:rsidRPr="000F5E98">
        <w:rPr>
          <w:lang w:val="sq-AL"/>
        </w:rPr>
        <w:t>ve të karburantit detar, Marpol, s</w:t>
      </w:r>
      <w:r w:rsidRPr="000F5E98">
        <w:rPr>
          <w:lang w:val="sq-AL"/>
        </w:rPr>
        <w:t>htojca I.</w:t>
      </w:r>
    </w:p>
    <w:p w:rsidR="00E43506" w:rsidRPr="000F5E98" w:rsidRDefault="00CB4A21" w:rsidP="00E43506">
      <w:pPr>
        <w:pStyle w:val="Paragrafi"/>
        <w:rPr>
          <w:lang w:val="sq-AL"/>
        </w:rPr>
      </w:pPr>
      <w:r w:rsidRPr="000F5E98">
        <w:rPr>
          <w:lang w:val="sq-AL"/>
        </w:rPr>
        <w:t>0.6</w:t>
      </w:r>
      <w:r w:rsidR="00E43506" w:rsidRPr="000F5E98">
        <w:rPr>
          <w:lang w:val="sq-AL"/>
        </w:rPr>
        <w:t xml:space="preserve"> Njësitë </w:t>
      </w:r>
    </w:p>
    <w:p w:rsidR="00E43506" w:rsidRPr="009A0746" w:rsidRDefault="00E43506" w:rsidP="00E43506">
      <w:pPr>
        <w:pStyle w:val="Paragrafi"/>
        <w:rPr>
          <w:spacing w:val="-4"/>
          <w:lang w:val="sq-AL"/>
        </w:rPr>
      </w:pPr>
      <w:r w:rsidRPr="009A0746">
        <w:rPr>
          <w:spacing w:val="-4"/>
          <w:lang w:val="sq-AL"/>
        </w:rPr>
        <w:t>Do t</w:t>
      </w:r>
      <w:r w:rsidR="00CB4A21" w:rsidRPr="009A0746">
        <w:rPr>
          <w:spacing w:val="-4"/>
          <w:lang w:val="sq-AL"/>
        </w:rPr>
        <w:t>ë</w:t>
      </w:r>
      <w:r w:rsidRPr="009A0746">
        <w:rPr>
          <w:spacing w:val="-4"/>
          <w:lang w:val="sq-AL"/>
        </w:rPr>
        <w:t xml:space="preserve"> p</w:t>
      </w:r>
      <w:r w:rsidR="00CB4A21" w:rsidRPr="009A0746">
        <w:rPr>
          <w:spacing w:val="-4"/>
          <w:lang w:val="sq-AL"/>
        </w:rPr>
        <w:t>ë</w:t>
      </w:r>
      <w:r w:rsidRPr="009A0746">
        <w:rPr>
          <w:spacing w:val="-4"/>
          <w:lang w:val="sq-AL"/>
        </w:rPr>
        <w:t xml:space="preserve">rdoren </w:t>
      </w:r>
      <w:r w:rsidR="00CB4A21" w:rsidRPr="009A0746">
        <w:rPr>
          <w:spacing w:val="-4"/>
          <w:lang w:val="sq-AL"/>
        </w:rPr>
        <w:t>n</w:t>
      </w:r>
      <w:r w:rsidRPr="009A0746">
        <w:rPr>
          <w:spacing w:val="-4"/>
          <w:lang w:val="sq-AL"/>
        </w:rPr>
        <w:t>jësitë e matjes t</w:t>
      </w:r>
      <w:r w:rsidR="00CB4A21" w:rsidRPr="009A0746">
        <w:rPr>
          <w:spacing w:val="-4"/>
          <w:lang w:val="sq-AL"/>
        </w:rPr>
        <w:t>ë</w:t>
      </w:r>
      <w:r w:rsidRPr="009A0746">
        <w:rPr>
          <w:spacing w:val="-4"/>
          <w:lang w:val="sq-AL"/>
        </w:rPr>
        <w:t xml:space="preserve"> përcaktuara nëpërmjet legjislacionit </w:t>
      </w:r>
      <w:r w:rsidR="00F44C55" w:rsidRPr="009A0746">
        <w:rPr>
          <w:spacing w:val="-4"/>
          <w:lang w:val="sq-AL"/>
        </w:rPr>
        <w:t>“</w:t>
      </w:r>
      <w:r w:rsidRPr="009A0746">
        <w:rPr>
          <w:spacing w:val="-4"/>
          <w:lang w:val="sq-AL"/>
        </w:rPr>
        <w:t>Për njësitë e tjera matëse</w:t>
      </w:r>
      <w:r w:rsidR="00F44C55" w:rsidRPr="009A0746">
        <w:rPr>
          <w:spacing w:val="-4"/>
          <w:lang w:val="sq-AL"/>
        </w:rPr>
        <w:t>”</w:t>
      </w:r>
      <w:r w:rsidRPr="009A0746">
        <w:rPr>
          <w:spacing w:val="-4"/>
          <w:lang w:val="sq-AL"/>
        </w:rPr>
        <w:t>.</w:t>
      </w:r>
    </w:p>
    <w:p w:rsidR="00E43506" w:rsidRPr="009A0746" w:rsidRDefault="00E43506" w:rsidP="00E43506">
      <w:pPr>
        <w:pStyle w:val="Paragrafi"/>
        <w:rPr>
          <w:spacing w:val="-4"/>
          <w:lang w:val="sq-AL"/>
        </w:rPr>
      </w:pPr>
      <w:r w:rsidRPr="009A0746">
        <w:rPr>
          <w:spacing w:val="-4"/>
          <w:lang w:val="sq-AL"/>
        </w:rPr>
        <w:t xml:space="preserve">0.7 Raste të veçanta </w:t>
      </w:r>
    </w:p>
    <w:p w:rsidR="00E43506" w:rsidRPr="009A0746" w:rsidRDefault="002F083B" w:rsidP="00E43506">
      <w:pPr>
        <w:pStyle w:val="Paragrafi"/>
        <w:rPr>
          <w:spacing w:val="-4"/>
          <w:lang w:val="sq-AL"/>
        </w:rPr>
      </w:pPr>
      <w:r w:rsidRPr="009A0746">
        <w:rPr>
          <w:spacing w:val="-4"/>
          <w:lang w:val="sq-AL"/>
        </w:rPr>
        <w:t>Dokumenti me të Dhënat e Sigurisë</w:t>
      </w:r>
      <w:r w:rsidR="00C11EA7" w:rsidRPr="009A0746">
        <w:rPr>
          <w:spacing w:val="-4"/>
          <w:lang w:val="sq-AL"/>
        </w:rPr>
        <w:t xml:space="preserve"> </w:t>
      </w:r>
      <w:r w:rsidR="00E43506" w:rsidRPr="009A0746">
        <w:rPr>
          <w:spacing w:val="-4"/>
          <w:lang w:val="sq-AL"/>
        </w:rPr>
        <w:t xml:space="preserve">gjithashtu do të kërkohet për rastet e veçanta të renditura në paragrafin 1.3 </w:t>
      </w:r>
      <w:r w:rsidR="004D7BC2" w:rsidRPr="009A0746">
        <w:rPr>
          <w:spacing w:val="-4"/>
          <w:lang w:val="sq-AL"/>
        </w:rPr>
        <w:t>të shtojcës</w:t>
      </w:r>
      <w:r w:rsidR="00CB4A21" w:rsidRPr="009A0746">
        <w:rPr>
          <w:spacing w:val="-4"/>
          <w:lang w:val="sq-AL"/>
        </w:rPr>
        <w:t xml:space="preserve"> I të</w:t>
      </w:r>
      <w:r w:rsidR="00E43506" w:rsidRPr="009A0746">
        <w:rPr>
          <w:spacing w:val="-4"/>
          <w:lang w:val="sq-AL"/>
        </w:rPr>
        <w:t xml:space="preserve"> legjislacionit p</w:t>
      </w:r>
      <w:r w:rsidR="00CB4A21" w:rsidRPr="009A0746">
        <w:rPr>
          <w:spacing w:val="-4"/>
          <w:lang w:val="sq-AL"/>
        </w:rPr>
        <w:t>ë</w:t>
      </w:r>
      <w:r w:rsidR="00E43506" w:rsidRPr="009A0746">
        <w:rPr>
          <w:spacing w:val="-4"/>
          <w:lang w:val="sq-AL"/>
        </w:rPr>
        <w:t xml:space="preserve">r klasifikimin, etiketimin dhe ambalazhimin e kimikateve për të cilat ka shmangie nga </w:t>
      </w:r>
      <w:r w:rsidR="00CB4A21" w:rsidRPr="009A0746">
        <w:rPr>
          <w:spacing w:val="-4"/>
          <w:lang w:val="sq-AL"/>
        </w:rPr>
        <w:t>kërkesat</w:t>
      </w:r>
      <w:r w:rsidR="00E43506" w:rsidRPr="009A0746">
        <w:rPr>
          <w:spacing w:val="-4"/>
          <w:lang w:val="sq-AL"/>
        </w:rPr>
        <w:t xml:space="preserve"> e etiketimit. </w:t>
      </w:r>
    </w:p>
    <w:p w:rsidR="00E43506" w:rsidRPr="009A0746" w:rsidRDefault="00E43506" w:rsidP="00E43506">
      <w:pPr>
        <w:pStyle w:val="Paragrafi"/>
        <w:rPr>
          <w:spacing w:val="-4"/>
          <w:lang w:val="sq-AL"/>
        </w:rPr>
      </w:pPr>
      <w:r w:rsidRPr="009A0746">
        <w:rPr>
          <w:spacing w:val="-4"/>
          <w:lang w:val="sq-AL"/>
        </w:rPr>
        <w:t>1.</w:t>
      </w:r>
      <w:r w:rsidR="00AF0499" w:rsidRPr="009A0746">
        <w:rPr>
          <w:spacing w:val="-4"/>
          <w:lang w:val="sq-AL"/>
        </w:rPr>
        <w:t xml:space="preserve"> </w:t>
      </w:r>
      <w:r w:rsidRPr="009A0746">
        <w:rPr>
          <w:spacing w:val="-4"/>
          <w:lang w:val="sq-AL"/>
        </w:rPr>
        <w:t>SEKSIONI 1: Identifikimi i substancës</w:t>
      </w:r>
      <w:r w:rsidR="00D101B0" w:rsidRPr="009A0746">
        <w:rPr>
          <w:spacing w:val="-4"/>
          <w:lang w:val="sq-AL"/>
        </w:rPr>
        <w:t>/</w:t>
      </w:r>
      <w:r w:rsidR="006A5FF7" w:rsidRPr="009A0746">
        <w:rPr>
          <w:spacing w:val="-4"/>
          <w:lang w:val="sq-AL"/>
        </w:rPr>
        <w:t xml:space="preserve"> </w:t>
      </w:r>
      <w:r w:rsidRPr="009A0746">
        <w:rPr>
          <w:spacing w:val="-4"/>
          <w:lang w:val="sq-AL"/>
        </w:rPr>
        <w:t xml:space="preserve">përzierjes dhe i </w:t>
      </w:r>
      <w:r w:rsidR="00CB4A21" w:rsidRPr="009A0746">
        <w:rPr>
          <w:spacing w:val="-4"/>
          <w:lang w:val="sq-AL"/>
        </w:rPr>
        <w:t>kompanisë</w:t>
      </w:r>
      <w:r w:rsidR="00D101B0" w:rsidRPr="009A0746">
        <w:rPr>
          <w:spacing w:val="-4"/>
          <w:lang w:val="sq-AL"/>
        </w:rPr>
        <w:t>/</w:t>
      </w:r>
      <w:r w:rsidRPr="009A0746">
        <w:rPr>
          <w:spacing w:val="-4"/>
          <w:lang w:val="sq-AL"/>
        </w:rPr>
        <w:t xml:space="preserve">ndërmarrjes </w:t>
      </w:r>
    </w:p>
    <w:p w:rsidR="00E43506" w:rsidRPr="009A0746" w:rsidRDefault="00E43506" w:rsidP="00E43506">
      <w:pPr>
        <w:pStyle w:val="Paragrafi"/>
        <w:rPr>
          <w:spacing w:val="-4"/>
          <w:lang w:val="sq-AL"/>
        </w:rPr>
      </w:pPr>
      <w:r w:rsidRPr="009A0746">
        <w:rPr>
          <w:spacing w:val="-4"/>
          <w:lang w:val="sq-AL"/>
        </w:rPr>
        <w:t>Ky seksion përshkruan se si duhet të identifikohet substanca ose përzierja dhe përdorimet përkatëse t</w:t>
      </w:r>
      <w:r w:rsidR="00CB4A21" w:rsidRPr="009A0746">
        <w:rPr>
          <w:spacing w:val="-4"/>
          <w:lang w:val="sq-AL"/>
        </w:rPr>
        <w:t>ë</w:t>
      </w:r>
      <w:r w:rsidRPr="009A0746">
        <w:rPr>
          <w:spacing w:val="-4"/>
          <w:lang w:val="sq-AL"/>
        </w:rPr>
        <w:t xml:space="preserve"> identifikuara, emri i furnizuesit të substancës ose përzierjes dhe informacioni i detajuar i kontaktit mbi furnizuesin e substancës ose </w:t>
      </w:r>
      <w:r w:rsidR="00CB4A21" w:rsidRPr="009A0746">
        <w:rPr>
          <w:spacing w:val="-4"/>
          <w:lang w:val="sq-AL"/>
        </w:rPr>
        <w:t xml:space="preserve">i </w:t>
      </w:r>
      <w:r w:rsidRPr="009A0746">
        <w:rPr>
          <w:spacing w:val="-4"/>
          <w:lang w:val="sq-AL"/>
        </w:rPr>
        <w:t>përzierjes duke përfshirë t</w:t>
      </w:r>
      <w:r w:rsidR="00CB4A21" w:rsidRPr="009A0746">
        <w:rPr>
          <w:spacing w:val="-4"/>
          <w:lang w:val="sq-AL"/>
        </w:rPr>
        <w:t>ë dhë</w:t>
      </w:r>
      <w:r w:rsidRPr="009A0746">
        <w:rPr>
          <w:spacing w:val="-4"/>
          <w:lang w:val="sq-AL"/>
        </w:rPr>
        <w:t>nat e kontaktit</w:t>
      </w:r>
      <w:r w:rsidR="00AF0499" w:rsidRPr="009A0746">
        <w:rPr>
          <w:spacing w:val="-4"/>
          <w:lang w:val="sq-AL"/>
        </w:rPr>
        <w:t xml:space="preserve"> </w:t>
      </w:r>
      <w:r w:rsidRPr="009A0746">
        <w:rPr>
          <w:spacing w:val="-4"/>
          <w:lang w:val="sq-AL"/>
        </w:rPr>
        <w:t>n</w:t>
      </w:r>
      <w:r w:rsidR="00CB4A21" w:rsidRPr="009A0746">
        <w:rPr>
          <w:spacing w:val="-4"/>
          <w:lang w:val="sq-AL"/>
        </w:rPr>
        <w:t>ë</w:t>
      </w:r>
      <w:r w:rsidRPr="009A0746">
        <w:rPr>
          <w:spacing w:val="-4"/>
          <w:lang w:val="sq-AL"/>
        </w:rPr>
        <w:t xml:space="preserve"> rastet e emergjenc</w:t>
      </w:r>
      <w:r w:rsidR="00CB4A21" w:rsidRPr="009A0746">
        <w:rPr>
          <w:spacing w:val="-4"/>
          <w:lang w:val="sq-AL"/>
        </w:rPr>
        <w:t>ë</w:t>
      </w:r>
      <w:r w:rsidRPr="009A0746">
        <w:rPr>
          <w:spacing w:val="-4"/>
          <w:lang w:val="sq-AL"/>
        </w:rPr>
        <w:t>s. T</w:t>
      </w:r>
      <w:r w:rsidR="00CB4A21" w:rsidRPr="009A0746">
        <w:rPr>
          <w:spacing w:val="-4"/>
          <w:lang w:val="sq-AL"/>
        </w:rPr>
        <w:t>ë</w:t>
      </w:r>
      <w:r w:rsidRPr="009A0746">
        <w:rPr>
          <w:spacing w:val="-4"/>
          <w:lang w:val="sq-AL"/>
        </w:rPr>
        <w:t xml:space="preserve"> gjitha k</w:t>
      </w:r>
      <w:r w:rsidR="00CB4A21" w:rsidRPr="009A0746">
        <w:rPr>
          <w:spacing w:val="-4"/>
          <w:lang w:val="sq-AL"/>
        </w:rPr>
        <w:t>ë</w:t>
      </w:r>
      <w:r w:rsidRPr="009A0746">
        <w:rPr>
          <w:spacing w:val="-4"/>
          <w:lang w:val="sq-AL"/>
        </w:rPr>
        <w:t>to t</w:t>
      </w:r>
      <w:r w:rsidR="00CB4A21" w:rsidRPr="009A0746">
        <w:rPr>
          <w:spacing w:val="-4"/>
          <w:lang w:val="sq-AL"/>
        </w:rPr>
        <w:t>ë</w:t>
      </w:r>
      <w:r w:rsidRPr="009A0746">
        <w:rPr>
          <w:spacing w:val="-4"/>
          <w:lang w:val="sq-AL"/>
        </w:rPr>
        <w:t xml:space="preserve"> dh</w:t>
      </w:r>
      <w:r w:rsidR="00CB4A21" w:rsidRPr="009A0746">
        <w:rPr>
          <w:spacing w:val="-4"/>
          <w:lang w:val="sq-AL"/>
        </w:rPr>
        <w:t>ë</w:t>
      </w:r>
      <w:r w:rsidRPr="009A0746">
        <w:rPr>
          <w:spacing w:val="-4"/>
          <w:lang w:val="sq-AL"/>
        </w:rPr>
        <w:t>na do t</w:t>
      </w:r>
      <w:r w:rsidR="00CB4A21" w:rsidRPr="009A0746">
        <w:rPr>
          <w:spacing w:val="-4"/>
          <w:lang w:val="sq-AL"/>
        </w:rPr>
        <w:t>ë</w:t>
      </w:r>
      <w:r w:rsidRPr="009A0746">
        <w:rPr>
          <w:spacing w:val="-4"/>
          <w:lang w:val="sq-AL"/>
        </w:rPr>
        <w:t xml:space="preserve"> jen</w:t>
      </w:r>
      <w:r w:rsidR="00CB4A21" w:rsidRPr="009A0746">
        <w:rPr>
          <w:spacing w:val="-4"/>
          <w:lang w:val="sq-AL"/>
        </w:rPr>
        <w:t>ë</w:t>
      </w:r>
      <w:r w:rsidRPr="009A0746">
        <w:rPr>
          <w:spacing w:val="-4"/>
          <w:lang w:val="sq-AL"/>
        </w:rPr>
        <w:t xml:space="preserve"> pjes</w:t>
      </w:r>
      <w:r w:rsidR="00CB4A21" w:rsidRPr="009A0746">
        <w:rPr>
          <w:spacing w:val="-4"/>
          <w:lang w:val="sq-AL"/>
        </w:rPr>
        <w:t>ë</w:t>
      </w:r>
      <w:r w:rsidRPr="009A0746">
        <w:rPr>
          <w:spacing w:val="-4"/>
          <w:lang w:val="sq-AL"/>
        </w:rPr>
        <w:t xml:space="preserve"> e </w:t>
      </w:r>
      <w:r w:rsidR="002F0F23" w:rsidRPr="009A0746">
        <w:rPr>
          <w:spacing w:val="-4"/>
          <w:lang w:val="sq-AL"/>
        </w:rPr>
        <w:t>D</w:t>
      </w:r>
      <w:r w:rsidRPr="009A0746">
        <w:rPr>
          <w:spacing w:val="-4"/>
          <w:lang w:val="sq-AL"/>
        </w:rPr>
        <w:t>okumentit me t</w:t>
      </w:r>
      <w:r w:rsidR="00CB4A21" w:rsidRPr="009A0746">
        <w:rPr>
          <w:spacing w:val="-4"/>
          <w:lang w:val="sq-AL"/>
        </w:rPr>
        <w:t>ë</w:t>
      </w:r>
      <w:r w:rsidRPr="009A0746">
        <w:rPr>
          <w:spacing w:val="-4"/>
          <w:lang w:val="sq-AL"/>
        </w:rPr>
        <w:t xml:space="preserve"> </w:t>
      </w:r>
      <w:r w:rsidR="002F0F23" w:rsidRPr="009A0746">
        <w:rPr>
          <w:spacing w:val="-4"/>
          <w:lang w:val="sq-AL"/>
        </w:rPr>
        <w:t>D</w:t>
      </w:r>
      <w:r w:rsidRPr="009A0746">
        <w:rPr>
          <w:spacing w:val="-4"/>
          <w:lang w:val="sq-AL"/>
        </w:rPr>
        <w:t>h</w:t>
      </w:r>
      <w:r w:rsidR="00CB4A21" w:rsidRPr="009A0746">
        <w:rPr>
          <w:spacing w:val="-4"/>
          <w:lang w:val="sq-AL"/>
        </w:rPr>
        <w:t>ë</w:t>
      </w:r>
      <w:r w:rsidRPr="009A0746">
        <w:rPr>
          <w:spacing w:val="-4"/>
          <w:lang w:val="sq-AL"/>
        </w:rPr>
        <w:t xml:space="preserve">nat e </w:t>
      </w:r>
      <w:r w:rsidR="002F0F23" w:rsidRPr="009A0746">
        <w:rPr>
          <w:spacing w:val="-4"/>
          <w:lang w:val="sq-AL"/>
        </w:rPr>
        <w:t>S</w:t>
      </w:r>
      <w:r w:rsidRPr="009A0746">
        <w:rPr>
          <w:spacing w:val="-4"/>
          <w:lang w:val="sq-AL"/>
        </w:rPr>
        <w:t>iguris</w:t>
      </w:r>
      <w:r w:rsidR="00CB4A21" w:rsidRPr="009A0746">
        <w:rPr>
          <w:spacing w:val="-4"/>
          <w:lang w:val="sq-AL"/>
        </w:rPr>
        <w:t>ë</w:t>
      </w:r>
      <w:r w:rsidRPr="009A0746">
        <w:rPr>
          <w:spacing w:val="-4"/>
          <w:lang w:val="sq-AL"/>
        </w:rPr>
        <w:t>.</w:t>
      </w:r>
      <w:r w:rsidR="00AF0499" w:rsidRPr="009A0746">
        <w:rPr>
          <w:spacing w:val="-4"/>
          <w:lang w:val="sq-AL"/>
        </w:rPr>
        <w:t xml:space="preserve"> </w:t>
      </w:r>
    </w:p>
    <w:p w:rsidR="00E43506" w:rsidRPr="009A0746" w:rsidRDefault="00E43506" w:rsidP="00E43506">
      <w:pPr>
        <w:pStyle w:val="Paragrafi"/>
        <w:rPr>
          <w:spacing w:val="-4"/>
          <w:lang w:val="sq-AL"/>
        </w:rPr>
      </w:pPr>
      <w:r w:rsidRPr="009A0746">
        <w:rPr>
          <w:spacing w:val="-4"/>
          <w:lang w:val="sq-AL"/>
        </w:rPr>
        <w:t>1.1</w:t>
      </w:r>
      <w:r w:rsidR="00AF0499" w:rsidRPr="009A0746">
        <w:rPr>
          <w:spacing w:val="-4"/>
          <w:lang w:val="sq-AL"/>
        </w:rPr>
        <w:t xml:space="preserve"> </w:t>
      </w:r>
      <w:r w:rsidRPr="009A0746">
        <w:rPr>
          <w:spacing w:val="-4"/>
          <w:lang w:val="sq-AL"/>
        </w:rPr>
        <w:t xml:space="preserve">Identifikuesi i produktit </w:t>
      </w:r>
    </w:p>
    <w:p w:rsidR="00E43506" w:rsidRPr="009A0746" w:rsidRDefault="00E43506" w:rsidP="00E43506">
      <w:pPr>
        <w:pStyle w:val="Paragrafi"/>
        <w:rPr>
          <w:spacing w:val="-4"/>
          <w:lang w:val="sq-AL"/>
        </w:rPr>
      </w:pPr>
      <w:r w:rsidRPr="009A0746">
        <w:rPr>
          <w:spacing w:val="-4"/>
          <w:lang w:val="sq-AL"/>
        </w:rPr>
        <w:t>Identifikuesi i produktit jepet në përputhje me pik</w:t>
      </w:r>
      <w:r w:rsidR="00CB4A21" w:rsidRPr="009A0746">
        <w:rPr>
          <w:spacing w:val="-4"/>
          <w:lang w:val="sq-AL"/>
        </w:rPr>
        <w:t>ë</w:t>
      </w:r>
      <w:r w:rsidRPr="009A0746">
        <w:rPr>
          <w:spacing w:val="-4"/>
          <w:lang w:val="sq-AL"/>
        </w:rPr>
        <w:t>n 2, t</w:t>
      </w:r>
      <w:r w:rsidR="00CB4A21" w:rsidRPr="009A0746">
        <w:rPr>
          <w:spacing w:val="-4"/>
          <w:lang w:val="sq-AL"/>
        </w:rPr>
        <w:t>ë</w:t>
      </w:r>
      <w:r w:rsidRPr="009A0746">
        <w:rPr>
          <w:spacing w:val="-4"/>
          <w:lang w:val="sq-AL"/>
        </w:rPr>
        <w:t xml:space="preserve"> kreut III t</w:t>
      </w:r>
      <w:r w:rsidR="00CB4A21" w:rsidRPr="009A0746">
        <w:rPr>
          <w:spacing w:val="-4"/>
          <w:lang w:val="sq-AL"/>
        </w:rPr>
        <w:t>ë</w:t>
      </w:r>
      <w:r w:rsidRPr="009A0746">
        <w:rPr>
          <w:spacing w:val="-4"/>
          <w:lang w:val="sq-AL"/>
        </w:rPr>
        <w:t xml:space="preserve"> legjislacionit q</w:t>
      </w:r>
      <w:r w:rsidR="00CB4A21" w:rsidRPr="009A0746">
        <w:rPr>
          <w:spacing w:val="-4"/>
          <w:lang w:val="sq-AL"/>
        </w:rPr>
        <w:t>ë</w:t>
      </w:r>
      <w:r w:rsidRPr="009A0746">
        <w:rPr>
          <w:spacing w:val="-4"/>
          <w:lang w:val="sq-AL"/>
        </w:rPr>
        <w:t xml:space="preserve"> rregullon klasifikimin, etiketimin dhe </w:t>
      </w:r>
      <w:r w:rsidR="00CB4A21" w:rsidRPr="009A0746">
        <w:rPr>
          <w:spacing w:val="-4"/>
          <w:lang w:val="sq-AL"/>
        </w:rPr>
        <w:t>ambalazhimin</w:t>
      </w:r>
      <w:r w:rsidRPr="009A0746">
        <w:rPr>
          <w:spacing w:val="-4"/>
          <w:lang w:val="sq-AL"/>
        </w:rPr>
        <w:t xml:space="preserve"> e kimikateve dhe siç parashikohet në etiketën në gjuhën zyrtare. </w:t>
      </w:r>
    </w:p>
    <w:p w:rsidR="00E43506" w:rsidRPr="009A0746" w:rsidRDefault="00E43506" w:rsidP="00E43506">
      <w:pPr>
        <w:pStyle w:val="Paragrafi"/>
        <w:rPr>
          <w:spacing w:val="-4"/>
          <w:lang w:val="sq-AL"/>
        </w:rPr>
      </w:pPr>
      <w:r w:rsidRPr="009A0746">
        <w:rPr>
          <w:spacing w:val="-4"/>
          <w:lang w:val="sq-AL"/>
        </w:rPr>
        <w:t>Për substancat që i nënshtrohen regjistrimit, identifikuesi i produktit duhet të jetë në përputhje me a</w:t>
      </w:r>
      <w:r w:rsidR="00CB4A21" w:rsidRPr="009A0746">
        <w:rPr>
          <w:spacing w:val="-4"/>
          <w:lang w:val="sq-AL"/>
        </w:rPr>
        <w:t>të të parashikuar në regjistrim</w:t>
      </w:r>
      <w:r w:rsidRPr="009A0746">
        <w:rPr>
          <w:spacing w:val="-4"/>
          <w:lang w:val="sq-AL"/>
        </w:rPr>
        <w:t xml:space="preserve"> dhe</w:t>
      </w:r>
      <w:r w:rsidR="00CB4A21" w:rsidRPr="009A0746">
        <w:rPr>
          <w:spacing w:val="-4"/>
          <w:lang w:val="sq-AL"/>
        </w:rPr>
        <w:t>,</w:t>
      </w:r>
      <w:r w:rsidRPr="009A0746">
        <w:rPr>
          <w:spacing w:val="-4"/>
          <w:lang w:val="sq-AL"/>
        </w:rPr>
        <w:t xml:space="preserve"> n</w:t>
      </w:r>
      <w:r w:rsidR="00CB4A21" w:rsidRPr="009A0746">
        <w:rPr>
          <w:spacing w:val="-4"/>
          <w:lang w:val="sq-AL"/>
        </w:rPr>
        <w:t>ë</w:t>
      </w:r>
      <w:r w:rsidRPr="009A0746">
        <w:rPr>
          <w:spacing w:val="-4"/>
          <w:lang w:val="sq-AL"/>
        </w:rPr>
        <w:t xml:space="preserve"> k</w:t>
      </w:r>
      <w:r w:rsidR="00CB4A21" w:rsidRPr="009A0746">
        <w:rPr>
          <w:spacing w:val="-4"/>
          <w:lang w:val="sq-AL"/>
        </w:rPr>
        <w:t>ë</w:t>
      </w:r>
      <w:r w:rsidRPr="009A0746">
        <w:rPr>
          <w:spacing w:val="-4"/>
          <w:lang w:val="sq-AL"/>
        </w:rPr>
        <w:t>t</w:t>
      </w:r>
      <w:r w:rsidR="00CB4A21" w:rsidRPr="009A0746">
        <w:rPr>
          <w:spacing w:val="-4"/>
          <w:lang w:val="sq-AL"/>
        </w:rPr>
        <w:t>ë</w:t>
      </w:r>
      <w:r w:rsidRPr="009A0746">
        <w:rPr>
          <w:spacing w:val="-4"/>
          <w:lang w:val="sq-AL"/>
        </w:rPr>
        <w:t xml:space="preserve"> rast duhet të tregohet edhe numri p</w:t>
      </w:r>
      <w:r w:rsidR="00CB4A21" w:rsidRPr="009A0746">
        <w:rPr>
          <w:spacing w:val="-4"/>
          <w:lang w:val="sq-AL"/>
        </w:rPr>
        <w:t>ë</w:t>
      </w:r>
      <w:r w:rsidRPr="009A0746">
        <w:rPr>
          <w:spacing w:val="-4"/>
          <w:lang w:val="sq-AL"/>
        </w:rPr>
        <w:t>rkat</w:t>
      </w:r>
      <w:r w:rsidR="00CB4A21" w:rsidRPr="009A0746">
        <w:rPr>
          <w:spacing w:val="-4"/>
          <w:lang w:val="sq-AL"/>
        </w:rPr>
        <w:t>ë</w:t>
      </w:r>
      <w:r w:rsidRPr="009A0746">
        <w:rPr>
          <w:spacing w:val="-4"/>
          <w:lang w:val="sq-AL"/>
        </w:rPr>
        <w:t>s i regjistrimit.</w:t>
      </w:r>
    </w:p>
    <w:p w:rsidR="00E43506" w:rsidRPr="000F5E98" w:rsidRDefault="00E43506" w:rsidP="00E43506">
      <w:pPr>
        <w:pStyle w:val="Paragrafi"/>
        <w:rPr>
          <w:lang w:val="sq-AL"/>
        </w:rPr>
      </w:pPr>
      <w:r w:rsidRPr="000F5E98">
        <w:rPr>
          <w:lang w:val="sq-AL"/>
        </w:rPr>
        <w:t>Një dokument i vet</w:t>
      </w:r>
      <w:r w:rsidR="00CB4A21" w:rsidRPr="000F5E98">
        <w:rPr>
          <w:lang w:val="sq-AL"/>
        </w:rPr>
        <w:t>ë</w:t>
      </w:r>
      <w:r w:rsidRPr="000F5E98">
        <w:rPr>
          <w:lang w:val="sq-AL"/>
        </w:rPr>
        <w:t>m me t</w:t>
      </w:r>
      <w:r w:rsidR="00CB4A21" w:rsidRPr="000F5E98">
        <w:rPr>
          <w:lang w:val="sq-AL"/>
        </w:rPr>
        <w:t>ë</w:t>
      </w:r>
      <w:r w:rsidRPr="000F5E98">
        <w:rPr>
          <w:lang w:val="sq-AL"/>
        </w:rPr>
        <w:t xml:space="preserve"> dh</w:t>
      </w:r>
      <w:r w:rsidR="00CB4A21" w:rsidRPr="000F5E98">
        <w:rPr>
          <w:lang w:val="sq-AL"/>
        </w:rPr>
        <w:t>ë</w:t>
      </w:r>
      <w:r w:rsidRPr="000F5E98">
        <w:rPr>
          <w:lang w:val="sq-AL"/>
        </w:rPr>
        <w:t>nat e siguris</w:t>
      </w:r>
      <w:r w:rsidR="00CB4A21" w:rsidRPr="000F5E98">
        <w:rPr>
          <w:lang w:val="sq-AL"/>
        </w:rPr>
        <w:t>ë</w:t>
      </w:r>
      <w:r w:rsidRPr="000F5E98">
        <w:rPr>
          <w:lang w:val="sq-AL"/>
        </w:rPr>
        <w:t xml:space="preserve"> mund të mbuloj</w:t>
      </w:r>
      <w:r w:rsidR="00CB4A21" w:rsidRPr="000F5E98">
        <w:rPr>
          <w:lang w:val="sq-AL"/>
        </w:rPr>
        <w:t>ë</w:t>
      </w:r>
      <w:r w:rsidRPr="000F5E98">
        <w:rPr>
          <w:lang w:val="sq-AL"/>
        </w:rPr>
        <w:t xml:space="preserve"> më shumë se një substancë ose përzierje n</w:t>
      </w:r>
      <w:r w:rsidR="00CB4A21" w:rsidRPr="000F5E98">
        <w:rPr>
          <w:lang w:val="sq-AL"/>
        </w:rPr>
        <w:t>ë</w:t>
      </w:r>
      <w:r w:rsidRPr="000F5E98">
        <w:rPr>
          <w:lang w:val="sq-AL"/>
        </w:rPr>
        <w:t>se informacioni n</w:t>
      </w:r>
      <w:r w:rsidR="00CB4A21" w:rsidRPr="000F5E98">
        <w:rPr>
          <w:lang w:val="sq-AL"/>
        </w:rPr>
        <w:t>ë</w:t>
      </w:r>
      <w:r w:rsidRPr="000F5E98">
        <w:rPr>
          <w:lang w:val="sq-AL"/>
        </w:rPr>
        <w:t xml:space="preserve"> br</w:t>
      </w:r>
      <w:r w:rsidR="00CB4A21" w:rsidRPr="000F5E98">
        <w:rPr>
          <w:lang w:val="sq-AL"/>
        </w:rPr>
        <w:t>e</w:t>
      </w:r>
      <w:r w:rsidRPr="000F5E98">
        <w:rPr>
          <w:lang w:val="sq-AL"/>
        </w:rPr>
        <w:t>nd</w:t>
      </w:r>
      <w:r w:rsidR="00CB4A21" w:rsidRPr="000F5E98">
        <w:rPr>
          <w:lang w:val="sq-AL"/>
        </w:rPr>
        <w:t>ë</w:t>
      </w:r>
      <w:r w:rsidRPr="000F5E98">
        <w:rPr>
          <w:lang w:val="sq-AL"/>
        </w:rPr>
        <w:t>si t</w:t>
      </w:r>
      <w:r w:rsidR="00CB4A21" w:rsidRPr="000F5E98">
        <w:rPr>
          <w:lang w:val="sq-AL"/>
        </w:rPr>
        <w:t>ë</w:t>
      </w:r>
      <w:r w:rsidRPr="000F5E98">
        <w:rPr>
          <w:lang w:val="sq-AL"/>
        </w:rPr>
        <w:t xml:space="preserve"> tij përmbush kërkesat e </w:t>
      </w:r>
      <w:r w:rsidR="00830E77" w:rsidRPr="000F5E98">
        <w:rPr>
          <w:lang w:val="sq-AL"/>
        </w:rPr>
        <w:t>kësaj shtojce</w:t>
      </w:r>
      <w:r w:rsidR="00C11EA7" w:rsidRPr="000F5E98">
        <w:rPr>
          <w:lang w:val="sq-AL"/>
        </w:rPr>
        <w:t xml:space="preserve"> </w:t>
      </w:r>
      <w:r w:rsidRPr="000F5E98">
        <w:rPr>
          <w:lang w:val="sq-AL"/>
        </w:rPr>
        <w:t xml:space="preserve">për secilën nga këto substanca ose përzierje. </w:t>
      </w:r>
    </w:p>
    <w:p w:rsidR="00E43506" w:rsidRPr="000F5E98" w:rsidRDefault="00E43506" w:rsidP="00E43506">
      <w:pPr>
        <w:pStyle w:val="Paragrafi"/>
        <w:rPr>
          <w:lang w:val="sq-AL"/>
        </w:rPr>
      </w:pPr>
      <w:r w:rsidRPr="000F5E98">
        <w:rPr>
          <w:lang w:val="sq-AL"/>
        </w:rPr>
        <w:t>M</w:t>
      </w:r>
      <w:r w:rsidR="00CB4A21" w:rsidRPr="000F5E98">
        <w:rPr>
          <w:lang w:val="sq-AL"/>
        </w:rPr>
        <w:t>ë</w:t>
      </w:r>
      <w:r w:rsidRPr="000F5E98">
        <w:rPr>
          <w:lang w:val="sq-AL"/>
        </w:rPr>
        <w:t>nyra t</w:t>
      </w:r>
      <w:r w:rsidR="00CB4A21" w:rsidRPr="000F5E98">
        <w:rPr>
          <w:lang w:val="sq-AL"/>
        </w:rPr>
        <w:t>ë</w:t>
      </w:r>
      <w:r w:rsidRPr="000F5E98">
        <w:rPr>
          <w:lang w:val="sq-AL"/>
        </w:rPr>
        <w:t xml:space="preserve"> tjera identifikimi </w:t>
      </w:r>
    </w:p>
    <w:p w:rsidR="009A0746" w:rsidRPr="000F5E98" w:rsidRDefault="00E43506" w:rsidP="00860DFB">
      <w:pPr>
        <w:pStyle w:val="Paragrafi"/>
        <w:rPr>
          <w:lang w:val="sq-AL"/>
        </w:rPr>
      </w:pPr>
      <w:r w:rsidRPr="000F5E98">
        <w:rPr>
          <w:lang w:val="sq-AL"/>
        </w:rPr>
        <w:t>N</w:t>
      </w:r>
      <w:r w:rsidR="00CB4A21" w:rsidRPr="000F5E98">
        <w:rPr>
          <w:lang w:val="sq-AL"/>
        </w:rPr>
        <w:t>ë</w:t>
      </w:r>
      <w:r w:rsidRPr="000F5E98">
        <w:rPr>
          <w:lang w:val="sq-AL"/>
        </w:rPr>
        <w:t xml:space="preserve"> k</w:t>
      </w:r>
      <w:r w:rsidR="00CB4A21" w:rsidRPr="000F5E98">
        <w:rPr>
          <w:lang w:val="sq-AL"/>
        </w:rPr>
        <w:t>ëtë</w:t>
      </w:r>
      <w:r w:rsidRPr="000F5E98">
        <w:rPr>
          <w:lang w:val="sq-AL"/>
        </w:rPr>
        <w:t xml:space="preserve"> dokument mund të jepen edhe emra të tjerë ose sinonime me të cilat është </w:t>
      </w:r>
      <w:r w:rsidR="00CB4A21" w:rsidRPr="000F5E98">
        <w:rPr>
          <w:lang w:val="sq-AL"/>
        </w:rPr>
        <w:t>e</w:t>
      </w:r>
      <w:r w:rsidRPr="000F5E98">
        <w:rPr>
          <w:lang w:val="sq-AL"/>
        </w:rPr>
        <w:t xml:space="preserve"> etiketuar ose </w:t>
      </w:r>
      <w:r w:rsidR="00CB4A21" w:rsidRPr="000F5E98">
        <w:rPr>
          <w:lang w:val="sq-AL"/>
        </w:rPr>
        <w:t>e</w:t>
      </w:r>
      <w:r w:rsidRPr="000F5E98">
        <w:rPr>
          <w:lang w:val="sq-AL"/>
        </w:rPr>
        <w:t xml:space="preserve"> njohur zakonisht substanca ose përzierja, siç janë emrat alternativë, numrat, kodet e produkteve të kompanisë ose identifikues të tjerë unikë.</w:t>
      </w:r>
    </w:p>
    <w:p w:rsidR="00E43506" w:rsidRPr="000F5E98" w:rsidRDefault="00E43506" w:rsidP="00E43506">
      <w:pPr>
        <w:pStyle w:val="Paragrafi"/>
        <w:rPr>
          <w:lang w:val="sq-AL"/>
        </w:rPr>
      </w:pPr>
      <w:r w:rsidRPr="000F5E98">
        <w:rPr>
          <w:lang w:val="sq-AL"/>
        </w:rPr>
        <w:t xml:space="preserve">1.2 Përdorimet përkatëse të identifikuara të substancës ose </w:t>
      </w:r>
      <w:r w:rsidR="00CB4A21" w:rsidRPr="000F5E98">
        <w:rPr>
          <w:lang w:val="sq-AL"/>
        </w:rPr>
        <w:t xml:space="preserve">të </w:t>
      </w:r>
      <w:r w:rsidRPr="000F5E98">
        <w:rPr>
          <w:lang w:val="sq-AL"/>
        </w:rPr>
        <w:t>përzierjes dhe përdorimet q</w:t>
      </w:r>
      <w:r w:rsidR="00CB4A21" w:rsidRPr="000F5E98">
        <w:rPr>
          <w:lang w:val="sq-AL"/>
        </w:rPr>
        <w:t>ë</w:t>
      </w:r>
      <w:r w:rsidRPr="000F5E98">
        <w:rPr>
          <w:lang w:val="sq-AL"/>
        </w:rPr>
        <w:t xml:space="preserve"> nuk k</w:t>
      </w:r>
      <w:r w:rsidR="00CB4A21" w:rsidRPr="000F5E98">
        <w:rPr>
          <w:lang w:val="sq-AL"/>
        </w:rPr>
        <w:t>ë</w:t>
      </w:r>
      <w:r w:rsidRPr="000F5E98">
        <w:rPr>
          <w:lang w:val="sq-AL"/>
        </w:rPr>
        <w:t>shil</w:t>
      </w:r>
      <w:r w:rsidR="00CB4A21" w:rsidRPr="000F5E98">
        <w:rPr>
          <w:lang w:val="sq-AL"/>
        </w:rPr>
        <w:t>l</w:t>
      </w:r>
      <w:r w:rsidRPr="000F5E98">
        <w:rPr>
          <w:lang w:val="sq-AL"/>
        </w:rPr>
        <w:t xml:space="preserve">ohen </w:t>
      </w:r>
    </w:p>
    <w:p w:rsidR="00E43506" w:rsidRPr="000F5E98" w:rsidRDefault="00E43506" w:rsidP="00E43506">
      <w:pPr>
        <w:pStyle w:val="Paragrafi"/>
        <w:rPr>
          <w:lang w:val="sq-AL"/>
        </w:rPr>
      </w:pPr>
      <w:r w:rsidRPr="000F5E98">
        <w:rPr>
          <w:lang w:val="sq-AL"/>
        </w:rPr>
        <w:t xml:space="preserve">Të paktën duhet </w:t>
      </w:r>
      <w:r w:rsidR="00B33853" w:rsidRPr="000F5E98">
        <w:rPr>
          <w:lang w:val="sq-AL"/>
        </w:rPr>
        <w:t>të</w:t>
      </w:r>
      <w:r w:rsidRPr="000F5E98">
        <w:rPr>
          <w:lang w:val="sq-AL"/>
        </w:rPr>
        <w:t xml:space="preserve"> identifikohen përdorim</w:t>
      </w:r>
      <w:r w:rsidR="00CB4A21" w:rsidRPr="000F5E98">
        <w:rPr>
          <w:lang w:val="sq-AL"/>
        </w:rPr>
        <w:t>et e identifikuara për marrësit</w:t>
      </w:r>
      <w:r w:rsidR="0026310F" w:rsidRPr="000F5E98">
        <w:rPr>
          <w:lang w:val="sq-AL"/>
        </w:rPr>
        <w:t>/</w:t>
      </w:r>
      <w:r w:rsidRPr="000F5E98">
        <w:rPr>
          <w:lang w:val="sq-AL"/>
        </w:rPr>
        <w:t>et e substancës ose përzierjes.</w:t>
      </w:r>
      <w:r w:rsidR="00AF0499" w:rsidRPr="000F5E98">
        <w:rPr>
          <w:lang w:val="sq-AL"/>
        </w:rPr>
        <w:t xml:space="preserve"> </w:t>
      </w:r>
      <w:r w:rsidRPr="000F5E98">
        <w:rPr>
          <w:lang w:val="sq-AL"/>
        </w:rPr>
        <w:t>Kjo do të b</w:t>
      </w:r>
      <w:r w:rsidR="00CB4A21" w:rsidRPr="000F5E98">
        <w:rPr>
          <w:lang w:val="sq-AL"/>
        </w:rPr>
        <w:t>ë</w:t>
      </w:r>
      <w:r w:rsidRPr="000F5E98">
        <w:rPr>
          <w:lang w:val="sq-AL"/>
        </w:rPr>
        <w:t>het n</w:t>
      </w:r>
      <w:r w:rsidR="00CB4A21" w:rsidRPr="000F5E98">
        <w:rPr>
          <w:lang w:val="sq-AL"/>
        </w:rPr>
        <w:t>ë</w:t>
      </w:r>
      <w:r w:rsidRPr="000F5E98">
        <w:rPr>
          <w:lang w:val="sq-AL"/>
        </w:rPr>
        <w:t>p</w:t>
      </w:r>
      <w:r w:rsidR="00CB4A21" w:rsidRPr="000F5E98">
        <w:rPr>
          <w:lang w:val="sq-AL"/>
        </w:rPr>
        <w:t>ë</w:t>
      </w:r>
      <w:r w:rsidRPr="000F5E98">
        <w:rPr>
          <w:lang w:val="sq-AL"/>
        </w:rPr>
        <w:t>rmjet një përshkrimi t</w:t>
      </w:r>
      <w:r w:rsidR="00CB4A21" w:rsidRPr="000F5E98">
        <w:rPr>
          <w:lang w:val="sq-AL"/>
        </w:rPr>
        <w:t>ë</w:t>
      </w:r>
      <w:r w:rsidRPr="000F5E98">
        <w:rPr>
          <w:lang w:val="sq-AL"/>
        </w:rPr>
        <w:t xml:space="preserve"> shkurtër i asaj që substanca ose përzierja ka për qëllim të bëjë, të tilla si </w:t>
      </w:r>
      <w:r w:rsidRPr="00CF2700">
        <w:rPr>
          <w:lang w:val="sq-AL"/>
        </w:rPr>
        <w:t>flak</w:t>
      </w:r>
      <w:r w:rsidR="00B33853" w:rsidRPr="00CF2700">
        <w:rPr>
          <w:lang w:val="sq-AL"/>
        </w:rPr>
        <w:t>ë</w:t>
      </w:r>
      <w:r w:rsidRPr="00CF2700">
        <w:rPr>
          <w:lang w:val="sq-AL"/>
        </w:rPr>
        <w:t>vonues,</w:t>
      </w:r>
      <w:r w:rsidRPr="000F5E98">
        <w:rPr>
          <w:lang w:val="sq-AL"/>
        </w:rPr>
        <w:t xml:space="preserve"> </w:t>
      </w:r>
      <w:r w:rsidR="0026310F" w:rsidRPr="000F5E98">
        <w:rPr>
          <w:lang w:val="sq-AL"/>
        </w:rPr>
        <w:t>“</w:t>
      </w:r>
      <w:r w:rsidRPr="000F5E98">
        <w:rPr>
          <w:lang w:val="sq-AL"/>
        </w:rPr>
        <w:t>antioksidues</w:t>
      </w:r>
      <w:r w:rsidR="0026310F" w:rsidRPr="000F5E98">
        <w:rPr>
          <w:lang w:val="sq-AL"/>
        </w:rPr>
        <w:t>”</w:t>
      </w:r>
      <w:r w:rsidRPr="000F5E98">
        <w:rPr>
          <w:lang w:val="sq-AL"/>
        </w:rPr>
        <w:t xml:space="preserve">. </w:t>
      </w:r>
    </w:p>
    <w:p w:rsidR="00E43506" w:rsidRPr="000F5E98" w:rsidRDefault="00E43506" w:rsidP="00E43506">
      <w:pPr>
        <w:pStyle w:val="Paragrafi"/>
        <w:rPr>
          <w:lang w:val="sq-AL"/>
        </w:rPr>
      </w:pPr>
      <w:r w:rsidRPr="000F5E98">
        <w:rPr>
          <w:lang w:val="sq-AL"/>
        </w:rPr>
        <w:t>Furnizuesi</w:t>
      </w:r>
      <w:r w:rsidR="00B33853" w:rsidRPr="000F5E98">
        <w:rPr>
          <w:lang w:val="sq-AL"/>
        </w:rPr>
        <w:t>,</w:t>
      </w:r>
      <w:r w:rsidRPr="000F5E98">
        <w:rPr>
          <w:lang w:val="sq-AL"/>
        </w:rPr>
        <w:t xml:space="preserve"> aty kur është e mundur</w:t>
      </w:r>
      <w:r w:rsidR="00B33853" w:rsidRPr="000F5E98">
        <w:rPr>
          <w:lang w:val="sq-AL"/>
        </w:rPr>
        <w:t>,</w:t>
      </w:r>
      <w:r w:rsidRPr="000F5E98">
        <w:rPr>
          <w:lang w:val="sq-AL"/>
        </w:rPr>
        <w:t xml:space="preserve"> duhet të deklaroj</w:t>
      </w:r>
      <w:r w:rsidR="00B33853" w:rsidRPr="000F5E98">
        <w:rPr>
          <w:lang w:val="sq-AL"/>
        </w:rPr>
        <w:t>ë</w:t>
      </w:r>
      <w:r w:rsidRPr="000F5E98">
        <w:rPr>
          <w:lang w:val="sq-AL"/>
        </w:rPr>
        <w:t xml:space="preserve"> përdorimet të cilat nuk këshillohen dhe arsyet </w:t>
      </w:r>
      <w:r w:rsidR="0026310F" w:rsidRPr="000F5E98">
        <w:rPr>
          <w:lang w:val="sq-AL"/>
        </w:rPr>
        <w:t>përkatëse</w:t>
      </w:r>
      <w:r w:rsidRPr="000F5E98">
        <w:rPr>
          <w:lang w:val="sq-AL"/>
        </w:rPr>
        <w:t>. Kjo nuk duhet të jetë n</w:t>
      </w:r>
      <w:r w:rsidR="0026310F" w:rsidRPr="000F5E98">
        <w:rPr>
          <w:lang w:val="sq-AL"/>
        </w:rPr>
        <w:t>ë</w:t>
      </w:r>
      <w:r w:rsidRPr="000F5E98">
        <w:rPr>
          <w:lang w:val="sq-AL"/>
        </w:rPr>
        <w:t xml:space="preserve"> </w:t>
      </w:r>
      <w:r w:rsidR="0026310F" w:rsidRPr="000F5E98">
        <w:rPr>
          <w:lang w:val="sq-AL"/>
        </w:rPr>
        <w:t>formën</w:t>
      </w:r>
      <w:r w:rsidRPr="000F5E98">
        <w:rPr>
          <w:lang w:val="sq-AL"/>
        </w:rPr>
        <w:t xml:space="preserve"> e një listë shteruese. </w:t>
      </w:r>
    </w:p>
    <w:p w:rsidR="00E43506" w:rsidRPr="000F5E98" w:rsidRDefault="00E43506" w:rsidP="00E43506">
      <w:pPr>
        <w:pStyle w:val="Paragrafi"/>
        <w:rPr>
          <w:lang w:val="sq-AL"/>
        </w:rPr>
      </w:pPr>
      <w:r w:rsidRPr="000F5E98">
        <w:rPr>
          <w:lang w:val="sq-AL"/>
        </w:rPr>
        <w:t xml:space="preserve">Kur kërkohet një raport i sigurisë kimike, informacioni në këtë nënseksion të </w:t>
      </w:r>
      <w:r w:rsidR="00067FE2" w:rsidRPr="000F5E98">
        <w:rPr>
          <w:lang w:val="sq-AL"/>
        </w:rPr>
        <w:t xml:space="preserve">Dokumentit të të Dhënave të Sigurisë </w:t>
      </w:r>
      <w:r w:rsidRPr="000F5E98">
        <w:rPr>
          <w:lang w:val="sq-AL"/>
        </w:rPr>
        <w:t xml:space="preserve">duhet të jetë në përputhje me përdorimet e identifikuara në raportin e sigurisë kimike dhe </w:t>
      </w:r>
      <w:r w:rsidR="00B33853" w:rsidRPr="000F5E98">
        <w:rPr>
          <w:lang w:val="sq-AL"/>
        </w:rPr>
        <w:t xml:space="preserve">në </w:t>
      </w:r>
      <w:r w:rsidRPr="000F5E98">
        <w:rPr>
          <w:lang w:val="sq-AL"/>
        </w:rPr>
        <w:t xml:space="preserve">skenarët e ekspozimit nga raporti i sigurisë kimike të paraqitura </w:t>
      </w:r>
      <w:r w:rsidR="004D7BC2" w:rsidRPr="000F5E98">
        <w:rPr>
          <w:lang w:val="sq-AL"/>
        </w:rPr>
        <w:t>në shtojcën</w:t>
      </w:r>
      <w:r w:rsidRPr="000F5E98">
        <w:rPr>
          <w:lang w:val="sq-AL"/>
        </w:rPr>
        <w:t xml:space="preserve"> e </w:t>
      </w:r>
      <w:r w:rsidR="008C495B" w:rsidRPr="000F5E98">
        <w:rPr>
          <w:lang w:val="sq-AL"/>
        </w:rPr>
        <w:t>D</w:t>
      </w:r>
      <w:r w:rsidR="00350F0E" w:rsidRPr="000F5E98">
        <w:rPr>
          <w:lang w:val="sq-AL"/>
        </w:rPr>
        <w:t>okumentit të</w:t>
      </w:r>
      <w:r w:rsidR="00C11EA7" w:rsidRPr="000F5E98">
        <w:rPr>
          <w:lang w:val="sq-AL"/>
        </w:rPr>
        <w:t xml:space="preserve"> </w:t>
      </w:r>
      <w:r w:rsidRPr="000F5E98">
        <w:rPr>
          <w:lang w:val="sq-AL"/>
        </w:rPr>
        <w:t xml:space="preserve">të </w:t>
      </w:r>
      <w:r w:rsidR="008C495B" w:rsidRPr="000F5E98">
        <w:rPr>
          <w:lang w:val="sq-AL"/>
        </w:rPr>
        <w:t>D</w:t>
      </w:r>
      <w:r w:rsidRPr="000F5E98">
        <w:rPr>
          <w:lang w:val="sq-AL"/>
        </w:rPr>
        <w:t xml:space="preserve">hënave të </w:t>
      </w:r>
      <w:r w:rsidR="008C495B" w:rsidRPr="000F5E98">
        <w:rPr>
          <w:lang w:val="sq-AL"/>
        </w:rPr>
        <w:t>S</w:t>
      </w:r>
      <w:r w:rsidRPr="000F5E98">
        <w:rPr>
          <w:lang w:val="sq-AL"/>
        </w:rPr>
        <w:t xml:space="preserve">igurisë. </w:t>
      </w:r>
    </w:p>
    <w:p w:rsidR="00E43506" w:rsidRPr="000F5E98" w:rsidRDefault="00E43506" w:rsidP="00E43506">
      <w:pPr>
        <w:pStyle w:val="Paragrafi"/>
        <w:rPr>
          <w:lang w:val="sq-AL"/>
        </w:rPr>
      </w:pPr>
      <w:r w:rsidRPr="000F5E98">
        <w:rPr>
          <w:lang w:val="sq-AL"/>
        </w:rPr>
        <w:t>1.3</w:t>
      </w:r>
      <w:r w:rsidR="00AF0499" w:rsidRPr="000F5E98">
        <w:rPr>
          <w:lang w:val="sq-AL"/>
        </w:rPr>
        <w:t xml:space="preserve"> </w:t>
      </w:r>
      <w:r w:rsidRPr="000F5E98">
        <w:rPr>
          <w:lang w:val="sq-AL"/>
        </w:rPr>
        <w:t xml:space="preserve">Detajet e furnizuesit të </w:t>
      </w:r>
      <w:r w:rsidR="00067FE2" w:rsidRPr="000F5E98">
        <w:rPr>
          <w:lang w:val="sq-AL"/>
        </w:rPr>
        <w:t xml:space="preserve">Dokumentit të të Dhënave të Sigurisë </w:t>
      </w:r>
    </w:p>
    <w:p w:rsidR="00E43506" w:rsidRPr="000F5E98" w:rsidRDefault="00E43506" w:rsidP="00E43506">
      <w:pPr>
        <w:pStyle w:val="Paragrafi"/>
        <w:rPr>
          <w:lang w:val="sq-AL"/>
        </w:rPr>
      </w:pPr>
      <w:r w:rsidRPr="000F5E98">
        <w:rPr>
          <w:lang w:val="sq-AL"/>
        </w:rPr>
        <w:t xml:space="preserve">Furnizuesi, pavarësisht nëse është prodhuesi, importuesi, përfaqësuesi i vetëm, përdoruesi profesional ose distributori, duhet të identifikohet. Duhet </w:t>
      </w:r>
      <w:r w:rsidR="00B33853" w:rsidRPr="000F5E98">
        <w:rPr>
          <w:lang w:val="sq-AL"/>
        </w:rPr>
        <w:t>të</w:t>
      </w:r>
      <w:r w:rsidRPr="000F5E98">
        <w:rPr>
          <w:lang w:val="sq-AL"/>
        </w:rPr>
        <w:t xml:space="preserve"> jepet </w:t>
      </w:r>
      <w:r w:rsidR="00B33853" w:rsidRPr="000F5E98">
        <w:rPr>
          <w:lang w:val="sq-AL"/>
        </w:rPr>
        <w:t>a</w:t>
      </w:r>
      <w:r w:rsidRPr="000F5E98">
        <w:rPr>
          <w:lang w:val="sq-AL"/>
        </w:rPr>
        <w:t>dresa e plotë dhe numri i telefonit të furnizu</w:t>
      </w:r>
      <w:r w:rsidR="00B33853" w:rsidRPr="000F5E98">
        <w:rPr>
          <w:lang w:val="sq-AL"/>
        </w:rPr>
        <w:t xml:space="preserve">esit, si dhe një adresë </w:t>
      </w:r>
      <w:r w:rsidR="00B33853" w:rsidRPr="000F5E98">
        <w:rPr>
          <w:i/>
          <w:lang w:val="sq-AL"/>
        </w:rPr>
        <w:t>e-mail</w:t>
      </w:r>
      <w:r w:rsidR="00B33853" w:rsidRPr="000F5E98">
        <w:rPr>
          <w:lang w:val="sq-AL"/>
        </w:rPr>
        <w:t xml:space="preserve">-i </w:t>
      </w:r>
      <w:r w:rsidRPr="000F5E98">
        <w:rPr>
          <w:lang w:val="sq-AL"/>
        </w:rPr>
        <w:t xml:space="preserve">e një personi kompetent përgjegjës për </w:t>
      </w:r>
      <w:r w:rsidR="008C495B" w:rsidRPr="000F5E98">
        <w:rPr>
          <w:lang w:val="sq-AL"/>
        </w:rPr>
        <w:t>D</w:t>
      </w:r>
      <w:r w:rsidRPr="000F5E98">
        <w:rPr>
          <w:lang w:val="sq-AL"/>
        </w:rPr>
        <w:t xml:space="preserve">okumentin e të </w:t>
      </w:r>
      <w:r w:rsidR="008C495B" w:rsidRPr="000F5E98">
        <w:rPr>
          <w:lang w:val="sq-AL"/>
        </w:rPr>
        <w:t>D</w:t>
      </w:r>
      <w:r w:rsidRPr="000F5E98">
        <w:rPr>
          <w:lang w:val="sq-AL"/>
        </w:rPr>
        <w:t xml:space="preserve">hënave të </w:t>
      </w:r>
      <w:r w:rsidR="008C495B" w:rsidRPr="000F5E98">
        <w:rPr>
          <w:lang w:val="sq-AL"/>
        </w:rPr>
        <w:t>S</w:t>
      </w:r>
      <w:r w:rsidRPr="000F5E98">
        <w:rPr>
          <w:lang w:val="sq-AL"/>
        </w:rPr>
        <w:t xml:space="preserve">igurisë. </w:t>
      </w:r>
    </w:p>
    <w:p w:rsidR="00E43506" w:rsidRPr="000F5E98" w:rsidRDefault="00E43506" w:rsidP="00E43506">
      <w:pPr>
        <w:pStyle w:val="Paragrafi"/>
        <w:rPr>
          <w:lang w:val="sq-AL"/>
        </w:rPr>
      </w:pPr>
      <w:r w:rsidRPr="000F5E98">
        <w:rPr>
          <w:lang w:val="sq-AL"/>
        </w:rPr>
        <w:t xml:space="preserve">Nëse furnizuesi nuk ka vendndodhje në </w:t>
      </w:r>
      <w:r w:rsidR="00B33853" w:rsidRPr="000F5E98">
        <w:rPr>
          <w:lang w:val="sq-AL"/>
        </w:rPr>
        <w:t>Republikën</w:t>
      </w:r>
      <w:r w:rsidRPr="000F5E98">
        <w:rPr>
          <w:lang w:val="sq-AL"/>
        </w:rPr>
        <w:t xml:space="preserve"> e </w:t>
      </w:r>
      <w:r w:rsidR="00B33853" w:rsidRPr="000F5E98">
        <w:rPr>
          <w:lang w:val="sq-AL"/>
        </w:rPr>
        <w:t>Shqipërisë</w:t>
      </w:r>
      <w:r w:rsidRPr="000F5E98">
        <w:rPr>
          <w:lang w:val="sq-AL"/>
        </w:rPr>
        <w:t>, ku substanca ose përzierja vendoset në treg dhe ai ka emëruar një person përgjegjës n</w:t>
      </w:r>
      <w:r w:rsidR="00B33853" w:rsidRPr="000F5E98">
        <w:rPr>
          <w:lang w:val="sq-AL"/>
        </w:rPr>
        <w:t>ë</w:t>
      </w:r>
      <w:r w:rsidRPr="000F5E98">
        <w:rPr>
          <w:lang w:val="sq-AL"/>
        </w:rPr>
        <w:t xml:space="preserve"> vend, do të jepet adresa e plotë dhe numri i telefonit i atij personi përgjegjës. </w:t>
      </w:r>
    </w:p>
    <w:p w:rsidR="00E43506" w:rsidRPr="000F5E98" w:rsidRDefault="00E43506" w:rsidP="00E43506">
      <w:pPr>
        <w:pStyle w:val="Paragrafi"/>
        <w:rPr>
          <w:lang w:val="sq-AL"/>
        </w:rPr>
      </w:pPr>
      <w:r w:rsidRPr="000F5E98">
        <w:rPr>
          <w:lang w:val="sq-AL"/>
        </w:rPr>
        <w:t>Për regjistruesit, informacioni duhet të jetë në përputhje me informacionin mbi identitetin e prodhuesit ose importuesit të parashikuar në regjistrim. N</w:t>
      </w:r>
      <w:r w:rsidR="00B33853" w:rsidRPr="000F5E98">
        <w:rPr>
          <w:lang w:val="sq-AL"/>
        </w:rPr>
        <w:t>ë</w:t>
      </w:r>
      <w:r w:rsidRPr="000F5E98">
        <w:rPr>
          <w:lang w:val="sq-AL"/>
        </w:rPr>
        <w:t xml:space="preserve"> rastin kur </w:t>
      </w:r>
      <w:r w:rsidR="00B33853" w:rsidRPr="000F5E98">
        <w:rPr>
          <w:lang w:val="sq-AL"/>
        </w:rPr>
        <w:t>është</w:t>
      </w:r>
      <w:r w:rsidRPr="000F5E98">
        <w:rPr>
          <w:lang w:val="sq-AL"/>
        </w:rPr>
        <w:t xml:space="preserve"> </w:t>
      </w:r>
      <w:r w:rsidR="00B33853" w:rsidRPr="000F5E98">
        <w:rPr>
          <w:lang w:val="sq-AL"/>
        </w:rPr>
        <w:t>emëruar</w:t>
      </w:r>
      <w:r w:rsidRPr="000F5E98">
        <w:rPr>
          <w:lang w:val="sq-AL"/>
        </w:rPr>
        <w:t xml:space="preserve"> një përfaqësues i vetëm, t</w:t>
      </w:r>
      <w:r w:rsidR="00B33853" w:rsidRPr="000F5E98">
        <w:rPr>
          <w:lang w:val="sq-AL"/>
        </w:rPr>
        <w:t>ë</w:t>
      </w:r>
      <w:r w:rsidRPr="000F5E98">
        <w:rPr>
          <w:lang w:val="sq-AL"/>
        </w:rPr>
        <w:t xml:space="preserve"> dh</w:t>
      </w:r>
      <w:r w:rsidR="00B33853" w:rsidRPr="000F5E98">
        <w:rPr>
          <w:lang w:val="sq-AL"/>
        </w:rPr>
        <w:t>ë</w:t>
      </w:r>
      <w:r w:rsidRPr="000F5E98">
        <w:rPr>
          <w:lang w:val="sq-AL"/>
        </w:rPr>
        <w:t>nat e prodhuesit ose formuluesit që nuk jan</w:t>
      </w:r>
      <w:r w:rsidR="00B33853" w:rsidRPr="000F5E98">
        <w:rPr>
          <w:lang w:val="sq-AL"/>
        </w:rPr>
        <w:t>ë</w:t>
      </w:r>
      <w:r w:rsidRPr="000F5E98">
        <w:rPr>
          <w:lang w:val="sq-AL"/>
        </w:rPr>
        <w:t xml:space="preserve"> brenda Bashkimit Evropian gjithashtu mund </w:t>
      </w:r>
      <w:r w:rsidRPr="000F5E98">
        <w:rPr>
          <w:lang w:val="sq-AL"/>
        </w:rPr>
        <w:lastRenderedPageBreak/>
        <w:t xml:space="preserve">të sigurohen. </w:t>
      </w:r>
    </w:p>
    <w:p w:rsidR="00E43506" w:rsidRPr="000F5E98" w:rsidRDefault="00E43506" w:rsidP="00E43506">
      <w:pPr>
        <w:pStyle w:val="Paragrafi"/>
        <w:rPr>
          <w:lang w:val="sq-AL"/>
        </w:rPr>
      </w:pPr>
      <w:r w:rsidRPr="000F5E98">
        <w:rPr>
          <w:lang w:val="sq-AL"/>
        </w:rPr>
        <w:t xml:space="preserve">1.4 Numri i </w:t>
      </w:r>
      <w:r w:rsidR="00B33853" w:rsidRPr="000F5E98">
        <w:rPr>
          <w:lang w:val="sq-AL"/>
        </w:rPr>
        <w:t>kontaktit</w:t>
      </w:r>
      <w:r w:rsidRPr="000F5E98">
        <w:rPr>
          <w:lang w:val="sq-AL"/>
        </w:rPr>
        <w:t xml:space="preserve"> </w:t>
      </w:r>
      <w:r w:rsidR="00B33853" w:rsidRPr="000F5E98">
        <w:rPr>
          <w:lang w:val="sq-AL"/>
        </w:rPr>
        <w:t>për</w:t>
      </w:r>
      <w:r w:rsidRPr="000F5E98">
        <w:rPr>
          <w:lang w:val="sq-AL"/>
        </w:rPr>
        <w:t xml:space="preserve"> rastet emergjente </w:t>
      </w:r>
    </w:p>
    <w:p w:rsidR="00E43506" w:rsidRPr="000F5E98" w:rsidRDefault="00E43506" w:rsidP="00E43506">
      <w:pPr>
        <w:pStyle w:val="Paragrafi"/>
        <w:rPr>
          <w:lang w:val="sq-AL"/>
        </w:rPr>
      </w:pPr>
      <w:r w:rsidRPr="000F5E98">
        <w:rPr>
          <w:lang w:val="sq-AL"/>
        </w:rPr>
        <w:t>Sigurohen referenca për shërbimet e informacionit n</w:t>
      </w:r>
      <w:r w:rsidR="00B33853" w:rsidRPr="000F5E98">
        <w:rPr>
          <w:lang w:val="sq-AL"/>
        </w:rPr>
        <w:t>ë</w:t>
      </w:r>
      <w:r w:rsidRPr="000F5E98">
        <w:rPr>
          <w:lang w:val="sq-AL"/>
        </w:rPr>
        <w:t xml:space="preserve"> rastet e </w:t>
      </w:r>
      <w:r w:rsidR="00B33853" w:rsidRPr="000F5E98">
        <w:rPr>
          <w:lang w:val="sq-AL"/>
        </w:rPr>
        <w:t>emergjencës</w:t>
      </w:r>
      <w:r w:rsidRPr="000F5E98">
        <w:rPr>
          <w:lang w:val="sq-AL"/>
        </w:rPr>
        <w:t>. Nëse ekziston një organ këshillimor në vend (ky organ mund të jetë organi përgjegjës për marrjen e informa</w:t>
      </w:r>
      <w:r w:rsidR="00B33853" w:rsidRPr="000F5E98">
        <w:rPr>
          <w:lang w:val="sq-AL"/>
        </w:rPr>
        <w:t>cionit në lidhje me shëndetin, i</w:t>
      </w:r>
      <w:r w:rsidRPr="000F5E98">
        <w:rPr>
          <w:lang w:val="sq-AL"/>
        </w:rPr>
        <w:t xml:space="preserve"> përmendur në nenin 33 të ligjit 27/2016 p</w:t>
      </w:r>
      <w:r w:rsidR="00B33853" w:rsidRPr="000F5E98">
        <w:rPr>
          <w:lang w:val="sq-AL"/>
        </w:rPr>
        <w:t>ë</w:t>
      </w:r>
      <w:r w:rsidRPr="000F5E98">
        <w:rPr>
          <w:lang w:val="sq-AL"/>
        </w:rPr>
        <w:t>r menaxhimin e kimikateve), jepet dhe mjafton numri i tij i telefonit.</w:t>
      </w:r>
      <w:r w:rsidR="00AF0499" w:rsidRPr="000F5E98">
        <w:rPr>
          <w:lang w:val="sq-AL"/>
        </w:rPr>
        <w:t xml:space="preserve"> </w:t>
      </w:r>
      <w:r w:rsidRPr="000F5E98">
        <w:rPr>
          <w:lang w:val="sq-AL"/>
        </w:rPr>
        <w:t>Nëse disponueshmëria e këtyre shërbimeve është e kufizuar</w:t>
      </w:r>
      <w:r w:rsidR="00B33853" w:rsidRPr="000F5E98">
        <w:rPr>
          <w:lang w:val="sq-AL"/>
        </w:rPr>
        <w:t>,</w:t>
      </w:r>
      <w:r w:rsidRPr="000F5E98">
        <w:rPr>
          <w:lang w:val="sq-AL"/>
        </w:rPr>
        <w:t xml:space="preserve"> për çfarëdo arsye, të tilla si orët e operimit, ose nëse ka kufizime për lloje të veçanta të informacionit të dhënë, kjo duhet të shprehet qartë. </w:t>
      </w:r>
    </w:p>
    <w:p w:rsidR="00E43506" w:rsidRPr="000F5E98" w:rsidRDefault="00E43506" w:rsidP="00E43506">
      <w:pPr>
        <w:pStyle w:val="Paragrafi"/>
        <w:rPr>
          <w:lang w:val="sq-AL"/>
        </w:rPr>
      </w:pPr>
      <w:r w:rsidRPr="000F5E98">
        <w:rPr>
          <w:lang w:val="sq-AL"/>
        </w:rPr>
        <w:t>2.</w:t>
      </w:r>
      <w:r w:rsidR="00AF0499" w:rsidRPr="000F5E98">
        <w:rPr>
          <w:lang w:val="sq-AL"/>
        </w:rPr>
        <w:t xml:space="preserve"> </w:t>
      </w:r>
      <w:r w:rsidRPr="000F5E98">
        <w:rPr>
          <w:lang w:val="sq-AL"/>
        </w:rPr>
        <w:t xml:space="preserve">SEKSIONI 2: Identifikimi i rreziqeve </w:t>
      </w:r>
    </w:p>
    <w:p w:rsidR="00E43506" w:rsidRPr="000F5E98" w:rsidRDefault="00E43506" w:rsidP="00E43506">
      <w:pPr>
        <w:pStyle w:val="Paragrafi"/>
        <w:rPr>
          <w:lang w:val="sq-AL"/>
        </w:rPr>
      </w:pPr>
      <w:r w:rsidRPr="000F5E98">
        <w:rPr>
          <w:lang w:val="sq-AL"/>
        </w:rPr>
        <w:t xml:space="preserve">Ky seksion i </w:t>
      </w:r>
      <w:r w:rsidR="00067FE2" w:rsidRPr="000F5E98">
        <w:rPr>
          <w:lang w:val="sq-AL"/>
        </w:rPr>
        <w:t xml:space="preserve">Dokumentit të të Dhënave të Sigurisë </w:t>
      </w:r>
      <w:r w:rsidRPr="000F5E98">
        <w:rPr>
          <w:lang w:val="sq-AL"/>
        </w:rPr>
        <w:t>do të përshkruajë rreziqet e substancës ose përzierjes dhe t</w:t>
      </w:r>
      <w:r w:rsidR="00B33853" w:rsidRPr="000F5E98">
        <w:rPr>
          <w:lang w:val="sq-AL"/>
        </w:rPr>
        <w:t>ë</w:t>
      </w:r>
      <w:r w:rsidRPr="000F5E98">
        <w:rPr>
          <w:lang w:val="sq-AL"/>
        </w:rPr>
        <w:t xml:space="preserve"> dh</w:t>
      </w:r>
      <w:r w:rsidR="00B33853" w:rsidRPr="000F5E98">
        <w:rPr>
          <w:lang w:val="sq-AL"/>
        </w:rPr>
        <w:t>ë</w:t>
      </w:r>
      <w:r w:rsidRPr="000F5E98">
        <w:rPr>
          <w:lang w:val="sq-AL"/>
        </w:rPr>
        <w:t xml:space="preserve">nat përkatëse paralajmëruese të lidhura me ato rreziqe. </w:t>
      </w:r>
    </w:p>
    <w:p w:rsidR="00E43506" w:rsidRPr="000F5E98" w:rsidRDefault="00E43506" w:rsidP="00E43506">
      <w:pPr>
        <w:pStyle w:val="Paragrafi"/>
        <w:rPr>
          <w:lang w:val="sq-AL"/>
        </w:rPr>
      </w:pPr>
      <w:r w:rsidRPr="000F5E98">
        <w:rPr>
          <w:lang w:val="sq-AL"/>
        </w:rPr>
        <w:t>2.1</w:t>
      </w:r>
      <w:r w:rsidR="00AF0499" w:rsidRPr="000F5E98">
        <w:rPr>
          <w:lang w:val="sq-AL"/>
        </w:rPr>
        <w:t xml:space="preserve"> </w:t>
      </w:r>
      <w:r w:rsidRPr="000F5E98">
        <w:rPr>
          <w:lang w:val="sq-AL"/>
        </w:rPr>
        <w:t xml:space="preserve">Klasifikimi i substancës ose </w:t>
      </w:r>
      <w:r w:rsidR="00B33853" w:rsidRPr="000F5E98">
        <w:rPr>
          <w:lang w:val="sq-AL"/>
        </w:rPr>
        <w:t xml:space="preserve">i </w:t>
      </w:r>
      <w:r w:rsidRPr="000F5E98">
        <w:rPr>
          <w:lang w:val="sq-AL"/>
        </w:rPr>
        <w:t xml:space="preserve">përzierjes </w:t>
      </w:r>
    </w:p>
    <w:p w:rsidR="00E43506" w:rsidRPr="000F5E98" w:rsidRDefault="00E43506" w:rsidP="00E43506">
      <w:pPr>
        <w:pStyle w:val="Paragrafi"/>
        <w:rPr>
          <w:lang w:val="sq-AL"/>
        </w:rPr>
      </w:pPr>
      <w:r w:rsidRPr="000F5E98">
        <w:rPr>
          <w:lang w:val="sq-AL"/>
        </w:rPr>
        <w:t xml:space="preserve">Në rastin kur klasifikimi i një substance ose </w:t>
      </w:r>
      <w:r w:rsidR="00B33853" w:rsidRPr="000F5E98">
        <w:rPr>
          <w:lang w:val="sq-AL"/>
        </w:rPr>
        <w:t>përzierjeje</w:t>
      </w:r>
      <w:r w:rsidRPr="000F5E98">
        <w:rPr>
          <w:lang w:val="sq-AL"/>
        </w:rPr>
        <w:t>, lind nga aplikimi i rregullave të klasifikimit sipas legjislacionit specifik n</w:t>
      </w:r>
      <w:r w:rsidR="00B33853" w:rsidRPr="000F5E98">
        <w:rPr>
          <w:lang w:val="sq-AL"/>
        </w:rPr>
        <w:t>ë</w:t>
      </w:r>
      <w:r w:rsidRPr="000F5E98">
        <w:rPr>
          <w:lang w:val="sq-AL"/>
        </w:rPr>
        <w:t xml:space="preserve"> fuqi, kjo do t</w:t>
      </w:r>
      <w:r w:rsidR="00B33853" w:rsidRPr="000F5E98">
        <w:rPr>
          <w:lang w:val="sq-AL"/>
        </w:rPr>
        <w:t>ë</w:t>
      </w:r>
      <w:r w:rsidRPr="000F5E98">
        <w:rPr>
          <w:lang w:val="sq-AL"/>
        </w:rPr>
        <w:t xml:space="preserve"> shprehet n</w:t>
      </w:r>
      <w:r w:rsidR="00B33853" w:rsidRPr="000F5E98">
        <w:rPr>
          <w:lang w:val="sq-AL"/>
        </w:rPr>
        <w:t>ë</w:t>
      </w:r>
      <w:r w:rsidRPr="000F5E98">
        <w:rPr>
          <w:lang w:val="sq-AL"/>
        </w:rPr>
        <w:t xml:space="preserve"> m</w:t>
      </w:r>
      <w:r w:rsidR="00B33853" w:rsidRPr="000F5E98">
        <w:rPr>
          <w:lang w:val="sq-AL"/>
        </w:rPr>
        <w:t>ë</w:t>
      </w:r>
      <w:r w:rsidRPr="000F5E98">
        <w:rPr>
          <w:lang w:val="sq-AL"/>
        </w:rPr>
        <w:t>nyr</w:t>
      </w:r>
      <w:r w:rsidR="00B33853" w:rsidRPr="000F5E98">
        <w:rPr>
          <w:lang w:val="sq-AL"/>
        </w:rPr>
        <w:t>ë</w:t>
      </w:r>
      <w:r w:rsidRPr="000F5E98">
        <w:rPr>
          <w:lang w:val="sq-AL"/>
        </w:rPr>
        <w:t xml:space="preserve"> t</w:t>
      </w:r>
      <w:r w:rsidR="00B33853" w:rsidRPr="000F5E98">
        <w:rPr>
          <w:lang w:val="sq-AL"/>
        </w:rPr>
        <w:t>ë</w:t>
      </w:r>
      <w:r w:rsidRPr="000F5E98">
        <w:rPr>
          <w:lang w:val="sq-AL"/>
        </w:rPr>
        <w:t xml:space="preserve"> qart</w:t>
      </w:r>
      <w:r w:rsidR="00B33853" w:rsidRPr="000F5E98">
        <w:rPr>
          <w:lang w:val="sq-AL"/>
        </w:rPr>
        <w:t>ë</w:t>
      </w:r>
      <w:r w:rsidRPr="000F5E98">
        <w:rPr>
          <w:lang w:val="sq-AL"/>
        </w:rPr>
        <w:t xml:space="preserve">. Kur furnizuesi ka njoftuar informacionin në lidhje me substancën në inventarin e klasifikimit dhe </w:t>
      </w:r>
      <w:r w:rsidR="00B33853" w:rsidRPr="000F5E98">
        <w:rPr>
          <w:lang w:val="sq-AL"/>
        </w:rPr>
        <w:t xml:space="preserve">të </w:t>
      </w:r>
      <w:r w:rsidRPr="000F5E98">
        <w:rPr>
          <w:lang w:val="sq-AL"/>
        </w:rPr>
        <w:t xml:space="preserve">etiketimit, klasifikimi i dhënë në </w:t>
      </w:r>
      <w:r w:rsidR="000A1379" w:rsidRPr="000F5E98">
        <w:rPr>
          <w:lang w:val="sq-AL"/>
        </w:rPr>
        <w:t>D</w:t>
      </w:r>
      <w:r w:rsidRPr="000F5E98">
        <w:rPr>
          <w:lang w:val="sq-AL"/>
        </w:rPr>
        <w:t xml:space="preserve">okumentin e 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do të jetë i njëjtë me klasifikimin e dhënë në atë njoftim. Gjithashtu do të jepen edhe </w:t>
      </w:r>
      <w:r w:rsidR="00B33853" w:rsidRPr="000F5E98">
        <w:rPr>
          <w:lang w:val="sq-AL"/>
        </w:rPr>
        <w:t>k</w:t>
      </w:r>
      <w:r w:rsidRPr="000F5E98">
        <w:rPr>
          <w:lang w:val="sq-AL"/>
        </w:rPr>
        <w:t>lasifikimet e tjera q</w:t>
      </w:r>
      <w:r w:rsidR="00B33853" w:rsidRPr="000F5E98">
        <w:rPr>
          <w:lang w:val="sq-AL"/>
        </w:rPr>
        <w:t>ë</w:t>
      </w:r>
      <w:r w:rsidRPr="000F5E98">
        <w:rPr>
          <w:lang w:val="sq-AL"/>
        </w:rPr>
        <w:t xml:space="preserve"> i jan</w:t>
      </w:r>
      <w:r w:rsidR="00B33853" w:rsidRPr="000F5E98">
        <w:rPr>
          <w:lang w:val="sq-AL"/>
        </w:rPr>
        <w:t>ë</w:t>
      </w:r>
      <w:r w:rsidRPr="000F5E98">
        <w:rPr>
          <w:lang w:val="sq-AL"/>
        </w:rPr>
        <w:t xml:space="preserve"> b</w:t>
      </w:r>
      <w:r w:rsidR="00B33853" w:rsidRPr="000F5E98">
        <w:rPr>
          <w:lang w:val="sq-AL"/>
        </w:rPr>
        <w:t>ë</w:t>
      </w:r>
      <w:r w:rsidRPr="000F5E98">
        <w:rPr>
          <w:lang w:val="sq-AL"/>
        </w:rPr>
        <w:t>r</w:t>
      </w:r>
      <w:r w:rsidR="00B33853" w:rsidRPr="000F5E98">
        <w:rPr>
          <w:lang w:val="sq-AL"/>
        </w:rPr>
        <w:t>ë</w:t>
      </w:r>
      <w:r w:rsidRPr="000F5E98">
        <w:rPr>
          <w:lang w:val="sq-AL"/>
        </w:rPr>
        <w:t xml:space="preserve"> substancës m</w:t>
      </w:r>
      <w:r w:rsidR="00B33853" w:rsidRPr="000F5E98">
        <w:rPr>
          <w:lang w:val="sq-AL"/>
        </w:rPr>
        <w:t xml:space="preserve">ë </w:t>
      </w:r>
      <w:r w:rsidRPr="000F5E98">
        <w:rPr>
          <w:lang w:val="sq-AL"/>
        </w:rPr>
        <w:t>par</w:t>
      </w:r>
      <w:r w:rsidR="00B33853" w:rsidRPr="000F5E98">
        <w:rPr>
          <w:lang w:val="sq-AL"/>
        </w:rPr>
        <w:t>ë</w:t>
      </w:r>
      <w:r w:rsidRPr="000F5E98">
        <w:rPr>
          <w:lang w:val="sq-AL"/>
        </w:rPr>
        <w:t xml:space="preserve">. </w:t>
      </w:r>
    </w:p>
    <w:p w:rsidR="00E43506" w:rsidRPr="000F5E98" w:rsidRDefault="00E43506" w:rsidP="00E43506">
      <w:pPr>
        <w:pStyle w:val="Paragrafi"/>
        <w:rPr>
          <w:lang w:val="sq-AL"/>
        </w:rPr>
      </w:pPr>
      <w:r w:rsidRPr="000F5E98">
        <w:rPr>
          <w:lang w:val="sq-AL"/>
        </w:rPr>
        <w:t>Nëse përzierja nuk i plotëson kriteret për klasifikim në përputhje me legjislacionin specifik n</w:t>
      </w:r>
      <w:r w:rsidR="00B33853" w:rsidRPr="000F5E98">
        <w:rPr>
          <w:lang w:val="sq-AL"/>
        </w:rPr>
        <w:t>ë</w:t>
      </w:r>
      <w:r w:rsidRPr="000F5E98">
        <w:rPr>
          <w:lang w:val="sq-AL"/>
        </w:rPr>
        <w:t xml:space="preserve"> fuqi, kjo duhet të shpjegohet qartë. Informacioni mbi substancat në përzierje jepet në nënseksionin 3.2. </w:t>
      </w:r>
    </w:p>
    <w:p w:rsidR="00E43506" w:rsidRPr="000F5E98" w:rsidRDefault="00E43506" w:rsidP="00E43506">
      <w:pPr>
        <w:pStyle w:val="Paragrafi"/>
        <w:rPr>
          <w:lang w:val="sq-AL"/>
        </w:rPr>
      </w:pPr>
      <w:r w:rsidRPr="000F5E98">
        <w:rPr>
          <w:lang w:val="sq-AL"/>
        </w:rPr>
        <w:t>Nëse klasifikimi, duke përfshirë deklaratat e rrezikut dhe frazat R, nuk është shkruar plotësisht, b</w:t>
      </w:r>
      <w:r w:rsidR="00B33853" w:rsidRPr="000F5E98">
        <w:rPr>
          <w:lang w:val="sq-AL"/>
        </w:rPr>
        <w:t>ë</w:t>
      </w:r>
      <w:r w:rsidRPr="000F5E98">
        <w:rPr>
          <w:lang w:val="sq-AL"/>
        </w:rPr>
        <w:t>het referenc</w:t>
      </w:r>
      <w:r w:rsidR="00B33853" w:rsidRPr="000F5E98">
        <w:rPr>
          <w:lang w:val="sq-AL"/>
        </w:rPr>
        <w:t>ë</w:t>
      </w:r>
      <w:r w:rsidRPr="000F5E98">
        <w:rPr>
          <w:lang w:val="sq-AL"/>
        </w:rPr>
        <w:t xml:space="preserve"> </w:t>
      </w:r>
      <w:r w:rsidR="00C11EA7" w:rsidRPr="000F5E98">
        <w:rPr>
          <w:lang w:val="sq-AL"/>
        </w:rPr>
        <w:t>në seksionin</w:t>
      </w:r>
      <w:r w:rsidRPr="000F5E98">
        <w:rPr>
          <w:lang w:val="sq-AL"/>
        </w:rPr>
        <w:t xml:space="preserve"> 16</w:t>
      </w:r>
      <w:r w:rsidR="00B33853" w:rsidRPr="000F5E98">
        <w:rPr>
          <w:lang w:val="sq-AL"/>
        </w:rPr>
        <w:t xml:space="preserve">, </w:t>
      </w:r>
      <w:r w:rsidRPr="000F5E98">
        <w:rPr>
          <w:lang w:val="sq-AL"/>
        </w:rPr>
        <w:t xml:space="preserve">ku do të jepet teksti i plotë i çdo klasifikimi, duke përfshirë secilën deklaratë të rrezikut dhe fraza R. </w:t>
      </w:r>
    </w:p>
    <w:p w:rsidR="00E43506" w:rsidRPr="000F5E98" w:rsidRDefault="00E43506" w:rsidP="00E43506">
      <w:pPr>
        <w:pStyle w:val="Paragrafi"/>
        <w:rPr>
          <w:lang w:val="sq-AL"/>
        </w:rPr>
      </w:pPr>
      <w:r w:rsidRPr="000F5E98">
        <w:rPr>
          <w:lang w:val="sq-AL"/>
        </w:rPr>
        <w:t>Efektet më të rëndësishme të dëmshme fiziko-kimike, t</w:t>
      </w:r>
      <w:r w:rsidR="00B33853" w:rsidRPr="000F5E98">
        <w:rPr>
          <w:lang w:val="sq-AL"/>
        </w:rPr>
        <w:t>ë</w:t>
      </w:r>
      <w:r w:rsidRPr="000F5E98">
        <w:rPr>
          <w:lang w:val="sq-AL"/>
        </w:rPr>
        <w:t xml:space="preserve"> shëndetit të njeriut dhe mjedisit duhet të renditen në përputhje me seksionet 9 deri 12 të </w:t>
      </w:r>
      <w:r w:rsidR="000A1379" w:rsidRPr="000F5E98">
        <w:rPr>
          <w:lang w:val="sq-AL"/>
        </w:rPr>
        <w:t>D</w:t>
      </w:r>
      <w:r w:rsidRPr="000F5E98">
        <w:rPr>
          <w:lang w:val="sq-AL"/>
        </w:rPr>
        <w:t xml:space="preserve">okumentit të të </w:t>
      </w:r>
      <w:r w:rsidR="000A1379" w:rsidRPr="000F5E98">
        <w:rPr>
          <w:lang w:val="sq-AL"/>
        </w:rPr>
        <w:t>D</w:t>
      </w:r>
      <w:r w:rsidRPr="000F5E98">
        <w:rPr>
          <w:lang w:val="sq-AL"/>
        </w:rPr>
        <w:t xml:space="preserve">hënave të </w:t>
      </w:r>
      <w:r w:rsidR="000A1379" w:rsidRPr="000F5E98">
        <w:rPr>
          <w:lang w:val="sq-AL"/>
        </w:rPr>
        <w:t>S</w:t>
      </w:r>
      <w:r w:rsidRPr="000F5E98">
        <w:rPr>
          <w:lang w:val="sq-AL"/>
        </w:rPr>
        <w:t>igurisë, në mënyrë që të lejojnë edhe individ</w:t>
      </w:r>
      <w:r w:rsidR="00B33853" w:rsidRPr="000F5E98">
        <w:rPr>
          <w:lang w:val="sq-AL"/>
        </w:rPr>
        <w:t>ë</w:t>
      </w:r>
      <w:r w:rsidRPr="000F5E98">
        <w:rPr>
          <w:lang w:val="sq-AL"/>
        </w:rPr>
        <w:t>t e tjer</w:t>
      </w:r>
      <w:r w:rsidR="00B33853" w:rsidRPr="000F5E98">
        <w:rPr>
          <w:lang w:val="sq-AL"/>
        </w:rPr>
        <w:t>ë</w:t>
      </w:r>
      <w:r w:rsidRPr="000F5E98">
        <w:rPr>
          <w:lang w:val="sq-AL"/>
        </w:rPr>
        <w:t xml:space="preserve"> joekspertë të identifikojnë rreziqet e substancës ose </w:t>
      </w:r>
      <w:r w:rsidR="00B33853" w:rsidRPr="000F5E98">
        <w:rPr>
          <w:lang w:val="sq-AL"/>
        </w:rPr>
        <w:t xml:space="preserve">të </w:t>
      </w:r>
      <w:r w:rsidRPr="000F5E98">
        <w:rPr>
          <w:lang w:val="sq-AL"/>
        </w:rPr>
        <w:t xml:space="preserve">përzierjes. </w:t>
      </w:r>
    </w:p>
    <w:p w:rsidR="00E43506" w:rsidRPr="000F5E98" w:rsidRDefault="00E43506" w:rsidP="00E43506">
      <w:pPr>
        <w:pStyle w:val="Paragrafi"/>
        <w:rPr>
          <w:lang w:val="sq-AL"/>
        </w:rPr>
      </w:pPr>
      <w:r w:rsidRPr="000F5E98">
        <w:rPr>
          <w:lang w:val="sq-AL"/>
        </w:rPr>
        <w:t>2.2</w:t>
      </w:r>
      <w:r w:rsidR="00AF0499" w:rsidRPr="000F5E98">
        <w:rPr>
          <w:lang w:val="sq-AL"/>
        </w:rPr>
        <w:t xml:space="preserve"> </w:t>
      </w:r>
      <w:r w:rsidRPr="000F5E98">
        <w:rPr>
          <w:lang w:val="sq-AL"/>
        </w:rPr>
        <w:t xml:space="preserve">Elementet e etiketave </w:t>
      </w:r>
    </w:p>
    <w:p w:rsidR="00E43506" w:rsidRPr="000F5E98" w:rsidRDefault="00E43506" w:rsidP="00E43506">
      <w:pPr>
        <w:pStyle w:val="Paragrafi"/>
        <w:rPr>
          <w:lang w:val="sq-AL"/>
        </w:rPr>
      </w:pPr>
      <w:r w:rsidRPr="000F5E98">
        <w:rPr>
          <w:lang w:val="sq-AL"/>
        </w:rPr>
        <w:t>Në rastin e një substance, në bazë të klasifikimit, duhet të sigurohen të paktën element</w:t>
      </w:r>
      <w:r w:rsidR="00E20634" w:rsidRPr="000F5E98">
        <w:rPr>
          <w:lang w:val="sq-AL"/>
        </w:rPr>
        <w:t>e</w:t>
      </w:r>
      <w:r w:rsidRPr="000F5E98">
        <w:rPr>
          <w:lang w:val="sq-AL"/>
        </w:rPr>
        <w:t>t e mëposht</w:t>
      </w:r>
      <w:r w:rsidR="00E20634" w:rsidRPr="000F5E98">
        <w:rPr>
          <w:lang w:val="sq-AL"/>
        </w:rPr>
        <w:t>me</w:t>
      </w:r>
      <w:r w:rsidRPr="000F5E98">
        <w:rPr>
          <w:lang w:val="sq-AL"/>
        </w:rPr>
        <w:t xml:space="preserve"> që paraqiten në etiketë në përputhje me legjislacionin e CLP</w:t>
      </w:r>
      <w:r w:rsidR="00E20634" w:rsidRPr="000F5E98">
        <w:rPr>
          <w:lang w:val="sq-AL"/>
        </w:rPr>
        <w:t>-së</w:t>
      </w:r>
      <w:r w:rsidRPr="000F5E98">
        <w:rPr>
          <w:lang w:val="sq-AL"/>
        </w:rPr>
        <w:t xml:space="preserve"> n</w:t>
      </w:r>
      <w:r w:rsidR="00E20634" w:rsidRPr="000F5E98">
        <w:rPr>
          <w:lang w:val="sq-AL"/>
        </w:rPr>
        <w:t>ë fuqi: piktogram</w:t>
      </w:r>
      <w:r w:rsidR="0026310F" w:rsidRPr="000F5E98">
        <w:rPr>
          <w:lang w:val="sq-AL"/>
        </w:rPr>
        <w:t>/</w:t>
      </w:r>
      <w:r w:rsidR="00E20634" w:rsidRPr="000F5E98">
        <w:rPr>
          <w:lang w:val="sq-AL"/>
        </w:rPr>
        <w:t>et e rrezikut, fjalë</w:t>
      </w:r>
      <w:r w:rsidR="0026310F" w:rsidRPr="000F5E98">
        <w:rPr>
          <w:lang w:val="sq-AL"/>
        </w:rPr>
        <w:t>/</w:t>
      </w:r>
      <w:r w:rsidRPr="000F5E98">
        <w:rPr>
          <w:lang w:val="sq-AL"/>
        </w:rPr>
        <w:t>t e sinjalit</w:t>
      </w:r>
      <w:r w:rsidR="00E20634" w:rsidRPr="000F5E98">
        <w:rPr>
          <w:lang w:val="sq-AL"/>
        </w:rPr>
        <w:t>, deklarata e rrezikut</w:t>
      </w:r>
      <w:r w:rsidR="0026310F" w:rsidRPr="000F5E98">
        <w:rPr>
          <w:lang w:val="sq-AL"/>
        </w:rPr>
        <w:t>/</w:t>
      </w:r>
      <w:r w:rsidR="00E20634" w:rsidRPr="000F5E98">
        <w:rPr>
          <w:lang w:val="sq-AL"/>
        </w:rPr>
        <w:t>eve dhe deklarata</w:t>
      </w:r>
      <w:r w:rsidR="0026310F" w:rsidRPr="000F5E98">
        <w:rPr>
          <w:lang w:val="sq-AL"/>
        </w:rPr>
        <w:t>/</w:t>
      </w:r>
      <w:r w:rsidRPr="000F5E98">
        <w:rPr>
          <w:lang w:val="sq-AL"/>
        </w:rPr>
        <w:t>t e kujdesit.</w:t>
      </w:r>
      <w:r w:rsidR="00AF0499" w:rsidRPr="000F5E98">
        <w:rPr>
          <w:lang w:val="sq-AL"/>
        </w:rPr>
        <w:t xml:space="preserve"> </w:t>
      </w:r>
      <w:r w:rsidRPr="000F5E98">
        <w:rPr>
          <w:lang w:val="sq-AL"/>
        </w:rPr>
        <w:t xml:space="preserve">Një riprodhim grafik i piktogramit të plotë të rrezikut në të zezë dhe të bardhë ose një riprodhim grafik vetëm </w:t>
      </w:r>
      <w:r w:rsidR="00E20634" w:rsidRPr="000F5E98">
        <w:rPr>
          <w:lang w:val="sq-AL"/>
        </w:rPr>
        <w:t xml:space="preserve">i </w:t>
      </w:r>
      <w:r w:rsidRPr="000F5E98">
        <w:rPr>
          <w:lang w:val="sq-AL"/>
        </w:rPr>
        <w:t xml:space="preserve">simbolit mund të zëvendësohet me piktogramin e ngjyrave të parashikuara në </w:t>
      </w:r>
      <w:r w:rsidR="00E20634" w:rsidRPr="000F5E98">
        <w:rPr>
          <w:lang w:val="sq-AL"/>
        </w:rPr>
        <w:t>këtë</w:t>
      </w:r>
      <w:r w:rsidRPr="000F5E98">
        <w:rPr>
          <w:lang w:val="sq-AL"/>
        </w:rPr>
        <w:t xml:space="preserve"> legjislacion. </w:t>
      </w:r>
    </w:p>
    <w:p w:rsidR="00E43506" w:rsidRPr="000F5E98" w:rsidRDefault="00E43506" w:rsidP="00E43506">
      <w:pPr>
        <w:pStyle w:val="Paragrafi"/>
        <w:rPr>
          <w:lang w:val="sq-AL"/>
        </w:rPr>
      </w:pPr>
      <w:r w:rsidRPr="000F5E98">
        <w:rPr>
          <w:lang w:val="sq-AL"/>
        </w:rPr>
        <w:t xml:space="preserve"> Elementet e aplikueshme </w:t>
      </w:r>
      <w:r w:rsidR="00E20634" w:rsidRPr="000F5E98">
        <w:rPr>
          <w:lang w:val="sq-AL"/>
        </w:rPr>
        <w:t>të</w:t>
      </w:r>
      <w:r w:rsidRPr="000F5E98">
        <w:rPr>
          <w:lang w:val="sq-AL"/>
        </w:rPr>
        <w:t xml:space="preserve"> etiketës në përputhje me parashikimet sipas </w:t>
      </w:r>
      <w:r w:rsidR="00E20634" w:rsidRPr="000F5E98">
        <w:rPr>
          <w:lang w:val="sq-AL"/>
        </w:rPr>
        <w:t>pikës</w:t>
      </w:r>
      <w:r w:rsidRPr="000F5E98">
        <w:rPr>
          <w:lang w:val="sq-AL"/>
        </w:rPr>
        <w:t xml:space="preserve"> 8.1 deri </w:t>
      </w:r>
      <w:r w:rsidR="00E20634" w:rsidRPr="000F5E98">
        <w:rPr>
          <w:lang w:val="sq-AL"/>
        </w:rPr>
        <w:t>në</w:t>
      </w:r>
      <w:r w:rsidRPr="000F5E98">
        <w:rPr>
          <w:lang w:val="sq-AL"/>
        </w:rPr>
        <w:t xml:space="preserve"> 8.5, dhe 15.1 deri </w:t>
      </w:r>
      <w:r w:rsidR="00E20634" w:rsidRPr="000F5E98">
        <w:rPr>
          <w:lang w:val="sq-AL"/>
        </w:rPr>
        <w:t>në</w:t>
      </w:r>
      <w:r w:rsidRPr="000F5E98">
        <w:rPr>
          <w:lang w:val="sq-AL"/>
        </w:rPr>
        <w:t xml:space="preserve"> 15.6 </w:t>
      </w:r>
      <w:r w:rsidR="00E20634" w:rsidRPr="000F5E98">
        <w:rPr>
          <w:lang w:val="sq-AL"/>
        </w:rPr>
        <w:t>të</w:t>
      </w:r>
      <w:r w:rsidRPr="000F5E98">
        <w:rPr>
          <w:lang w:val="sq-AL"/>
        </w:rPr>
        <w:t xml:space="preserve"> legjislacionit </w:t>
      </w:r>
      <w:r w:rsidR="00E20634" w:rsidRPr="000F5E98">
        <w:rPr>
          <w:lang w:val="sq-AL"/>
        </w:rPr>
        <w:t>në</w:t>
      </w:r>
      <w:r w:rsidRPr="000F5E98">
        <w:rPr>
          <w:lang w:val="sq-AL"/>
        </w:rPr>
        <w:t xml:space="preserve"> fuqi p</w:t>
      </w:r>
      <w:r w:rsidR="00E20634" w:rsidRPr="000F5E98">
        <w:rPr>
          <w:lang w:val="sq-AL"/>
        </w:rPr>
        <w:t>ë</w:t>
      </w:r>
      <w:r w:rsidRPr="000F5E98">
        <w:rPr>
          <w:lang w:val="sq-AL"/>
        </w:rPr>
        <w:t>r klasifikimin</w:t>
      </w:r>
      <w:r w:rsidR="00E20634" w:rsidRPr="000F5E98">
        <w:rPr>
          <w:lang w:val="sq-AL"/>
        </w:rPr>
        <w:t>,</w:t>
      </w:r>
      <w:r w:rsidRPr="000F5E98">
        <w:rPr>
          <w:lang w:val="sq-AL"/>
        </w:rPr>
        <w:t xml:space="preserve"> etiketimin dhe ambalazhimin e kimikateve, duhet të sigurohen.</w:t>
      </w:r>
    </w:p>
    <w:p w:rsidR="00E43506" w:rsidRPr="000F5E98" w:rsidRDefault="00E43506" w:rsidP="009B6C5B">
      <w:pPr>
        <w:pStyle w:val="Paragrafi"/>
        <w:rPr>
          <w:lang w:val="sq-AL"/>
        </w:rPr>
      </w:pPr>
      <w:r w:rsidRPr="000F5E98">
        <w:rPr>
          <w:lang w:val="sq-AL"/>
        </w:rPr>
        <w:t>2.3</w:t>
      </w:r>
      <w:r w:rsidR="00AF0499" w:rsidRPr="000F5E98">
        <w:rPr>
          <w:lang w:val="sq-AL"/>
        </w:rPr>
        <w:t xml:space="preserve"> </w:t>
      </w:r>
      <w:r w:rsidRPr="000F5E98">
        <w:rPr>
          <w:lang w:val="sq-AL"/>
        </w:rPr>
        <w:t xml:space="preserve">Rreziqe të tjera </w:t>
      </w:r>
    </w:p>
    <w:p w:rsidR="00E43506" w:rsidRPr="000F5E98" w:rsidRDefault="00E43506" w:rsidP="009B6C5B">
      <w:pPr>
        <w:pStyle w:val="Paragrafi"/>
        <w:rPr>
          <w:lang w:val="sq-AL"/>
        </w:rPr>
      </w:pPr>
      <w:r w:rsidRPr="000F5E98">
        <w:rPr>
          <w:lang w:val="sq-AL"/>
        </w:rPr>
        <w:t>Informacioni nëse substanca ose përzierja plotëson kriteret për QBT</w:t>
      </w:r>
      <w:r w:rsidR="00E20634" w:rsidRPr="000F5E98">
        <w:rPr>
          <w:lang w:val="sq-AL"/>
        </w:rPr>
        <w:t>-në</w:t>
      </w:r>
      <w:r w:rsidRPr="000F5E98">
        <w:rPr>
          <w:lang w:val="sq-AL"/>
        </w:rPr>
        <w:t xml:space="preserve"> ose shQshB</w:t>
      </w:r>
      <w:r w:rsidR="00E20634" w:rsidRPr="000F5E98">
        <w:rPr>
          <w:lang w:val="sq-AL"/>
        </w:rPr>
        <w:t>-në</w:t>
      </w:r>
      <w:r w:rsidRPr="000F5E98">
        <w:rPr>
          <w:lang w:val="sq-AL"/>
        </w:rPr>
        <w:t xml:space="preserve"> në përputhje me kriteret e </w:t>
      </w:r>
      <w:r w:rsidR="00E20634" w:rsidRPr="000F5E98">
        <w:rPr>
          <w:lang w:val="sq-AL"/>
        </w:rPr>
        <w:t>përcaktuara</w:t>
      </w:r>
      <w:r w:rsidRPr="000F5E98">
        <w:rPr>
          <w:lang w:val="sq-AL"/>
        </w:rPr>
        <w:t xml:space="preserve"> sipas legjislacionit specifik </w:t>
      </w:r>
      <w:r w:rsidR="00E20634" w:rsidRPr="000F5E98">
        <w:rPr>
          <w:lang w:val="sq-AL"/>
        </w:rPr>
        <w:t>në</w:t>
      </w:r>
      <w:r w:rsidRPr="000F5E98">
        <w:rPr>
          <w:lang w:val="sq-AL"/>
        </w:rPr>
        <w:t xml:space="preserve"> fuqi, do </w:t>
      </w:r>
      <w:r w:rsidR="00E20634" w:rsidRPr="000F5E98">
        <w:rPr>
          <w:lang w:val="sq-AL"/>
        </w:rPr>
        <w:t>të</w:t>
      </w:r>
      <w:r w:rsidRPr="000F5E98">
        <w:rPr>
          <w:lang w:val="sq-AL"/>
        </w:rPr>
        <w:t xml:space="preserve"> sigurohet </w:t>
      </w:r>
      <w:r w:rsidR="00E20634" w:rsidRPr="000F5E98">
        <w:rPr>
          <w:lang w:val="sq-AL"/>
        </w:rPr>
        <w:t>në</w:t>
      </w:r>
      <w:r w:rsidRPr="000F5E98">
        <w:rPr>
          <w:lang w:val="sq-AL"/>
        </w:rPr>
        <w:t xml:space="preserve"> dokument.</w:t>
      </w:r>
    </w:p>
    <w:p w:rsidR="00E43506" w:rsidRPr="000F5E98" w:rsidRDefault="00E43506" w:rsidP="00E43506">
      <w:pPr>
        <w:pStyle w:val="Paragrafi"/>
        <w:rPr>
          <w:lang w:val="sq-AL"/>
        </w:rPr>
      </w:pPr>
      <w:r w:rsidRPr="000F5E98">
        <w:rPr>
          <w:lang w:val="sq-AL"/>
        </w:rPr>
        <w:t xml:space="preserve">Duhet të jepet </w:t>
      </w:r>
      <w:r w:rsidR="00E20634" w:rsidRPr="000F5E98">
        <w:rPr>
          <w:lang w:val="sq-AL"/>
        </w:rPr>
        <w:t>i</w:t>
      </w:r>
      <w:r w:rsidRPr="000F5E98">
        <w:rPr>
          <w:lang w:val="sq-AL"/>
        </w:rPr>
        <w:t xml:space="preserve">nformacion mbi rreziqet e tjera që nuk rezultojnë në klasifikim, por që mund të kontribuojnë në rreziqet e përgjithshme të substancës ose përzierjes, si formimi i ndotësve të ajrit gjatë forcimit ose përpunimit, pluhurit, rreziqeve nga shpërthimi i pluhurit, ndër-sensibilizimi, ngrirje, potencë të lartë për erë ose shije, apo efekte mjedisore, si rreziqet për organizmat që banojnë tokën, ose potencialin e krijimit të ozonit fotokimik. Deklarata </w:t>
      </w:r>
      <w:r w:rsidR="002C4C18" w:rsidRPr="000F5E98">
        <w:rPr>
          <w:lang w:val="sq-AL"/>
        </w:rPr>
        <w:t>‘</w:t>
      </w:r>
      <w:r w:rsidRPr="000F5E98">
        <w:rPr>
          <w:lang w:val="sq-AL"/>
        </w:rPr>
        <w:t xml:space="preserve">Mund </w:t>
      </w:r>
      <w:r w:rsidR="00E20634" w:rsidRPr="000F5E98">
        <w:rPr>
          <w:lang w:val="sq-AL"/>
        </w:rPr>
        <w:t>të</w:t>
      </w:r>
      <w:r w:rsidRPr="000F5E98">
        <w:rPr>
          <w:lang w:val="sq-AL"/>
        </w:rPr>
        <w:t xml:space="preserve"> formoj</w:t>
      </w:r>
      <w:r w:rsidR="00E20634" w:rsidRPr="000F5E98">
        <w:rPr>
          <w:lang w:val="sq-AL"/>
        </w:rPr>
        <w:t>ë</w:t>
      </w:r>
      <w:r w:rsidRPr="000F5E98">
        <w:rPr>
          <w:lang w:val="sq-AL"/>
        </w:rPr>
        <w:t xml:space="preserve"> </w:t>
      </w:r>
      <w:r w:rsidR="00E20634" w:rsidRPr="000F5E98">
        <w:rPr>
          <w:lang w:val="sq-AL"/>
        </w:rPr>
        <w:t>përzierje</w:t>
      </w:r>
      <w:r w:rsidRPr="000F5E98">
        <w:rPr>
          <w:lang w:val="sq-AL"/>
        </w:rPr>
        <w:t xml:space="preserve"> shp</w:t>
      </w:r>
      <w:r w:rsidR="00E20634" w:rsidRPr="000F5E98">
        <w:rPr>
          <w:lang w:val="sq-AL"/>
        </w:rPr>
        <w:t>ë</w:t>
      </w:r>
      <w:r w:rsidRPr="000F5E98">
        <w:rPr>
          <w:lang w:val="sq-AL"/>
        </w:rPr>
        <w:t>rthyese pluhur-aj</w:t>
      </w:r>
      <w:r w:rsidR="00E20634" w:rsidRPr="000F5E98">
        <w:rPr>
          <w:lang w:val="sq-AL"/>
        </w:rPr>
        <w:t>ë</w:t>
      </w:r>
      <w:r w:rsidRPr="000F5E98">
        <w:rPr>
          <w:lang w:val="sq-AL"/>
        </w:rPr>
        <w:t>r n</w:t>
      </w:r>
      <w:r w:rsidR="00E20634" w:rsidRPr="000F5E98">
        <w:rPr>
          <w:lang w:val="sq-AL"/>
        </w:rPr>
        <w:t>ë</w:t>
      </w:r>
      <w:r w:rsidRPr="000F5E98">
        <w:rPr>
          <w:lang w:val="sq-AL"/>
        </w:rPr>
        <w:t>se shp</w:t>
      </w:r>
      <w:r w:rsidR="00E20634" w:rsidRPr="000F5E98">
        <w:rPr>
          <w:lang w:val="sq-AL"/>
        </w:rPr>
        <w:t>ë</w:t>
      </w:r>
      <w:r w:rsidRPr="000F5E98">
        <w:rPr>
          <w:lang w:val="sq-AL"/>
        </w:rPr>
        <w:t>rndahet</w:t>
      </w:r>
      <w:r w:rsidR="002C4C18" w:rsidRPr="000F5E98">
        <w:rPr>
          <w:lang w:val="sq-AL"/>
        </w:rPr>
        <w:t>’</w:t>
      </w:r>
      <w:r w:rsidRPr="000F5E98">
        <w:rPr>
          <w:lang w:val="sq-AL"/>
        </w:rPr>
        <w:t xml:space="preserve"> </w:t>
      </w:r>
      <w:r w:rsidR="00E20634" w:rsidRPr="000F5E98">
        <w:rPr>
          <w:lang w:val="sq-AL"/>
        </w:rPr>
        <w:t>është</w:t>
      </w:r>
      <w:r w:rsidRPr="000F5E98">
        <w:rPr>
          <w:lang w:val="sq-AL"/>
        </w:rPr>
        <w:t xml:space="preserve"> e </w:t>
      </w:r>
      <w:r w:rsidR="00E20634" w:rsidRPr="000F5E98">
        <w:rPr>
          <w:lang w:val="sq-AL"/>
        </w:rPr>
        <w:t>përshtatshme</w:t>
      </w:r>
      <w:r w:rsidRPr="000F5E98">
        <w:rPr>
          <w:lang w:val="sq-AL"/>
        </w:rPr>
        <w:t xml:space="preserve"> n</w:t>
      </w:r>
      <w:r w:rsidR="00E20634" w:rsidRPr="000F5E98">
        <w:rPr>
          <w:lang w:val="sq-AL"/>
        </w:rPr>
        <w:t>ë rastin e një</w:t>
      </w:r>
      <w:r w:rsidRPr="000F5E98">
        <w:rPr>
          <w:lang w:val="sq-AL"/>
        </w:rPr>
        <w:t xml:space="preserve"> rreziku pluhuri</w:t>
      </w:r>
      <w:r w:rsidR="00AF0499" w:rsidRPr="000F5E98">
        <w:rPr>
          <w:lang w:val="sq-AL"/>
        </w:rPr>
        <w:t xml:space="preserve"> </w:t>
      </w:r>
      <w:r w:rsidRPr="000F5E98">
        <w:rPr>
          <w:lang w:val="sq-AL"/>
        </w:rPr>
        <w:t>eksploziv.</w:t>
      </w:r>
    </w:p>
    <w:p w:rsidR="00E43506" w:rsidRPr="000F5E98" w:rsidRDefault="00E43506" w:rsidP="00E43506">
      <w:pPr>
        <w:pStyle w:val="Paragrafi"/>
        <w:rPr>
          <w:lang w:val="sq-AL"/>
        </w:rPr>
      </w:pPr>
      <w:r w:rsidRPr="000F5E98">
        <w:rPr>
          <w:lang w:val="sq-AL"/>
        </w:rPr>
        <w:t>3.</w:t>
      </w:r>
      <w:r w:rsidR="00AF0499" w:rsidRPr="000F5E98">
        <w:rPr>
          <w:lang w:val="sq-AL"/>
        </w:rPr>
        <w:t xml:space="preserve"> </w:t>
      </w:r>
      <w:r w:rsidRPr="000F5E98">
        <w:rPr>
          <w:lang w:val="sq-AL"/>
        </w:rPr>
        <w:t>SEKSIONI 3: Përbërja</w:t>
      </w:r>
      <w:r w:rsidR="00D101B0" w:rsidRPr="000F5E98">
        <w:rPr>
          <w:lang w:val="sq-AL"/>
        </w:rPr>
        <w:t>/</w:t>
      </w:r>
      <w:r w:rsidRPr="000F5E98">
        <w:rPr>
          <w:lang w:val="sq-AL"/>
        </w:rPr>
        <w:t xml:space="preserve">informacioni mbi përbërësit </w:t>
      </w:r>
    </w:p>
    <w:p w:rsidR="00E43506" w:rsidRPr="000F5E98" w:rsidRDefault="00E43506" w:rsidP="00E43506">
      <w:pPr>
        <w:pStyle w:val="Paragrafi"/>
        <w:rPr>
          <w:lang w:val="sq-AL"/>
        </w:rPr>
      </w:pPr>
      <w:r w:rsidRPr="000F5E98">
        <w:rPr>
          <w:lang w:val="sq-AL"/>
        </w:rPr>
        <w:t xml:space="preserve">Ky seksion i </w:t>
      </w:r>
      <w:r w:rsidR="00067FE2" w:rsidRPr="000F5E98">
        <w:rPr>
          <w:lang w:val="sq-AL"/>
        </w:rPr>
        <w:t xml:space="preserve">Dokumentit të të Dhënave të Sigurisë </w:t>
      </w:r>
      <w:r w:rsidRPr="000F5E98">
        <w:rPr>
          <w:lang w:val="sq-AL"/>
        </w:rPr>
        <w:t xml:space="preserve">do të përshkruajë </w:t>
      </w:r>
      <w:r w:rsidR="00E20634" w:rsidRPr="000F5E98">
        <w:rPr>
          <w:lang w:val="sq-AL"/>
        </w:rPr>
        <w:t>identitetin kimik të përbërësit</w:t>
      </w:r>
      <w:r w:rsidR="0026310F" w:rsidRPr="000F5E98">
        <w:rPr>
          <w:lang w:val="sq-AL"/>
        </w:rPr>
        <w:t>/</w:t>
      </w:r>
      <w:r w:rsidRPr="000F5E98">
        <w:rPr>
          <w:lang w:val="sq-AL"/>
        </w:rPr>
        <w:t>sve të substancës ose përzierjes, duke përfshirë papastërtitë dhe aditivët stabilizues siç përcaktohet më poshtë. Duhet të tregohet informacioni i duhur dhe i disponueshëm i sigurisë mbi kimik</w:t>
      </w:r>
      <w:r w:rsidR="000E425D" w:rsidRPr="000F5E98">
        <w:rPr>
          <w:lang w:val="sq-AL"/>
        </w:rPr>
        <w:t>e</w:t>
      </w:r>
      <w:r w:rsidRPr="000F5E98">
        <w:rPr>
          <w:lang w:val="sq-AL"/>
        </w:rPr>
        <w:t xml:space="preserve">n sipërfaqësore. </w:t>
      </w:r>
    </w:p>
    <w:p w:rsidR="00E43506" w:rsidRPr="000F5E98" w:rsidRDefault="00E43506" w:rsidP="00E43506">
      <w:pPr>
        <w:pStyle w:val="Paragrafi"/>
        <w:rPr>
          <w:lang w:val="sq-AL"/>
        </w:rPr>
      </w:pPr>
      <w:r w:rsidRPr="000F5E98">
        <w:rPr>
          <w:lang w:val="sq-AL"/>
        </w:rPr>
        <w:t>3.</w:t>
      </w:r>
      <w:r w:rsidR="00AF0499" w:rsidRPr="000F5E98">
        <w:rPr>
          <w:lang w:val="sq-AL"/>
        </w:rPr>
        <w:t xml:space="preserve"> </w:t>
      </w:r>
      <w:r w:rsidRPr="000F5E98">
        <w:rPr>
          <w:lang w:val="sq-AL"/>
        </w:rPr>
        <w:t xml:space="preserve">Substancat </w:t>
      </w:r>
    </w:p>
    <w:p w:rsidR="00E43506" w:rsidRPr="000F5E98" w:rsidRDefault="00E43506" w:rsidP="00E43506">
      <w:pPr>
        <w:pStyle w:val="Paragrafi"/>
        <w:rPr>
          <w:lang w:val="sq-AL"/>
        </w:rPr>
      </w:pPr>
      <w:r w:rsidRPr="000F5E98">
        <w:rPr>
          <w:lang w:val="sq-AL"/>
        </w:rPr>
        <w:t xml:space="preserve">Identiteti kimik i përbërësit kryesor të substancës duhet të sigurohet duke paraqitur të paktën identifikuesin e produktit ose njërën nga mjetet e tjera të identifikimit të dhëna në nënseksionin 1.1. </w:t>
      </w:r>
    </w:p>
    <w:p w:rsidR="00E43506" w:rsidRPr="000F5E98" w:rsidRDefault="00E20634" w:rsidP="00E43506">
      <w:pPr>
        <w:pStyle w:val="Paragrafi"/>
        <w:rPr>
          <w:lang w:val="sq-AL"/>
        </w:rPr>
      </w:pPr>
      <w:r w:rsidRPr="000F5E98">
        <w:rPr>
          <w:lang w:val="sq-AL"/>
        </w:rPr>
        <w:t xml:space="preserve"> Identiteti kimik</w:t>
      </w:r>
      <w:r w:rsidR="00E43506" w:rsidRPr="000F5E98">
        <w:rPr>
          <w:lang w:val="sq-AL"/>
        </w:rPr>
        <w:t xml:space="preserve"> i çdo papastërtie, stabilizuesi shtesë, apo përbërësi individ tjetër përveç përbërësit kryesor, i cili në vetvete është i klasifikuar dhe që kontribuon në klasifikimin e substancës do të jepen si më poshtë: </w:t>
      </w:r>
    </w:p>
    <w:p w:rsidR="00E43506" w:rsidRDefault="00E43506" w:rsidP="00E43506">
      <w:pPr>
        <w:pStyle w:val="Paragrafi"/>
        <w:rPr>
          <w:lang w:val="sq-AL"/>
        </w:rPr>
      </w:pPr>
      <w:r w:rsidRPr="000F5E98">
        <w:rPr>
          <w:lang w:val="sq-AL"/>
        </w:rPr>
        <w:t>a)</w:t>
      </w:r>
      <w:r w:rsidR="00AF0499" w:rsidRPr="000F5E98">
        <w:rPr>
          <w:lang w:val="sq-AL"/>
        </w:rPr>
        <w:t xml:space="preserve"> </w:t>
      </w:r>
      <w:r w:rsidRPr="000F5E98">
        <w:rPr>
          <w:lang w:val="sq-AL"/>
        </w:rPr>
        <w:t>identifikues të produktit, në përputhje me pik</w:t>
      </w:r>
      <w:r w:rsidR="00E20634" w:rsidRPr="000F5E98">
        <w:rPr>
          <w:lang w:val="sq-AL"/>
        </w:rPr>
        <w:t>ë</w:t>
      </w:r>
      <w:r w:rsidRPr="000F5E98">
        <w:rPr>
          <w:lang w:val="sq-AL"/>
        </w:rPr>
        <w:t>n 2, kreu III t</w:t>
      </w:r>
      <w:r w:rsidR="00E20634" w:rsidRPr="000F5E98">
        <w:rPr>
          <w:lang w:val="sq-AL"/>
        </w:rPr>
        <w:t>ë</w:t>
      </w:r>
      <w:r w:rsidRPr="000F5E98">
        <w:rPr>
          <w:lang w:val="sq-AL"/>
        </w:rPr>
        <w:t xml:space="preserve"> legjislacionit t</w:t>
      </w:r>
      <w:r w:rsidR="00E20634" w:rsidRPr="000F5E98">
        <w:rPr>
          <w:lang w:val="sq-AL"/>
        </w:rPr>
        <w:t>ë</w:t>
      </w:r>
      <w:r w:rsidRPr="000F5E98">
        <w:rPr>
          <w:lang w:val="sq-AL"/>
        </w:rPr>
        <w:t xml:space="preserve"> CLP</w:t>
      </w:r>
      <w:r w:rsidR="00E20634" w:rsidRPr="000F5E98">
        <w:rPr>
          <w:lang w:val="sq-AL"/>
        </w:rPr>
        <w:t>-së</w:t>
      </w:r>
      <w:r w:rsidRPr="000F5E98">
        <w:rPr>
          <w:lang w:val="sq-AL"/>
        </w:rPr>
        <w:t xml:space="preserve"> n</w:t>
      </w:r>
      <w:r w:rsidR="00E20634" w:rsidRPr="000F5E98">
        <w:rPr>
          <w:lang w:val="sq-AL"/>
        </w:rPr>
        <w:t>ë</w:t>
      </w:r>
      <w:r w:rsidRPr="000F5E98">
        <w:rPr>
          <w:lang w:val="sq-AL"/>
        </w:rPr>
        <w:t xml:space="preserve"> fuqi; </w:t>
      </w:r>
    </w:p>
    <w:p w:rsidR="009A0746" w:rsidRPr="000F5E98" w:rsidRDefault="009A0746" w:rsidP="00E43506">
      <w:pPr>
        <w:pStyle w:val="Paragrafi"/>
        <w:rPr>
          <w:lang w:val="sq-AL"/>
        </w:rPr>
      </w:pP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 xml:space="preserve">nëse identifikuesi i produktit nuk është i disponueshëm, një nga emrat e tjerë (emri i zakonshëm, emri tregtar, shkurtesa) ose numrat e identifikimit. </w:t>
      </w:r>
    </w:p>
    <w:p w:rsidR="00E43506" w:rsidRPr="000F5E98" w:rsidRDefault="00E43506" w:rsidP="00E43506">
      <w:pPr>
        <w:pStyle w:val="Paragrafi"/>
        <w:rPr>
          <w:lang w:val="sq-AL"/>
        </w:rPr>
      </w:pPr>
      <w:r w:rsidRPr="000F5E98">
        <w:rPr>
          <w:lang w:val="sq-AL"/>
        </w:rPr>
        <w:t>Furnizuesit e substancave mund të zgjedhin të listojnë përveç të gjithë</w:t>
      </w:r>
      <w:r w:rsidR="00E20634" w:rsidRPr="000F5E98">
        <w:rPr>
          <w:lang w:val="sq-AL"/>
        </w:rPr>
        <w:t xml:space="preserve"> përbërësve përfshirë ato të pa </w:t>
      </w:r>
      <w:r w:rsidRPr="000F5E98">
        <w:rPr>
          <w:lang w:val="sq-AL"/>
        </w:rPr>
        <w:t xml:space="preserve">klasifikuara. </w:t>
      </w:r>
    </w:p>
    <w:p w:rsidR="00E43506" w:rsidRPr="000F5E98" w:rsidRDefault="00E43506" w:rsidP="00E43506">
      <w:pPr>
        <w:pStyle w:val="Paragrafi"/>
        <w:rPr>
          <w:lang w:val="sq-AL"/>
        </w:rPr>
      </w:pPr>
      <w:r w:rsidRPr="000F5E98">
        <w:rPr>
          <w:lang w:val="sq-AL"/>
        </w:rPr>
        <w:t>Ky nënseksion mund të përdoret gjithashtu për të siguruar informacion mbi substancat q</w:t>
      </w:r>
      <w:r w:rsidR="00E20634" w:rsidRPr="000F5E98">
        <w:rPr>
          <w:lang w:val="sq-AL"/>
        </w:rPr>
        <w:t>ë</w:t>
      </w:r>
      <w:r w:rsidRPr="000F5E98">
        <w:rPr>
          <w:lang w:val="sq-AL"/>
        </w:rPr>
        <w:t xml:space="preserve"> kan</w:t>
      </w:r>
      <w:r w:rsidR="00E20634" w:rsidRPr="000F5E98">
        <w:rPr>
          <w:lang w:val="sq-AL"/>
        </w:rPr>
        <w:t>ë</w:t>
      </w:r>
      <w:r w:rsidRPr="000F5E98">
        <w:rPr>
          <w:lang w:val="sq-AL"/>
        </w:rPr>
        <w:t xml:space="preserve"> shumë përbërës. </w:t>
      </w:r>
    </w:p>
    <w:p w:rsidR="00E43506" w:rsidRPr="000F5E98" w:rsidRDefault="00E43506" w:rsidP="00E43506">
      <w:pPr>
        <w:pStyle w:val="Paragrafi"/>
        <w:rPr>
          <w:lang w:val="sq-AL"/>
        </w:rPr>
      </w:pPr>
      <w:r w:rsidRPr="000F5E98">
        <w:rPr>
          <w:lang w:val="sq-AL"/>
        </w:rPr>
        <w:t xml:space="preserve"> 3.2</w:t>
      </w:r>
      <w:r w:rsidR="00AF0499" w:rsidRPr="000F5E98">
        <w:rPr>
          <w:lang w:val="sq-AL"/>
        </w:rPr>
        <w:t xml:space="preserve"> </w:t>
      </w:r>
      <w:r w:rsidRPr="000F5E98">
        <w:rPr>
          <w:lang w:val="sq-AL"/>
        </w:rPr>
        <w:t xml:space="preserve">Përzierjet </w:t>
      </w:r>
    </w:p>
    <w:p w:rsidR="00E43506" w:rsidRPr="000F5E98" w:rsidRDefault="00E43506" w:rsidP="00E43506">
      <w:pPr>
        <w:pStyle w:val="Paragrafi"/>
        <w:rPr>
          <w:lang w:val="sq-AL"/>
        </w:rPr>
      </w:pPr>
      <w:r w:rsidRPr="000F5E98">
        <w:rPr>
          <w:lang w:val="sq-AL"/>
        </w:rPr>
        <w:t xml:space="preserve">Identifikuesi i produktit kur është i disponueshëm, përqendrimi ose shkallët e përqendrimit dhe klasifikimet duhet të sigurohen për të paktën të gjitha substancat e referuara në pikat 3.2.1 ose </w:t>
      </w:r>
    </w:p>
    <w:p w:rsidR="00E43506" w:rsidRPr="000F5E98" w:rsidRDefault="00E43506" w:rsidP="00E43506">
      <w:pPr>
        <w:pStyle w:val="Paragrafi"/>
        <w:rPr>
          <w:lang w:val="sq-AL"/>
        </w:rPr>
      </w:pPr>
      <w:r w:rsidRPr="000F5E98">
        <w:rPr>
          <w:lang w:val="sq-AL"/>
        </w:rPr>
        <w:t>3.2.2</w:t>
      </w:r>
      <w:r w:rsidR="00AF0499" w:rsidRPr="000F5E98">
        <w:rPr>
          <w:lang w:val="sq-AL"/>
        </w:rPr>
        <w:t xml:space="preserve"> </w:t>
      </w:r>
      <w:r w:rsidRPr="000F5E98">
        <w:rPr>
          <w:lang w:val="sq-AL"/>
        </w:rPr>
        <w:t>Furnizuesit e përzierjeve mund të zgjedhin të listojnë përveç të gjitha substancave në përzierje, duke përfshirë substancat që nuk plotësojnë kriteret për klasifikim.</w:t>
      </w:r>
      <w:r w:rsidR="00AF0499" w:rsidRPr="000F5E98">
        <w:rPr>
          <w:lang w:val="sq-AL"/>
        </w:rPr>
        <w:t xml:space="preserve"> </w:t>
      </w:r>
      <w:r w:rsidRPr="000F5E98">
        <w:rPr>
          <w:lang w:val="sq-AL"/>
        </w:rPr>
        <w:t>Ky informacion duhet t</w:t>
      </w:r>
      <w:r w:rsidR="002C4C18" w:rsidRPr="000F5E98">
        <w:rPr>
          <w:lang w:val="sq-AL"/>
        </w:rPr>
        <w:t>’</w:t>
      </w:r>
      <w:r w:rsidRPr="000F5E98">
        <w:rPr>
          <w:lang w:val="sq-AL"/>
        </w:rPr>
        <w:t>i mundësojë marrësit të identifikojë lehtësisht rreziqet e substancave në përzierje.</w:t>
      </w:r>
      <w:r w:rsidR="00AF0499" w:rsidRPr="000F5E98">
        <w:rPr>
          <w:lang w:val="sq-AL"/>
        </w:rPr>
        <w:t xml:space="preserve"> </w:t>
      </w:r>
    </w:p>
    <w:p w:rsidR="00E43506" w:rsidRPr="000F5E98" w:rsidRDefault="00E43506" w:rsidP="00E43506">
      <w:pPr>
        <w:pStyle w:val="Paragrafi"/>
        <w:rPr>
          <w:lang w:val="sq-AL"/>
        </w:rPr>
      </w:pPr>
      <w:r w:rsidRPr="000F5E98">
        <w:rPr>
          <w:lang w:val="sq-AL"/>
        </w:rPr>
        <w:t>Rreziqet e përzierjes n</w:t>
      </w:r>
      <w:r w:rsidR="003041FA" w:rsidRPr="000F5E98">
        <w:rPr>
          <w:lang w:val="sq-AL"/>
        </w:rPr>
        <w:t>ë</w:t>
      </w:r>
      <w:r w:rsidRPr="000F5E98">
        <w:rPr>
          <w:lang w:val="sq-AL"/>
        </w:rPr>
        <w:t xml:space="preserve"> vetvete do të jepen </w:t>
      </w:r>
      <w:r w:rsidR="00C11EA7" w:rsidRPr="000F5E98">
        <w:rPr>
          <w:lang w:val="sq-AL"/>
        </w:rPr>
        <w:t>në seksionin</w:t>
      </w:r>
      <w:r w:rsidRPr="000F5E98">
        <w:rPr>
          <w:lang w:val="sq-AL"/>
        </w:rPr>
        <w:t xml:space="preserve"> 2. </w:t>
      </w:r>
    </w:p>
    <w:p w:rsidR="00E43506" w:rsidRPr="000F5E98" w:rsidRDefault="00E43506" w:rsidP="00E43506">
      <w:pPr>
        <w:pStyle w:val="Paragrafi"/>
        <w:rPr>
          <w:lang w:val="sq-AL"/>
        </w:rPr>
      </w:pPr>
      <w:r w:rsidRPr="000F5E98">
        <w:rPr>
          <w:lang w:val="sq-AL"/>
        </w:rPr>
        <w:t>Përqendrimet e substancave në një përzierje duhet të përshkruhen si n</w:t>
      </w:r>
      <w:r w:rsidR="003041FA" w:rsidRPr="000F5E98">
        <w:rPr>
          <w:lang w:val="sq-AL"/>
        </w:rPr>
        <w:t>ë</w:t>
      </w:r>
      <w:r w:rsidRPr="000F5E98">
        <w:rPr>
          <w:lang w:val="sq-AL"/>
        </w:rPr>
        <w:t xml:space="preserve"> njër</w:t>
      </w:r>
      <w:r w:rsidR="003041FA" w:rsidRPr="000F5E98">
        <w:rPr>
          <w:lang w:val="sq-AL"/>
        </w:rPr>
        <w:t>ë</w:t>
      </w:r>
      <w:r w:rsidRPr="000F5E98">
        <w:rPr>
          <w:lang w:val="sq-AL"/>
        </w:rPr>
        <w:t>n nga këto m</w:t>
      </w:r>
      <w:r w:rsidR="003041FA" w:rsidRPr="000F5E98">
        <w:rPr>
          <w:lang w:val="sq-AL"/>
        </w:rPr>
        <w:t>ë</w:t>
      </w:r>
      <w:r w:rsidRPr="000F5E98">
        <w:rPr>
          <w:lang w:val="sq-AL"/>
        </w:rPr>
        <w:t xml:space="preserve"> posht</w:t>
      </w:r>
      <w:r w:rsidR="003041FA" w:rsidRPr="000F5E98">
        <w:rPr>
          <w:lang w:val="sq-AL"/>
        </w:rPr>
        <w:t>ë</w:t>
      </w:r>
      <w:r w:rsidRPr="000F5E98">
        <w:rPr>
          <w:lang w:val="sq-AL"/>
        </w:rPr>
        <w:t xml:space="preserve">: </w:t>
      </w:r>
    </w:p>
    <w:p w:rsidR="00E43506" w:rsidRPr="000F5E98" w:rsidRDefault="00E43506" w:rsidP="00E43506">
      <w:pPr>
        <w:pStyle w:val="Paragrafi"/>
        <w:rPr>
          <w:lang w:val="sq-AL"/>
        </w:rPr>
      </w:pPr>
      <w:r w:rsidRPr="000F5E98">
        <w:rPr>
          <w:lang w:val="sq-AL"/>
        </w:rPr>
        <w:t>a)</w:t>
      </w:r>
      <w:r w:rsidR="00AF0499" w:rsidRPr="000F5E98">
        <w:rPr>
          <w:lang w:val="sq-AL"/>
        </w:rPr>
        <w:t xml:space="preserve"> </w:t>
      </w:r>
      <w:r w:rsidRPr="000F5E98">
        <w:rPr>
          <w:lang w:val="sq-AL"/>
        </w:rPr>
        <w:t xml:space="preserve">përqindjet e sakta në rend zbritës me masë ose vëllim, nëse është e mundur teknikisht;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 xml:space="preserve">vargjet e përqindjeve në rend zbritës me masë ose volum, nëse është e mundur teknikisht. </w:t>
      </w:r>
    </w:p>
    <w:p w:rsidR="00E43506" w:rsidRPr="000F5E98" w:rsidRDefault="00E43506" w:rsidP="00E43506">
      <w:pPr>
        <w:pStyle w:val="Paragrafi"/>
        <w:rPr>
          <w:lang w:val="sq-AL"/>
        </w:rPr>
      </w:pPr>
      <w:r w:rsidRPr="000F5E98">
        <w:rPr>
          <w:lang w:val="sq-AL"/>
        </w:rPr>
        <w:t xml:space="preserve"> Kur përdoren një sërë përqindjesh, rreziqet shëndetësore dhe mjedisore do të përshkruajnë efektet e përqendrimit më të lartë të secilit përbërës. </w:t>
      </w:r>
    </w:p>
    <w:p w:rsidR="00E43506" w:rsidRPr="000F5E98" w:rsidRDefault="00E43506" w:rsidP="00E43506">
      <w:pPr>
        <w:pStyle w:val="Paragrafi"/>
        <w:rPr>
          <w:lang w:val="sq-AL"/>
        </w:rPr>
      </w:pPr>
      <w:r w:rsidRPr="000F5E98">
        <w:rPr>
          <w:lang w:val="sq-AL"/>
        </w:rPr>
        <w:t xml:space="preserve">Nëse efektet e përzierjes në tërësi janë në dispozicion, ky informacion duhet të përfshihet </w:t>
      </w:r>
      <w:r w:rsidR="00C11EA7" w:rsidRPr="000F5E98">
        <w:rPr>
          <w:lang w:val="sq-AL"/>
        </w:rPr>
        <w:t>në seksionin</w:t>
      </w:r>
      <w:r w:rsidRPr="000F5E98">
        <w:rPr>
          <w:lang w:val="sq-AL"/>
        </w:rPr>
        <w:t xml:space="preserve"> 2. </w:t>
      </w:r>
    </w:p>
    <w:p w:rsidR="00E43506" w:rsidRPr="000F5E98" w:rsidRDefault="00E43506" w:rsidP="00E43506">
      <w:pPr>
        <w:pStyle w:val="Paragrafi"/>
        <w:rPr>
          <w:lang w:val="sq-AL"/>
        </w:rPr>
      </w:pPr>
      <w:r w:rsidRPr="000F5E98">
        <w:rPr>
          <w:lang w:val="sq-AL"/>
        </w:rPr>
        <w:t>Kur përdorimi i një emri kimik alternativ është i lejuar sipas legjislacionit n</w:t>
      </w:r>
      <w:r w:rsidR="003041FA" w:rsidRPr="000F5E98">
        <w:rPr>
          <w:lang w:val="sq-AL"/>
        </w:rPr>
        <w:t>ë</w:t>
      </w:r>
      <w:r w:rsidRPr="000F5E98">
        <w:rPr>
          <w:lang w:val="sq-AL"/>
        </w:rPr>
        <w:t xml:space="preserve"> fuqi p</w:t>
      </w:r>
      <w:r w:rsidR="003041FA" w:rsidRPr="000F5E98">
        <w:rPr>
          <w:lang w:val="sq-AL"/>
        </w:rPr>
        <w:t>ë</w:t>
      </w:r>
      <w:r w:rsidRPr="000F5E98">
        <w:rPr>
          <w:lang w:val="sq-AL"/>
        </w:rPr>
        <w:t>r CLP</w:t>
      </w:r>
      <w:r w:rsidR="003041FA" w:rsidRPr="000F5E98">
        <w:rPr>
          <w:lang w:val="sq-AL"/>
        </w:rPr>
        <w:t>-në</w:t>
      </w:r>
      <w:r w:rsidRPr="000F5E98">
        <w:rPr>
          <w:lang w:val="sq-AL"/>
        </w:rPr>
        <w:t xml:space="preserve">, ky emër mund të përdoret. </w:t>
      </w:r>
    </w:p>
    <w:p w:rsidR="00E43506" w:rsidRPr="000F5E98" w:rsidRDefault="00E43506" w:rsidP="00E43506">
      <w:pPr>
        <w:pStyle w:val="Paragrafi"/>
        <w:rPr>
          <w:lang w:val="sq-AL"/>
        </w:rPr>
      </w:pPr>
      <w:r w:rsidRPr="000F5E98">
        <w:rPr>
          <w:lang w:val="sq-AL"/>
        </w:rPr>
        <w:t>3.2.1</w:t>
      </w:r>
      <w:r w:rsidR="00AF0499" w:rsidRPr="000F5E98">
        <w:rPr>
          <w:lang w:val="sq-AL"/>
        </w:rPr>
        <w:t xml:space="preserve"> </w:t>
      </w:r>
      <w:r w:rsidRPr="000F5E98">
        <w:rPr>
          <w:lang w:val="sq-AL"/>
        </w:rPr>
        <w:t>Për një përzierje që plotëson kriteret për klasifikim në përputhje me legjislacionin n</w:t>
      </w:r>
      <w:r w:rsidR="003041FA" w:rsidRPr="000F5E98">
        <w:rPr>
          <w:lang w:val="sq-AL"/>
        </w:rPr>
        <w:t>ë</w:t>
      </w:r>
      <w:r w:rsidRPr="000F5E98">
        <w:rPr>
          <w:lang w:val="sq-AL"/>
        </w:rPr>
        <w:t xml:space="preserve"> fuqi p</w:t>
      </w:r>
      <w:r w:rsidR="003041FA" w:rsidRPr="000F5E98">
        <w:rPr>
          <w:lang w:val="sq-AL"/>
        </w:rPr>
        <w:t>ë</w:t>
      </w:r>
      <w:r w:rsidRPr="000F5E98">
        <w:rPr>
          <w:lang w:val="sq-AL"/>
        </w:rPr>
        <w:t>r CLP</w:t>
      </w:r>
      <w:r w:rsidR="003041FA" w:rsidRPr="000F5E98">
        <w:rPr>
          <w:lang w:val="sq-AL"/>
        </w:rPr>
        <w:t>-në</w:t>
      </w:r>
      <w:r w:rsidRPr="000F5E98">
        <w:rPr>
          <w:lang w:val="sq-AL"/>
        </w:rPr>
        <w:t xml:space="preserve">, duhet të tregohen substancat e mëposhtme, së bashku me </w:t>
      </w:r>
      <w:r w:rsidR="003041FA" w:rsidRPr="000F5E98">
        <w:rPr>
          <w:lang w:val="sq-AL"/>
        </w:rPr>
        <w:t>përqendrimin</w:t>
      </w:r>
      <w:r w:rsidRPr="000F5E98">
        <w:rPr>
          <w:lang w:val="sq-AL"/>
        </w:rPr>
        <w:t xml:space="preserve"> ose përqendrimin e tyre në përzierje: </w:t>
      </w:r>
    </w:p>
    <w:p w:rsidR="00E43506" w:rsidRPr="000F5E98" w:rsidRDefault="00E43506" w:rsidP="00E43506">
      <w:pPr>
        <w:pStyle w:val="Paragrafi"/>
        <w:rPr>
          <w:lang w:val="sq-AL"/>
        </w:rPr>
      </w:pPr>
      <w:r w:rsidRPr="000F5E98">
        <w:rPr>
          <w:lang w:val="sq-AL"/>
        </w:rPr>
        <w:t>a)</w:t>
      </w:r>
      <w:r w:rsidR="00AF0499" w:rsidRPr="000F5E98">
        <w:rPr>
          <w:lang w:val="sq-AL"/>
        </w:rPr>
        <w:t xml:space="preserve"> </w:t>
      </w:r>
      <w:r w:rsidRPr="000F5E98">
        <w:rPr>
          <w:lang w:val="sq-AL"/>
        </w:rPr>
        <w:t>substancave që paraqesin rrezik për shëndetin ose mjedisin sipas legjislacionit n</w:t>
      </w:r>
      <w:r w:rsidR="003041FA" w:rsidRPr="000F5E98">
        <w:rPr>
          <w:lang w:val="sq-AL"/>
        </w:rPr>
        <w:t>ë</w:t>
      </w:r>
      <w:r w:rsidRPr="000F5E98">
        <w:rPr>
          <w:lang w:val="sq-AL"/>
        </w:rPr>
        <w:t xml:space="preserve"> fuqi p</w:t>
      </w:r>
      <w:r w:rsidR="003041FA" w:rsidRPr="000F5E98">
        <w:rPr>
          <w:lang w:val="sq-AL"/>
        </w:rPr>
        <w:t>ë</w:t>
      </w:r>
      <w:r w:rsidRPr="000F5E98">
        <w:rPr>
          <w:lang w:val="sq-AL"/>
        </w:rPr>
        <w:t>r CLP</w:t>
      </w:r>
      <w:r w:rsidR="003041FA" w:rsidRPr="000F5E98">
        <w:rPr>
          <w:lang w:val="sq-AL"/>
        </w:rPr>
        <w:t>-në</w:t>
      </w:r>
      <w:r w:rsidRPr="000F5E98">
        <w:rPr>
          <w:lang w:val="sq-AL"/>
        </w:rPr>
        <w:t>, nëse këto substanca janë të pranishme në përq</w:t>
      </w:r>
      <w:r w:rsidR="00AB6D5F" w:rsidRPr="000F5E98">
        <w:rPr>
          <w:lang w:val="sq-AL"/>
        </w:rPr>
        <w:t>e</w:t>
      </w:r>
      <w:r w:rsidRPr="000F5E98">
        <w:rPr>
          <w:lang w:val="sq-AL"/>
        </w:rPr>
        <w:t xml:space="preserve">ndrime të barabarta ose më të mëdha se </w:t>
      </w:r>
      <w:r w:rsidR="00AB6D5F" w:rsidRPr="000F5E98">
        <w:rPr>
          <w:lang w:val="sq-AL"/>
        </w:rPr>
        <w:t>përqendrimi</w:t>
      </w:r>
      <w:r w:rsidRPr="000F5E98">
        <w:rPr>
          <w:lang w:val="sq-AL"/>
        </w:rPr>
        <w:t xml:space="preserve"> m</w:t>
      </w:r>
      <w:r w:rsidR="00AB6D5F" w:rsidRPr="000F5E98">
        <w:rPr>
          <w:lang w:val="sq-AL"/>
        </w:rPr>
        <w:t>ë i ulë</w:t>
      </w:r>
      <w:r w:rsidRPr="000F5E98">
        <w:rPr>
          <w:lang w:val="sq-AL"/>
        </w:rPr>
        <w:t>t i secilës nga më</w:t>
      </w:r>
      <w:r w:rsidR="00AB6D5F" w:rsidRPr="000F5E98">
        <w:rPr>
          <w:lang w:val="sq-AL"/>
        </w:rPr>
        <w:t xml:space="preserve"> </w:t>
      </w:r>
      <w:r w:rsidRPr="000F5E98">
        <w:rPr>
          <w:lang w:val="sq-AL"/>
        </w:rPr>
        <w:t>posht</w:t>
      </w:r>
      <w:r w:rsidR="00AB6D5F" w:rsidRPr="000F5E98">
        <w:rPr>
          <w:lang w:val="sq-AL"/>
        </w:rPr>
        <w:t>ë</w:t>
      </w:r>
      <w:r w:rsidRPr="000F5E98">
        <w:rPr>
          <w:lang w:val="sq-AL"/>
        </w:rPr>
        <w:t xml:space="preserve">: </w:t>
      </w:r>
    </w:p>
    <w:p w:rsidR="00E43506" w:rsidRPr="000F5E98" w:rsidRDefault="00B80C7B" w:rsidP="00E43506">
      <w:pPr>
        <w:pStyle w:val="Paragrafi"/>
        <w:rPr>
          <w:lang w:val="sq-AL"/>
        </w:rPr>
      </w:pPr>
      <w:r w:rsidRPr="000F5E98">
        <w:rPr>
          <w:lang w:val="sq-AL"/>
        </w:rPr>
        <w:t>i</w:t>
      </w:r>
      <w:r w:rsidR="00E43506" w:rsidRPr="000F5E98">
        <w:rPr>
          <w:lang w:val="sq-AL"/>
        </w:rPr>
        <w:t>a</w:t>
      </w:r>
      <w:r w:rsidRPr="000F5E98">
        <w:rPr>
          <w:lang w:val="sq-AL"/>
        </w:rPr>
        <w:t>.</w:t>
      </w:r>
      <w:r w:rsidR="00E43506" w:rsidRPr="000F5E98">
        <w:rPr>
          <w:lang w:val="sq-AL"/>
        </w:rPr>
        <w:t xml:space="preserve"> vlera e përgjithshme e pragut në </w:t>
      </w:r>
      <w:r w:rsidR="002F0F23" w:rsidRPr="000F5E98">
        <w:rPr>
          <w:lang w:val="sq-AL"/>
        </w:rPr>
        <w:t>t</w:t>
      </w:r>
      <w:r w:rsidR="00E43506" w:rsidRPr="000F5E98">
        <w:rPr>
          <w:lang w:val="sq-AL"/>
        </w:rPr>
        <w:t xml:space="preserve">abelën 1.1 </w:t>
      </w:r>
      <w:r w:rsidR="004D7BC2" w:rsidRPr="000F5E98">
        <w:rPr>
          <w:lang w:val="sq-AL"/>
        </w:rPr>
        <w:t>të shtojcës</w:t>
      </w:r>
      <w:r w:rsidR="00E43506" w:rsidRPr="000F5E98">
        <w:rPr>
          <w:lang w:val="sq-AL"/>
        </w:rPr>
        <w:t xml:space="preserve"> I</w:t>
      </w:r>
      <w:r w:rsidR="00AB6D5F" w:rsidRPr="000F5E98">
        <w:rPr>
          <w:lang w:val="sq-AL"/>
        </w:rPr>
        <w:t>,</w:t>
      </w:r>
      <w:r w:rsidR="00E43506" w:rsidRPr="000F5E98">
        <w:rPr>
          <w:lang w:val="sq-AL"/>
        </w:rPr>
        <w:t xml:space="preserve"> të legjislacionit p</w:t>
      </w:r>
      <w:r w:rsidR="00AB6D5F" w:rsidRPr="000F5E98">
        <w:rPr>
          <w:lang w:val="sq-AL"/>
        </w:rPr>
        <w:t>ë</w:t>
      </w:r>
      <w:r w:rsidR="00E43506" w:rsidRPr="000F5E98">
        <w:rPr>
          <w:lang w:val="sq-AL"/>
        </w:rPr>
        <w:t>r CLP</w:t>
      </w:r>
      <w:r w:rsidR="00AB6D5F" w:rsidRPr="000F5E98">
        <w:rPr>
          <w:lang w:val="sq-AL"/>
        </w:rPr>
        <w:t>-në</w:t>
      </w:r>
      <w:r w:rsidR="00E43506" w:rsidRPr="000F5E98">
        <w:rPr>
          <w:lang w:val="sq-AL"/>
        </w:rPr>
        <w:t xml:space="preserve"> n</w:t>
      </w:r>
      <w:r w:rsidR="00AB6D5F" w:rsidRPr="000F5E98">
        <w:rPr>
          <w:lang w:val="sq-AL"/>
        </w:rPr>
        <w:t>ë</w:t>
      </w:r>
      <w:r w:rsidR="00E43506" w:rsidRPr="000F5E98">
        <w:rPr>
          <w:lang w:val="sq-AL"/>
        </w:rPr>
        <w:t xml:space="preserve"> fuqi; </w:t>
      </w:r>
    </w:p>
    <w:p w:rsidR="00E43506" w:rsidRPr="000F5E98" w:rsidRDefault="00B80C7B" w:rsidP="00E43506">
      <w:pPr>
        <w:pStyle w:val="Paragrafi"/>
        <w:rPr>
          <w:lang w:val="sq-AL"/>
        </w:rPr>
      </w:pPr>
      <w:r w:rsidRPr="000F5E98">
        <w:rPr>
          <w:lang w:val="sq-AL"/>
        </w:rPr>
        <w:t>i</w:t>
      </w:r>
      <w:r w:rsidR="00E43506" w:rsidRPr="000F5E98">
        <w:rPr>
          <w:lang w:val="sq-AL"/>
        </w:rPr>
        <w:t>b</w:t>
      </w:r>
      <w:r w:rsidRPr="000F5E98">
        <w:rPr>
          <w:lang w:val="sq-AL"/>
        </w:rPr>
        <w:t>.</w:t>
      </w:r>
      <w:r w:rsidR="00E43506" w:rsidRPr="000F5E98">
        <w:rPr>
          <w:lang w:val="sq-AL"/>
        </w:rPr>
        <w:t xml:space="preserve"> vlera e përgjithshme e </w:t>
      </w:r>
      <w:r w:rsidR="00AB6D5F" w:rsidRPr="000F5E98">
        <w:rPr>
          <w:lang w:val="sq-AL"/>
        </w:rPr>
        <w:t>përqendrimit</w:t>
      </w:r>
      <w:r w:rsidR="00E43506" w:rsidRPr="000F5E98">
        <w:rPr>
          <w:lang w:val="sq-AL"/>
        </w:rPr>
        <w:t xml:space="preserve"> e dhën</w:t>
      </w:r>
      <w:r w:rsidR="00AB6D5F" w:rsidRPr="000F5E98">
        <w:rPr>
          <w:lang w:val="sq-AL"/>
        </w:rPr>
        <w:t>ë</w:t>
      </w:r>
      <w:r w:rsidR="00E43506" w:rsidRPr="000F5E98">
        <w:rPr>
          <w:lang w:val="sq-AL"/>
        </w:rPr>
        <w:t xml:space="preserve"> në pjesët 3 deri 5 </w:t>
      </w:r>
      <w:r w:rsidR="004D7BC2" w:rsidRPr="000F5E98">
        <w:rPr>
          <w:lang w:val="sq-AL"/>
        </w:rPr>
        <w:t>të shtojcës</w:t>
      </w:r>
      <w:r w:rsidR="00E43506" w:rsidRPr="000F5E98">
        <w:rPr>
          <w:lang w:val="sq-AL"/>
        </w:rPr>
        <w:t xml:space="preserve"> I të legjislacionit të CLP</w:t>
      </w:r>
      <w:r w:rsidR="00AB6D5F" w:rsidRPr="000F5E98">
        <w:rPr>
          <w:lang w:val="sq-AL"/>
        </w:rPr>
        <w:t>-së</w:t>
      </w:r>
      <w:r w:rsidR="00E43506" w:rsidRPr="000F5E98">
        <w:rPr>
          <w:lang w:val="sq-AL"/>
        </w:rPr>
        <w:t xml:space="preserve"> duke marrë parasysh përqendrimet e specifikuara në shënimet e tabelave të caktuara në pjesën 3 në lidhje me detyrimin për të vënë në dispozicion një dokument të dhënash të sigurisë për përzierjen sipas kërkesës dhe për rrezikun e aspirimit (</w:t>
      </w:r>
      <w:r w:rsidR="00C11EA7" w:rsidRPr="000F5E98">
        <w:rPr>
          <w:lang w:val="sq-AL"/>
        </w:rPr>
        <w:t>s</w:t>
      </w:r>
      <w:r w:rsidR="00E43506" w:rsidRPr="000F5E98">
        <w:rPr>
          <w:lang w:val="sq-AL"/>
        </w:rPr>
        <w:t xml:space="preserve">eksioni 3.10 i </w:t>
      </w:r>
      <w:r w:rsidR="00830E77" w:rsidRPr="000F5E98">
        <w:rPr>
          <w:lang w:val="sq-AL"/>
        </w:rPr>
        <w:t>s</w:t>
      </w:r>
      <w:r w:rsidR="00E43506" w:rsidRPr="000F5E98">
        <w:rPr>
          <w:lang w:val="sq-AL"/>
        </w:rPr>
        <w:t>htojc</w:t>
      </w:r>
      <w:r w:rsidR="00AB6D5F" w:rsidRPr="000F5E98">
        <w:rPr>
          <w:lang w:val="sq-AL"/>
        </w:rPr>
        <w:t>ë</w:t>
      </w:r>
      <w:r w:rsidR="00E43506" w:rsidRPr="000F5E98">
        <w:rPr>
          <w:lang w:val="sq-AL"/>
        </w:rPr>
        <w:t>s I të legjislacionit të CLP ≥ 10%</w:t>
      </w:r>
      <w:r w:rsidR="00AB6D5F" w:rsidRPr="000F5E98">
        <w:rPr>
          <w:lang w:val="sq-AL"/>
        </w:rPr>
        <w:t>)</w:t>
      </w:r>
      <w:r w:rsidR="00E43506" w:rsidRPr="000F5E98">
        <w:rPr>
          <w:lang w:val="sq-AL"/>
        </w:rPr>
        <w:t>;</w:t>
      </w:r>
    </w:p>
    <w:p w:rsidR="00E43506" w:rsidRPr="000F5E98" w:rsidRDefault="00E43506" w:rsidP="00E43506">
      <w:pPr>
        <w:pStyle w:val="Paragrafi"/>
        <w:rPr>
          <w:sz w:val="14"/>
          <w:lang w:val="sq-AL"/>
        </w:rPr>
      </w:pPr>
    </w:p>
    <w:p w:rsidR="00E43506" w:rsidRPr="000F5E98" w:rsidRDefault="00E43506" w:rsidP="00E43506">
      <w:pPr>
        <w:pStyle w:val="Paragrafi"/>
        <w:rPr>
          <w:lang w:val="sq-AL"/>
        </w:rPr>
      </w:pPr>
      <w:r w:rsidRPr="000F5E98">
        <w:rPr>
          <w:lang w:val="sq-AL"/>
        </w:rPr>
        <w:t xml:space="preserve">Tabela 1: Lista e klasave të </w:t>
      </w:r>
      <w:r w:rsidR="00AB6D5F" w:rsidRPr="000F5E98">
        <w:rPr>
          <w:lang w:val="sq-AL"/>
        </w:rPr>
        <w:t>rrezikut</w:t>
      </w:r>
      <w:r w:rsidRPr="000F5E98">
        <w:rPr>
          <w:lang w:val="sq-AL"/>
        </w:rPr>
        <w:t>, kategorive t</w:t>
      </w:r>
      <w:r w:rsidR="00AB6D5F" w:rsidRPr="000F5E98">
        <w:rPr>
          <w:lang w:val="sq-AL"/>
        </w:rPr>
        <w:t>ë</w:t>
      </w:r>
      <w:r w:rsidRPr="000F5E98">
        <w:rPr>
          <w:lang w:val="sq-AL"/>
        </w:rPr>
        <w:t xml:space="preserve"> rrezikut dhe limitet/kufiri i përqendrimit kufi për të cilat një substancë duhet renditur si një substancë në një </w:t>
      </w:r>
      <w:r w:rsidR="00AB6D5F" w:rsidRPr="000F5E98">
        <w:rPr>
          <w:lang w:val="sq-AL"/>
        </w:rPr>
        <w:t>përzierje</w:t>
      </w:r>
      <w:r w:rsidRPr="000F5E98">
        <w:rPr>
          <w:lang w:val="sq-AL"/>
        </w:rPr>
        <w:t xml:space="preserve"> n</w:t>
      </w:r>
      <w:r w:rsidR="00AB6D5F" w:rsidRPr="000F5E98">
        <w:rPr>
          <w:lang w:val="sq-AL"/>
        </w:rPr>
        <w:t>ë</w:t>
      </w:r>
      <w:r w:rsidRPr="000F5E98">
        <w:rPr>
          <w:lang w:val="sq-AL"/>
        </w:rPr>
        <w:t xml:space="preserve"> n</w:t>
      </w:r>
      <w:r w:rsidR="00AB6D5F" w:rsidRPr="000F5E98">
        <w:rPr>
          <w:lang w:val="sq-AL"/>
        </w:rPr>
        <w:t>ë</w:t>
      </w:r>
      <w:r w:rsidRPr="000F5E98">
        <w:rPr>
          <w:lang w:val="sq-AL"/>
        </w:rPr>
        <w:t>nseksionin 3.2.</w:t>
      </w:r>
    </w:p>
    <w:p w:rsidR="009B6C5B" w:rsidRPr="000F5E98" w:rsidRDefault="009B6C5B" w:rsidP="00E43506">
      <w:pPr>
        <w:pStyle w:val="Paragrafi"/>
        <w:rPr>
          <w:lang w:val="sq-AL"/>
        </w:rPr>
        <w:sectPr w:rsidR="009B6C5B" w:rsidRPr="000F5E98" w:rsidSect="0023676E">
          <w:type w:val="continuous"/>
          <w:pgSz w:w="11907" w:h="16840" w:code="9"/>
          <w:pgMar w:top="720" w:right="1134" w:bottom="720" w:left="1134" w:header="851" w:footer="851" w:gutter="0"/>
          <w:cols w:space="454"/>
          <w:docGrid w:linePitch="360"/>
        </w:sectPr>
      </w:pPr>
    </w:p>
    <w:tbl>
      <w:tblPr>
        <w:tblStyle w:val="TableGrid"/>
        <w:tblW w:w="0" w:type="auto"/>
        <w:tblLook w:val="04A0" w:firstRow="1" w:lastRow="0" w:firstColumn="1" w:lastColumn="0" w:noHBand="0" w:noVBand="1"/>
      </w:tblPr>
      <w:tblGrid>
        <w:gridCol w:w="4927"/>
        <w:gridCol w:w="4928"/>
      </w:tblGrid>
      <w:tr w:rsidR="00BF152E" w:rsidRPr="000F5E98" w:rsidTr="00AB6D5F">
        <w:trPr>
          <w:trHeight w:val="305"/>
        </w:trPr>
        <w:tc>
          <w:tcPr>
            <w:tcW w:w="4927" w:type="dxa"/>
          </w:tcPr>
          <w:p w:rsidR="00BF152E" w:rsidRPr="000F5E98" w:rsidRDefault="00BF152E" w:rsidP="0078675E">
            <w:pPr>
              <w:pStyle w:val="Paragrafi"/>
              <w:ind w:firstLine="0"/>
              <w:jc w:val="center"/>
              <w:rPr>
                <w:b/>
                <w:lang w:val="sq-AL"/>
              </w:rPr>
            </w:pPr>
            <w:r w:rsidRPr="000F5E98">
              <w:rPr>
                <w:b/>
                <w:lang w:val="sq-AL"/>
              </w:rPr>
              <w:t>Klasa dhe kategoria e rrezikut</w:t>
            </w:r>
          </w:p>
        </w:tc>
        <w:tc>
          <w:tcPr>
            <w:tcW w:w="4928" w:type="dxa"/>
          </w:tcPr>
          <w:p w:rsidR="00BF152E" w:rsidRPr="000F5E98" w:rsidRDefault="00AB6D5F" w:rsidP="0078675E">
            <w:pPr>
              <w:pStyle w:val="Paragrafi"/>
              <w:jc w:val="center"/>
              <w:rPr>
                <w:b/>
                <w:lang w:val="sq-AL"/>
              </w:rPr>
            </w:pPr>
            <w:r w:rsidRPr="000F5E98">
              <w:rPr>
                <w:b/>
                <w:lang w:val="sq-AL"/>
              </w:rPr>
              <w:t>Përqendrimi kufi (%)</w:t>
            </w:r>
          </w:p>
        </w:tc>
      </w:tr>
      <w:tr w:rsidR="00BF152E" w:rsidRPr="000F5E98" w:rsidTr="00BF152E">
        <w:tc>
          <w:tcPr>
            <w:tcW w:w="4927" w:type="dxa"/>
          </w:tcPr>
          <w:p w:rsidR="00BF152E" w:rsidRPr="000F5E98" w:rsidRDefault="00BF152E" w:rsidP="000E27AC">
            <w:pPr>
              <w:pStyle w:val="Paragrafi"/>
              <w:ind w:firstLine="0"/>
              <w:rPr>
                <w:lang w:val="sq-AL"/>
              </w:rPr>
            </w:pPr>
            <w:r w:rsidRPr="000F5E98">
              <w:rPr>
                <w:lang w:val="sq-AL"/>
              </w:rPr>
              <w:t>Toksicitet akut, kategori</w:t>
            </w:r>
            <w:r w:rsidR="000E27AC" w:rsidRPr="000F5E98">
              <w:rPr>
                <w:lang w:val="sq-AL"/>
              </w:rPr>
              <w:t>të</w:t>
            </w:r>
            <w:r w:rsidRPr="000F5E98">
              <w:rPr>
                <w:lang w:val="sq-AL"/>
              </w:rPr>
              <w:t xml:space="preserve"> 1, 2 dhe 3</w:t>
            </w:r>
          </w:p>
        </w:tc>
        <w:tc>
          <w:tcPr>
            <w:tcW w:w="4928" w:type="dxa"/>
          </w:tcPr>
          <w:p w:rsidR="00BF152E" w:rsidRPr="000F5E98" w:rsidRDefault="00BF152E" w:rsidP="00D438CE">
            <w:pPr>
              <w:pStyle w:val="Paragrafi"/>
              <w:ind w:firstLine="0"/>
              <w:jc w:val="center"/>
              <w:rPr>
                <w:lang w:val="sq-AL"/>
              </w:rPr>
            </w:pPr>
            <w:r w:rsidRPr="000F5E98">
              <w:rPr>
                <w:lang w:val="sq-AL"/>
              </w:rPr>
              <w:t>≥ 0,1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Toksicitet akut, kategoria 4</w:t>
            </w:r>
          </w:p>
        </w:tc>
        <w:tc>
          <w:tcPr>
            <w:tcW w:w="4928" w:type="dxa"/>
          </w:tcPr>
          <w:p w:rsidR="00BF152E" w:rsidRPr="000F5E98" w:rsidRDefault="00BF152E" w:rsidP="00D438CE">
            <w:pPr>
              <w:pStyle w:val="Paragrafi"/>
              <w:ind w:firstLine="0"/>
              <w:jc w:val="center"/>
              <w:rPr>
                <w:lang w:val="sq-AL"/>
              </w:rPr>
            </w:pPr>
            <w:r w:rsidRPr="000F5E98">
              <w:rPr>
                <w:lang w:val="sq-AL"/>
              </w:rPr>
              <w:t>≥ 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Korrozion(gërryerje)/irritim lëkure, kategoria 1, nënkategoritë 1A, 1B, 1C dhe kategoria 2</w:t>
            </w:r>
            <w:r w:rsidRPr="000F5E98">
              <w:rPr>
                <w:lang w:val="sq-AL"/>
              </w:rPr>
              <w:tab/>
            </w:r>
          </w:p>
        </w:tc>
        <w:tc>
          <w:tcPr>
            <w:tcW w:w="4928" w:type="dxa"/>
          </w:tcPr>
          <w:p w:rsidR="00BF152E" w:rsidRPr="000F5E98" w:rsidRDefault="00BF152E" w:rsidP="00D438CE">
            <w:pPr>
              <w:pStyle w:val="Paragrafi"/>
              <w:ind w:firstLine="0"/>
              <w:jc w:val="center"/>
              <w:rPr>
                <w:lang w:val="sq-AL"/>
              </w:rPr>
            </w:pPr>
            <w:r w:rsidRPr="000F5E98">
              <w:rPr>
                <w:lang w:val="sq-AL"/>
              </w:rPr>
              <w:t>≥1</w:t>
            </w:r>
          </w:p>
          <w:p w:rsidR="00BF152E" w:rsidRPr="000F5E98" w:rsidRDefault="00BF152E" w:rsidP="00D438CE">
            <w:pPr>
              <w:pStyle w:val="Paragrafi"/>
              <w:ind w:firstLine="0"/>
              <w:jc w:val="center"/>
              <w:rPr>
                <w:lang w:val="sq-AL"/>
              </w:rPr>
            </w:pP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Dëme serioze për sytë/ irritim të syve, kategoria 1 dhe 2</w:t>
            </w:r>
          </w:p>
        </w:tc>
        <w:tc>
          <w:tcPr>
            <w:tcW w:w="4928" w:type="dxa"/>
          </w:tcPr>
          <w:p w:rsidR="00BF152E" w:rsidRPr="000F5E98" w:rsidRDefault="00BF152E" w:rsidP="00D438CE">
            <w:pPr>
              <w:pStyle w:val="Paragrafi"/>
              <w:ind w:firstLine="0"/>
              <w:jc w:val="center"/>
              <w:rPr>
                <w:lang w:val="sq-AL"/>
              </w:rPr>
            </w:pPr>
            <w:r w:rsidRPr="000F5E98">
              <w:rPr>
                <w:lang w:val="sq-AL"/>
              </w:rPr>
              <w:t>≥1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Ndjeshmëri e frymëmarrjes/lëkurës</w:t>
            </w:r>
            <w:r w:rsidRPr="000F5E98">
              <w:rPr>
                <w:lang w:val="sq-AL"/>
              </w:rPr>
              <w:tab/>
            </w:r>
          </w:p>
        </w:tc>
        <w:tc>
          <w:tcPr>
            <w:tcW w:w="4928" w:type="dxa"/>
          </w:tcPr>
          <w:p w:rsidR="00BF152E" w:rsidRPr="000F5E98" w:rsidRDefault="00BF152E" w:rsidP="00D438CE">
            <w:pPr>
              <w:pStyle w:val="Paragrafi"/>
              <w:ind w:firstLine="0"/>
              <w:jc w:val="center"/>
              <w:rPr>
                <w:lang w:val="sq-AL"/>
              </w:rPr>
            </w:pPr>
            <w:r w:rsidRPr="000F5E98">
              <w:rPr>
                <w:lang w:val="sq-AL"/>
              </w:rPr>
              <w:t>≥0,1</w:t>
            </w:r>
          </w:p>
        </w:tc>
      </w:tr>
      <w:tr w:rsidR="00BF152E" w:rsidRPr="000F5E98" w:rsidTr="00BF152E">
        <w:tc>
          <w:tcPr>
            <w:tcW w:w="4927" w:type="dxa"/>
          </w:tcPr>
          <w:p w:rsidR="00BF152E" w:rsidRPr="000F5E98" w:rsidRDefault="000E27AC" w:rsidP="000E27AC">
            <w:pPr>
              <w:pStyle w:val="Paragrafi"/>
              <w:ind w:firstLine="0"/>
              <w:rPr>
                <w:lang w:val="sq-AL"/>
              </w:rPr>
            </w:pPr>
            <w:r w:rsidRPr="000F5E98">
              <w:rPr>
                <w:lang w:val="sq-AL"/>
              </w:rPr>
              <w:t>M</w:t>
            </w:r>
            <w:r w:rsidR="00BF152E" w:rsidRPr="000F5E98">
              <w:rPr>
                <w:lang w:val="sq-AL"/>
              </w:rPr>
              <w:t>utagjenitet</w:t>
            </w:r>
            <w:r w:rsidRPr="000F5E98">
              <w:rPr>
                <w:lang w:val="sq-AL"/>
              </w:rPr>
              <w:t xml:space="preserve"> </w:t>
            </w:r>
            <w:r w:rsidR="00BF152E" w:rsidRPr="000F5E98">
              <w:rPr>
                <w:lang w:val="sq-AL"/>
              </w:rPr>
              <w:t>i qelizave embrionale kategoria 1A dhe 1B</w:t>
            </w:r>
            <w:r w:rsidR="00AF0499" w:rsidRPr="000F5E98">
              <w:rPr>
                <w:lang w:val="sq-AL"/>
              </w:rPr>
              <w:t xml:space="preserve"> </w:t>
            </w:r>
          </w:p>
        </w:tc>
        <w:tc>
          <w:tcPr>
            <w:tcW w:w="4928" w:type="dxa"/>
          </w:tcPr>
          <w:p w:rsidR="00BF152E" w:rsidRPr="000F5E98" w:rsidRDefault="00BF152E" w:rsidP="00D438CE">
            <w:pPr>
              <w:pStyle w:val="Paragrafi"/>
              <w:ind w:firstLine="0"/>
              <w:jc w:val="center"/>
              <w:rPr>
                <w:lang w:val="sq-AL"/>
              </w:rPr>
            </w:pPr>
            <w:r w:rsidRPr="000F5E98">
              <w:rPr>
                <w:lang w:val="sq-AL"/>
              </w:rPr>
              <w:t>≥0,1</w:t>
            </w:r>
          </w:p>
        </w:tc>
      </w:tr>
      <w:tr w:rsidR="00BF152E" w:rsidRPr="000F5E98" w:rsidTr="00BF152E">
        <w:tc>
          <w:tcPr>
            <w:tcW w:w="4927" w:type="dxa"/>
          </w:tcPr>
          <w:p w:rsidR="00BF152E" w:rsidRPr="000F5E98" w:rsidRDefault="000E27AC" w:rsidP="000E27AC">
            <w:pPr>
              <w:pStyle w:val="Paragrafi"/>
              <w:ind w:firstLine="0"/>
              <w:rPr>
                <w:lang w:val="sq-AL"/>
              </w:rPr>
            </w:pPr>
            <w:r w:rsidRPr="000F5E98">
              <w:rPr>
                <w:lang w:val="sq-AL"/>
              </w:rPr>
              <w:t>M</w:t>
            </w:r>
            <w:r w:rsidR="00BF152E" w:rsidRPr="000F5E98">
              <w:rPr>
                <w:lang w:val="sq-AL"/>
              </w:rPr>
              <w:t>utagjenitet</w:t>
            </w:r>
            <w:r w:rsidRPr="000F5E98">
              <w:rPr>
                <w:lang w:val="sq-AL"/>
              </w:rPr>
              <w:t xml:space="preserve"> </w:t>
            </w:r>
            <w:r w:rsidR="00BF152E" w:rsidRPr="000F5E98">
              <w:rPr>
                <w:lang w:val="sq-AL"/>
              </w:rPr>
              <w:t>i qelizave embrionale kategoria 2</w:t>
            </w:r>
          </w:p>
        </w:tc>
        <w:tc>
          <w:tcPr>
            <w:tcW w:w="4928" w:type="dxa"/>
          </w:tcPr>
          <w:p w:rsidR="00BF152E" w:rsidRPr="000F5E98" w:rsidRDefault="00BF152E" w:rsidP="00D438CE">
            <w:pPr>
              <w:pStyle w:val="Paragrafi"/>
              <w:ind w:firstLine="0"/>
              <w:jc w:val="center"/>
              <w:rPr>
                <w:lang w:val="sq-AL"/>
              </w:rPr>
            </w:pPr>
            <w:r w:rsidRPr="000F5E98">
              <w:rPr>
                <w:lang w:val="sq-AL"/>
              </w:rPr>
              <w:t>≥1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Kancerogjeniteti kategoria 1A, 1B dhe 2</w:t>
            </w:r>
          </w:p>
        </w:tc>
        <w:tc>
          <w:tcPr>
            <w:tcW w:w="4928" w:type="dxa"/>
          </w:tcPr>
          <w:p w:rsidR="00BF152E" w:rsidRPr="000F5E98" w:rsidRDefault="00BF152E" w:rsidP="00D438CE">
            <w:pPr>
              <w:pStyle w:val="Paragrafi"/>
              <w:ind w:firstLine="0"/>
              <w:jc w:val="center"/>
              <w:rPr>
                <w:lang w:val="sq-AL"/>
              </w:rPr>
            </w:pPr>
            <w:r w:rsidRPr="000F5E98">
              <w:rPr>
                <w:lang w:val="sq-AL"/>
              </w:rPr>
              <w:t>≥0,1</w:t>
            </w:r>
          </w:p>
        </w:tc>
      </w:tr>
      <w:tr w:rsidR="00BF152E" w:rsidRPr="000F5E98" w:rsidTr="00BF152E">
        <w:tc>
          <w:tcPr>
            <w:tcW w:w="4927" w:type="dxa"/>
          </w:tcPr>
          <w:p w:rsidR="00BF152E" w:rsidRPr="000F5E98" w:rsidRDefault="00BF152E" w:rsidP="00A067C6">
            <w:pPr>
              <w:pStyle w:val="Paragrafi"/>
              <w:ind w:firstLine="0"/>
              <w:rPr>
                <w:lang w:val="sq-AL"/>
              </w:rPr>
            </w:pPr>
            <w:r w:rsidRPr="000F5E98">
              <w:rPr>
                <w:lang w:val="sq-AL"/>
              </w:rPr>
              <w:t>Toksicitet riprodhues, kategori</w:t>
            </w:r>
            <w:r w:rsidR="00A067C6" w:rsidRPr="000F5E98">
              <w:rPr>
                <w:lang w:val="sq-AL"/>
              </w:rPr>
              <w:t>të</w:t>
            </w:r>
            <w:r w:rsidRPr="000F5E98">
              <w:rPr>
                <w:lang w:val="sq-AL"/>
              </w:rPr>
              <w:t xml:space="preserve"> 1A, 1B dhe 2 dhe efektet në apo përmes qumështit</w:t>
            </w:r>
            <w:r w:rsidRPr="000F5E98">
              <w:rPr>
                <w:lang w:val="sq-AL"/>
              </w:rPr>
              <w:tab/>
            </w:r>
            <w:r w:rsidR="00AF0499" w:rsidRPr="000F5E98">
              <w:rPr>
                <w:lang w:val="sq-AL"/>
              </w:rPr>
              <w:t xml:space="preserve"> </w:t>
            </w:r>
          </w:p>
        </w:tc>
        <w:tc>
          <w:tcPr>
            <w:tcW w:w="4928" w:type="dxa"/>
          </w:tcPr>
          <w:p w:rsidR="00BF152E" w:rsidRPr="000F5E98" w:rsidRDefault="00BF152E" w:rsidP="00D438CE">
            <w:pPr>
              <w:pStyle w:val="Paragrafi"/>
              <w:ind w:firstLine="0"/>
              <w:jc w:val="center"/>
              <w:rPr>
                <w:lang w:val="sq-AL"/>
              </w:rPr>
            </w:pPr>
            <w:r w:rsidRPr="000F5E98">
              <w:rPr>
                <w:lang w:val="sq-AL"/>
              </w:rPr>
              <w:t>≥0,1</w:t>
            </w:r>
          </w:p>
          <w:p w:rsidR="00BF152E" w:rsidRPr="000F5E98" w:rsidRDefault="00BF152E" w:rsidP="00D438CE">
            <w:pPr>
              <w:pStyle w:val="Paragrafi"/>
              <w:ind w:firstLine="0"/>
              <w:jc w:val="center"/>
              <w:rPr>
                <w:lang w:val="sq-AL"/>
              </w:rPr>
            </w:pPr>
          </w:p>
        </w:tc>
      </w:tr>
      <w:tr w:rsidR="00BF152E" w:rsidRPr="000F5E98" w:rsidTr="00BF152E">
        <w:tc>
          <w:tcPr>
            <w:tcW w:w="4927" w:type="dxa"/>
          </w:tcPr>
          <w:p w:rsidR="00BF152E" w:rsidRPr="000F5E98" w:rsidRDefault="00BF152E" w:rsidP="00A067C6">
            <w:pPr>
              <w:pStyle w:val="Paragrafi"/>
              <w:ind w:firstLine="0"/>
              <w:rPr>
                <w:lang w:val="sq-AL"/>
              </w:rPr>
            </w:pPr>
            <w:r w:rsidRPr="000F5E98">
              <w:rPr>
                <w:lang w:val="sq-AL"/>
              </w:rPr>
              <w:t>STOT – Toksicitet me synim të posaçëm në organe – ekspozim i vetëm, kategori</w:t>
            </w:r>
            <w:r w:rsidR="00A067C6" w:rsidRPr="000F5E98">
              <w:rPr>
                <w:lang w:val="sq-AL"/>
              </w:rPr>
              <w:t>të</w:t>
            </w:r>
            <w:r w:rsidRPr="000F5E98">
              <w:rPr>
                <w:lang w:val="sq-AL"/>
              </w:rPr>
              <w:t xml:space="preserve"> 1 dhe 2</w:t>
            </w:r>
            <w:r w:rsidRPr="000F5E98">
              <w:rPr>
                <w:lang w:val="sq-AL"/>
              </w:rPr>
              <w:tab/>
            </w:r>
          </w:p>
        </w:tc>
        <w:tc>
          <w:tcPr>
            <w:tcW w:w="4928" w:type="dxa"/>
          </w:tcPr>
          <w:p w:rsidR="00BF152E" w:rsidRPr="000F5E98" w:rsidRDefault="00BF152E" w:rsidP="00D438CE">
            <w:pPr>
              <w:pStyle w:val="Paragrafi"/>
              <w:ind w:firstLine="0"/>
              <w:jc w:val="center"/>
              <w:rPr>
                <w:lang w:val="sq-AL"/>
              </w:rPr>
            </w:pPr>
            <w:r w:rsidRPr="000F5E98">
              <w:rPr>
                <w:lang w:val="sq-AL"/>
              </w:rPr>
              <w:t>≥1</w:t>
            </w:r>
          </w:p>
          <w:p w:rsidR="00BF152E" w:rsidRPr="000F5E98" w:rsidRDefault="00BF152E" w:rsidP="00D438CE">
            <w:pPr>
              <w:pStyle w:val="Paragrafi"/>
              <w:ind w:firstLine="0"/>
              <w:jc w:val="center"/>
              <w:rPr>
                <w:lang w:val="sq-AL"/>
              </w:rPr>
            </w:pPr>
          </w:p>
        </w:tc>
      </w:tr>
      <w:tr w:rsidR="00BF152E" w:rsidRPr="000F5E98" w:rsidTr="00BF152E">
        <w:tc>
          <w:tcPr>
            <w:tcW w:w="4927" w:type="dxa"/>
          </w:tcPr>
          <w:p w:rsidR="00BF152E" w:rsidRPr="000F5E98" w:rsidRDefault="00BF152E" w:rsidP="00A067C6">
            <w:pPr>
              <w:pStyle w:val="Paragrafi"/>
              <w:ind w:firstLine="0"/>
              <w:rPr>
                <w:lang w:val="sq-AL"/>
              </w:rPr>
            </w:pPr>
            <w:r w:rsidRPr="000F5E98">
              <w:rPr>
                <w:lang w:val="sq-AL"/>
              </w:rPr>
              <w:t>STOT – Toksicitet me synim të posaçëm në organe – ekspozim i përsëritur, kategori</w:t>
            </w:r>
            <w:r w:rsidR="00A067C6" w:rsidRPr="000F5E98">
              <w:rPr>
                <w:lang w:val="sq-AL"/>
              </w:rPr>
              <w:t>të</w:t>
            </w:r>
            <w:r w:rsidRPr="000F5E98">
              <w:rPr>
                <w:lang w:val="sq-AL"/>
              </w:rPr>
              <w:t xml:space="preserve"> 1 dhe 2</w:t>
            </w:r>
            <w:r w:rsidRPr="000F5E98">
              <w:rPr>
                <w:lang w:val="sq-AL"/>
              </w:rPr>
              <w:tab/>
            </w:r>
          </w:p>
        </w:tc>
        <w:tc>
          <w:tcPr>
            <w:tcW w:w="4928" w:type="dxa"/>
          </w:tcPr>
          <w:p w:rsidR="00BF152E" w:rsidRPr="000F5E98" w:rsidRDefault="00BF152E" w:rsidP="00D438CE">
            <w:pPr>
              <w:pStyle w:val="Paragrafi"/>
              <w:ind w:firstLine="0"/>
              <w:jc w:val="center"/>
              <w:rPr>
                <w:lang w:val="sq-AL"/>
              </w:rPr>
            </w:pPr>
            <w:r w:rsidRPr="000F5E98">
              <w:rPr>
                <w:lang w:val="sq-AL"/>
              </w:rPr>
              <w:t>≥1</w:t>
            </w:r>
          </w:p>
          <w:p w:rsidR="00BF152E" w:rsidRPr="000F5E98" w:rsidRDefault="00BF152E" w:rsidP="00D438CE">
            <w:pPr>
              <w:pStyle w:val="Paragrafi"/>
              <w:ind w:firstLine="0"/>
              <w:jc w:val="center"/>
              <w:rPr>
                <w:lang w:val="sq-AL"/>
              </w:rPr>
            </w:pP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lastRenderedPageBreak/>
              <w:t>Rrezik në frymëmarrje</w:t>
            </w:r>
          </w:p>
        </w:tc>
        <w:tc>
          <w:tcPr>
            <w:tcW w:w="4928" w:type="dxa"/>
          </w:tcPr>
          <w:p w:rsidR="00BF152E" w:rsidRPr="000F5E98" w:rsidRDefault="00BF152E" w:rsidP="00D438CE">
            <w:pPr>
              <w:pStyle w:val="Paragrafi"/>
              <w:ind w:firstLine="0"/>
              <w:jc w:val="center"/>
              <w:rPr>
                <w:lang w:val="sq-AL"/>
              </w:rPr>
            </w:pPr>
            <w:r w:rsidRPr="000F5E98">
              <w:rPr>
                <w:lang w:val="sq-AL"/>
              </w:rPr>
              <w:t>≥10</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Rrezik për mjedisin ujor – akut, kategoria 1</w:t>
            </w:r>
          </w:p>
        </w:tc>
        <w:tc>
          <w:tcPr>
            <w:tcW w:w="4928" w:type="dxa"/>
          </w:tcPr>
          <w:p w:rsidR="00BF152E" w:rsidRPr="000F5E98" w:rsidRDefault="00BF152E" w:rsidP="00D438CE">
            <w:pPr>
              <w:pStyle w:val="Paragrafi"/>
              <w:ind w:firstLine="0"/>
              <w:jc w:val="center"/>
              <w:rPr>
                <w:lang w:val="sq-AL"/>
              </w:rPr>
            </w:pPr>
            <w:r w:rsidRPr="000F5E98">
              <w:rPr>
                <w:lang w:val="sq-AL"/>
              </w:rPr>
              <w:t>≥0,1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Rrezik për mjedisin ujor – kronik, kategoria 1</w:t>
            </w:r>
          </w:p>
        </w:tc>
        <w:tc>
          <w:tcPr>
            <w:tcW w:w="4928" w:type="dxa"/>
          </w:tcPr>
          <w:p w:rsidR="00BF152E" w:rsidRPr="000F5E98" w:rsidRDefault="00BF152E" w:rsidP="00D438CE">
            <w:pPr>
              <w:pStyle w:val="Paragrafi"/>
              <w:ind w:firstLine="0"/>
              <w:jc w:val="center"/>
              <w:rPr>
                <w:lang w:val="sq-AL"/>
              </w:rPr>
            </w:pPr>
            <w:r w:rsidRPr="000F5E98">
              <w:rPr>
                <w:lang w:val="sq-AL"/>
              </w:rPr>
              <w:t>≥0,1</w:t>
            </w:r>
          </w:p>
        </w:tc>
      </w:tr>
      <w:tr w:rsidR="00BF152E" w:rsidRPr="000F5E98" w:rsidTr="00BF152E">
        <w:tc>
          <w:tcPr>
            <w:tcW w:w="4927" w:type="dxa"/>
          </w:tcPr>
          <w:p w:rsidR="00BF152E" w:rsidRPr="000F5E98" w:rsidRDefault="00BF152E" w:rsidP="00A067C6">
            <w:pPr>
              <w:pStyle w:val="Paragrafi"/>
              <w:ind w:firstLine="0"/>
              <w:rPr>
                <w:lang w:val="sq-AL"/>
              </w:rPr>
            </w:pPr>
            <w:r w:rsidRPr="000F5E98">
              <w:rPr>
                <w:lang w:val="sq-AL"/>
              </w:rPr>
              <w:t>Rrezik për mjedisin ujor – kronik, kategori</w:t>
            </w:r>
            <w:r w:rsidR="00A067C6" w:rsidRPr="000F5E98">
              <w:rPr>
                <w:lang w:val="sq-AL"/>
              </w:rPr>
              <w:t>të</w:t>
            </w:r>
            <w:r w:rsidRPr="000F5E98">
              <w:rPr>
                <w:lang w:val="sq-AL"/>
              </w:rPr>
              <w:t xml:space="preserve"> 2, 3 dhe 4</w:t>
            </w:r>
            <w:r w:rsidR="00AF0499" w:rsidRPr="000F5E98">
              <w:rPr>
                <w:lang w:val="sq-AL"/>
              </w:rPr>
              <w:t xml:space="preserve"> </w:t>
            </w:r>
          </w:p>
        </w:tc>
        <w:tc>
          <w:tcPr>
            <w:tcW w:w="4928" w:type="dxa"/>
          </w:tcPr>
          <w:p w:rsidR="00BF152E" w:rsidRPr="000F5E98" w:rsidRDefault="00BF152E" w:rsidP="00D438CE">
            <w:pPr>
              <w:pStyle w:val="Paragrafi"/>
              <w:ind w:firstLine="0"/>
              <w:jc w:val="center"/>
              <w:rPr>
                <w:lang w:val="sq-AL"/>
              </w:rPr>
            </w:pPr>
            <w:r w:rsidRPr="000F5E98">
              <w:rPr>
                <w:lang w:val="sq-AL"/>
              </w:rPr>
              <w:t>≥1</w:t>
            </w:r>
          </w:p>
        </w:tc>
      </w:tr>
      <w:tr w:rsidR="00BF152E" w:rsidRPr="000F5E98" w:rsidTr="00BF152E">
        <w:tc>
          <w:tcPr>
            <w:tcW w:w="4927" w:type="dxa"/>
          </w:tcPr>
          <w:p w:rsidR="00BF152E" w:rsidRPr="000F5E98" w:rsidRDefault="00BF152E" w:rsidP="00E43506">
            <w:pPr>
              <w:pStyle w:val="Paragrafi"/>
              <w:ind w:firstLine="0"/>
              <w:rPr>
                <w:lang w:val="sq-AL"/>
              </w:rPr>
            </w:pPr>
            <w:r w:rsidRPr="000F5E98">
              <w:rPr>
                <w:lang w:val="sq-AL"/>
              </w:rPr>
              <w:t>Rrezik për shtresën e ozonit</w:t>
            </w:r>
            <w:r w:rsidR="00AF0499" w:rsidRPr="000F5E98">
              <w:rPr>
                <w:lang w:val="sq-AL"/>
              </w:rPr>
              <w:t xml:space="preserve"> </w:t>
            </w:r>
          </w:p>
        </w:tc>
        <w:tc>
          <w:tcPr>
            <w:tcW w:w="4928" w:type="dxa"/>
          </w:tcPr>
          <w:p w:rsidR="00BF152E" w:rsidRPr="000F5E98" w:rsidRDefault="00BF152E" w:rsidP="00D438CE">
            <w:pPr>
              <w:pStyle w:val="Paragrafi"/>
              <w:ind w:firstLine="0"/>
              <w:jc w:val="center"/>
              <w:rPr>
                <w:lang w:val="sq-AL"/>
              </w:rPr>
            </w:pPr>
            <w:r w:rsidRPr="000F5E98">
              <w:rPr>
                <w:lang w:val="sq-AL"/>
              </w:rPr>
              <w:t>≥0,1</w:t>
            </w:r>
          </w:p>
        </w:tc>
      </w:tr>
    </w:tbl>
    <w:p w:rsidR="00BF152E" w:rsidRPr="000F5E98" w:rsidRDefault="00BF152E" w:rsidP="00E43506">
      <w:pPr>
        <w:pStyle w:val="Paragrafi"/>
        <w:rPr>
          <w:lang w:val="sq-AL"/>
        </w:rPr>
      </w:pPr>
    </w:p>
    <w:p w:rsidR="009B6C5B" w:rsidRPr="000F5E98" w:rsidRDefault="009B6C5B" w:rsidP="00E43506">
      <w:pPr>
        <w:pStyle w:val="Paragrafi"/>
        <w:rPr>
          <w:sz w:val="14"/>
          <w:lang w:val="sq-AL"/>
        </w:rPr>
        <w:sectPr w:rsidR="009B6C5B" w:rsidRPr="000F5E98" w:rsidSect="0023676E">
          <w:type w:val="continuous"/>
          <w:pgSz w:w="11907" w:h="16840" w:code="9"/>
          <w:pgMar w:top="720" w:right="1134" w:bottom="720" w:left="1134" w:header="851" w:footer="851" w:gutter="0"/>
          <w:cols w:space="720"/>
          <w:docGrid w:linePitch="360"/>
        </w:sectPr>
      </w:pPr>
    </w:p>
    <w:p w:rsidR="00E43506" w:rsidRPr="000F5E98" w:rsidRDefault="00E43506" w:rsidP="00E43506">
      <w:pPr>
        <w:pStyle w:val="Paragrafi"/>
        <w:rPr>
          <w:lang w:val="sq-AL"/>
        </w:rPr>
      </w:pPr>
      <w:r w:rsidRPr="000F5E98">
        <w:rPr>
          <w:lang w:val="sq-AL"/>
        </w:rPr>
        <w:t>ii</w:t>
      </w:r>
      <w:r w:rsidR="0078675E" w:rsidRPr="000F5E98">
        <w:rPr>
          <w:lang w:val="sq-AL"/>
        </w:rPr>
        <w:t>.</w:t>
      </w:r>
      <w:r w:rsidR="00AF0499" w:rsidRPr="000F5E98">
        <w:rPr>
          <w:lang w:val="sq-AL"/>
        </w:rPr>
        <w:t xml:space="preserve"> </w:t>
      </w:r>
      <w:r w:rsidRPr="000F5E98">
        <w:rPr>
          <w:lang w:val="sq-AL"/>
        </w:rPr>
        <w:t>limitet specifike t</w:t>
      </w:r>
      <w:r w:rsidR="00AB6D5F" w:rsidRPr="000F5E98">
        <w:rPr>
          <w:lang w:val="sq-AL"/>
        </w:rPr>
        <w:t>ë</w:t>
      </w:r>
      <w:r w:rsidRPr="000F5E98">
        <w:rPr>
          <w:lang w:val="sq-AL"/>
        </w:rPr>
        <w:t xml:space="preserve"> përqendrimit të dhëna në list</w:t>
      </w:r>
      <w:r w:rsidR="00AB6D5F" w:rsidRPr="000F5E98">
        <w:rPr>
          <w:lang w:val="sq-AL"/>
        </w:rPr>
        <w:t>ë</w:t>
      </w:r>
      <w:r w:rsidRPr="000F5E98">
        <w:rPr>
          <w:lang w:val="sq-AL"/>
        </w:rPr>
        <w:t>n e harmonizuar t</w:t>
      </w:r>
      <w:r w:rsidR="00AB6D5F" w:rsidRPr="000F5E98">
        <w:rPr>
          <w:lang w:val="sq-AL"/>
        </w:rPr>
        <w:t>ë</w:t>
      </w:r>
      <w:r w:rsidRPr="000F5E98">
        <w:rPr>
          <w:lang w:val="sq-AL"/>
        </w:rPr>
        <w:t xml:space="preserve"> klasifikimit dhe etiketimit; </w:t>
      </w:r>
    </w:p>
    <w:p w:rsidR="00E43506" w:rsidRPr="000F5E98" w:rsidRDefault="00E43506" w:rsidP="00E43506">
      <w:pPr>
        <w:pStyle w:val="Paragrafi"/>
        <w:rPr>
          <w:lang w:val="sq-AL"/>
        </w:rPr>
      </w:pPr>
      <w:r w:rsidRPr="000F5E98">
        <w:rPr>
          <w:lang w:val="sq-AL"/>
        </w:rPr>
        <w:t>iii</w:t>
      </w:r>
      <w:r w:rsidR="0078675E" w:rsidRPr="000F5E98">
        <w:rPr>
          <w:lang w:val="sq-AL"/>
        </w:rPr>
        <w:t>.</w:t>
      </w:r>
      <w:r w:rsidR="00AF0499" w:rsidRPr="000F5E98">
        <w:rPr>
          <w:lang w:val="sq-AL"/>
        </w:rPr>
        <w:t xml:space="preserve"> </w:t>
      </w:r>
      <w:r w:rsidRPr="000F5E98">
        <w:rPr>
          <w:lang w:val="sq-AL"/>
        </w:rPr>
        <w:t>nëse një faktor M është dhënë në list</w:t>
      </w:r>
      <w:r w:rsidR="00AB6D5F" w:rsidRPr="000F5E98">
        <w:rPr>
          <w:lang w:val="sq-AL"/>
        </w:rPr>
        <w:t>ë</w:t>
      </w:r>
      <w:r w:rsidRPr="000F5E98">
        <w:rPr>
          <w:lang w:val="sq-AL"/>
        </w:rPr>
        <w:t>n e harmonizuar t</w:t>
      </w:r>
      <w:r w:rsidR="00AB6D5F" w:rsidRPr="000F5E98">
        <w:rPr>
          <w:lang w:val="sq-AL"/>
        </w:rPr>
        <w:t>ë</w:t>
      </w:r>
      <w:r w:rsidRPr="000F5E98">
        <w:rPr>
          <w:lang w:val="sq-AL"/>
        </w:rPr>
        <w:t xml:space="preserve"> klasifikimit dhe etiketimit, vlera e përgjithshme e pragut në </w:t>
      </w:r>
      <w:r w:rsidR="00D27548" w:rsidRPr="000F5E98">
        <w:rPr>
          <w:lang w:val="sq-AL"/>
        </w:rPr>
        <w:t>t</w:t>
      </w:r>
      <w:r w:rsidRPr="000F5E98">
        <w:rPr>
          <w:lang w:val="sq-AL"/>
        </w:rPr>
        <w:t xml:space="preserve">abelën 1.1 </w:t>
      </w:r>
      <w:r w:rsidR="004D7BC2" w:rsidRPr="000F5E98">
        <w:rPr>
          <w:lang w:val="sq-AL"/>
        </w:rPr>
        <w:t>të shtojcës</w:t>
      </w:r>
      <w:r w:rsidRPr="000F5E98">
        <w:rPr>
          <w:lang w:val="sq-AL"/>
        </w:rPr>
        <w:t xml:space="preserve"> I të legjislacionit p</w:t>
      </w:r>
      <w:r w:rsidR="00AB6D5F" w:rsidRPr="000F5E98">
        <w:rPr>
          <w:lang w:val="sq-AL"/>
        </w:rPr>
        <w:t>ë</w:t>
      </w:r>
      <w:r w:rsidRPr="000F5E98">
        <w:rPr>
          <w:lang w:val="sq-AL"/>
        </w:rPr>
        <w:t>r CLP</w:t>
      </w:r>
      <w:r w:rsidR="00AB6D5F" w:rsidRPr="000F5E98">
        <w:rPr>
          <w:lang w:val="sq-AL"/>
        </w:rPr>
        <w:t>-në</w:t>
      </w:r>
      <w:r w:rsidRPr="000F5E98">
        <w:rPr>
          <w:lang w:val="sq-AL"/>
        </w:rPr>
        <w:t xml:space="preserve"> n</w:t>
      </w:r>
      <w:r w:rsidR="00AB6D5F" w:rsidRPr="000F5E98">
        <w:rPr>
          <w:lang w:val="sq-AL"/>
        </w:rPr>
        <w:t>ë</w:t>
      </w:r>
      <w:r w:rsidRPr="000F5E98">
        <w:rPr>
          <w:lang w:val="sq-AL"/>
        </w:rPr>
        <w:t xml:space="preserve"> fuqi, e rregulluar</w:t>
      </w:r>
      <w:r w:rsidR="001F64E2" w:rsidRPr="000F5E98">
        <w:rPr>
          <w:lang w:val="sq-AL"/>
        </w:rPr>
        <w:t>,</w:t>
      </w:r>
      <w:r w:rsidRPr="000F5E98">
        <w:rPr>
          <w:lang w:val="sq-AL"/>
        </w:rPr>
        <w:t xml:space="preserve"> duke përdorur llogarinë e përcaktuar </w:t>
      </w:r>
      <w:r w:rsidR="00C11EA7" w:rsidRPr="000F5E98">
        <w:rPr>
          <w:lang w:val="sq-AL"/>
        </w:rPr>
        <w:t>në seksionin</w:t>
      </w:r>
      <w:r w:rsidRPr="000F5E98">
        <w:rPr>
          <w:lang w:val="sq-AL"/>
        </w:rPr>
        <w:t xml:space="preserve"> 4.1 </w:t>
      </w:r>
      <w:r w:rsidR="004D7BC2" w:rsidRPr="000F5E98">
        <w:rPr>
          <w:lang w:val="sq-AL"/>
        </w:rPr>
        <w:t>të shtojcës</w:t>
      </w:r>
      <w:r w:rsidRPr="000F5E98">
        <w:rPr>
          <w:lang w:val="sq-AL"/>
        </w:rPr>
        <w:t xml:space="preserve"> I të saj; </w:t>
      </w:r>
    </w:p>
    <w:p w:rsidR="00E43506" w:rsidRPr="000F5E98" w:rsidRDefault="00E43506" w:rsidP="00E43506">
      <w:pPr>
        <w:pStyle w:val="Paragrafi"/>
        <w:rPr>
          <w:lang w:val="sq-AL"/>
        </w:rPr>
      </w:pPr>
      <w:r w:rsidRPr="000F5E98">
        <w:rPr>
          <w:lang w:val="sq-AL"/>
        </w:rPr>
        <w:t>iv</w:t>
      </w:r>
      <w:r w:rsidR="0078675E" w:rsidRPr="000F5E98">
        <w:rPr>
          <w:lang w:val="sq-AL"/>
        </w:rPr>
        <w:t>.</w:t>
      </w:r>
      <w:r w:rsidR="00AF0499" w:rsidRPr="000F5E98">
        <w:rPr>
          <w:lang w:val="sq-AL"/>
        </w:rPr>
        <w:t xml:space="preserve"> </w:t>
      </w:r>
      <w:r w:rsidRPr="000F5E98">
        <w:rPr>
          <w:lang w:val="sq-AL"/>
        </w:rPr>
        <w:t>limitet specifike t</w:t>
      </w:r>
      <w:r w:rsidR="001F64E2" w:rsidRPr="000F5E98">
        <w:rPr>
          <w:lang w:val="sq-AL"/>
        </w:rPr>
        <w:t>ë</w:t>
      </w:r>
      <w:r w:rsidRPr="000F5E98">
        <w:rPr>
          <w:lang w:val="sq-AL"/>
        </w:rPr>
        <w:t xml:space="preserve"> përqendrimit të dhëna në legjislacionin p</w:t>
      </w:r>
      <w:r w:rsidR="00AB6D5F" w:rsidRPr="000F5E98">
        <w:rPr>
          <w:lang w:val="sq-AL"/>
        </w:rPr>
        <w:t>ë</w:t>
      </w:r>
      <w:r w:rsidRPr="000F5E98">
        <w:rPr>
          <w:lang w:val="sq-AL"/>
        </w:rPr>
        <w:t>r CLP</w:t>
      </w:r>
      <w:r w:rsidR="00AB6D5F" w:rsidRPr="000F5E98">
        <w:rPr>
          <w:lang w:val="sq-AL"/>
        </w:rPr>
        <w:t>-në</w:t>
      </w:r>
      <w:r w:rsidRPr="000F5E98">
        <w:rPr>
          <w:lang w:val="sq-AL"/>
        </w:rPr>
        <w:t xml:space="preserve"> n</w:t>
      </w:r>
      <w:r w:rsidR="00AB6D5F" w:rsidRPr="000F5E98">
        <w:rPr>
          <w:lang w:val="sq-AL"/>
        </w:rPr>
        <w:t>ë</w:t>
      </w:r>
      <w:r w:rsidRPr="000F5E98">
        <w:rPr>
          <w:lang w:val="sq-AL"/>
        </w:rPr>
        <w:t xml:space="preserve"> fuqi; </w:t>
      </w:r>
    </w:p>
    <w:p w:rsidR="00E43506" w:rsidRPr="000F5E98" w:rsidRDefault="00E43506" w:rsidP="00E43506">
      <w:pPr>
        <w:pStyle w:val="Paragrafi"/>
        <w:rPr>
          <w:lang w:val="sq-AL"/>
        </w:rPr>
      </w:pPr>
      <w:r w:rsidRPr="000F5E98">
        <w:rPr>
          <w:lang w:val="sq-AL"/>
        </w:rPr>
        <w:t>v</w:t>
      </w:r>
      <w:r w:rsidR="0078675E" w:rsidRPr="000F5E98">
        <w:rPr>
          <w:lang w:val="sq-AL"/>
        </w:rPr>
        <w:t>.</w:t>
      </w:r>
      <w:r w:rsidR="00AF0499" w:rsidRPr="000F5E98">
        <w:rPr>
          <w:lang w:val="sq-AL"/>
        </w:rPr>
        <w:t xml:space="preserve"> </w:t>
      </w:r>
      <w:r w:rsidRPr="000F5E98">
        <w:rPr>
          <w:lang w:val="sq-AL"/>
        </w:rPr>
        <w:t xml:space="preserve">limitet e përqendrimit të dhëna </w:t>
      </w:r>
      <w:r w:rsidR="004D7BC2" w:rsidRPr="000F5E98">
        <w:rPr>
          <w:lang w:val="sq-AL"/>
        </w:rPr>
        <w:t>në shtojcën</w:t>
      </w:r>
      <w:r w:rsidR="001F64E2" w:rsidRPr="000F5E98">
        <w:rPr>
          <w:lang w:val="sq-AL"/>
        </w:rPr>
        <w:t xml:space="preserve"> II, të</w:t>
      </w:r>
      <w:r w:rsidRPr="000F5E98">
        <w:rPr>
          <w:lang w:val="sq-AL"/>
        </w:rPr>
        <w:t xml:space="preserve"> legjislacionit p</w:t>
      </w:r>
      <w:r w:rsidR="00AB6D5F" w:rsidRPr="000F5E98">
        <w:rPr>
          <w:lang w:val="sq-AL"/>
        </w:rPr>
        <w:t>ë</w:t>
      </w:r>
      <w:r w:rsidRPr="000F5E98">
        <w:rPr>
          <w:lang w:val="sq-AL"/>
        </w:rPr>
        <w:t>r CLP</w:t>
      </w:r>
      <w:r w:rsidR="00AB6D5F" w:rsidRPr="000F5E98">
        <w:rPr>
          <w:lang w:val="sq-AL"/>
        </w:rPr>
        <w:t>-në</w:t>
      </w:r>
      <w:r w:rsidRPr="000F5E98">
        <w:rPr>
          <w:lang w:val="sq-AL"/>
        </w:rPr>
        <w:t xml:space="preserve"> n</w:t>
      </w:r>
      <w:r w:rsidR="00AB6D5F" w:rsidRPr="000F5E98">
        <w:rPr>
          <w:lang w:val="sq-AL"/>
        </w:rPr>
        <w:t>ë</w:t>
      </w:r>
      <w:r w:rsidRPr="000F5E98">
        <w:rPr>
          <w:lang w:val="sq-AL"/>
        </w:rPr>
        <w:t xml:space="preserve"> fuqi; </w:t>
      </w:r>
    </w:p>
    <w:p w:rsidR="00E43506" w:rsidRPr="000F5E98" w:rsidRDefault="00E43506" w:rsidP="00E43506">
      <w:pPr>
        <w:pStyle w:val="Paragrafi"/>
        <w:rPr>
          <w:lang w:val="sq-AL"/>
        </w:rPr>
      </w:pPr>
      <w:r w:rsidRPr="000F5E98">
        <w:rPr>
          <w:lang w:val="sq-AL"/>
        </w:rPr>
        <w:t>vi</w:t>
      </w:r>
      <w:r w:rsidR="0078675E" w:rsidRPr="000F5E98">
        <w:rPr>
          <w:lang w:val="sq-AL"/>
        </w:rPr>
        <w:t>.</w:t>
      </w:r>
      <w:r w:rsidR="00AF0499" w:rsidRPr="000F5E98">
        <w:rPr>
          <w:lang w:val="sq-AL"/>
        </w:rPr>
        <w:t xml:space="preserve"> </w:t>
      </w:r>
      <w:r w:rsidRPr="000F5E98">
        <w:rPr>
          <w:lang w:val="sq-AL"/>
        </w:rPr>
        <w:t>nëse është dhënë një faktor M n</w:t>
      </w:r>
      <w:r w:rsidR="001F64E2" w:rsidRPr="000F5E98">
        <w:rPr>
          <w:lang w:val="sq-AL"/>
        </w:rPr>
        <w:t>ë</w:t>
      </w:r>
      <w:r w:rsidRPr="000F5E98">
        <w:rPr>
          <w:lang w:val="sq-AL"/>
        </w:rPr>
        <w:t xml:space="preserve"> inventarin e klasifikimit dhe etiketimit të përcaktuar sipas legjislacionit p</w:t>
      </w:r>
      <w:r w:rsidR="001F64E2" w:rsidRPr="000F5E98">
        <w:rPr>
          <w:lang w:val="sq-AL"/>
        </w:rPr>
        <w:t>ë</w:t>
      </w:r>
      <w:r w:rsidRPr="000F5E98">
        <w:rPr>
          <w:lang w:val="sq-AL"/>
        </w:rPr>
        <w:t>r CLP</w:t>
      </w:r>
      <w:r w:rsidR="001F64E2" w:rsidRPr="000F5E98">
        <w:rPr>
          <w:lang w:val="sq-AL"/>
        </w:rPr>
        <w:t>-në</w:t>
      </w:r>
      <w:r w:rsidRPr="000F5E98">
        <w:rPr>
          <w:lang w:val="sq-AL"/>
        </w:rPr>
        <w:t xml:space="preserve"> n</w:t>
      </w:r>
      <w:r w:rsidR="001F64E2" w:rsidRPr="000F5E98">
        <w:rPr>
          <w:lang w:val="sq-AL"/>
        </w:rPr>
        <w:t>ë</w:t>
      </w:r>
      <w:r w:rsidRPr="000F5E98">
        <w:rPr>
          <w:lang w:val="sq-AL"/>
        </w:rPr>
        <w:t xml:space="preserve"> fuqi, vlera e përgjithshme e pragut në tabelën 1.1 </w:t>
      </w:r>
      <w:r w:rsidR="004D7BC2" w:rsidRPr="000F5E98">
        <w:rPr>
          <w:lang w:val="sq-AL"/>
        </w:rPr>
        <w:t>të shtojcës</w:t>
      </w:r>
      <w:r w:rsidRPr="000F5E98">
        <w:rPr>
          <w:lang w:val="sq-AL"/>
        </w:rPr>
        <w:t xml:space="preserve"> I të atij legjislacioni, e rregulluar duke përdorur llogaritjet e përcaktuara </w:t>
      </w:r>
      <w:r w:rsidR="00C11EA7" w:rsidRPr="000F5E98">
        <w:rPr>
          <w:lang w:val="sq-AL"/>
        </w:rPr>
        <w:t>në seksionin</w:t>
      </w:r>
      <w:r w:rsidRPr="000F5E98">
        <w:rPr>
          <w:lang w:val="sq-AL"/>
        </w:rPr>
        <w:t xml:space="preserve"> 4.1 </w:t>
      </w:r>
      <w:r w:rsidR="004D7BC2" w:rsidRPr="000F5E98">
        <w:rPr>
          <w:lang w:val="sq-AL"/>
        </w:rPr>
        <w:t>të shtojcës</w:t>
      </w:r>
      <w:r w:rsidRPr="000F5E98">
        <w:rPr>
          <w:lang w:val="sq-AL"/>
        </w:rPr>
        <w:t xml:space="preserve"> I të tij;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substancave për të cilat ekzistojnë kufijtë e ekspozimit të vendeve të punës n</w:t>
      </w:r>
      <w:r w:rsidR="001F64E2" w:rsidRPr="000F5E98">
        <w:rPr>
          <w:lang w:val="sq-AL"/>
        </w:rPr>
        <w:t>ë</w:t>
      </w:r>
      <w:r w:rsidRPr="000F5E98">
        <w:rPr>
          <w:lang w:val="sq-AL"/>
        </w:rPr>
        <w:t xml:space="preserve"> vendin ton</w:t>
      </w:r>
      <w:r w:rsidR="001F64E2" w:rsidRPr="000F5E98">
        <w:rPr>
          <w:lang w:val="sq-AL"/>
        </w:rPr>
        <w:t>ë</w:t>
      </w:r>
      <w:r w:rsidRPr="000F5E98">
        <w:rPr>
          <w:lang w:val="sq-AL"/>
        </w:rPr>
        <w:t xml:space="preserve">, të cilat nuk janë përfshirë tashmë në pikën </w:t>
      </w:r>
      <w:r w:rsidR="006A5FF7" w:rsidRPr="000F5E98">
        <w:rPr>
          <w:lang w:val="sq-AL"/>
        </w:rPr>
        <w:t>“</w:t>
      </w:r>
      <w:r w:rsidRPr="000F5E98">
        <w:rPr>
          <w:lang w:val="sq-AL"/>
        </w:rPr>
        <w:t>a</w:t>
      </w:r>
      <w:r w:rsidR="006A5FF7" w:rsidRPr="000F5E98">
        <w:rPr>
          <w:lang w:val="sq-AL"/>
        </w:rPr>
        <w:t>”</w:t>
      </w:r>
      <w:r w:rsidRPr="000F5E98">
        <w:rPr>
          <w:lang w:val="sq-AL"/>
        </w:rPr>
        <w:t xml:space="preserve">; </w:t>
      </w:r>
    </w:p>
    <w:p w:rsidR="00E43506" w:rsidRPr="000F5E98" w:rsidRDefault="00E43506" w:rsidP="00E43506">
      <w:pPr>
        <w:pStyle w:val="Paragrafi"/>
        <w:rPr>
          <w:lang w:val="sq-AL"/>
        </w:rPr>
      </w:pPr>
      <w:r w:rsidRPr="000F5E98">
        <w:rPr>
          <w:lang w:val="sq-AL"/>
        </w:rPr>
        <w:t>c)</w:t>
      </w:r>
      <w:r w:rsidR="00AF0499" w:rsidRPr="000F5E98">
        <w:rPr>
          <w:lang w:val="sq-AL"/>
        </w:rPr>
        <w:t xml:space="preserve"> </w:t>
      </w:r>
      <w:r w:rsidRPr="000F5E98">
        <w:rPr>
          <w:lang w:val="sq-AL"/>
        </w:rPr>
        <w:t>substancave që janë të qëndrueshme, bioakumulative dhe toksike ose shumë të qëndrueshme dhe shumë bioakumulative në përputhje me kriteret e përcaktuara në legjislacionin specifik p</w:t>
      </w:r>
      <w:r w:rsidR="001F64E2" w:rsidRPr="000F5E98">
        <w:rPr>
          <w:lang w:val="sq-AL"/>
        </w:rPr>
        <w:t>ë</w:t>
      </w:r>
      <w:r w:rsidRPr="000F5E98">
        <w:rPr>
          <w:lang w:val="sq-AL"/>
        </w:rPr>
        <w:t>r SVHC</w:t>
      </w:r>
      <w:r w:rsidR="00310DF4" w:rsidRPr="000F5E98">
        <w:rPr>
          <w:lang w:val="sq-AL"/>
        </w:rPr>
        <w:t>-në</w:t>
      </w:r>
      <w:r w:rsidRPr="000F5E98">
        <w:rPr>
          <w:lang w:val="sq-AL"/>
        </w:rPr>
        <w:t xml:space="preserve"> ose substancat e përfshira në listën kandidate për shkaqe të tjera përveç rreziqeve të përmendura në pikën </w:t>
      </w:r>
      <w:r w:rsidR="0078675E" w:rsidRPr="000F5E98">
        <w:rPr>
          <w:lang w:val="sq-AL"/>
        </w:rPr>
        <w:t>“</w:t>
      </w:r>
      <w:r w:rsidRPr="000F5E98">
        <w:rPr>
          <w:lang w:val="sq-AL"/>
        </w:rPr>
        <w:t>a</w:t>
      </w:r>
      <w:r w:rsidR="0078675E" w:rsidRPr="000F5E98">
        <w:rPr>
          <w:lang w:val="sq-AL"/>
        </w:rPr>
        <w:t>”</w:t>
      </w:r>
      <w:r w:rsidRPr="000F5E98">
        <w:rPr>
          <w:lang w:val="sq-AL"/>
        </w:rPr>
        <w:t>, nëse përqendrimi i një substance individuale është i</w:t>
      </w:r>
      <w:r w:rsidR="00310DF4" w:rsidRPr="000F5E98">
        <w:rPr>
          <w:lang w:val="sq-AL"/>
        </w:rPr>
        <w:t xml:space="preserve"> barabartë ose më i madh se 0,</w:t>
      </w:r>
      <w:r w:rsidRPr="000F5E98">
        <w:rPr>
          <w:lang w:val="sq-AL"/>
        </w:rPr>
        <w:t xml:space="preserve">1 %. </w:t>
      </w:r>
    </w:p>
    <w:p w:rsidR="00E43506" w:rsidRPr="000F5E98" w:rsidRDefault="00E43506" w:rsidP="00E43506">
      <w:pPr>
        <w:pStyle w:val="Paragrafi"/>
        <w:rPr>
          <w:lang w:val="sq-AL"/>
        </w:rPr>
      </w:pPr>
      <w:r w:rsidRPr="000F5E98">
        <w:rPr>
          <w:lang w:val="sq-AL"/>
        </w:rPr>
        <w:t xml:space="preserve"> 3.2.2</w:t>
      </w:r>
      <w:r w:rsidR="00AF0499" w:rsidRPr="000F5E98">
        <w:rPr>
          <w:lang w:val="sq-AL"/>
        </w:rPr>
        <w:t xml:space="preserve"> </w:t>
      </w:r>
      <w:r w:rsidRPr="000F5E98">
        <w:rPr>
          <w:lang w:val="sq-AL"/>
        </w:rPr>
        <w:t>Për një përzierje që nuk i plotëson kriteret për klasifikim në përputhje me legjislacionin n</w:t>
      </w:r>
      <w:r w:rsidR="00310DF4" w:rsidRPr="000F5E98">
        <w:rPr>
          <w:lang w:val="sq-AL"/>
        </w:rPr>
        <w:t>ë</w:t>
      </w:r>
      <w:r w:rsidRPr="000F5E98">
        <w:rPr>
          <w:lang w:val="sq-AL"/>
        </w:rPr>
        <w:t xml:space="preserve"> fuqi</w:t>
      </w:r>
      <w:r w:rsidR="00310DF4" w:rsidRPr="000F5E98">
        <w:rPr>
          <w:lang w:val="sq-AL"/>
        </w:rPr>
        <w:t xml:space="preserve"> për </w:t>
      </w:r>
      <w:r w:rsidRPr="000F5E98">
        <w:rPr>
          <w:lang w:val="sq-AL"/>
        </w:rPr>
        <w:t>klasifikimin, etiketimin dhe ambalazhimin e kimikateve</w:t>
      </w:r>
      <w:r w:rsidR="00310DF4" w:rsidRPr="000F5E98">
        <w:rPr>
          <w:lang w:val="sq-AL"/>
        </w:rPr>
        <w:t xml:space="preserve"> </w:t>
      </w:r>
      <w:r w:rsidRPr="000F5E98">
        <w:rPr>
          <w:lang w:val="sq-AL"/>
        </w:rPr>
        <w:t xml:space="preserve">(CLP), duhet të tregohen substancat e paraqitura në një përqendrim individual të barabartë ose më të madh se </w:t>
      </w:r>
      <w:r w:rsidR="00310DF4" w:rsidRPr="000F5E98">
        <w:rPr>
          <w:lang w:val="sq-AL"/>
        </w:rPr>
        <w:t>përqendrimet</w:t>
      </w:r>
      <w:r w:rsidRPr="000F5E98">
        <w:rPr>
          <w:lang w:val="sq-AL"/>
        </w:rPr>
        <w:t xml:space="preserve"> e mëposhtme, së bashku me </w:t>
      </w:r>
      <w:r w:rsidR="00310DF4" w:rsidRPr="000F5E98">
        <w:rPr>
          <w:lang w:val="sq-AL"/>
        </w:rPr>
        <w:t>përqendrimin</w:t>
      </w:r>
      <w:r w:rsidRPr="000F5E98">
        <w:rPr>
          <w:lang w:val="sq-AL"/>
        </w:rPr>
        <w:t xml:space="preserve"> ose </w:t>
      </w:r>
      <w:r w:rsidR="00310DF4" w:rsidRPr="000F5E98">
        <w:rPr>
          <w:lang w:val="sq-AL"/>
        </w:rPr>
        <w:t>përqend</w:t>
      </w:r>
      <w:r w:rsidRPr="000F5E98">
        <w:rPr>
          <w:lang w:val="sq-AL"/>
        </w:rPr>
        <w:t xml:space="preserve">rimin e tyre: </w:t>
      </w:r>
    </w:p>
    <w:p w:rsidR="00E43506" w:rsidRPr="000F5E98" w:rsidRDefault="00E43506" w:rsidP="00E43506">
      <w:pPr>
        <w:pStyle w:val="Paragrafi"/>
        <w:rPr>
          <w:lang w:val="sq-AL"/>
        </w:rPr>
      </w:pPr>
      <w:r w:rsidRPr="000F5E98">
        <w:rPr>
          <w:lang w:val="sq-AL"/>
        </w:rPr>
        <w:t xml:space="preserve"> a)</w:t>
      </w:r>
      <w:r w:rsidR="00AF0499" w:rsidRPr="000F5E98">
        <w:rPr>
          <w:lang w:val="sq-AL"/>
        </w:rPr>
        <w:t xml:space="preserve"> </w:t>
      </w:r>
      <w:r w:rsidRPr="000F5E98">
        <w:rPr>
          <w:lang w:val="sq-AL"/>
        </w:rPr>
        <w:t xml:space="preserve">1% ndaj peshës në përzierjet jo të gazta dhe 0, 2 % në volum në përzierjet e gazta për </w:t>
      </w:r>
    </w:p>
    <w:p w:rsidR="00E43506" w:rsidRPr="000F5E98" w:rsidRDefault="00310DF4" w:rsidP="00E43506">
      <w:pPr>
        <w:pStyle w:val="Paragrafi"/>
        <w:rPr>
          <w:lang w:val="sq-AL"/>
        </w:rPr>
      </w:pPr>
      <w:r w:rsidRPr="000F5E98">
        <w:rPr>
          <w:lang w:val="sq-AL"/>
        </w:rPr>
        <w:t xml:space="preserve"> i</w:t>
      </w:r>
      <w:r w:rsidR="0078675E" w:rsidRPr="000F5E98">
        <w:rPr>
          <w:lang w:val="sq-AL"/>
        </w:rPr>
        <w:t>.</w:t>
      </w:r>
      <w:r w:rsidR="00AF0499" w:rsidRPr="000F5E98">
        <w:rPr>
          <w:lang w:val="sq-AL"/>
        </w:rPr>
        <w:t xml:space="preserve"> </w:t>
      </w:r>
      <w:r w:rsidR="00E43506" w:rsidRPr="000F5E98">
        <w:rPr>
          <w:lang w:val="sq-AL"/>
        </w:rPr>
        <w:t>substancat që paraqesin rrezik për shëndetin ose mjedisin sipas legjislacionit</w:t>
      </w:r>
      <w:r w:rsidRPr="000F5E98">
        <w:rPr>
          <w:lang w:val="sq-AL"/>
        </w:rPr>
        <w:t xml:space="preserve"> për </w:t>
      </w:r>
      <w:r w:rsidR="00E43506" w:rsidRPr="000F5E98">
        <w:rPr>
          <w:lang w:val="sq-AL"/>
        </w:rPr>
        <w:t>klasifikimin, etiketimin dhe ambalazhimin e kimikateve</w:t>
      </w:r>
      <w:r w:rsidR="00E61FB1" w:rsidRPr="000F5E98">
        <w:rPr>
          <w:lang w:val="sq-AL"/>
        </w:rPr>
        <w:t>;</w:t>
      </w:r>
      <w:r w:rsidR="00E43506" w:rsidRPr="000F5E98">
        <w:rPr>
          <w:lang w:val="sq-AL"/>
        </w:rPr>
        <w:t xml:space="preserve"> ose </w:t>
      </w:r>
    </w:p>
    <w:p w:rsidR="00E43506" w:rsidRPr="000F5E98" w:rsidRDefault="00E43506" w:rsidP="00E43506">
      <w:pPr>
        <w:pStyle w:val="Paragrafi"/>
        <w:rPr>
          <w:lang w:val="sq-AL"/>
        </w:rPr>
      </w:pPr>
      <w:r w:rsidRPr="000F5E98">
        <w:rPr>
          <w:lang w:val="sq-AL"/>
        </w:rPr>
        <w:t xml:space="preserve"> ii</w:t>
      </w:r>
      <w:r w:rsidR="0078675E" w:rsidRPr="000F5E98">
        <w:rPr>
          <w:lang w:val="sq-AL"/>
        </w:rPr>
        <w:t>.</w:t>
      </w:r>
      <w:r w:rsidR="00AF0499" w:rsidRPr="000F5E98">
        <w:rPr>
          <w:lang w:val="sq-AL"/>
        </w:rPr>
        <w:t xml:space="preserve"> </w:t>
      </w:r>
      <w:r w:rsidRPr="000F5E98">
        <w:rPr>
          <w:lang w:val="sq-AL"/>
        </w:rPr>
        <w:t xml:space="preserve">substancave të cilat janë caktuar kufijtë e ekspozimit të vendeve të punës sipas legjislacionit </w:t>
      </w:r>
      <w:r w:rsidR="00310DF4" w:rsidRPr="000F5E98">
        <w:rPr>
          <w:lang w:val="sq-AL"/>
        </w:rPr>
        <w:t>në fuqi</w:t>
      </w:r>
      <w:r w:rsidRPr="000F5E98">
        <w:rPr>
          <w:lang w:val="sq-AL"/>
        </w:rPr>
        <w:t xml:space="preserve">;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 xml:space="preserve">0.1% ndaj peshës për substancat që janë të qëndrueshme, bioakumulative dhe toksike shumë të qëndrueshme dhe shumë bioakumulative në përputhje me kriteret e përcaktuara në legjislacionin </w:t>
      </w:r>
      <w:r w:rsidR="00310DF4" w:rsidRPr="000F5E98">
        <w:rPr>
          <w:lang w:val="sq-AL"/>
        </w:rPr>
        <w:t>në fuqi</w:t>
      </w:r>
      <w:r w:rsidRPr="000F5E98">
        <w:rPr>
          <w:lang w:val="sq-AL"/>
        </w:rPr>
        <w:t xml:space="preserve">, ose të përfshira në listën kandidate sipas legjislacionit </w:t>
      </w:r>
      <w:r w:rsidR="00310DF4" w:rsidRPr="000F5E98">
        <w:rPr>
          <w:lang w:val="sq-AL"/>
        </w:rPr>
        <w:t xml:space="preserve">në fuqi për </w:t>
      </w:r>
      <w:r w:rsidRPr="000F5E98">
        <w:rPr>
          <w:lang w:val="sq-AL"/>
        </w:rPr>
        <w:t>CLP</w:t>
      </w:r>
      <w:r w:rsidR="00310DF4" w:rsidRPr="000F5E98">
        <w:rPr>
          <w:lang w:val="sq-AL"/>
        </w:rPr>
        <w:t>-në</w:t>
      </w:r>
      <w:r w:rsidRPr="000F5E98">
        <w:rPr>
          <w:lang w:val="sq-AL"/>
        </w:rPr>
        <w:t xml:space="preserve">, për shkaqe të tjera përveç rreziqeve të përmendura në pikën </w:t>
      </w:r>
      <w:r w:rsidR="006A5FF7" w:rsidRPr="000F5E98">
        <w:rPr>
          <w:lang w:val="sq-AL"/>
        </w:rPr>
        <w:t>“</w:t>
      </w:r>
      <w:r w:rsidRPr="000F5E98">
        <w:rPr>
          <w:lang w:val="sq-AL"/>
        </w:rPr>
        <w:t>a</w:t>
      </w:r>
      <w:r w:rsidR="006A5FF7" w:rsidRPr="000F5E98">
        <w:rPr>
          <w:lang w:val="sq-AL"/>
        </w:rPr>
        <w:t>”</w:t>
      </w:r>
      <w:r w:rsidRPr="000F5E98">
        <w:rPr>
          <w:lang w:val="sq-AL"/>
        </w:rPr>
        <w:t xml:space="preserve">. </w:t>
      </w:r>
    </w:p>
    <w:p w:rsidR="00E43506" w:rsidRPr="000F5E98" w:rsidRDefault="00E43506" w:rsidP="00E43506">
      <w:pPr>
        <w:pStyle w:val="Paragrafi"/>
        <w:rPr>
          <w:spacing w:val="-4"/>
          <w:lang w:val="sq-AL"/>
        </w:rPr>
      </w:pPr>
      <w:r w:rsidRPr="000F5E98">
        <w:rPr>
          <w:spacing w:val="-4"/>
          <w:lang w:val="sq-AL"/>
        </w:rPr>
        <w:t xml:space="preserve"> 3.2.3</w:t>
      </w:r>
      <w:r w:rsidR="00AF0499" w:rsidRPr="000F5E98">
        <w:rPr>
          <w:spacing w:val="-4"/>
          <w:lang w:val="sq-AL"/>
        </w:rPr>
        <w:t xml:space="preserve"> </w:t>
      </w:r>
      <w:r w:rsidRPr="000F5E98">
        <w:rPr>
          <w:spacing w:val="-4"/>
          <w:lang w:val="sq-AL"/>
        </w:rPr>
        <w:t>Për substancat e treguara në nënseksionin 3.2, duhet të sigurohet klasifikimi i substancës sipas legjislacionit specifik, duke përfshirë treguesin e rrezikut, letrën simbolike dhe fraza R.</w:t>
      </w:r>
      <w:r w:rsidR="00AF0499" w:rsidRPr="000F5E98">
        <w:rPr>
          <w:spacing w:val="-4"/>
          <w:lang w:val="sq-AL"/>
        </w:rPr>
        <w:t xml:space="preserve"> </w:t>
      </w:r>
      <w:r w:rsidRPr="000F5E98">
        <w:rPr>
          <w:spacing w:val="-4"/>
          <w:lang w:val="sq-AL"/>
        </w:rPr>
        <w:t>Klasifikimi i su</w:t>
      </w:r>
      <w:r w:rsidR="00310DF4" w:rsidRPr="000F5E98">
        <w:rPr>
          <w:spacing w:val="-4"/>
          <w:lang w:val="sq-AL"/>
        </w:rPr>
        <w:t>bstancës, duke përfshirë klasën</w:t>
      </w:r>
      <w:r w:rsidR="00A4786E" w:rsidRPr="000F5E98">
        <w:rPr>
          <w:spacing w:val="-4"/>
          <w:lang w:val="sq-AL"/>
        </w:rPr>
        <w:t>/</w:t>
      </w:r>
      <w:r w:rsidRPr="000F5E98">
        <w:rPr>
          <w:spacing w:val="-4"/>
          <w:lang w:val="sq-AL"/>
        </w:rPr>
        <w:t>at e rreziku</w:t>
      </w:r>
      <w:r w:rsidR="00310DF4" w:rsidRPr="000F5E98">
        <w:rPr>
          <w:spacing w:val="-4"/>
          <w:lang w:val="sq-AL"/>
        </w:rPr>
        <w:t>t dhe kodin</w:t>
      </w:r>
      <w:r w:rsidR="00A4786E" w:rsidRPr="000F5E98">
        <w:rPr>
          <w:spacing w:val="-4"/>
          <w:lang w:val="sq-AL"/>
        </w:rPr>
        <w:t>/</w:t>
      </w:r>
      <w:r w:rsidRPr="000F5E98">
        <w:rPr>
          <w:spacing w:val="-4"/>
          <w:lang w:val="sq-AL"/>
        </w:rPr>
        <w:t xml:space="preserve">et e kategorisë, siç parashikohet në </w:t>
      </w:r>
      <w:r w:rsidR="00A4786E" w:rsidRPr="000F5E98">
        <w:rPr>
          <w:spacing w:val="-4"/>
          <w:lang w:val="sq-AL"/>
        </w:rPr>
        <w:t>t</w:t>
      </w:r>
      <w:r w:rsidRPr="000F5E98">
        <w:rPr>
          <w:spacing w:val="-4"/>
          <w:lang w:val="sq-AL"/>
        </w:rPr>
        <w:t xml:space="preserve">abelën 1.1 të </w:t>
      </w:r>
      <w:r w:rsidR="00830E77" w:rsidRPr="000F5E98">
        <w:rPr>
          <w:spacing w:val="-4"/>
          <w:lang w:val="sq-AL"/>
        </w:rPr>
        <w:t>s</w:t>
      </w:r>
      <w:r w:rsidRPr="000F5E98">
        <w:rPr>
          <w:spacing w:val="-4"/>
          <w:lang w:val="sq-AL"/>
        </w:rPr>
        <w:t>htojc</w:t>
      </w:r>
      <w:r w:rsidR="00310DF4" w:rsidRPr="000F5E98">
        <w:rPr>
          <w:spacing w:val="-4"/>
          <w:lang w:val="sq-AL"/>
        </w:rPr>
        <w:t>ë</w:t>
      </w:r>
      <w:r w:rsidR="00830E77" w:rsidRPr="000F5E98">
        <w:rPr>
          <w:spacing w:val="-4"/>
          <w:lang w:val="sq-AL"/>
        </w:rPr>
        <w:t>s</w:t>
      </w:r>
      <w:r w:rsidRPr="000F5E98">
        <w:rPr>
          <w:spacing w:val="-4"/>
          <w:lang w:val="sq-AL"/>
        </w:rPr>
        <w:t xml:space="preserve"> VI të atij legjislacioni specifik, si dhe deklaratat e rrezikut të cilat janë caktuar duhet të sigurohet gjithashtu n</w:t>
      </w:r>
      <w:r w:rsidR="00310DF4" w:rsidRPr="000F5E98">
        <w:rPr>
          <w:spacing w:val="-4"/>
          <w:lang w:val="sq-AL"/>
        </w:rPr>
        <w:t>ë</w:t>
      </w:r>
      <w:r w:rsidRPr="000F5E98">
        <w:rPr>
          <w:spacing w:val="-4"/>
          <w:lang w:val="sq-AL"/>
        </w:rPr>
        <w:t xml:space="preserve"> pajtueshmëri me rreziqet e tyre fizike, shëndetit të njeriut dhe mjedisore, me kusht që informacioni që plotëson kriteret e klasifikimit </w:t>
      </w:r>
      <w:r w:rsidR="00310DF4" w:rsidRPr="000F5E98">
        <w:rPr>
          <w:spacing w:val="-4"/>
          <w:lang w:val="sq-AL"/>
        </w:rPr>
        <w:t>sipas</w:t>
      </w:r>
      <w:r w:rsidRPr="000F5E98">
        <w:rPr>
          <w:spacing w:val="-4"/>
          <w:lang w:val="sq-AL"/>
        </w:rPr>
        <w:t xml:space="preserve"> legjislacionit </w:t>
      </w:r>
      <w:r w:rsidR="00310DF4" w:rsidRPr="000F5E98">
        <w:rPr>
          <w:spacing w:val="-4"/>
          <w:lang w:val="sq-AL"/>
        </w:rPr>
        <w:t>në fuqi</w:t>
      </w:r>
      <w:r w:rsidRPr="000F5E98">
        <w:rPr>
          <w:spacing w:val="-4"/>
          <w:lang w:val="sq-AL"/>
        </w:rPr>
        <w:t xml:space="preserve"> është vënë në dispozicion të furnizuesit të përzierjes. Deklaratat e rrezikut dhe fraza R nuk duhet të jenë të shkruara plotësisht në këtë seksion;</w:t>
      </w:r>
      <w:r w:rsidR="00AF0499" w:rsidRPr="000F5E98">
        <w:rPr>
          <w:spacing w:val="-4"/>
          <w:lang w:val="sq-AL"/>
        </w:rPr>
        <w:t xml:space="preserve"> </w:t>
      </w:r>
      <w:r w:rsidRPr="000F5E98">
        <w:rPr>
          <w:spacing w:val="-4"/>
          <w:lang w:val="sq-AL"/>
        </w:rPr>
        <w:t>kodet e tyre do të jenë të mjaftueshme. Në rastet kur ato nuk janë të shkruara në tërësi, referenca duhet t</w:t>
      </w:r>
      <w:r w:rsidR="002C4C18" w:rsidRPr="000F5E98">
        <w:rPr>
          <w:spacing w:val="-4"/>
          <w:lang w:val="sq-AL"/>
        </w:rPr>
        <w:t>’</w:t>
      </w:r>
      <w:r w:rsidRPr="000F5E98">
        <w:rPr>
          <w:spacing w:val="-4"/>
          <w:lang w:val="sq-AL"/>
        </w:rPr>
        <w:t xml:space="preserve">i referohet </w:t>
      </w:r>
      <w:r w:rsidR="00C11EA7" w:rsidRPr="000F5E98">
        <w:rPr>
          <w:spacing w:val="-4"/>
          <w:lang w:val="sq-AL"/>
        </w:rPr>
        <w:t>s</w:t>
      </w:r>
      <w:r w:rsidRPr="000F5E98">
        <w:rPr>
          <w:spacing w:val="-4"/>
          <w:lang w:val="sq-AL"/>
        </w:rPr>
        <w:t xml:space="preserve">eksionit 16, ku duhet të shënohet teksti i plotë i secilës deklaratë relevante të rrezikut dhe fraza R. Nëse lënda nuk i plotëson kriteret e klasifikimit, duhet të përshkruhet arsyeja për të treguar substancën </w:t>
      </w:r>
      <w:r w:rsidR="00310DF4" w:rsidRPr="000F5E98">
        <w:rPr>
          <w:spacing w:val="-4"/>
          <w:lang w:val="sq-AL"/>
        </w:rPr>
        <w:t>në nënseksionin 3.2, siç është “</w:t>
      </w:r>
      <w:r w:rsidRPr="000F5E98">
        <w:rPr>
          <w:spacing w:val="-4"/>
          <w:lang w:val="sq-AL"/>
        </w:rPr>
        <w:t>su</w:t>
      </w:r>
      <w:r w:rsidR="00310DF4" w:rsidRPr="000F5E98">
        <w:rPr>
          <w:spacing w:val="-4"/>
          <w:lang w:val="sq-AL"/>
        </w:rPr>
        <w:t>bstanca shQshB e paklasifikuar” ose “</w:t>
      </w:r>
      <w:r w:rsidRPr="000F5E98">
        <w:rPr>
          <w:spacing w:val="-4"/>
          <w:lang w:val="sq-AL"/>
        </w:rPr>
        <w:t>substanca me kufirin e ekspozimit në vendin e punës</w:t>
      </w:r>
      <w:r w:rsidR="00B260B0" w:rsidRPr="000F5E98">
        <w:rPr>
          <w:spacing w:val="-4"/>
          <w:lang w:val="sq-AL"/>
        </w:rPr>
        <w:t>”</w:t>
      </w:r>
      <w:r w:rsidRPr="000F5E98">
        <w:rPr>
          <w:spacing w:val="-4"/>
          <w:lang w:val="sq-AL"/>
        </w:rPr>
        <w:t xml:space="preserve"> sipas legjislacionit </w:t>
      </w:r>
      <w:r w:rsidR="00310DF4" w:rsidRPr="000F5E98">
        <w:rPr>
          <w:spacing w:val="-4"/>
          <w:lang w:val="sq-AL"/>
        </w:rPr>
        <w:t>në fuqi</w:t>
      </w:r>
      <w:r w:rsidRPr="000F5E98">
        <w:rPr>
          <w:spacing w:val="-4"/>
          <w:lang w:val="sq-AL"/>
        </w:rPr>
        <w:t xml:space="preserve">. </w:t>
      </w:r>
    </w:p>
    <w:p w:rsidR="00E43506" w:rsidRPr="000F5E98" w:rsidRDefault="00E43506" w:rsidP="00E43506">
      <w:pPr>
        <w:pStyle w:val="Paragrafi"/>
        <w:rPr>
          <w:lang w:val="sq-AL"/>
        </w:rPr>
      </w:pPr>
      <w:r w:rsidRPr="000F5E98">
        <w:rPr>
          <w:lang w:val="sq-AL"/>
        </w:rPr>
        <w:t xml:space="preserve"> 3.2.4 Për substancat e treguara në nënseksionin 3.2, duhet të jepet emri dhe, nëse është e mundur, numri i regjistrimit, i caktuar sipas legjislacionit </w:t>
      </w:r>
      <w:r w:rsidR="00310DF4" w:rsidRPr="000F5E98">
        <w:rPr>
          <w:lang w:val="sq-AL"/>
        </w:rPr>
        <w:t>në fuqi</w:t>
      </w:r>
      <w:r w:rsidRPr="000F5E98">
        <w:rPr>
          <w:lang w:val="sq-AL"/>
        </w:rPr>
        <w:t xml:space="preserve">. </w:t>
      </w:r>
    </w:p>
    <w:p w:rsidR="001568EF" w:rsidRPr="000F5E98" w:rsidRDefault="00E43506" w:rsidP="00E43506">
      <w:pPr>
        <w:pStyle w:val="Paragrafi"/>
        <w:rPr>
          <w:sz w:val="14"/>
          <w:lang w:val="sq-AL"/>
        </w:rPr>
      </w:pPr>
      <w:r w:rsidRPr="000F5E98">
        <w:rPr>
          <w:sz w:val="14"/>
          <w:lang w:val="sq-AL"/>
        </w:rPr>
        <w:t xml:space="preserve"> </w:t>
      </w:r>
    </w:p>
    <w:p w:rsidR="00E43506" w:rsidRPr="000F5E98" w:rsidRDefault="00A251ED" w:rsidP="00E43506">
      <w:pPr>
        <w:pStyle w:val="Paragrafi"/>
        <w:rPr>
          <w:sz w:val="22"/>
          <w:lang w:val="sq-AL"/>
        </w:rPr>
      </w:pPr>
      <w:r w:rsidRPr="000F5E98">
        <w:rPr>
          <w:sz w:val="22"/>
          <w:lang w:val="sq-AL"/>
        </w:rPr>
        <w:t>Shënim</w:t>
      </w:r>
      <w:r w:rsidR="00E43506" w:rsidRPr="000F5E98">
        <w:rPr>
          <w:sz w:val="22"/>
          <w:lang w:val="sq-AL"/>
        </w:rPr>
        <w:t>:</w:t>
      </w:r>
    </w:p>
    <w:p w:rsidR="00E43506" w:rsidRPr="000F5E98" w:rsidRDefault="00E43506" w:rsidP="00E43506">
      <w:pPr>
        <w:pStyle w:val="Paragrafi"/>
        <w:rPr>
          <w:sz w:val="22"/>
          <w:lang w:val="sq-AL"/>
        </w:rPr>
      </w:pPr>
      <w:r w:rsidRPr="000F5E98">
        <w:rPr>
          <w:sz w:val="22"/>
          <w:lang w:val="sq-AL"/>
        </w:rPr>
        <w:t>(</w:t>
      </w:r>
      <w:r w:rsidR="009207D4" w:rsidRPr="000F5E98">
        <w:rPr>
          <w:sz w:val="22"/>
          <w:lang w:val="sq-AL"/>
        </w:rPr>
        <w:t>Pj</w:t>
      </w:r>
      <w:r w:rsidRPr="000F5E98">
        <w:rPr>
          <w:sz w:val="22"/>
          <w:lang w:val="sq-AL"/>
        </w:rPr>
        <w:t>esa e rregullores, e evidentuar me t</w:t>
      </w:r>
      <w:r w:rsidR="00A251ED" w:rsidRPr="000F5E98">
        <w:rPr>
          <w:sz w:val="22"/>
          <w:lang w:val="sq-AL"/>
        </w:rPr>
        <w:t>ë</w:t>
      </w:r>
      <w:r w:rsidRPr="000F5E98">
        <w:rPr>
          <w:sz w:val="22"/>
          <w:lang w:val="sq-AL"/>
        </w:rPr>
        <w:t xml:space="preserve"> verdh</w:t>
      </w:r>
      <w:r w:rsidR="009207D4" w:rsidRPr="000F5E98">
        <w:rPr>
          <w:sz w:val="22"/>
          <w:lang w:val="sq-AL"/>
        </w:rPr>
        <w:t>ë</w:t>
      </w:r>
      <w:r w:rsidRPr="000F5E98">
        <w:rPr>
          <w:sz w:val="22"/>
          <w:lang w:val="sq-AL"/>
        </w:rPr>
        <w:t xml:space="preserve">, nuk </w:t>
      </w:r>
      <w:r w:rsidR="00A251ED" w:rsidRPr="000F5E98">
        <w:rPr>
          <w:sz w:val="22"/>
          <w:lang w:val="sq-AL"/>
        </w:rPr>
        <w:t>ë</w:t>
      </w:r>
      <w:r w:rsidRPr="000F5E98">
        <w:rPr>
          <w:sz w:val="22"/>
          <w:lang w:val="sq-AL"/>
        </w:rPr>
        <w:t>sht</w:t>
      </w:r>
      <w:r w:rsidR="00A251ED" w:rsidRPr="000F5E98">
        <w:rPr>
          <w:sz w:val="22"/>
          <w:lang w:val="sq-AL"/>
        </w:rPr>
        <w:t>ë</w:t>
      </w:r>
      <w:r w:rsidRPr="000F5E98">
        <w:rPr>
          <w:sz w:val="22"/>
          <w:lang w:val="sq-AL"/>
        </w:rPr>
        <w:t xml:space="preserve"> e aplikueshme n</w:t>
      </w:r>
      <w:r w:rsidR="009207D4" w:rsidRPr="000F5E98">
        <w:rPr>
          <w:sz w:val="22"/>
          <w:lang w:val="sq-AL"/>
        </w:rPr>
        <w:t>ë</w:t>
      </w:r>
      <w:r w:rsidRPr="000F5E98">
        <w:rPr>
          <w:sz w:val="22"/>
          <w:lang w:val="sq-AL"/>
        </w:rPr>
        <w:t xml:space="preserve"> rastin e </w:t>
      </w:r>
      <w:r w:rsidR="00A251ED" w:rsidRPr="000F5E98">
        <w:rPr>
          <w:sz w:val="22"/>
          <w:lang w:val="sq-AL"/>
        </w:rPr>
        <w:t>Shqipërisë</w:t>
      </w:r>
      <w:r w:rsidRPr="000F5E98">
        <w:rPr>
          <w:sz w:val="22"/>
          <w:lang w:val="sq-AL"/>
        </w:rPr>
        <w:t>. Ajo lidhet me nj</w:t>
      </w:r>
      <w:r w:rsidR="00A251ED" w:rsidRPr="000F5E98">
        <w:rPr>
          <w:sz w:val="22"/>
          <w:lang w:val="sq-AL"/>
        </w:rPr>
        <w:t>ë</w:t>
      </w:r>
      <w:r w:rsidRPr="000F5E98">
        <w:rPr>
          <w:sz w:val="22"/>
          <w:lang w:val="sq-AL"/>
        </w:rPr>
        <w:t xml:space="preserve"> procedure t</w:t>
      </w:r>
      <w:r w:rsidR="00A251ED" w:rsidRPr="000F5E98">
        <w:rPr>
          <w:sz w:val="22"/>
          <w:lang w:val="sq-AL"/>
        </w:rPr>
        <w:t>ë</w:t>
      </w:r>
      <w:r w:rsidRPr="000F5E98">
        <w:rPr>
          <w:sz w:val="22"/>
          <w:lang w:val="sq-AL"/>
        </w:rPr>
        <w:t xml:space="preserve"> p</w:t>
      </w:r>
      <w:r w:rsidR="00A251ED" w:rsidRPr="000F5E98">
        <w:rPr>
          <w:sz w:val="22"/>
          <w:lang w:val="sq-AL"/>
        </w:rPr>
        <w:t>ë</w:t>
      </w:r>
      <w:r w:rsidRPr="000F5E98">
        <w:rPr>
          <w:sz w:val="22"/>
          <w:lang w:val="sq-AL"/>
        </w:rPr>
        <w:t>rbashk</w:t>
      </w:r>
      <w:r w:rsidR="00A251ED" w:rsidRPr="000F5E98">
        <w:rPr>
          <w:sz w:val="22"/>
          <w:lang w:val="sq-AL"/>
        </w:rPr>
        <w:t>ë</w:t>
      </w:r>
      <w:r w:rsidRPr="000F5E98">
        <w:rPr>
          <w:sz w:val="22"/>
          <w:lang w:val="sq-AL"/>
        </w:rPr>
        <w:t>t regjistrimi n</w:t>
      </w:r>
      <w:r w:rsidR="00A251ED" w:rsidRPr="000F5E98">
        <w:rPr>
          <w:sz w:val="22"/>
          <w:lang w:val="sq-AL"/>
        </w:rPr>
        <w:t>ë</w:t>
      </w:r>
      <w:r w:rsidRPr="000F5E98">
        <w:rPr>
          <w:sz w:val="22"/>
          <w:lang w:val="sq-AL"/>
        </w:rPr>
        <w:t xml:space="preserve"> nivel BE</w:t>
      </w:r>
      <w:r w:rsidR="00A5254C" w:rsidRPr="000F5E98">
        <w:rPr>
          <w:sz w:val="22"/>
          <w:lang w:val="sq-AL"/>
        </w:rPr>
        <w:t>-je</w:t>
      </w:r>
      <w:r w:rsidRPr="000F5E98">
        <w:rPr>
          <w:sz w:val="22"/>
          <w:lang w:val="sq-AL"/>
        </w:rPr>
        <w:t>, n</w:t>
      </w:r>
      <w:r w:rsidR="00A251ED" w:rsidRPr="000F5E98">
        <w:rPr>
          <w:sz w:val="22"/>
          <w:lang w:val="sq-AL"/>
        </w:rPr>
        <w:t>ë</w:t>
      </w:r>
      <w:r w:rsidRPr="000F5E98">
        <w:rPr>
          <w:sz w:val="22"/>
          <w:lang w:val="sq-AL"/>
        </w:rPr>
        <w:t xml:space="preserve"> ECHA dhe shum</w:t>
      </w:r>
      <w:r w:rsidR="00A251ED" w:rsidRPr="000F5E98">
        <w:rPr>
          <w:sz w:val="22"/>
          <w:lang w:val="sq-AL"/>
        </w:rPr>
        <w:t>ë</w:t>
      </w:r>
      <w:r w:rsidRPr="000F5E98">
        <w:rPr>
          <w:sz w:val="22"/>
          <w:lang w:val="sq-AL"/>
        </w:rPr>
        <w:t xml:space="preserve"> her</w:t>
      </w:r>
      <w:r w:rsidR="009207D4" w:rsidRPr="000F5E98">
        <w:rPr>
          <w:sz w:val="22"/>
          <w:lang w:val="sq-AL"/>
        </w:rPr>
        <w:t>ë</w:t>
      </w:r>
      <w:r w:rsidRPr="000F5E98">
        <w:rPr>
          <w:sz w:val="22"/>
          <w:lang w:val="sq-AL"/>
        </w:rPr>
        <w:t xml:space="preserve"> m</w:t>
      </w:r>
      <w:r w:rsidR="009207D4" w:rsidRPr="000F5E98">
        <w:rPr>
          <w:sz w:val="22"/>
          <w:lang w:val="sq-AL"/>
        </w:rPr>
        <w:t>ë</w:t>
      </w:r>
      <w:r w:rsidRPr="000F5E98">
        <w:rPr>
          <w:sz w:val="22"/>
          <w:lang w:val="sq-AL"/>
        </w:rPr>
        <w:t xml:space="preserve"> e komplikuar se </w:t>
      </w:r>
      <w:r w:rsidR="009207D4" w:rsidRPr="000F5E98">
        <w:rPr>
          <w:sz w:val="22"/>
          <w:lang w:val="sq-AL"/>
        </w:rPr>
        <w:t>regjistrimi</w:t>
      </w:r>
      <w:r w:rsidRPr="000F5E98">
        <w:rPr>
          <w:sz w:val="22"/>
          <w:lang w:val="sq-AL"/>
        </w:rPr>
        <w:t xml:space="preserve"> (</w:t>
      </w:r>
      <w:r w:rsidRPr="000F5E98">
        <w:rPr>
          <w:i/>
          <w:sz w:val="22"/>
          <w:lang w:val="sq-AL"/>
        </w:rPr>
        <w:t>database</w:t>
      </w:r>
      <w:r w:rsidRPr="000F5E98">
        <w:rPr>
          <w:sz w:val="22"/>
          <w:lang w:val="sq-AL"/>
        </w:rPr>
        <w:t>) i synuar t</w:t>
      </w:r>
      <w:r w:rsidR="009207D4" w:rsidRPr="000F5E98">
        <w:rPr>
          <w:sz w:val="22"/>
          <w:lang w:val="sq-AL"/>
        </w:rPr>
        <w:t>ë</w:t>
      </w:r>
      <w:r w:rsidRPr="000F5E98">
        <w:rPr>
          <w:sz w:val="22"/>
          <w:lang w:val="sq-AL"/>
        </w:rPr>
        <w:t xml:space="preserve"> ngrihet n</w:t>
      </w:r>
      <w:r w:rsidR="009207D4" w:rsidRPr="000F5E98">
        <w:rPr>
          <w:sz w:val="22"/>
          <w:lang w:val="sq-AL"/>
        </w:rPr>
        <w:t>ë</w:t>
      </w:r>
      <w:r w:rsidRPr="000F5E98">
        <w:rPr>
          <w:sz w:val="22"/>
          <w:lang w:val="sq-AL"/>
        </w:rPr>
        <w:t xml:space="preserve"> vendin ton</w:t>
      </w:r>
      <w:r w:rsidR="009207D4" w:rsidRPr="000F5E98">
        <w:rPr>
          <w:sz w:val="22"/>
          <w:lang w:val="sq-AL"/>
        </w:rPr>
        <w:t>ë</w:t>
      </w:r>
      <w:r w:rsidRPr="000F5E98">
        <w:rPr>
          <w:sz w:val="22"/>
          <w:lang w:val="sq-AL"/>
        </w:rPr>
        <w:t xml:space="preserve">). </w:t>
      </w:r>
    </w:p>
    <w:p w:rsidR="001568EF" w:rsidRPr="000F5E98" w:rsidRDefault="001568EF" w:rsidP="00E43506">
      <w:pPr>
        <w:pStyle w:val="Paragrafi"/>
        <w:rPr>
          <w:sz w:val="14"/>
          <w:lang w:val="sq-AL"/>
        </w:rPr>
      </w:pPr>
    </w:p>
    <w:p w:rsidR="00E43506" w:rsidRPr="000F5E98" w:rsidRDefault="00E43506" w:rsidP="00E43506">
      <w:pPr>
        <w:pStyle w:val="Paragrafi"/>
        <w:rPr>
          <w:lang w:val="sq-AL"/>
        </w:rPr>
      </w:pPr>
      <w:r w:rsidRPr="000F5E98">
        <w:rPr>
          <w:lang w:val="sq-AL"/>
        </w:rPr>
        <w:t xml:space="preserve">Numri i EC/KE-së, nëse është i disponueshëm, do të jepet në përputhje me parashikimet e </w:t>
      </w:r>
      <w:r w:rsidRPr="000F5E98">
        <w:rPr>
          <w:lang w:val="sq-AL"/>
        </w:rPr>
        <w:lastRenderedPageBreak/>
        <w:t xml:space="preserve">legjislacionit </w:t>
      </w:r>
      <w:r w:rsidR="00310DF4" w:rsidRPr="000F5E98">
        <w:rPr>
          <w:lang w:val="sq-AL"/>
        </w:rPr>
        <w:t xml:space="preserve">në fuqi për </w:t>
      </w:r>
      <w:r w:rsidRPr="000F5E98">
        <w:rPr>
          <w:lang w:val="sq-AL"/>
        </w:rPr>
        <w:t>klasifikimin, etiketimin dhe paketimin e kimikateve.</w:t>
      </w:r>
      <w:r w:rsidR="00AF0499" w:rsidRPr="000F5E98">
        <w:rPr>
          <w:lang w:val="sq-AL"/>
        </w:rPr>
        <w:t xml:space="preserve"> </w:t>
      </w:r>
      <w:r w:rsidRPr="000F5E98">
        <w:rPr>
          <w:lang w:val="sq-AL"/>
        </w:rPr>
        <w:t>Gjithashtu</w:t>
      </w:r>
      <w:r w:rsidR="009207D4" w:rsidRPr="000F5E98">
        <w:rPr>
          <w:lang w:val="sq-AL"/>
        </w:rPr>
        <w:t>,</w:t>
      </w:r>
      <w:r w:rsidRPr="000F5E98">
        <w:rPr>
          <w:lang w:val="sq-AL"/>
        </w:rPr>
        <w:t xml:space="preserve"> nëse </w:t>
      </w:r>
      <w:r w:rsidR="009207D4" w:rsidRPr="000F5E98">
        <w:rPr>
          <w:lang w:val="sq-AL"/>
        </w:rPr>
        <w:t>janë</w:t>
      </w:r>
      <w:r w:rsidRPr="000F5E98">
        <w:rPr>
          <w:lang w:val="sq-AL"/>
        </w:rPr>
        <w:t xml:space="preserve"> t</w:t>
      </w:r>
      <w:r w:rsidR="009207D4" w:rsidRPr="000F5E98">
        <w:rPr>
          <w:lang w:val="sq-AL"/>
        </w:rPr>
        <w:t>ë</w:t>
      </w:r>
      <w:r w:rsidRPr="000F5E98">
        <w:rPr>
          <w:lang w:val="sq-AL"/>
        </w:rPr>
        <w:t xml:space="preserve"> disponueshme</w:t>
      </w:r>
      <w:r w:rsidR="009207D4" w:rsidRPr="000F5E98">
        <w:rPr>
          <w:lang w:val="sq-AL"/>
        </w:rPr>
        <w:t>,</w:t>
      </w:r>
      <w:r w:rsidRPr="000F5E98">
        <w:rPr>
          <w:lang w:val="sq-AL"/>
        </w:rPr>
        <w:t xml:space="preserve"> mund të jepet numri CAS dhe emri i IUPAC</w:t>
      </w:r>
      <w:r w:rsidR="009207D4" w:rsidRPr="000F5E98">
        <w:rPr>
          <w:lang w:val="sq-AL"/>
        </w:rPr>
        <w:t>-ut</w:t>
      </w:r>
      <w:r w:rsidRPr="000F5E98">
        <w:rPr>
          <w:lang w:val="sq-AL"/>
        </w:rPr>
        <w:t xml:space="preserve">. </w:t>
      </w:r>
    </w:p>
    <w:p w:rsidR="00E43506" w:rsidRPr="000F5E98" w:rsidRDefault="00E43506" w:rsidP="00E43506">
      <w:pPr>
        <w:pStyle w:val="Paragrafi"/>
        <w:rPr>
          <w:lang w:val="sq-AL"/>
        </w:rPr>
      </w:pPr>
      <w:r w:rsidRPr="000F5E98">
        <w:rPr>
          <w:lang w:val="sq-AL"/>
        </w:rPr>
        <w:t xml:space="preserve"> Për substancat e treguara në këtë nënseksion </w:t>
      </w:r>
      <w:r w:rsidR="009207D4" w:rsidRPr="000F5E98">
        <w:rPr>
          <w:lang w:val="sq-AL"/>
        </w:rPr>
        <w:t>nëpërmjet</w:t>
      </w:r>
      <w:r w:rsidRPr="000F5E98">
        <w:rPr>
          <w:lang w:val="sq-AL"/>
        </w:rPr>
        <w:t xml:space="preserve"> një emri alternativ kimik në përputhje me legjislacionin </w:t>
      </w:r>
      <w:r w:rsidR="00310DF4" w:rsidRPr="000F5E98">
        <w:rPr>
          <w:lang w:val="sq-AL"/>
        </w:rPr>
        <w:t xml:space="preserve">në fuqi për </w:t>
      </w:r>
      <w:r w:rsidRPr="000F5E98">
        <w:rPr>
          <w:lang w:val="sq-AL"/>
        </w:rPr>
        <w:t>klasifikimin, etiketimin dhe paketimin e kimikateve, numri i regjistrimit, numri i KE</w:t>
      </w:r>
      <w:r w:rsidR="009207D4" w:rsidRPr="000F5E98">
        <w:rPr>
          <w:lang w:val="sq-AL"/>
        </w:rPr>
        <w:t>-së</w:t>
      </w:r>
      <w:r w:rsidRPr="000F5E98">
        <w:rPr>
          <w:lang w:val="sq-AL"/>
        </w:rPr>
        <w:t xml:space="preserve"> dhe identifikuesit e </w:t>
      </w:r>
      <w:r w:rsidR="009207D4" w:rsidRPr="000F5E98">
        <w:rPr>
          <w:lang w:val="sq-AL"/>
        </w:rPr>
        <w:t>tjerë</w:t>
      </w:r>
      <w:r w:rsidRPr="000F5E98">
        <w:rPr>
          <w:lang w:val="sq-AL"/>
        </w:rPr>
        <w:t xml:space="preserve"> t</w:t>
      </w:r>
      <w:r w:rsidR="009207D4" w:rsidRPr="000F5E98">
        <w:rPr>
          <w:lang w:val="sq-AL"/>
        </w:rPr>
        <w:t>ë</w:t>
      </w:r>
      <w:r w:rsidRPr="000F5E98">
        <w:rPr>
          <w:lang w:val="sq-AL"/>
        </w:rPr>
        <w:t xml:space="preserve"> saktë kimikë janë t</w:t>
      </w:r>
      <w:r w:rsidR="009207D4" w:rsidRPr="000F5E98">
        <w:rPr>
          <w:lang w:val="sq-AL"/>
        </w:rPr>
        <w:t xml:space="preserve">ë </w:t>
      </w:r>
      <w:r w:rsidRPr="000F5E98">
        <w:rPr>
          <w:lang w:val="sq-AL"/>
        </w:rPr>
        <w:t>panevojsh</w:t>
      </w:r>
      <w:r w:rsidR="009207D4" w:rsidRPr="000F5E98">
        <w:rPr>
          <w:lang w:val="sq-AL"/>
        </w:rPr>
        <w:t>ëm</w:t>
      </w:r>
      <w:r w:rsidRPr="000F5E98">
        <w:rPr>
          <w:lang w:val="sq-AL"/>
        </w:rPr>
        <w:t xml:space="preserve">. </w:t>
      </w:r>
    </w:p>
    <w:p w:rsidR="00E43506" w:rsidRPr="000F5E98" w:rsidRDefault="00E43506" w:rsidP="00E43506">
      <w:pPr>
        <w:pStyle w:val="Paragrafi"/>
        <w:rPr>
          <w:lang w:val="sq-AL"/>
        </w:rPr>
      </w:pPr>
      <w:r w:rsidRPr="000F5E98">
        <w:rPr>
          <w:lang w:val="sq-AL"/>
        </w:rPr>
        <w:t>4.</w:t>
      </w:r>
      <w:r w:rsidR="00AF0499" w:rsidRPr="000F5E98">
        <w:rPr>
          <w:lang w:val="sq-AL"/>
        </w:rPr>
        <w:t xml:space="preserve"> </w:t>
      </w:r>
      <w:r w:rsidRPr="000F5E98">
        <w:rPr>
          <w:lang w:val="sq-AL"/>
        </w:rPr>
        <w:t xml:space="preserve">SEKSIONI 4: Masat e ndihmës së parë </w:t>
      </w:r>
    </w:p>
    <w:p w:rsidR="00E43506" w:rsidRPr="000F5E98" w:rsidRDefault="00E43506" w:rsidP="00E43506">
      <w:pPr>
        <w:pStyle w:val="Paragrafi"/>
        <w:rPr>
          <w:lang w:val="sq-AL"/>
        </w:rPr>
      </w:pPr>
      <w:r w:rsidRPr="000F5E98">
        <w:rPr>
          <w:lang w:val="sq-AL"/>
        </w:rPr>
        <w:t xml:space="preserve">Ky seksion i </w:t>
      </w:r>
      <w:r w:rsidR="00067FE2" w:rsidRPr="000F5E98">
        <w:rPr>
          <w:lang w:val="sq-AL"/>
        </w:rPr>
        <w:t xml:space="preserve">Dokumentit të të Dhënave të Sigurisë </w:t>
      </w:r>
      <w:r w:rsidRPr="000F5E98">
        <w:rPr>
          <w:lang w:val="sq-AL"/>
        </w:rPr>
        <w:t xml:space="preserve">do të përshkruajë </w:t>
      </w:r>
      <w:r w:rsidR="009207D4" w:rsidRPr="000F5E98">
        <w:rPr>
          <w:lang w:val="sq-AL"/>
        </w:rPr>
        <w:t>ndihmën</w:t>
      </w:r>
      <w:r w:rsidRPr="000F5E98">
        <w:rPr>
          <w:lang w:val="sq-AL"/>
        </w:rPr>
        <w:t xml:space="preserve"> e par</w:t>
      </w:r>
      <w:r w:rsidR="009207D4" w:rsidRPr="000F5E98">
        <w:rPr>
          <w:lang w:val="sq-AL"/>
        </w:rPr>
        <w:t>ë</w:t>
      </w:r>
      <w:r w:rsidRPr="000F5E98">
        <w:rPr>
          <w:lang w:val="sq-AL"/>
        </w:rPr>
        <w:t xml:space="preserve"> në atë mënyrë q</w:t>
      </w:r>
      <w:r w:rsidR="009207D4" w:rsidRPr="000F5E98">
        <w:rPr>
          <w:lang w:val="sq-AL"/>
        </w:rPr>
        <w:t>ë një person reagues i pa</w:t>
      </w:r>
      <w:r w:rsidRPr="000F5E98">
        <w:rPr>
          <w:lang w:val="sq-AL"/>
        </w:rPr>
        <w:t>trajnuar të mund ta kuptoj</w:t>
      </w:r>
      <w:r w:rsidR="003771A9" w:rsidRPr="000F5E98">
        <w:rPr>
          <w:lang w:val="sq-AL"/>
        </w:rPr>
        <w:t>ë</w:t>
      </w:r>
      <w:r w:rsidRPr="000F5E98">
        <w:rPr>
          <w:lang w:val="sq-AL"/>
        </w:rPr>
        <w:t xml:space="preserve"> dhe ta jap</w:t>
      </w:r>
      <w:r w:rsidR="009207D4" w:rsidRPr="000F5E98">
        <w:rPr>
          <w:lang w:val="sq-AL"/>
        </w:rPr>
        <w:t>ë</w:t>
      </w:r>
      <w:r w:rsidRPr="000F5E98">
        <w:rPr>
          <w:lang w:val="sq-AL"/>
        </w:rPr>
        <w:t xml:space="preserve"> at</w:t>
      </w:r>
      <w:r w:rsidR="009207D4" w:rsidRPr="000F5E98">
        <w:rPr>
          <w:lang w:val="sq-AL"/>
        </w:rPr>
        <w:t>ë</w:t>
      </w:r>
      <w:r w:rsidRPr="000F5E98">
        <w:rPr>
          <w:lang w:val="sq-AL"/>
        </w:rPr>
        <w:t xml:space="preserve"> pa përdorur pajisje të sofistikuara dhe pa disponueshmërinë e një përzgjedhje të gjerë medikamentesh. Nëse kujdesi mjekësor </w:t>
      </w:r>
      <w:r w:rsidR="009207D4" w:rsidRPr="000F5E98">
        <w:rPr>
          <w:lang w:val="sq-AL"/>
        </w:rPr>
        <w:t>është</w:t>
      </w:r>
      <w:r w:rsidRPr="000F5E98">
        <w:rPr>
          <w:lang w:val="sq-AL"/>
        </w:rPr>
        <w:t xml:space="preserve"> i </w:t>
      </w:r>
      <w:r w:rsidR="009207D4" w:rsidRPr="000F5E98">
        <w:rPr>
          <w:lang w:val="sq-AL"/>
        </w:rPr>
        <w:t>nevojshëm</w:t>
      </w:r>
      <w:r w:rsidRPr="000F5E98">
        <w:rPr>
          <w:lang w:val="sq-AL"/>
        </w:rPr>
        <w:t>, kjo duhet t</w:t>
      </w:r>
      <w:r w:rsidR="009207D4" w:rsidRPr="000F5E98">
        <w:rPr>
          <w:lang w:val="sq-AL"/>
        </w:rPr>
        <w:t>ë</w:t>
      </w:r>
      <w:r w:rsidRPr="000F5E98">
        <w:rPr>
          <w:lang w:val="sq-AL"/>
        </w:rPr>
        <w:t xml:space="preserve"> theksohet n</w:t>
      </w:r>
      <w:r w:rsidR="009207D4" w:rsidRPr="000F5E98">
        <w:rPr>
          <w:lang w:val="sq-AL"/>
        </w:rPr>
        <w:t>ë</w:t>
      </w:r>
      <w:r w:rsidRPr="000F5E98">
        <w:rPr>
          <w:lang w:val="sq-AL"/>
        </w:rPr>
        <w:t xml:space="preserve"> udhëzimet </w:t>
      </w:r>
      <w:r w:rsidR="009207D4" w:rsidRPr="000F5E98">
        <w:rPr>
          <w:lang w:val="sq-AL"/>
        </w:rPr>
        <w:t>përkatëse</w:t>
      </w:r>
      <w:r w:rsidRPr="000F5E98">
        <w:rPr>
          <w:lang w:val="sq-AL"/>
        </w:rPr>
        <w:t>, duke përfshirë dhe urgjencën q</w:t>
      </w:r>
      <w:r w:rsidR="009207D4" w:rsidRPr="000F5E98">
        <w:rPr>
          <w:lang w:val="sq-AL"/>
        </w:rPr>
        <w:t>ë</w:t>
      </w:r>
      <w:r w:rsidRPr="000F5E98">
        <w:rPr>
          <w:lang w:val="sq-AL"/>
        </w:rPr>
        <w:t xml:space="preserve"> mund t</w:t>
      </w:r>
      <w:r w:rsidR="009207D4" w:rsidRPr="000F5E98">
        <w:rPr>
          <w:lang w:val="sq-AL"/>
        </w:rPr>
        <w:t>ë</w:t>
      </w:r>
      <w:r w:rsidRPr="000F5E98">
        <w:rPr>
          <w:lang w:val="sq-AL"/>
        </w:rPr>
        <w:t xml:space="preserve"> ket</w:t>
      </w:r>
      <w:r w:rsidR="009207D4" w:rsidRPr="000F5E98">
        <w:rPr>
          <w:lang w:val="sq-AL"/>
        </w:rPr>
        <w:t>ë</w:t>
      </w:r>
      <w:r w:rsidRPr="000F5E98">
        <w:rPr>
          <w:lang w:val="sq-AL"/>
        </w:rPr>
        <w:t xml:space="preserve">. </w:t>
      </w:r>
    </w:p>
    <w:p w:rsidR="00E43506" w:rsidRPr="000F5E98" w:rsidRDefault="00E43506" w:rsidP="00E43506">
      <w:pPr>
        <w:pStyle w:val="Paragrafi"/>
        <w:rPr>
          <w:lang w:val="sq-AL"/>
        </w:rPr>
      </w:pPr>
      <w:r w:rsidRPr="000F5E98">
        <w:rPr>
          <w:lang w:val="sq-AL"/>
        </w:rPr>
        <w:t>4.1</w:t>
      </w:r>
      <w:r w:rsidR="00AF0499" w:rsidRPr="000F5E98">
        <w:rPr>
          <w:lang w:val="sq-AL"/>
        </w:rPr>
        <w:t xml:space="preserve"> </w:t>
      </w:r>
      <w:r w:rsidRPr="000F5E98">
        <w:rPr>
          <w:lang w:val="sq-AL"/>
        </w:rPr>
        <w:t xml:space="preserve">Përshkrimi i masave të ndihmës së parë </w:t>
      </w:r>
    </w:p>
    <w:p w:rsidR="00E43506" w:rsidRPr="000F5E98" w:rsidRDefault="00E43506" w:rsidP="00E43506">
      <w:pPr>
        <w:pStyle w:val="Paragrafi"/>
        <w:rPr>
          <w:lang w:val="sq-AL"/>
        </w:rPr>
      </w:pPr>
      <w:r w:rsidRPr="000F5E98">
        <w:rPr>
          <w:lang w:val="sq-AL"/>
        </w:rPr>
        <w:t>4.1.1</w:t>
      </w:r>
      <w:r w:rsidR="00AF0499" w:rsidRPr="000F5E98">
        <w:rPr>
          <w:lang w:val="sq-AL"/>
        </w:rPr>
        <w:t xml:space="preserve"> </w:t>
      </w:r>
      <w:r w:rsidRPr="000F5E98">
        <w:rPr>
          <w:lang w:val="sq-AL"/>
        </w:rPr>
        <w:t>Udhëzimet për ndihmën e parë do të sigurohen nga rrugët përkatëse të ekspozimit.</w:t>
      </w:r>
      <w:r w:rsidR="00AF0499" w:rsidRPr="000F5E98">
        <w:rPr>
          <w:lang w:val="sq-AL"/>
        </w:rPr>
        <w:t xml:space="preserve"> </w:t>
      </w:r>
      <w:r w:rsidRPr="000F5E98">
        <w:rPr>
          <w:lang w:val="sq-AL"/>
        </w:rPr>
        <w:t xml:space="preserve">Nënndarjet do të përdoren për të treguar procedurën për secilën rrugë, siç janë: inhalimi, lëkura, </w:t>
      </w:r>
      <w:r w:rsidR="009207D4" w:rsidRPr="000F5E98">
        <w:rPr>
          <w:lang w:val="sq-AL"/>
        </w:rPr>
        <w:t>sytë</w:t>
      </w:r>
      <w:r w:rsidRPr="000F5E98">
        <w:rPr>
          <w:lang w:val="sq-AL"/>
        </w:rPr>
        <w:t xml:space="preserve"> dhe gëlltitja. </w:t>
      </w:r>
    </w:p>
    <w:p w:rsidR="00E43506" w:rsidRPr="000F5E98" w:rsidRDefault="00BF152E" w:rsidP="00E43506">
      <w:pPr>
        <w:pStyle w:val="Paragrafi"/>
        <w:rPr>
          <w:lang w:val="sq-AL"/>
        </w:rPr>
      </w:pPr>
      <w:r w:rsidRPr="000F5E98">
        <w:rPr>
          <w:lang w:val="sq-AL"/>
        </w:rPr>
        <w:t xml:space="preserve">4.1.2 </w:t>
      </w:r>
      <w:r w:rsidR="00E43506" w:rsidRPr="000F5E98">
        <w:rPr>
          <w:lang w:val="sq-AL"/>
        </w:rPr>
        <w:t>Do të sigurohen/jepen këshilla</w:t>
      </w:r>
      <w:r w:rsidR="00511C05" w:rsidRPr="000F5E98">
        <w:rPr>
          <w:lang w:val="sq-AL"/>
        </w:rPr>
        <w:t>,</w:t>
      </w:r>
      <w:r w:rsidR="00E43506" w:rsidRPr="000F5E98">
        <w:rPr>
          <w:lang w:val="sq-AL"/>
        </w:rPr>
        <w:t xml:space="preserve"> nëse: </w:t>
      </w:r>
    </w:p>
    <w:p w:rsidR="00E43506" w:rsidRPr="000F5E98" w:rsidRDefault="00BF152E" w:rsidP="00E43506">
      <w:pPr>
        <w:pStyle w:val="Paragrafi"/>
        <w:rPr>
          <w:lang w:val="sq-AL"/>
        </w:rPr>
      </w:pPr>
      <w:r w:rsidRPr="000F5E98">
        <w:rPr>
          <w:lang w:val="sq-AL"/>
        </w:rPr>
        <w:t xml:space="preserve">a) </w:t>
      </w:r>
      <w:r w:rsidR="00E43506" w:rsidRPr="000F5E98">
        <w:rPr>
          <w:lang w:val="sq-AL"/>
        </w:rPr>
        <w:t>kërkohet vëmendje e menjëhershme mjekësore dhe nëse pas ekspozimit mund të priten efekte t</w:t>
      </w:r>
      <w:r w:rsidR="00075054" w:rsidRPr="000F5E98">
        <w:rPr>
          <w:lang w:val="sq-AL"/>
        </w:rPr>
        <w:t>ë</w:t>
      </w:r>
      <w:r w:rsidR="00E43506" w:rsidRPr="000F5E98">
        <w:rPr>
          <w:lang w:val="sq-AL"/>
        </w:rPr>
        <w:t xml:space="preserve"> vonuara; </w:t>
      </w:r>
    </w:p>
    <w:p w:rsidR="00E43506" w:rsidRPr="00CF2700" w:rsidRDefault="00BF152E" w:rsidP="00E43506">
      <w:pPr>
        <w:pStyle w:val="Paragrafi"/>
        <w:rPr>
          <w:spacing w:val="-4"/>
          <w:lang w:val="sq-AL"/>
        </w:rPr>
      </w:pPr>
      <w:r w:rsidRPr="00CF2700">
        <w:rPr>
          <w:spacing w:val="-4"/>
          <w:lang w:val="sq-AL"/>
        </w:rPr>
        <w:t xml:space="preserve">b) </w:t>
      </w:r>
      <w:r w:rsidR="00E43506" w:rsidRPr="00CF2700">
        <w:rPr>
          <w:spacing w:val="-4"/>
          <w:lang w:val="sq-AL"/>
        </w:rPr>
        <w:t xml:space="preserve">rekomandohet lëvizja e individit të ekspozuar nga zona në ajër të pastër; </w:t>
      </w:r>
    </w:p>
    <w:p w:rsidR="00E43506" w:rsidRPr="00CF2700" w:rsidRDefault="00BF152E" w:rsidP="00E43506">
      <w:pPr>
        <w:pStyle w:val="Paragrafi"/>
        <w:rPr>
          <w:spacing w:val="-4"/>
          <w:lang w:val="sq-AL"/>
        </w:rPr>
      </w:pPr>
      <w:r w:rsidRPr="00CF2700">
        <w:rPr>
          <w:spacing w:val="-4"/>
          <w:lang w:val="sq-AL"/>
        </w:rPr>
        <w:t>c)</w:t>
      </w:r>
      <w:r w:rsidR="00AF0499" w:rsidRPr="00CF2700">
        <w:rPr>
          <w:spacing w:val="-4"/>
          <w:lang w:val="sq-AL"/>
        </w:rPr>
        <w:t xml:space="preserve"> </w:t>
      </w:r>
      <w:r w:rsidR="00E43506" w:rsidRPr="00CF2700">
        <w:rPr>
          <w:spacing w:val="-4"/>
          <w:lang w:val="sq-AL"/>
        </w:rPr>
        <w:t>rekomandohet heqja dhe trajtimi/</w:t>
      </w:r>
      <w:r w:rsidR="00A4786E" w:rsidRPr="00CF2700">
        <w:rPr>
          <w:spacing w:val="-4"/>
          <w:lang w:val="sq-AL"/>
        </w:rPr>
        <w:t xml:space="preserve"> </w:t>
      </w:r>
      <w:r w:rsidR="00E43506" w:rsidRPr="00CF2700">
        <w:rPr>
          <w:spacing w:val="-4"/>
          <w:lang w:val="sq-AL"/>
        </w:rPr>
        <w:t>menaxhimi i veshjeve dhe këpucëve nga individi;</w:t>
      </w:r>
      <w:r w:rsidR="00AF0499" w:rsidRPr="00CF2700">
        <w:rPr>
          <w:spacing w:val="-4"/>
          <w:lang w:val="sq-AL"/>
        </w:rPr>
        <w:t xml:space="preserve"> </w:t>
      </w:r>
      <w:r w:rsidR="00E43506" w:rsidRPr="00CF2700">
        <w:rPr>
          <w:spacing w:val="-4"/>
          <w:lang w:val="sq-AL"/>
        </w:rPr>
        <w:t xml:space="preserve">dhe </w:t>
      </w:r>
    </w:p>
    <w:p w:rsidR="00E43506" w:rsidRPr="00CF2700" w:rsidRDefault="00E43506" w:rsidP="00E43506">
      <w:pPr>
        <w:pStyle w:val="Paragrafi"/>
        <w:rPr>
          <w:spacing w:val="-4"/>
          <w:lang w:val="sq-AL"/>
        </w:rPr>
      </w:pPr>
      <w:r w:rsidRPr="00CF2700">
        <w:rPr>
          <w:spacing w:val="-4"/>
          <w:lang w:val="sq-AL"/>
        </w:rPr>
        <w:t>d)</w:t>
      </w:r>
      <w:r w:rsidR="00AF0499" w:rsidRPr="00CF2700">
        <w:rPr>
          <w:spacing w:val="-4"/>
          <w:lang w:val="sq-AL"/>
        </w:rPr>
        <w:t xml:space="preserve"> </w:t>
      </w:r>
      <w:r w:rsidRPr="00CF2700">
        <w:rPr>
          <w:spacing w:val="-4"/>
          <w:lang w:val="sq-AL"/>
        </w:rPr>
        <w:t xml:space="preserve">rekomandohet </w:t>
      </w:r>
      <w:r w:rsidR="009207D4" w:rsidRPr="00CF2700">
        <w:rPr>
          <w:spacing w:val="-4"/>
          <w:lang w:val="sq-AL"/>
        </w:rPr>
        <w:t>përdorimi</w:t>
      </w:r>
      <w:r w:rsidRPr="00CF2700">
        <w:rPr>
          <w:spacing w:val="-4"/>
          <w:lang w:val="sq-AL"/>
        </w:rPr>
        <w:t xml:space="preserve"> i pajisjeve personale mbrojtëse për personin q</w:t>
      </w:r>
      <w:r w:rsidR="009207D4" w:rsidRPr="00CF2700">
        <w:rPr>
          <w:spacing w:val="-4"/>
          <w:lang w:val="sq-AL"/>
        </w:rPr>
        <w:t>ë</w:t>
      </w:r>
      <w:r w:rsidRPr="00CF2700">
        <w:rPr>
          <w:spacing w:val="-4"/>
          <w:lang w:val="sq-AL"/>
        </w:rPr>
        <w:t xml:space="preserve"> jep ndihmën e parë. </w:t>
      </w:r>
    </w:p>
    <w:p w:rsidR="00E43506" w:rsidRPr="00CF2700" w:rsidRDefault="00E43506" w:rsidP="00E43506">
      <w:pPr>
        <w:pStyle w:val="Paragrafi"/>
        <w:rPr>
          <w:spacing w:val="-4"/>
          <w:lang w:val="sq-AL"/>
        </w:rPr>
      </w:pPr>
      <w:r w:rsidRPr="00CF2700">
        <w:rPr>
          <w:spacing w:val="-4"/>
          <w:lang w:val="sq-AL"/>
        </w:rPr>
        <w:t xml:space="preserve"> 4.2</w:t>
      </w:r>
      <w:r w:rsidR="00AF0499" w:rsidRPr="00CF2700">
        <w:rPr>
          <w:spacing w:val="-4"/>
          <w:lang w:val="sq-AL"/>
        </w:rPr>
        <w:t xml:space="preserve"> </w:t>
      </w:r>
      <w:r w:rsidRPr="00CF2700">
        <w:rPr>
          <w:spacing w:val="-4"/>
          <w:lang w:val="sq-AL"/>
        </w:rPr>
        <w:t xml:space="preserve">Simptomat dhe efektet më të rëndësishme, të dyja akute dhe të vonuara </w:t>
      </w:r>
    </w:p>
    <w:p w:rsidR="00E43506" w:rsidRPr="00CF2700" w:rsidRDefault="00E43506" w:rsidP="00E43506">
      <w:pPr>
        <w:pStyle w:val="Paragrafi"/>
        <w:rPr>
          <w:spacing w:val="-4"/>
          <w:lang w:val="sq-AL"/>
        </w:rPr>
      </w:pPr>
      <w:r w:rsidRPr="00CF2700">
        <w:rPr>
          <w:spacing w:val="-4"/>
          <w:lang w:val="sq-AL"/>
        </w:rPr>
        <w:t xml:space="preserve"> Duhet të sigurohet </w:t>
      </w:r>
      <w:r w:rsidR="009207D4" w:rsidRPr="00CF2700">
        <w:rPr>
          <w:spacing w:val="-4"/>
          <w:lang w:val="sq-AL"/>
        </w:rPr>
        <w:t>i</w:t>
      </w:r>
      <w:r w:rsidRPr="00CF2700">
        <w:rPr>
          <w:spacing w:val="-4"/>
          <w:lang w:val="sq-AL"/>
        </w:rPr>
        <w:t xml:space="preserve">nformacioni i përmbledhur shkurtimisht mbi simptomat dhe efektet më të rëndësishme, si akute dhe të vonuara, nga ekspozimi. </w:t>
      </w:r>
    </w:p>
    <w:p w:rsidR="00E43506" w:rsidRPr="00CF2700" w:rsidRDefault="00E43506" w:rsidP="00E43506">
      <w:pPr>
        <w:pStyle w:val="Paragrafi"/>
        <w:rPr>
          <w:spacing w:val="-4"/>
          <w:lang w:val="sq-AL"/>
        </w:rPr>
      </w:pPr>
      <w:r w:rsidRPr="00CF2700">
        <w:rPr>
          <w:spacing w:val="-4"/>
          <w:lang w:val="sq-AL"/>
        </w:rPr>
        <w:t xml:space="preserve"> 4.3</w:t>
      </w:r>
      <w:r w:rsidR="00AF0499" w:rsidRPr="00CF2700">
        <w:rPr>
          <w:spacing w:val="-4"/>
          <w:lang w:val="sq-AL"/>
        </w:rPr>
        <w:t xml:space="preserve"> </w:t>
      </w:r>
      <w:r w:rsidRPr="00CF2700">
        <w:rPr>
          <w:spacing w:val="-4"/>
          <w:lang w:val="sq-AL"/>
        </w:rPr>
        <w:t xml:space="preserve">Duhet të tregohet vëmendja e menjëhershme mjekësore dhe trajtimi i posaçëm </w:t>
      </w:r>
    </w:p>
    <w:p w:rsidR="00E43506" w:rsidRPr="00CF2700" w:rsidRDefault="00E43506" w:rsidP="00E43506">
      <w:pPr>
        <w:pStyle w:val="Paragrafi"/>
        <w:rPr>
          <w:spacing w:val="-4"/>
          <w:lang w:val="sq-AL"/>
        </w:rPr>
      </w:pPr>
      <w:r w:rsidRPr="00CF2700">
        <w:rPr>
          <w:spacing w:val="-4"/>
          <w:lang w:val="sq-AL"/>
        </w:rPr>
        <w:t xml:space="preserve">Aty ku është e përshtatshme, duhet të jepet informacion për testimin klinik dhe monitorimin mjekësor për efektet e vonuara, detajet specifike mbi antidotet (kur ato janë të njohura) dhe kundërindikacionet. </w:t>
      </w:r>
    </w:p>
    <w:p w:rsidR="00E43506" w:rsidRPr="000F5E98" w:rsidRDefault="00E43506" w:rsidP="00E43506">
      <w:pPr>
        <w:pStyle w:val="Paragrafi"/>
        <w:rPr>
          <w:lang w:val="sq-AL"/>
        </w:rPr>
      </w:pPr>
      <w:r w:rsidRPr="000F5E98">
        <w:rPr>
          <w:lang w:val="sq-AL"/>
        </w:rPr>
        <w:t>Për disa substanca ose përzierje, mund të jetë e rëndësishme të theksohet se në vendin e punës duhet të jenë në dispozicion mjetet e posaçme për të siguruar trajtim specifik dhe të menjëhershëm.</w:t>
      </w:r>
    </w:p>
    <w:p w:rsidR="00E43506" w:rsidRPr="00CF2700" w:rsidRDefault="00E43506" w:rsidP="00E43506">
      <w:pPr>
        <w:pStyle w:val="Paragrafi"/>
        <w:rPr>
          <w:spacing w:val="-4"/>
          <w:lang w:val="sq-AL"/>
        </w:rPr>
      </w:pPr>
      <w:r w:rsidRPr="00CF2700">
        <w:rPr>
          <w:spacing w:val="-4"/>
          <w:lang w:val="sq-AL"/>
        </w:rPr>
        <w:t>5. SEKSIONI 5: Masat</w:t>
      </w:r>
      <w:r w:rsidR="00310DF4" w:rsidRPr="00CF2700">
        <w:rPr>
          <w:spacing w:val="-4"/>
          <w:lang w:val="sq-AL"/>
        </w:rPr>
        <w:t xml:space="preserve"> për </w:t>
      </w:r>
      <w:r w:rsidR="009207D4" w:rsidRPr="00CF2700">
        <w:rPr>
          <w:spacing w:val="-4"/>
          <w:lang w:val="sq-AL"/>
        </w:rPr>
        <w:t>f</w:t>
      </w:r>
      <w:r w:rsidRPr="00CF2700">
        <w:rPr>
          <w:spacing w:val="-4"/>
          <w:lang w:val="sq-AL"/>
        </w:rPr>
        <w:t xml:space="preserve">ikjen e </w:t>
      </w:r>
      <w:r w:rsidR="009207D4" w:rsidRPr="00CF2700">
        <w:rPr>
          <w:spacing w:val="-4"/>
          <w:lang w:val="sq-AL"/>
        </w:rPr>
        <w:t>z</w:t>
      </w:r>
      <w:r w:rsidRPr="00CF2700">
        <w:rPr>
          <w:spacing w:val="-4"/>
          <w:lang w:val="sq-AL"/>
        </w:rPr>
        <w:t xml:space="preserve">jarrit </w:t>
      </w:r>
    </w:p>
    <w:p w:rsidR="00E43506" w:rsidRPr="00CF2700" w:rsidRDefault="00E43506" w:rsidP="00E43506">
      <w:pPr>
        <w:pStyle w:val="Paragrafi"/>
        <w:rPr>
          <w:spacing w:val="-4"/>
          <w:lang w:val="sq-AL"/>
        </w:rPr>
      </w:pPr>
      <w:r w:rsidRPr="00CF2700">
        <w:rPr>
          <w:spacing w:val="-4"/>
          <w:lang w:val="sq-AL"/>
        </w:rPr>
        <w:t xml:space="preserve">Ky seksion i </w:t>
      </w:r>
      <w:r w:rsidR="00067FE2" w:rsidRPr="00CF2700">
        <w:rPr>
          <w:spacing w:val="-4"/>
          <w:lang w:val="sq-AL"/>
        </w:rPr>
        <w:t xml:space="preserve">Dokumentit të të Dhënave të Sigurisë </w:t>
      </w:r>
      <w:r w:rsidRPr="00CF2700">
        <w:rPr>
          <w:spacing w:val="-4"/>
          <w:lang w:val="sq-AL"/>
        </w:rPr>
        <w:t>do të përshkruajë kërkesat për fikjen e zjarrit të shkaktua</w:t>
      </w:r>
      <w:r w:rsidR="009207D4" w:rsidRPr="00CF2700">
        <w:rPr>
          <w:spacing w:val="-4"/>
          <w:lang w:val="sq-AL"/>
        </w:rPr>
        <w:t xml:space="preserve">r nga substancat ose </w:t>
      </w:r>
      <w:r w:rsidR="00E36968" w:rsidRPr="00CF2700">
        <w:rPr>
          <w:spacing w:val="-4"/>
          <w:lang w:val="sq-AL"/>
        </w:rPr>
        <w:t xml:space="preserve">nga </w:t>
      </w:r>
      <w:r w:rsidR="009207D4" w:rsidRPr="00CF2700">
        <w:rPr>
          <w:spacing w:val="-4"/>
          <w:lang w:val="sq-AL"/>
        </w:rPr>
        <w:t>përzierjet</w:t>
      </w:r>
      <w:r w:rsidRPr="00CF2700">
        <w:rPr>
          <w:spacing w:val="-4"/>
          <w:lang w:val="sq-AL"/>
        </w:rPr>
        <w:t xml:space="preserve"> ose që lindin në afërsi të tyre. </w:t>
      </w:r>
    </w:p>
    <w:p w:rsidR="00E43506" w:rsidRPr="00CF2700" w:rsidRDefault="00E43506" w:rsidP="00E43506">
      <w:pPr>
        <w:pStyle w:val="Paragrafi"/>
        <w:rPr>
          <w:spacing w:val="-4"/>
          <w:lang w:val="sq-AL"/>
        </w:rPr>
      </w:pPr>
      <w:r w:rsidRPr="00CF2700">
        <w:rPr>
          <w:spacing w:val="-4"/>
          <w:lang w:val="sq-AL"/>
        </w:rPr>
        <w:t xml:space="preserve"> 5.1</w:t>
      </w:r>
      <w:r w:rsidR="00AF0499" w:rsidRPr="00CF2700">
        <w:rPr>
          <w:spacing w:val="-4"/>
          <w:lang w:val="sq-AL"/>
        </w:rPr>
        <w:t xml:space="preserve"> </w:t>
      </w:r>
      <w:r w:rsidRPr="00CF2700">
        <w:rPr>
          <w:spacing w:val="-4"/>
          <w:lang w:val="sq-AL"/>
        </w:rPr>
        <w:t>Pajisjet</w:t>
      </w:r>
      <w:r w:rsidR="00310DF4" w:rsidRPr="00CF2700">
        <w:rPr>
          <w:spacing w:val="-4"/>
          <w:lang w:val="sq-AL"/>
        </w:rPr>
        <w:t xml:space="preserve"> për </w:t>
      </w:r>
      <w:r w:rsidRPr="00CF2700">
        <w:rPr>
          <w:spacing w:val="-4"/>
          <w:lang w:val="sq-AL"/>
        </w:rPr>
        <w:t xml:space="preserve">fikjen e zjarrit </w:t>
      </w:r>
    </w:p>
    <w:p w:rsidR="00E43506" w:rsidRPr="00CF2700" w:rsidRDefault="00E43506" w:rsidP="00E43506">
      <w:pPr>
        <w:pStyle w:val="Paragrafi"/>
        <w:rPr>
          <w:spacing w:val="-4"/>
          <w:lang w:val="sq-AL"/>
        </w:rPr>
      </w:pPr>
      <w:r w:rsidRPr="00CF2700">
        <w:rPr>
          <w:spacing w:val="-4"/>
          <w:lang w:val="sq-AL"/>
        </w:rPr>
        <w:t xml:space="preserve"> Pajisjet e përshtatshme</w:t>
      </w:r>
      <w:r w:rsidR="00310DF4" w:rsidRPr="00CF2700">
        <w:rPr>
          <w:spacing w:val="-4"/>
          <w:lang w:val="sq-AL"/>
        </w:rPr>
        <w:t xml:space="preserve"> për </w:t>
      </w:r>
      <w:r w:rsidRPr="00CF2700">
        <w:rPr>
          <w:spacing w:val="-4"/>
          <w:lang w:val="sq-AL"/>
        </w:rPr>
        <w:t xml:space="preserve">fikjen e zjarrit: </w:t>
      </w:r>
    </w:p>
    <w:p w:rsidR="00E43506" w:rsidRPr="00CF2700" w:rsidRDefault="00E43506" w:rsidP="00E43506">
      <w:pPr>
        <w:pStyle w:val="Paragrafi"/>
        <w:rPr>
          <w:spacing w:val="-4"/>
          <w:lang w:val="sq-AL"/>
        </w:rPr>
      </w:pPr>
      <w:r w:rsidRPr="00CF2700">
        <w:rPr>
          <w:spacing w:val="-4"/>
          <w:lang w:val="sq-AL"/>
        </w:rPr>
        <w:t xml:space="preserve"> </w:t>
      </w:r>
      <w:r w:rsidR="009207D4" w:rsidRPr="00CF2700">
        <w:rPr>
          <w:spacing w:val="-4"/>
          <w:lang w:val="sq-AL"/>
        </w:rPr>
        <w:t>- d</w:t>
      </w:r>
      <w:r w:rsidRPr="00CF2700">
        <w:rPr>
          <w:spacing w:val="-4"/>
          <w:lang w:val="sq-AL"/>
        </w:rPr>
        <w:t xml:space="preserve">uhet të jepet </w:t>
      </w:r>
      <w:r w:rsidR="009207D4" w:rsidRPr="00CF2700">
        <w:rPr>
          <w:spacing w:val="-4"/>
          <w:lang w:val="sq-AL"/>
        </w:rPr>
        <w:t>i</w:t>
      </w:r>
      <w:r w:rsidRPr="00CF2700">
        <w:rPr>
          <w:spacing w:val="-4"/>
          <w:lang w:val="sq-AL"/>
        </w:rPr>
        <w:t>nformacioni mbi pajisjet e përshtatshme</w:t>
      </w:r>
      <w:r w:rsidR="00310DF4" w:rsidRPr="00CF2700">
        <w:rPr>
          <w:spacing w:val="-4"/>
          <w:lang w:val="sq-AL"/>
        </w:rPr>
        <w:t xml:space="preserve"> për </w:t>
      </w:r>
      <w:r w:rsidRPr="00CF2700">
        <w:rPr>
          <w:spacing w:val="-4"/>
          <w:lang w:val="sq-AL"/>
        </w:rPr>
        <w:t xml:space="preserve">fikjen e zjarrit. </w:t>
      </w:r>
    </w:p>
    <w:p w:rsidR="00E43506" w:rsidRPr="00CF2700" w:rsidRDefault="00E43506" w:rsidP="00E43506">
      <w:pPr>
        <w:pStyle w:val="Paragrafi"/>
        <w:rPr>
          <w:spacing w:val="-4"/>
          <w:lang w:val="sq-AL"/>
        </w:rPr>
      </w:pPr>
      <w:r w:rsidRPr="00CF2700">
        <w:rPr>
          <w:spacing w:val="-4"/>
          <w:lang w:val="sq-AL"/>
        </w:rPr>
        <w:t>Pajisjet e papërshtatshme</w:t>
      </w:r>
      <w:r w:rsidR="00310DF4" w:rsidRPr="00CF2700">
        <w:rPr>
          <w:spacing w:val="-4"/>
          <w:lang w:val="sq-AL"/>
        </w:rPr>
        <w:t xml:space="preserve"> për </w:t>
      </w:r>
      <w:r w:rsidRPr="00CF2700">
        <w:rPr>
          <w:spacing w:val="-4"/>
          <w:lang w:val="sq-AL"/>
        </w:rPr>
        <w:t xml:space="preserve">fikjen e zjarrit: </w:t>
      </w:r>
    </w:p>
    <w:p w:rsidR="00E43506" w:rsidRPr="00CF2700" w:rsidRDefault="00E43506" w:rsidP="00E43506">
      <w:pPr>
        <w:pStyle w:val="Paragrafi"/>
        <w:rPr>
          <w:spacing w:val="-4"/>
          <w:lang w:val="sq-AL"/>
        </w:rPr>
      </w:pPr>
      <w:r w:rsidRPr="00CF2700">
        <w:rPr>
          <w:spacing w:val="-4"/>
          <w:lang w:val="sq-AL"/>
        </w:rPr>
        <w:t>N</w:t>
      </w:r>
      <w:r w:rsidR="00672D92" w:rsidRPr="00CF2700">
        <w:rPr>
          <w:spacing w:val="-4"/>
          <w:lang w:val="sq-AL"/>
        </w:rPr>
        <w:t>ë</w:t>
      </w:r>
      <w:r w:rsidRPr="00CF2700">
        <w:rPr>
          <w:spacing w:val="-4"/>
          <w:lang w:val="sq-AL"/>
        </w:rPr>
        <w:t xml:space="preserve"> rastin kur ndonj</w:t>
      </w:r>
      <w:r w:rsidR="00672D92" w:rsidRPr="00CF2700">
        <w:rPr>
          <w:spacing w:val="-4"/>
          <w:lang w:val="sq-AL"/>
        </w:rPr>
        <w:t>ë</w:t>
      </w:r>
      <w:r w:rsidRPr="00CF2700">
        <w:rPr>
          <w:spacing w:val="-4"/>
          <w:lang w:val="sq-AL"/>
        </w:rPr>
        <w:t xml:space="preserve"> </w:t>
      </w:r>
      <w:r w:rsidR="00672D92" w:rsidRPr="00CF2700">
        <w:rPr>
          <w:spacing w:val="-4"/>
          <w:lang w:val="sq-AL"/>
        </w:rPr>
        <w:t>pajisje</w:t>
      </w:r>
      <w:r w:rsidR="00310DF4" w:rsidRPr="00CF2700">
        <w:rPr>
          <w:spacing w:val="-4"/>
          <w:lang w:val="sq-AL"/>
        </w:rPr>
        <w:t xml:space="preserve"> për </w:t>
      </w:r>
      <w:r w:rsidRPr="00CF2700">
        <w:rPr>
          <w:spacing w:val="-4"/>
          <w:lang w:val="sq-AL"/>
        </w:rPr>
        <w:t xml:space="preserve">fikjen e zjarrit </w:t>
      </w:r>
      <w:r w:rsidR="00672D92" w:rsidRPr="00CF2700">
        <w:rPr>
          <w:spacing w:val="-4"/>
          <w:lang w:val="sq-AL"/>
        </w:rPr>
        <w:t>është</w:t>
      </w:r>
      <w:r w:rsidRPr="00CF2700">
        <w:rPr>
          <w:spacing w:val="-4"/>
          <w:lang w:val="sq-AL"/>
        </w:rPr>
        <w:t xml:space="preserve"> e </w:t>
      </w:r>
      <w:r w:rsidR="00672D92" w:rsidRPr="00CF2700">
        <w:rPr>
          <w:spacing w:val="-4"/>
          <w:lang w:val="sq-AL"/>
        </w:rPr>
        <w:t>papërshtatshme</w:t>
      </w:r>
      <w:r w:rsidR="00310DF4" w:rsidRPr="00CF2700">
        <w:rPr>
          <w:spacing w:val="-4"/>
          <w:lang w:val="sq-AL"/>
        </w:rPr>
        <w:t xml:space="preserve"> për </w:t>
      </w:r>
      <w:r w:rsidR="00672D92" w:rsidRPr="00CF2700">
        <w:rPr>
          <w:spacing w:val="-4"/>
          <w:lang w:val="sq-AL"/>
        </w:rPr>
        <w:t>ndonjë</w:t>
      </w:r>
      <w:r w:rsidRPr="00CF2700">
        <w:rPr>
          <w:spacing w:val="-4"/>
          <w:lang w:val="sq-AL"/>
        </w:rPr>
        <w:t xml:space="preserve"> situat</w:t>
      </w:r>
      <w:r w:rsidR="00672D92" w:rsidRPr="00CF2700">
        <w:rPr>
          <w:spacing w:val="-4"/>
          <w:lang w:val="sq-AL"/>
        </w:rPr>
        <w:t>ë</w:t>
      </w:r>
      <w:r w:rsidRPr="00CF2700">
        <w:rPr>
          <w:spacing w:val="-4"/>
          <w:lang w:val="sq-AL"/>
        </w:rPr>
        <w:t xml:space="preserve"> t</w:t>
      </w:r>
      <w:r w:rsidR="00672D92" w:rsidRPr="00CF2700">
        <w:rPr>
          <w:spacing w:val="-4"/>
          <w:lang w:val="sq-AL"/>
        </w:rPr>
        <w:t>ë</w:t>
      </w:r>
      <w:r w:rsidRPr="00CF2700">
        <w:rPr>
          <w:spacing w:val="-4"/>
          <w:lang w:val="sq-AL"/>
        </w:rPr>
        <w:t xml:space="preserve"> </w:t>
      </w:r>
      <w:r w:rsidR="00672D92" w:rsidRPr="00CF2700">
        <w:rPr>
          <w:spacing w:val="-4"/>
          <w:lang w:val="sq-AL"/>
        </w:rPr>
        <w:t>veçantë</w:t>
      </w:r>
      <w:r w:rsidRPr="00CF2700">
        <w:rPr>
          <w:spacing w:val="-4"/>
          <w:lang w:val="sq-AL"/>
        </w:rPr>
        <w:t xml:space="preserve"> që përfshin substancën ose përzierjen</w:t>
      </w:r>
      <w:r w:rsidR="00E36968" w:rsidRPr="00CF2700">
        <w:rPr>
          <w:spacing w:val="-4"/>
          <w:lang w:val="sq-AL"/>
        </w:rPr>
        <w:t>,</w:t>
      </w:r>
      <w:r w:rsidRPr="00CF2700">
        <w:rPr>
          <w:spacing w:val="-4"/>
          <w:lang w:val="sq-AL"/>
        </w:rPr>
        <w:t xml:space="preserve"> duhet t</w:t>
      </w:r>
      <w:r w:rsidR="00672D92" w:rsidRPr="00CF2700">
        <w:rPr>
          <w:spacing w:val="-4"/>
          <w:lang w:val="sq-AL"/>
        </w:rPr>
        <w:t>ë</w:t>
      </w:r>
      <w:r w:rsidRPr="00CF2700">
        <w:rPr>
          <w:spacing w:val="-4"/>
          <w:lang w:val="sq-AL"/>
        </w:rPr>
        <w:t xml:space="preserve"> jepen </w:t>
      </w:r>
      <w:r w:rsidR="00672D92" w:rsidRPr="00CF2700">
        <w:rPr>
          <w:spacing w:val="-4"/>
          <w:lang w:val="sq-AL"/>
        </w:rPr>
        <w:t>udhëzimet</w:t>
      </w:r>
      <w:r w:rsidRPr="00CF2700">
        <w:rPr>
          <w:spacing w:val="-4"/>
          <w:lang w:val="sq-AL"/>
        </w:rPr>
        <w:t xml:space="preserve"> </w:t>
      </w:r>
      <w:r w:rsidR="00672D92" w:rsidRPr="00CF2700">
        <w:rPr>
          <w:spacing w:val="-4"/>
          <w:lang w:val="sq-AL"/>
        </w:rPr>
        <w:t>përkatëse</w:t>
      </w:r>
      <w:r w:rsidRPr="00CF2700">
        <w:rPr>
          <w:spacing w:val="-4"/>
          <w:lang w:val="sq-AL"/>
        </w:rPr>
        <w:t xml:space="preserve"> (p</w:t>
      </w:r>
      <w:r w:rsidR="00672D92" w:rsidRPr="00CF2700">
        <w:rPr>
          <w:spacing w:val="-4"/>
          <w:lang w:val="sq-AL"/>
        </w:rPr>
        <w:t>.</w:t>
      </w:r>
      <w:r w:rsidRPr="00CF2700">
        <w:rPr>
          <w:spacing w:val="-4"/>
          <w:lang w:val="sq-AL"/>
        </w:rPr>
        <w:t>sh</w:t>
      </w:r>
      <w:r w:rsidR="00672D92" w:rsidRPr="00CF2700">
        <w:rPr>
          <w:spacing w:val="-4"/>
          <w:lang w:val="sq-AL"/>
        </w:rPr>
        <w:t>.,</w:t>
      </w:r>
      <w:r w:rsidRPr="00CF2700">
        <w:rPr>
          <w:spacing w:val="-4"/>
          <w:lang w:val="sq-AL"/>
        </w:rPr>
        <w:t xml:space="preserve"> shmangni pajisjet me presion t</w:t>
      </w:r>
      <w:r w:rsidR="00672D92" w:rsidRPr="00CF2700">
        <w:rPr>
          <w:spacing w:val="-4"/>
          <w:lang w:val="sq-AL"/>
        </w:rPr>
        <w:t>ë</w:t>
      </w:r>
      <w:r w:rsidRPr="00CF2700">
        <w:rPr>
          <w:spacing w:val="-4"/>
          <w:lang w:val="sq-AL"/>
        </w:rPr>
        <w:t xml:space="preserve"> lart</w:t>
      </w:r>
      <w:r w:rsidR="00672D92" w:rsidRPr="00CF2700">
        <w:rPr>
          <w:spacing w:val="-4"/>
          <w:lang w:val="sq-AL"/>
        </w:rPr>
        <w:t>ë</w:t>
      </w:r>
      <w:r w:rsidRPr="00CF2700">
        <w:rPr>
          <w:spacing w:val="-4"/>
          <w:lang w:val="sq-AL"/>
        </w:rPr>
        <w:t xml:space="preserve"> t</w:t>
      </w:r>
      <w:r w:rsidR="00672D92" w:rsidRPr="00CF2700">
        <w:rPr>
          <w:spacing w:val="-4"/>
          <w:lang w:val="sq-AL"/>
        </w:rPr>
        <w:t>ë</w:t>
      </w:r>
      <w:r w:rsidRPr="00CF2700">
        <w:rPr>
          <w:spacing w:val="-4"/>
          <w:lang w:val="sq-AL"/>
        </w:rPr>
        <w:t xml:space="preserve"> cilat mund t</w:t>
      </w:r>
      <w:r w:rsidR="00672D92" w:rsidRPr="00CF2700">
        <w:rPr>
          <w:spacing w:val="-4"/>
          <w:lang w:val="sq-AL"/>
        </w:rPr>
        <w:t>ë</w:t>
      </w:r>
      <w:r w:rsidRPr="00CF2700">
        <w:rPr>
          <w:spacing w:val="-4"/>
          <w:lang w:val="sq-AL"/>
        </w:rPr>
        <w:t xml:space="preserve"> shkaktojn</w:t>
      </w:r>
      <w:r w:rsidR="00672D92" w:rsidRPr="00CF2700">
        <w:rPr>
          <w:spacing w:val="-4"/>
          <w:lang w:val="sq-AL"/>
        </w:rPr>
        <w:t>ë</w:t>
      </w:r>
      <w:r w:rsidRPr="00CF2700">
        <w:rPr>
          <w:spacing w:val="-4"/>
          <w:lang w:val="sq-AL"/>
        </w:rPr>
        <w:t xml:space="preserve"> formimin e nj</w:t>
      </w:r>
      <w:r w:rsidR="00672D92" w:rsidRPr="00CF2700">
        <w:rPr>
          <w:spacing w:val="-4"/>
          <w:lang w:val="sq-AL"/>
        </w:rPr>
        <w:t>ë</w:t>
      </w:r>
      <w:r w:rsidRPr="00CF2700">
        <w:rPr>
          <w:spacing w:val="-4"/>
          <w:lang w:val="sq-AL"/>
        </w:rPr>
        <w:t xml:space="preserve"> </w:t>
      </w:r>
      <w:r w:rsidR="00672D92" w:rsidRPr="00CF2700">
        <w:rPr>
          <w:spacing w:val="-4"/>
          <w:lang w:val="sq-AL"/>
        </w:rPr>
        <w:t>përzierjeje</w:t>
      </w:r>
      <w:r w:rsidRPr="00CF2700">
        <w:rPr>
          <w:spacing w:val="-4"/>
          <w:lang w:val="sq-AL"/>
        </w:rPr>
        <w:t xml:space="preserve"> t</w:t>
      </w:r>
      <w:r w:rsidR="00672D92" w:rsidRPr="00CF2700">
        <w:rPr>
          <w:spacing w:val="-4"/>
          <w:lang w:val="sq-AL"/>
        </w:rPr>
        <w:t>ë</w:t>
      </w:r>
      <w:r w:rsidRPr="00CF2700">
        <w:rPr>
          <w:spacing w:val="-4"/>
          <w:lang w:val="sq-AL"/>
        </w:rPr>
        <w:t xml:space="preserve"> </w:t>
      </w:r>
      <w:r w:rsidR="00672D92" w:rsidRPr="00CF2700">
        <w:rPr>
          <w:spacing w:val="-4"/>
          <w:lang w:val="sq-AL"/>
        </w:rPr>
        <w:t>mundshme</w:t>
      </w:r>
      <w:r w:rsidRPr="00CF2700">
        <w:rPr>
          <w:spacing w:val="-4"/>
          <w:lang w:val="sq-AL"/>
        </w:rPr>
        <w:t xml:space="preserve"> </w:t>
      </w:r>
      <w:r w:rsidR="00672D92" w:rsidRPr="00CF2700">
        <w:rPr>
          <w:spacing w:val="-4"/>
          <w:lang w:val="sq-AL"/>
        </w:rPr>
        <w:t>eksplozive</w:t>
      </w:r>
      <w:r w:rsidRPr="00CF2700">
        <w:rPr>
          <w:spacing w:val="-4"/>
          <w:lang w:val="sq-AL"/>
        </w:rPr>
        <w:t xml:space="preserve"> pluhur</w:t>
      </w:r>
      <w:r w:rsidR="00987290" w:rsidRPr="00CF2700">
        <w:rPr>
          <w:spacing w:val="-4"/>
          <w:lang w:val="sq-AL"/>
        </w:rPr>
        <w:t>–</w:t>
      </w:r>
      <w:r w:rsidRPr="00CF2700">
        <w:rPr>
          <w:spacing w:val="-4"/>
          <w:lang w:val="sq-AL"/>
        </w:rPr>
        <w:t>aj</w:t>
      </w:r>
      <w:r w:rsidR="00672D92" w:rsidRPr="00CF2700">
        <w:rPr>
          <w:spacing w:val="-4"/>
          <w:lang w:val="sq-AL"/>
        </w:rPr>
        <w:t>ë</w:t>
      </w:r>
      <w:r w:rsidRPr="00CF2700">
        <w:rPr>
          <w:spacing w:val="-4"/>
          <w:lang w:val="sq-AL"/>
        </w:rPr>
        <w:t>r).</w:t>
      </w:r>
    </w:p>
    <w:p w:rsidR="00E43506" w:rsidRPr="00CF2700" w:rsidRDefault="00BF152E" w:rsidP="00E43506">
      <w:pPr>
        <w:pStyle w:val="Paragrafi"/>
        <w:rPr>
          <w:spacing w:val="-4"/>
          <w:lang w:val="sq-AL"/>
        </w:rPr>
      </w:pPr>
      <w:r w:rsidRPr="00CF2700">
        <w:rPr>
          <w:spacing w:val="-4"/>
          <w:lang w:val="sq-AL"/>
        </w:rPr>
        <w:t xml:space="preserve"> 5.2 </w:t>
      </w:r>
      <w:r w:rsidR="00E43506" w:rsidRPr="00CF2700">
        <w:rPr>
          <w:spacing w:val="-4"/>
          <w:lang w:val="sq-AL"/>
        </w:rPr>
        <w:t xml:space="preserve">Rreziqet e veçanta që lindin nga substanca ose përzierja </w:t>
      </w:r>
    </w:p>
    <w:p w:rsidR="00E43506" w:rsidRPr="000F5E98" w:rsidRDefault="00E43506" w:rsidP="00E43506">
      <w:pPr>
        <w:pStyle w:val="Paragrafi"/>
        <w:rPr>
          <w:lang w:val="sq-AL"/>
        </w:rPr>
      </w:pPr>
      <w:r w:rsidRPr="00CF2700">
        <w:rPr>
          <w:spacing w:val="-4"/>
          <w:lang w:val="sq-AL"/>
        </w:rPr>
        <w:t>Informacioni duhet të jepet për rreziqet që mund të lindin nga substanca ose përzierja, si p</w:t>
      </w:r>
      <w:r w:rsidR="00E36968" w:rsidRPr="00CF2700">
        <w:rPr>
          <w:spacing w:val="-4"/>
          <w:lang w:val="sq-AL"/>
        </w:rPr>
        <w:t>.</w:t>
      </w:r>
      <w:r w:rsidRPr="00CF2700">
        <w:rPr>
          <w:spacing w:val="-4"/>
          <w:lang w:val="sq-AL"/>
        </w:rPr>
        <w:t>sh</w:t>
      </w:r>
      <w:r w:rsidR="00E36968" w:rsidRPr="00CF2700">
        <w:rPr>
          <w:spacing w:val="-4"/>
          <w:lang w:val="sq-AL"/>
        </w:rPr>
        <w:t>.,</w:t>
      </w:r>
      <w:r w:rsidRPr="00CF2700">
        <w:rPr>
          <w:spacing w:val="-4"/>
          <w:lang w:val="sq-AL"/>
        </w:rPr>
        <w:t xml:space="preserve"> produktet e rrezikshme t</w:t>
      </w:r>
      <w:r w:rsidR="00E36968" w:rsidRPr="00CF2700">
        <w:rPr>
          <w:spacing w:val="-4"/>
          <w:lang w:val="sq-AL"/>
        </w:rPr>
        <w:t>ë</w:t>
      </w:r>
      <w:r w:rsidRPr="00CF2700">
        <w:rPr>
          <w:spacing w:val="-4"/>
          <w:lang w:val="sq-AL"/>
        </w:rPr>
        <w:t xml:space="preserve"> djegies që krijohen nga djegia e substancave ose </w:t>
      </w:r>
      <w:r w:rsidR="00E36968" w:rsidRPr="00CF2700">
        <w:rPr>
          <w:spacing w:val="-4"/>
          <w:lang w:val="sq-AL"/>
        </w:rPr>
        <w:t xml:space="preserve">e </w:t>
      </w:r>
      <w:r w:rsidRPr="00CF2700">
        <w:rPr>
          <w:spacing w:val="-4"/>
          <w:lang w:val="sq-AL"/>
        </w:rPr>
        <w:t>përzierjeve, të tilla si</w:t>
      </w:r>
      <w:r w:rsidR="00E36968" w:rsidRPr="00CF2700">
        <w:rPr>
          <w:spacing w:val="-4"/>
          <w:lang w:val="sq-AL"/>
        </w:rPr>
        <w:t>:</w:t>
      </w:r>
      <w:r w:rsidRPr="00CF2700">
        <w:rPr>
          <w:spacing w:val="-4"/>
          <w:lang w:val="sq-AL"/>
        </w:rPr>
        <w:t xml:space="preserve"> </w:t>
      </w:r>
      <w:r w:rsidR="00F44C55" w:rsidRPr="00CF2700">
        <w:rPr>
          <w:spacing w:val="-4"/>
          <w:lang w:val="sq-AL"/>
        </w:rPr>
        <w:t>“</w:t>
      </w:r>
      <w:r w:rsidRPr="00CF2700">
        <w:rPr>
          <w:spacing w:val="-4"/>
          <w:lang w:val="sq-AL"/>
        </w:rPr>
        <w:t>nëse digjet</w:t>
      </w:r>
      <w:r w:rsidR="00E36968" w:rsidRPr="00CF2700">
        <w:rPr>
          <w:spacing w:val="-4"/>
          <w:lang w:val="sq-AL"/>
        </w:rPr>
        <w:t>,</w:t>
      </w:r>
      <w:r w:rsidRPr="00CF2700">
        <w:rPr>
          <w:spacing w:val="-4"/>
          <w:lang w:val="sq-AL"/>
        </w:rPr>
        <w:t xml:space="preserve"> mund të </w:t>
      </w:r>
      <w:r w:rsidR="00E36968" w:rsidRPr="00CF2700">
        <w:rPr>
          <w:spacing w:val="-4"/>
          <w:lang w:val="sq-AL"/>
        </w:rPr>
        <w:t>çlirojë</w:t>
      </w:r>
      <w:r w:rsidRPr="00CF2700">
        <w:rPr>
          <w:spacing w:val="-4"/>
          <w:lang w:val="sq-AL"/>
        </w:rPr>
        <w:t xml:space="preserve"> tym t</w:t>
      </w:r>
      <w:r w:rsidR="00E36968" w:rsidRPr="00CF2700">
        <w:rPr>
          <w:spacing w:val="-4"/>
          <w:lang w:val="sq-AL"/>
        </w:rPr>
        <w:t>oksik të monoksidit të karbonit”</w:t>
      </w:r>
      <w:r w:rsidRPr="00CF2700">
        <w:rPr>
          <w:spacing w:val="-4"/>
          <w:lang w:val="sq-AL"/>
        </w:rPr>
        <w:t xml:space="preserve"> ose </w:t>
      </w:r>
      <w:r w:rsidR="00F44C55" w:rsidRPr="00CF2700">
        <w:rPr>
          <w:spacing w:val="-4"/>
          <w:lang w:val="sq-AL"/>
        </w:rPr>
        <w:t>“</w:t>
      </w:r>
      <w:r w:rsidRPr="00CF2700">
        <w:rPr>
          <w:spacing w:val="-4"/>
          <w:lang w:val="sq-AL"/>
        </w:rPr>
        <w:t>gjat</w:t>
      </w:r>
      <w:r w:rsidR="00E36968" w:rsidRPr="00CF2700">
        <w:rPr>
          <w:spacing w:val="-4"/>
          <w:lang w:val="sq-AL"/>
        </w:rPr>
        <w:t>ë</w:t>
      </w:r>
      <w:r w:rsidRPr="00CF2700">
        <w:rPr>
          <w:spacing w:val="-4"/>
          <w:lang w:val="sq-AL"/>
        </w:rPr>
        <w:t xml:space="preserve"> djegies prodhon oks</w:t>
      </w:r>
      <w:r w:rsidR="00E36968" w:rsidRPr="00CF2700">
        <w:rPr>
          <w:spacing w:val="-4"/>
          <w:lang w:val="sq-AL"/>
        </w:rPr>
        <w:t>ide të squfurit dhe</w:t>
      </w:r>
      <w:r w:rsidR="00E36968" w:rsidRPr="000F5E98">
        <w:rPr>
          <w:lang w:val="sq-AL"/>
        </w:rPr>
        <w:t xml:space="preserve"> nitrogjenit”</w:t>
      </w:r>
      <w:r w:rsidRPr="000F5E98">
        <w:rPr>
          <w:lang w:val="sq-AL"/>
        </w:rPr>
        <w:t xml:space="preserve">. </w:t>
      </w:r>
    </w:p>
    <w:p w:rsidR="00E43506" w:rsidRPr="000F5E98" w:rsidRDefault="00BF152E" w:rsidP="00E43506">
      <w:pPr>
        <w:pStyle w:val="Paragrafi"/>
        <w:rPr>
          <w:lang w:val="sq-AL"/>
        </w:rPr>
      </w:pPr>
      <w:r w:rsidRPr="000F5E98">
        <w:rPr>
          <w:lang w:val="sq-AL"/>
        </w:rPr>
        <w:t xml:space="preserve"> 5.3 </w:t>
      </w:r>
      <w:r w:rsidR="00E43506" w:rsidRPr="000F5E98">
        <w:rPr>
          <w:lang w:val="sq-AL"/>
        </w:rPr>
        <w:t xml:space="preserve">Këshilla për zjarrfikësit </w:t>
      </w:r>
    </w:p>
    <w:p w:rsidR="00E43506" w:rsidRPr="000F5E98" w:rsidRDefault="00E43506" w:rsidP="00E43506">
      <w:pPr>
        <w:pStyle w:val="Paragrafi"/>
        <w:rPr>
          <w:lang w:val="sq-AL"/>
        </w:rPr>
      </w:pPr>
      <w:r w:rsidRPr="000F5E98">
        <w:rPr>
          <w:lang w:val="sq-AL"/>
        </w:rPr>
        <w:t xml:space="preserve"> Këshillat duhet të jepen për çdo mas</w:t>
      </w:r>
      <w:r w:rsidR="00E36968" w:rsidRPr="000F5E98">
        <w:rPr>
          <w:lang w:val="sq-AL"/>
        </w:rPr>
        <w:t>ë</w:t>
      </w:r>
      <w:r w:rsidRPr="000F5E98">
        <w:rPr>
          <w:lang w:val="sq-AL"/>
        </w:rPr>
        <w:t xml:space="preserve"> mbrojtëse që duhet të ndërmerret gjatë fikjes s</w:t>
      </w:r>
      <w:r w:rsidR="00567E1E" w:rsidRPr="000F5E98">
        <w:rPr>
          <w:lang w:val="sq-AL"/>
        </w:rPr>
        <w:t>ë</w:t>
      </w:r>
      <w:r w:rsidRPr="000F5E98">
        <w:rPr>
          <w:lang w:val="sq-AL"/>
        </w:rPr>
        <w:t xml:space="preserve"> zjarrit, si p.sh.</w:t>
      </w:r>
      <w:r w:rsidR="00567E1E" w:rsidRPr="000F5E98">
        <w:rPr>
          <w:lang w:val="sq-AL"/>
        </w:rPr>
        <w:t>,</w:t>
      </w:r>
      <w:r w:rsidRPr="000F5E98">
        <w:rPr>
          <w:lang w:val="sq-AL"/>
        </w:rPr>
        <w:t xml:space="preserve"> </w:t>
      </w:r>
      <w:r w:rsidR="00F44C55" w:rsidRPr="000F5E98">
        <w:rPr>
          <w:lang w:val="sq-AL"/>
        </w:rPr>
        <w:t>“</w:t>
      </w:r>
      <w:r w:rsidRPr="000F5E98">
        <w:rPr>
          <w:lang w:val="sq-AL"/>
        </w:rPr>
        <w:t>mbajtja e kontejnerëve të ftohtë me sprucim uji</w:t>
      </w:r>
      <w:r w:rsidR="00F44C55" w:rsidRPr="000F5E98">
        <w:rPr>
          <w:lang w:val="sq-AL"/>
        </w:rPr>
        <w:t>”</w:t>
      </w:r>
      <w:r w:rsidRPr="000F5E98">
        <w:rPr>
          <w:lang w:val="sq-AL"/>
        </w:rPr>
        <w:t xml:space="preserve"> dhe në pajisje të posaçme mbrojtëse për zjarrfikësit, të tilla si çizme, uniforma, doreza, mbrojtje të syve dhe </w:t>
      </w:r>
      <w:r w:rsidR="00567E1E" w:rsidRPr="000F5E98">
        <w:rPr>
          <w:lang w:val="sq-AL"/>
        </w:rPr>
        <w:t xml:space="preserve">të </w:t>
      </w:r>
      <w:r w:rsidRPr="000F5E98">
        <w:rPr>
          <w:lang w:val="sq-AL"/>
        </w:rPr>
        <w:t xml:space="preserve">fytyrës dhe </w:t>
      </w:r>
      <w:r w:rsidR="00567E1E" w:rsidRPr="000F5E98">
        <w:rPr>
          <w:lang w:val="sq-AL"/>
        </w:rPr>
        <w:t xml:space="preserve">të </w:t>
      </w:r>
      <w:r w:rsidRPr="000F5E98">
        <w:rPr>
          <w:lang w:val="sq-AL"/>
        </w:rPr>
        <w:t xml:space="preserve">aparateve të frymëmarrjes. </w:t>
      </w:r>
    </w:p>
    <w:p w:rsidR="00E43506" w:rsidRPr="000F5E98" w:rsidRDefault="00BF152E" w:rsidP="00E43506">
      <w:pPr>
        <w:pStyle w:val="Paragrafi"/>
        <w:rPr>
          <w:lang w:val="sq-AL"/>
        </w:rPr>
      </w:pPr>
      <w:r w:rsidRPr="000F5E98">
        <w:rPr>
          <w:lang w:val="sq-AL"/>
        </w:rPr>
        <w:t xml:space="preserve">6. </w:t>
      </w:r>
      <w:r w:rsidR="00E43506" w:rsidRPr="000F5E98">
        <w:rPr>
          <w:lang w:val="sq-AL"/>
        </w:rPr>
        <w:t xml:space="preserve">SEKSIONI 6: Masat e shkarkimit aksidental </w:t>
      </w:r>
    </w:p>
    <w:p w:rsidR="00E43506" w:rsidRPr="000F5E98" w:rsidRDefault="00E43506" w:rsidP="00E43506">
      <w:pPr>
        <w:pStyle w:val="Paragrafi"/>
        <w:rPr>
          <w:lang w:val="sq-AL"/>
        </w:rPr>
      </w:pPr>
      <w:r w:rsidRPr="000F5E98">
        <w:rPr>
          <w:lang w:val="sq-AL"/>
        </w:rPr>
        <w:t xml:space="preserve"> Ky seksion i </w:t>
      </w:r>
      <w:r w:rsidR="00067FE2" w:rsidRPr="000F5E98">
        <w:rPr>
          <w:lang w:val="sq-AL"/>
        </w:rPr>
        <w:t xml:space="preserve">Dokumentit të të Dhënave të Sigurisë </w:t>
      </w:r>
      <w:r w:rsidRPr="000F5E98">
        <w:rPr>
          <w:lang w:val="sq-AL"/>
        </w:rPr>
        <w:t>do të rekomandojë përgjigjen dhe masat e duhura</w:t>
      </w:r>
      <w:r w:rsidR="00310DF4" w:rsidRPr="000F5E98">
        <w:rPr>
          <w:lang w:val="sq-AL"/>
        </w:rPr>
        <w:t xml:space="preserve"> për </w:t>
      </w:r>
      <w:r w:rsidRPr="000F5E98">
        <w:rPr>
          <w:lang w:val="sq-AL"/>
        </w:rPr>
        <w:t>t</w:t>
      </w:r>
      <w:r w:rsidR="002C4C18" w:rsidRPr="000F5E98">
        <w:rPr>
          <w:lang w:val="sq-AL"/>
        </w:rPr>
        <w:t>’</w:t>
      </w:r>
      <w:r w:rsidRPr="000F5E98">
        <w:rPr>
          <w:lang w:val="sq-AL"/>
        </w:rPr>
        <w:t>u nd</w:t>
      </w:r>
      <w:r w:rsidR="00567E1E" w:rsidRPr="000F5E98">
        <w:rPr>
          <w:lang w:val="sq-AL"/>
        </w:rPr>
        <w:t>ë</w:t>
      </w:r>
      <w:r w:rsidRPr="000F5E98">
        <w:rPr>
          <w:lang w:val="sq-AL"/>
        </w:rPr>
        <w:t>rmarr</w:t>
      </w:r>
      <w:r w:rsidR="00567E1E" w:rsidRPr="000F5E98">
        <w:rPr>
          <w:lang w:val="sq-AL"/>
        </w:rPr>
        <w:t>ë</w:t>
      </w:r>
      <w:r w:rsidRPr="000F5E98">
        <w:rPr>
          <w:lang w:val="sq-AL"/>
        </w:rPr>
        <w:t xml:space="preserve"> ndaj derdhjeve, rrjedhjeve ose lëshimeve, për të parandaluar ose minimizuar efektet e pafavorshme ndaj </w:t>
      </w:r>
      <w:r w:rsidR="00567E1E" w:rsidRPr="000F5E98">
        <w:rPr>
          <w:lang w:val="sq-AL"/>
        </w:rPr>
        <w:t>njerëzve</w:t>
      </w:r>
      <w:r w:rsidRPr="000F5E98">
        <w:rPr>
          <w:lang w:val="sq-AL"/>
        </w:rPr>
        <w:t xml:space="preserve">, pronës dhe mjedisit. </w:t>
      </w:r>
      <w:r w:rsidR="00567E1E" w:rsidRPr="000F5E98">
        <w:rPr>
          <w:lang w:val="sq-AL"/>
        </w:rPr>
        <w:t>Këtu</w:t>
      </w:r>
      <w:r w:rsidRPr="000F5E98">
        <w:rPr>
          <w:lang w:val="sq-AL"/>
        </w:rPr>
        <w:t xml:space="preserve"> duhet t</w:t>
      </w:r>
      <w:r w:rsidR="00567E1E" w:rsidRPr="000F5E98">
        <w:rPr>
          <w:lang w:val="sq-AL"/>
        </w:rPr>
        <w:t>ë</w:t>
      </w:r>
      <w:r w:rsidRPr="000F5E98">
        <w:rPr>
          <w:lang w:val="sq-AL"/>
        </w:rPr>
        <w:t xml:space="preserve"> b</w:t>
      </w:r>
      <w:r w:rsidR="00567E1E" w:rsidRPr="000F5E98">
        <w:rPr>
          <w:lang w:val="sq-AL"/>
        </w:rPr>
        <w:t>ë</w:t>
      </w:r>
      <w:r w:rsidRPr="000F5E98">
        <w:rPr>
          <w:lang w:val="sq-AL"/>
        </w:rPr>
        <w:t xml:space="preserve">het dallimi midis përgjigjeve ndaj derdhjeve të mëdha dhe të vogla, në rastet kur vëllimi i derdhjes ka një ndikim të rëndësishëm dhe </w:t>
      </w:r>
      <w:r w:rsidR="00567E1E" w:rsidRPr="000F5E98">
        <w:rPr>
          <w:lang w:val="sq-AL"/>
        </w:rPr>
        <w:t>përbën</w:t>
      </w:r>
      <w:r w:rsidRPr="000F5E98">
        <w:rPr>
          <w:lang w:val="sq-AL"/>
        </w:rPr>
        <w:t xml:space="preserve"> rrezik.</w:t>
      </w:r>
      <w:r w:rsidR="00AF0499" w:rsidRPr="000F5E98">
        <w:rPr>
          <w:lang w:val="sq-AL"/>
        </w:rPr>
        <w:t xml:space="preserve"> </w:t>
      </w:r>
      <w:r w:rsidRPr="000F5E98">
        <w:rPr>
          <w:lang w:val="sq-AL"/>
        </w:rPr>
        <w:t>Nëse procedurat për ndotjen dhe rikuperimin tregojnë se janë të nevojshme t</w:t>
      </w:r>
      <w:r w:rsidR="00567E1E" w:rsidRPr="000F5E98">
        <w:rPr>
          <w:lang w:val="sq-AL"/>
        </w:rPr>
        <w:t>ë</w:t>
      </w:r>
      <w:r w:rsidRPr="000F5E98">
        <w:rPr>
          <w:lang w:val="sq-AL"/>
        </w:rPr>
        <w:t xml:space="preserve"> </w:t>
      </w:r>
      <w:r w:rsidR="00567E1E" w:rsidRPr="000F5E98">
        <w:rPr>
          <w:lang w:val="sq-AL"/>
        </w:rPr>
        <w:t>ndërmerren</w:t>
      </w:r>
      <w:r w:rsidRPr="000F5E98">
        <w:rPr>
          <w:lang w:val="sq-AL"/>
        </w:rPr>
        <w:t xml:space="preserve"> praktika të ndryshme, ato praktika duhet të tregohen në </w:t>
      </w:r>
      <w:r w:rsidR="000A1379" w:rsidRPr="000F5E98">
        <w:rPr>
          <w:lang w:val="sq-AL"/>
        </w:rPr>
        <w:t>D</w:t>
      </w:r>
      <w:r w:rsidRPr="000F5E98">
        <w:rPr>
          <w:lang w:val="sq-AL"/>
        </w:rPr>
        <w:t xml:space="preserve">okumentin e 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w:t>
      </w:r>
    </w:p>
    <w:p w:rsidR="00E43506" w:rsidRPr="000F5E98" w:rsidRDefault="00BF152E" w:rsidP="00E43506">
      <w:pPr>
        <w:pStyle w:val="Paragrafi"/>
        <w:rPr>
          <w:lang w:val="sq-AL"/>
        </w:rPr>
      </w:pPr>
      <w:r w:rsidRPr="000F5E98">
        <w:rPr>
          <w:lang w:val="sq-AL"/>
        </w:rPr>
        <w:lastRenderedPageBreak/>
        <w:t xml:space="preserve">6.1. </w:t>
      </w:r>
      <w:r w:rsidR="00E43506" w:rsidRPr="000F5E98">
        <w:rPr>
          <w:lang w:val="sq-AL"/>
        </w:rPr>
        <w:t xml:space="preserve">Masat paraprake personale, pajisjet mbrojtëse dhe procedurat emergjente </w:t>
      </w:r>
    </w:p>
    <w:p w:rsidR="00E43506" w:rsidRPr="000F5E98" w:rsidRDefault="00BF152E" w:rsidP="00E43506">
      <w:pPr>
        <w:pStyle w:val="Paragrafi"/>
        <w:rPr>
          <w:lang w:val="sq-AL"/>
        </w:rPr>
      </w:pPr>
      <w:r w:rsidRPr="000F5E98">
        <w:rPr>
          <w:lang w:val="sq-AL"/>
        </w:rPr>
        <w:t xml:space="preserve"> 6.1.1. </w:t>
      </w:r>
      <w:r w:rsidR="00567E1E" w:rsidRPr="000F5E98">
        <w:rPr>
          <w:lang w:val="sq-AL"/>
        </w:rPr>
        <w:t>Për stafin e personelit jo</w:t>
      </w:r>
      <w:r w:rsidR="00E43506" w:rsidRPr="000F5E98">
        <w:rPr>
          <w:lang w:val="sq-AL"/>
        </w:rPr>
        <w:t xml:space="preserve">emergjent </w:t>
      </w:r>
    </w:p>
    <w:p w:rsidR="00E43506" w:rsidRPr="000F5E98" w:rsidRDefault="00E43506" w:rsidP="00E43506">
      <w:pPr>
        <w:pStyle w:val="Paragrafi"/>
        <w:rPr>
          <w:lang w:val="sq-AL"/>
        </w:rPr>
      </w:pPr>
      <w:r w:rsidRPr="000F5E98">
        <w:rPr>
          <w:lang w:val="sq-AL"/>
        </w:rPr>
        <w:t xml:space="preserve"> Duhen dhënë këshilla lidhur me derdhjet aksidentale dhe </w:t>
      </w:r>
      <w:r w:rsidR="00567E1E" w:rsidRPr="000F5E98">
        <w:rPr>
          <w:lang w:val="sq-AL"/>
        </w:rPr>
        <w:t>çlirimin</w:t>
      </w:r>
      <w:r w:rsidRPr="000F5E98">
        <w:rPr>
          <w:lang w:val="sq-AL"/>
        </w:rPr>
        <w:t xml:space="preserve"> e substancës ose përzierjes </w:t>
      </w:r>
      <w:r w:rsidR="00567E1E" w:rsidRPr="000F5E98">
        <w:rPr>
          <w:lang w:val="sq-AL"/>
        </w:rPr>
        <w:t>siç</w:t>
      </w:r>
      <w:r w:rsidRPr="000F5E98">
        <w:rPr>
          <w:lang w:val="sq-AL"/>
        </w:rPr>
        <w:t xml:space="preserve"> </w:t>
      </w:r>
      <w:r w:rsidR="00567E1E" w:rsidRPr="000F5E98">
        <w:rPr>
          <w:lang w:val="sq-AL"/>
        </w:rPr>
        <w:t>është</w:t>
      </w:r>
      <w:r w:rsidRPr="000F5E98">
        <w:rPr>
          <w:lang w:val="sq-AL"/>
        </w:rPr>
        <w:t xml:space="preserve">: </w:t>
      </w:r>
    </w:p>
    <w:p w:rsidR="00E43506" w:rsidRPr="000F5E98" w:rsidRDefault="00BF152E" w:rsidP="00E43506">
      <w:pPr>
        <w:pStyle w:val="Paragrafi"/>
        <w:rPr>
          <w:lang w:val="sq-AL"/>
        </w:rPr>
      </w:pPr>
      <w:r w:rsidRPr="000F5E98">
        <w:rPr>
          <w:lang w:val="sq-AL"/>
        </w:rPr>
        <w:t xml:space="preserve">a) </w:t>
      </w:r>
      <w:r w:rsidR="00E43506" w:rsidRPr="000F5E98">
        <w:rPr>
          <w:lang w:val="sq-AL"/>
        </w:rPr>
        <w:t xml:space="preserve">mbajtja e pajisjeve të përshtatshme mbrojtëse (duke përfshirë pajisjet personale mbrojtëse të përmendura </w:t>
      </w:r>
      <w:r w:rsidR="00C11EA7" w:rsidRPr="000F5E98">
        <w:rPr>
          <w:lang w:val="sq-AL"/>
        </w:rPr>
        <w:t>në seksionin</w:t>
      </w:r>
      <w:r w:rsidR="00E43506" w:rsidRPr="000F5E98">
        <w:rPr>
          <w:lang w:val="sq-AL"/>
        </w:rPr>
        <w:t xml:space="preserve"> 8 të </w:t>
      </w:r>
      <w:r w:rsidR="000A1379" w:rsidRPr="000F5E98">
        <w:rPr>
          <w:lang w:val="sq-AL"/>
        </w:rPr>
        <w:t>D</w:t>
      </w:r>
      <w:r w:rsidR="00E43506" w:rsidRPr="000F5E98">
        <w:rPr>
          <w:lang w:val="sq-AL"/>
        </w:rPr>
        <w:t xml:space="preserve">okumentit të të </w:t>
      </w:r>
      <w:r w:rsidR="000A1379" w:rsidRPr="000F5E98">
        <w:rPr>
          <w:lang w:val="sq-AL"/>
        </w:rPr>
        <w:t>D</w:t>
      </w:r>
      <w:r w:rsidR="00E43506" w:rsidRPr="000F5E98">
        <w:rPr>
          <w:lang w:val="sq-AL"/>
        </w:rPr>
        <w:t xml:space="preserve">hënave të </w:t>
      </w:r>
      <w:r w:rsidR="000A1379" w:rsidRPr="000F5E98">
        <w:rPr>
          <w:lang w:val="sq-AL"/>
        </w:rPr>
        <w:t>S</w:t>
      </w:r>
      <w:r w:rsidR="00E43506" w:rsidRPr="000F5E98">
        <w:rPr>
          <w:lang w:val="sq-AL"/>
        </w:rPr>
        <w:t>igurisë) për të parandaluar çdo ndotje t</w:t>
      </w:r>
      <w:r w:rsidR="00567E1E" w:rsidRPr="000F5E98">
        <w:rPr>
          <w:lang w:val="sq-AL"/>
        </w:rPr>
        <w:t xml:space="preserve">ë </w:t>
      </w:r>
      <w:r w:rsidR="00E43506" w:rsidRPr="000F5E98">
        <w:rPr>
          <w:lang w:val="sq-AL"/>
        </w:rPr>
        <w:t xml:space="preserve">lëkurës, syve dhe veshjeve personale; </w:t>
      </w:r>
    </w:p>
    <w:p w:rsidR="00E43506" w:rsidRPr="000F5E98" w:rsidRDefault="00BF152E" w:rsidP="00E43506">
      <w:pPr>
        <w:pStyle w:val="Paragrafi"/>
        <w:rPr>
          <w:lang w:val="sq-AL"/>
        </w:rPr>
      </w:pPr>
      <w:r w:rsidRPr="000F5E98">
        <w:rPr>
          <w:lang w:val="sq-AL"/>
        </w:rPr>
        <w:t>b</w:t>
      </w:r>
      <w:r w:rsidR="00567E1E" w:rsidRPr="000F5E98">
        <w:rPr>
          <w:lang w:val="sq-AL"/>
        </w:rPr>
        <w:t>)</w:t>
      </w:r>
      <w:r w:rsidR="00E43506" w:rsidRPr="000F5E98">
        <w:rPr>
          <w:lang w:val="sq-AL"/>
        </w:rPr>
        <w:t xml:space="preserve"> largimi i burimeve të ndezjes, sigurimi i ventilimit të mjaftueshëm, kontrolli i pluhurit;</w:t>
      </w:r>
      <w:r w:rsidR="00AF0499" w:rsidRPr="000F5E98">
        <w:rPr>
          <w:lang w:val="sq-AL"/>
        </w:rPr>
        <w:t xml:space="preserve"> </w:t>
      </w:r>
      <w:r w:rsidR="00E43506" w:rsidRPr="000F5E98">
        <w:rPr>
          <w:lang w:val="sq-AL"/>
        </w:rPr>
        <w:t xml:space="preserve">dhe </w:t>
      </w:r>
    </w:p>
    <w:p w:rsidR="00E43506" w:rsidRPr="000F5E98" w:rsidRDefault="00BF152E" w:rsidP="00E43506">
      <w:pPr>
        <w:pStyle w:val="Paragrafi"/>
        <w:rPr>
          <w:lang w:val="sq-AL"/>
        </w:rPr>
      </w:pPr>
      <w:r w:rsidRPr="000F5E98">
        <w:rPr>
          <w:lang w:val="sq-AL"/>
        </w:rPr>
        <w:t xml:space="preserve">c) </w:t>
      </w:r>
      <w:r w:rsidR="00567E1E" w:rsidRPr="000F5E98">
        <w:rPr>
          <w:lang w:val="sq-AL"/>
        </w:rPr>
        <w:t xml:space="preserve">procedurat emergjente, </w:t>
      </w:r>
      <w:r w:rsidR="00E43506" w:rsidRPr="000F5E98">
        <w:rPr>
          <w:lang w:val="sq-AL"/>
        </w:rPr>
        <w:t>të tilla si nevoja për të evakuuar zonën e rrezikut ose për t</w:t>
      </w:r>
      <w:r w:rsidR="002C4C18" w:rsidRPr="000F5E98">
        <w:rPr>
          <w:lang w:val="sq-AL"/>
        </w:rPr>
        <w:t>’</w:t>
      </w:r>
      <w:r w:rsidR="00E43506" w:rsidRPr="000F5E98">
        <w:rPr>
          <w:lang w:val="sq-AL"/>
        </w:rPr>
        <w:t xml:space="preserve">u konsultuar me një ekspert. </w:t>
      </w:r>
    </w:p>
    <w:p w:rsidR="00E43506" w:rsidRPr="000F5E98" w:rsidRDefault="00BF152E" w:rsidP="00E43506">
      <w:pPr>
        <w:pStyle w:val="Paragrafi"/>
        <w:rPr>
          <w:lang w:val="sq-AL"/>
        </w:rPr>
      </w:pPr>
      <w:r w:rsidRPr="000F5E98">
        <w:rPr>
          <w:lang w:val="sq-AL"/>
        </w:rPr>
        <w:t xml:space="preserve">6.1.2. </w:t>
      </w:r>
      <w:r w:rsidR="00E43506" w:rsidRPr="000F5E98">
        <w:rPr>
          <w:lang w:val="sq-AL"/>
        </w:rPr>
        <w:t xml:space="preserve">Për </w:t>
      </w:r>
      <w:r w:rsidR="00567E1E" w:rsidRPr="000F5E98">
        <w:rPr>
          <w:lang w:val="sq-AL"/>
        </w:rPr>
        <w:t>përgjegjësit</w:t>
      </w:r>
      <w:r w:rsidR="00E43506" w:rsidRPr="000F5E98">
        <w:rPr>
          <w:lang w:val="sq-AL"/>
        </w:rPr>
        <w:t xml:space="preserve"> e </w:t>
      </w:r>
      <w:r w:rsidR="00567E1E" w:rsidRPr="000F5E98">
        <w:rPr>
          <w:lang w:val="sq-AL"/>
        </w:rPr>
        <w:t>emergjencës</w:t>
      </w:r>
    </w:p>
    <w:p w:rsidR="00E43506" w:rsidRPr="000F5E98" w:rsidRDefault="00E43506" w:rsidP="00E43506">
      <w:pPr>
        <w:pStyle w:val="Paragrafi"/>
        <w:rPr>
          <w:lang w:val="sq-AL"/>
        </w:rPr>
      </w:pPr>
      <w:r w:rsidRPr="000F5E98">
        <w:rPr>
          <w:lang w:val="sq-AL"/>
        </w:rPr>
        <w:t xml:space="preserve"> Duhet të jepen këshilla lidhur me pëlhurën e përshtatshme për veshjet personale mbrojtëse (të tilla si </w:t>
      </w:r>
      <w:r w:rsidR="00F44C55" w:rsidRPr="000F5E98">
        <w:rPr>
          <w:lang w:val="sq-AL"/>
        </w:rPr>
        <w:t>“</w:t>
      </w:r>
      <w:r w:rsidRPr="000F5E98">
        <w:rPr>
          <w:lang w:val="sq-AL"/>
        </w:rPr>
        <w:t>të përshtatshme: butilen</w:t>
      </w:r>
      <w:r w:rsidR="00F44C55" w:rsidRPr="000F5E98">
        <w:rPr>
          <w:lang w:val="sq-AL"/>
        </w:rPr>
        <w:t>”</w:t>
      </w:r>
      <w:r w:rsidRPr="000F5E98">
        <w:rPr>
          <w:lang w:val="sq-AL"/>
        </w:rPr>
        <w:t xml:space="preserve">; </w:t>
      </w:r>
      <w:r w:rsidR="00F44C55" w:rsidRPr="000F5E98">
        <w:rPr>
          <w:lang w:val="sq-AL"/>
        </w:rPr>
        <w:t>“</w:t>
      </w:r>
      <w:r w:rsidRPr="000F5E98">
        <w:rPr>
          <w:lang w:val="sq-AL"/>
        </w:rPr>
        <w:t>jo e përshtatshme: PVC</w:t>
      </w:r>
      <w:r w:rsidR="00F44C55" w:rsidRPr="000F5E98">
        <w:rPr>
          <w:lang w:val="sq-AL"/>
        </w:rPr>
        <w:t>”</w:t>
      </w:r>
      <w:r w:rsidRPr="000F5E98">
        <w:rPr>
          <w:lang w:val="sq-AL"/>
        </w:rPr>
        <w:t xml:space="preserve">). </w:t>
      </w:r>
    </w:p>
    <w:p w:rsidR="00E43506" w:rsidRPr="000F5E98" w:rsidRDefault="00BF152E" w:rsidP="00E43506">
      <w:pPr>
        <w:pStyle w:val="Paragrafi"/>
        <w:rPr>
          <w:lang w:val="sq-AL"/>
        </w:rPr>
      </w:pPr>
      <w:r w:rsidRPr="000F5E98">
        <w:rPr>
          <w:lang w:val="sq-AL"/>
        </w:rPr>
        <w:t xml:space="preserve">6.2 </w:t>
      </w:r>
      <w:r w:rsidR="00E43506" w:rsidRPr="000F5E98">
        <w:rPr>
          <w:lang w:val="sq-AL"/>
        </w:rPr>
        <w:t xml:space="preserve">Masat paraprake mjedisore </w:t>
      </w:r>
    </w:p>
    <w:p w:rsidR="00E43506" w:rsidRPr="000F5E98" w:rsidRDefault="00E43506" w:rsidP="00E43506">
      <w:pPr>
        <w:pStyle w:val="Paragrafi"/>
        <w:rPr>
          <w:lang w:val="sq-AL"/>
        </w:rPr>
      </w:pPr>
      <w:r w:rsidRPr="000F5E98">
        <w:rPr>
          <w:lang w:val="sq-AL"/>
        </w:rPr>
        <w:t>Këshilla duhet të jepen</w:t>
      </w:r>
      <w:r w:rsidR="00310DF4" w:rsidRPr="000F5E98">
        <w:rPr>
          <w:lang w:val="sq-AL"/>
        </w:rPr>
        <w:t xml:space="preserve"> për</w:t>
      </w:r>
      <w:r w:rsidR="0054411D" w:rsidRPr="000F5E98">
        <w:rPr>
          <w:lang w:val="sq-AL"/>
        </w:rPr>
        <w:t xml:space="preserve"> </w:t>
      </w:r>
      <w:r w:rsidRPr="000F5E98">
        <w:rPr>
          <w:lang w:val="sq-AL"/>
        </w:rPr>
        <w:t xml:space="preserve">çdo masë paraprake mjedisore që duhet </w:t>
      </w:r>
      <w:r w:rsidR="00567E1E" w:rsidRPr="000F5E98">
        <w:rPr>
          <w:lang w:val="sq-AL"/>
        </w:rPr>
        <w:t>ndërmarrë</w:t>
      </w:r>
      <w:r w:rsidRPr="000F5E98">
        <w:rPr>
          <w:lang w:val="sq-AL"/>
        </w:rPr>
        <w:t xml:space="preserve"> në lidhje me derdhjet aksidentale dhe </w:t>
      </w:r>
      <w:r w:rsidR="00567E1E" w:rsidRPr="000F5E98">
        <w:rPr>
          <w:lang w:val="sq-AL"/>
        </w:rPr>
        <w:t>çlirimin</w:t>
      </w:r>
      <w:r w:rsidRPr="000F5E98">
        <w:rPr>
          <w:lang w:val="sq-AL"/>
        </w:rPr>
        <w:t xml:space="preserve"> e substancës ose përzierjes, </w:t>
      </w:r>
      <w:r w:rsidR="00567E1E" w:rsidRPr="000F5E98">
        <w:rPr>
          <w:lang w:val="sq-AL"/>
        </w:rPr>
        <w:t>siç</w:t>
      </w:r>
      <w:r w:rsidRPr="000F5E98">
        <w:rPr>
          <w:lang w:val="sq-AL"/>
        </w:rPr>
        <w:t xml:space="preserve"> </w:t>
      </w:r>
      <w:r w:rsidR="00567E1E" w:rsidRPr="000F5E98">
        <w:rPr>
          <w:lang w:val="sq-AL"/>
        </w:rPr>
        <w:t>është</w:t>
      </w:r>
      <w:r w:rsidRPr="000F5E98">
        <w:rPr>
          <w:lang w:val="sq-AL"/>
        </w:rPr>
        <w:t xml:space="preserve"> mbajtja larg kanaleve, uj</w:t>
      </w:r>
      <w:r w:rsidR="00567E1E" w:rsidRPr="000F5E98">
        <w:rPr>
          <w:lang w:val="sq-AL"/>
        </w:rPr>
        <w:t>ë</w:t>
      </w:r>
      <w:r w:rsidRPr="000F5E98">
        <w:rPr>
          <w:lang w:val="sq-AL"/>
        </w:rPr>
        <w:t>rave sipërfaqësor</w:t>
      </w:r>
      <w:r w:rsidR="00567E1E" w:rsidRPr="000F5E98">
        <w:rPr>
          <w:lang w:val="sq-AL"/>
        </w:rPr>
        <w:t>ë</w:t>
      </w:r>
      <w:r w:rsidRPr="000F5E98">
        <w:rPr>
          <w:lang w:val="sq-AL"/>
        </w:rPr>
        <w:t xml:space="preserve"> dhe atyre nëntokësore. </w:t>
      </w:r>
    </w:p>
    <w:p w:rsidR="00E43506" w:rsidRPr="000F5E98" w:rsidRDefault="00BF152E" w:rsidP="00E43506">
      <w:pPr>
        <w:pStyle w:val="Paragrafi"/>
        <w:rPr>
          <w:lang w:val="sq-AL"/>
        </w:rPr>
      </w:pPr>
      <w:r w:rsidRPr="000F5E98">
        <w:rPr>
          <w:lang w:val="sq-AL"/>
        </w:rPr>
        <w:t xml:space="preserve"> 6.3 </w:t>
      </w:r>
      <w:r w:rsidR="00E43506" w:rsidRPr="000F5E98">
        <w:rPr>
          <w:lang w:val="sq-AL"/>
        </w:rPr>
        <w:t xml:space="preserve">Metodat dhe materialet për ruajtjen dhe pastrimin </w:t>
      </w:r>
    </w:p>
    <w:p w:rsidR="00E43506" w:rsidRPr="000F5E98" w:rsidRDefault="00E43506" w:rsidP="00E43506">
      <w:pPr>
        <w:pStyle w:val="Paragrafi"/>
        <w:rPr>
          <w:lang w:val="sq-AL"/>
        </w:rPr>
      </w:pPr>
      <w:r w:rsidRPr="000F5E98">
        <w:rPr>
          <w:lang w:val="sq-AL"/>
        </w:rPr>
        <w:t xml:space="preserve"> 6.3.1</w:t>
      </w:r>
      <w:r w:rsidR="00AF0499" w:rsidRPr="000F5E98">
        <w:rPr>
          <w:lang w:val="sq-AL"/>
        </w:rPr>
        <w:t xml:space="preserve"> </w:t>
      </w:r>
      <w:r w:rsidRPr="000F5E98">
        <w:rPr>
          <w:lang w:val="sq-AL"/>
        </w:rPr>
        <w:t xml:space="preserve">Duhet të jepen këshilla të përshtatshme për mënyrën e kontrollit të një derdhjeje. Teknikat e përshtatshme të kontrollit mund të përfshijnë ndonjë nga të mëposhtmet: </w:t>
      </w:r>
    </w:p>
    <w:p w:rsidR="00E43506" w:rsidRPr="000F5E98" w:rsidRDefault="00E43506" w:rsidP="00E43506">
      <w:pPr>
        <w:pStyle w:val="Paragrafi"/>
        <w:rPr>
          <w:lang w:val="sq-AL"/>
        </w:rPr>
      </w:pPr>
      <w:r w:rsidRPr="000F5E98">
        <w:rPr>
          <w:lang w:val="sq-AL"/>
        </w:rPr>
        <w:t>a)</w:t>
      </w:r>
      <w:r w:rsidR="00AF0499" w:rsidRPr="000F5E98">
        <w:rPr>
          <w:lang w:val="sq-AL"/>
        </w:rPr>
        <w:t xml:space="preserve"> </w:t>
      </w:r>
      <w:r w:rsidRPr="000F5E98">
        <w:rPr>
          <w:lang w:val="sq-AL"/>
        </w:rPr>
        <w:t>kufimi</w:t>
      </w:r>
      <w:r w:rsidR="00567E1E" w:rsidRPr="000F5E98">
        <w:rPr>
          <w:lang w:val="sq-AL"/>
        </w:rPr>
        <w:t xml:space="preserve"> </w:t>
      </w:r>
      <w:r w:rsidRPr="000F5E98">
        <w:rPr>
          <w:lang w:val="sq-AL"/>
        </w:rPr>
        <w:t>(</w:t>
      </w:r>
      <w:r w:rsidRPr="000F5E98">
        <w:rPr>
          <w:i/>
          <w:lang w:val="sq-AL"/>
        </w:rPr>
        <w:t>bunding</w:t>
      </w:r>
      <w:r w:rsidRPr="000F5E98">
        <w:rPr>
          <w:lang w:val="sq-AL"/>
        </w:rPr>
        <w:t xml:space="preserve">), mbulimin e kullimit;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 xml:space="preserve">Procedurat e mbulimit. </w:t>
      </w:r>
    </w:p>
    <w:p w:rsidR="00E43506" w:rsidRPr="000F5E98" w:rsidRDefault="00E43506" w:rsidP="00E43506">
      <w:pPr>
        <w:pStyle w:val="Paragrafi"/>
        <w:rPr>
          <w:lang w:val="sq-AL"/>
        </w:rPr>
      </w:pPr>
      <w:r w:rsidRPr="000F5E98">
        <w:rPr>
          <w:lang w:val="sq-AL"/>
        </w:rPr>
        <w:t xml:space="preserve"> 6.3.2</w:t>
      </w:r>
      <w:r w:rsidR="00AF0499" w:rsidRPr="000F5E98">
        <w:rPr>
          <w:lang w:val="sq-AL"/>
        </w:rPr>
        <w:t xml:space="preserve"> </w:t>
      </w:r>
      <w:r w:rsidRPr="000F5E98">
        <w:rPr>
          <w:lang w:val="sq-AL"/>
        </w:rPr>
        <w:t>Duhet të jepen këshilla të përshtatshme për pastrimin e derdhjes.</w:t>
      </w:r>
      <w:r w:rsidR="00AF0499" w:rsidRPr="000F5E98">
        <w:rPr>
          <w:lang w:val="sq-AL"/>
        </w:rPr>
        <w:t xml:space="preserve"> </w:t>
      </w:r>
      <w:r w:rsidRPr="000F5E98">
        <w:rPr>
          <w:lang w:val="sq-AL"/>
        </w:rPr>
        <w:t xml:space="preserve">Procedurat e duhura të pastrimit mund të përfshijnë një nga të mëposhtmet: </w:t>
      </w:r>
    </w:p>
    <w:p w:rsidR="00E43506" w:rsidRPr="000F5E98" w:rsidRDefault="005B1F99" w:rsidP="00E43506">
      <w:pPr>
        <w:pStyle w:val="Paragrafi"/>
        <w:rPr>
          <w:lang w:val="sq-AL"/>
        </w:rPr>
      </w:pPr>
      <w:r w:rsidRPr="000F5E98">
        <w:rPr>
          <w:lang w:val="sq-AL"/>
        </w:rPr>
        <w:t>a)</w:t>
      </w:r>
      <w:r w:rsidR="00AF0499" w:rsidRPr="000F5E98">
        <w:rPr>
          <w:lang w:val="sq-AL"/>
        </w:rPr>
        <w:t xml:space="preserve"> </w:t>
      </w:r>
      <w:r w:rsidR="00E43506" w:rsidRPr="000F5E98">
        <w:rPr>
          <w:lang w:val="sq-AL"/>
        </w:rPr>
        <w:t xml:space="preserve">teknikat e neutralizimit;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00567E1E" w:rsidRPr="000F5E98">
        <w:rPr>
          <w:lang w:val="sq-AL"/>
        </w:rPr>
        <w:t>teknikat e dekontaminimit</w:t>
      </w:r>
      <w:r w:rsidRPr="000F5E98">
        <w:rPr>
          <w:lang w:val="sq-AL"/>
        </w:rPr>
        <w:t xml:space="preserve">; </w:t>
      </w:r>
    </w:p>
    <w:p w:rsidR="00E43506" w:rsidRPr="000F5E98" w:rsidRDefault="00E43506" w:rsidP="00E43506">
      <w:pPr>
        <w:pStyle w:val="Paragrafi"/>
        <w:rPr>
          <w:lang w:val="sq-AL"/>
        </w:rPr>
      </w:pPr>
      <w:r w:rsidRPr="000F5E98">
        <w:rPr>
          <w:lang w:val="sq-AL"/>
        </w:rPr>
        <w:t>c)</w:t>
      </w:r>
      <w:r w:rsidR="00AF0499" w:rsidRPr="000F5E98">
        <w:rPr>
          <w:lang w:val="sq-AL"/>
        </w:rPr>
        <w:t xml:space="preserve"> </w:t>
      </w:r>
      <w:r w:rsidRPr="000F5E98">
        <w:rPr>
          <w:lang w:val="sq-AL"/>
        </w:rPr>
        <w:t>materiale a</w:t>
      </w:r>
      <w:r w:rsidR="001159A2" w:rsidRPr="000F5E98">
        <w:rPr>
          <w:lang w:val="sq-AL"/>
        </w:rPr>
        <w:t>b</w:t>
      </w:r>
      <w:r w:rsidRPr="000F5E98">
        <w:rPr>
          <w:lang w:val="sq-AL"/>
        </w:rPr>
        <w:t>s</w:t>
      </w:r>
      <w:r w:rsidR="00567E1E" w:rsidRPr="000F5E98">
        <w:rPr>
          <w:lang w:val="sq-AL"/>
        </w:rPr>
        <w:t>orbente</w:t>
      </w:r>
      <w:r w:rsidRPr="000F5E98">
        <w:rPr>
          <w:lang w:val="sq-AL"/>
        </w:rPr>
        <w:t xml:space="preserve">; </w:t>
      </w:r>
    </w:p>
    <w:p w:rsidR="00E43506" w:rsidRPr="000F5E98" w:rsidRDefault="00E43506" w:rsidP="00E43506">
      <w:pPr>
        <w:pStyle w:val="Paragrafi"/>
        <w:rPr>
          <w:lang w:val="sq-AL"/>
        </w:rPr>
      </w:pPr>
      <w:r w:rsidRPr="000F5E98">
        <w:rPr>
          <w:lang w:val="sq-AL"/>
        </w:rPr>
        <w:t>d)</w:t>
      </w:r>
      <w:r w:rsidR="00AF0499" w:rsidRPr="000F5E98">
        <w:rPr>
          <w:lang w:val="sq-AL"/>
        </w:rPr>
        <w:t xml:space="preserve"> </w:t>
      </w:r>
      <w:r w:rsidR="00567E1E" w:rsidRPr="000F5E98">
        <w:rPr>
          <w:lang w:val="sq-AL"/>
        </w:rPr>
        <w:t>teknikat e pastrimi;</w:t>
      </w:r>
      <w:r w:rsidRPr="000F5E98">
        <w:rPr>
          <w:lang w:val="sq-AL"/>
        </w:rPr>
        <w:t xml:space="preserve"> </w:t>
      </w:r>
    </w:p>
    <w:p w:rsidR="00E43506" w:rsidRPr="000F5E98" w:rsidRDefault="00E43506" w:rsidP="00E43506">
      <w:pPr>
        <w:pStyle w:val="Paragrafi"/>
        <w:rPr>
          <w:lang w:val="sq-AL"/>
        </w:rPr>
      </w:pPr>
      <w:r w:rsidRPr="000F5E98">
        <w:rPr>
          <w:lang w:val="sq-AL"/>
        </w:rPr>
        <w:t>e)</w:t>
      </w:r>
      <w:r w:rsidR="00AF0499" w:rsidRPr="000F5E98">
        <w:rPr>
          <w:lang w:val="sq-AL"/>
        </w:rPr>
        <w:t xml:space="preserve"> </w:t>
      </w:r>
      <w:r w:rsidRPr="000F5E98">
        <w:rPr>
          <w:lang w:val="sq-AL"/>
        </w:rPr>
        <w:t>teknikat e pluhurave</w:t>
      </w:r>
      <w:r w:rsidR="00567E1E" w:rsidRPr="000F5E98">
        <w:rPr>
          <w:lang w:val="sq-AL"/>
        </w:rPr>
        <w:t>;</w:t>
      </w:r>
      <w:r w:rsidRPr="000F5E98">
        <w:rPr>
          <w:lang w:val="sq-AL"/>
        </w:rPr>
        <w:t xml:space="preserve"> </w:t>
      </w:r>
    </w:p>
    <w:p w:rsidR="00E43506" w:rsidRPr="000F5E98" w:rsidRDefault="00E43506" w:rsidP="00E43506">
      <w:pPr>
        <w:pStyle w:val="Paragrafi"/>
        <w:rPr>
          <w:lang w:val="sq-AL"/>
        </w:rPr>
      </w:pPr>
      <w:r w:rsidRPr="000F5E98">
        <w:rPr>
          <w:lang w:val="sq-AL"/>
        </w:rPr>
        <w:t>f)</w:t>
      </w:r>
      <w:r w:rsidR="00AF0499" w:rsidRPr="000F5E98">
        <w:rPr>
          <w:lang w:val="sq-AL"/>
        </w:rPr>
        <w:t xml:space="preserve"> </w:t>
      </w:r>
      <w:r w:rsidRPr="000F5E98">
        <w:rPr>
          <w:lang w:val="sq-AL"/>
        </w:rPr>
        <w:t>pajisjet e kërkuara për kontrollin</w:t>
      </w:r>
      <w:r w:rsidR="00D101B0" w:rsidRPr="000F5E98">
        <w:rPr>
          <w:lang w:val="sq-AL"/>
        </w:rPr>
        <w:t>/</w:t>
      </w:r>
      <w:r w:rsidRPr="000F5E98">
        <w:rPr>
          <w:lang w:val="sq-AL"/>
        </w:rPr>
        <w:t>pastrimin (përfshirë përdor</w:t>
      </w:r>
      <w:r w:rsidR="00567E1E" w:rsidRPr="000F5E98">
        <w:rPr>
          <w:lang w:val="sq-AL"/>
        </w:rPr>
        <w:t>imin e mjeteve dhe pajisjeve jo</w:t>
      </w:r>
      <w:r w:rsidRPr="000F5E98">
        <w:rPr>
          <w:lang w:val="sq-AL"/>
        </w:rPr>
        <w:t xml:space="preserve">ndezëse kur është e aplikueshme). </w:t>
      </w:r>
    </w:p>
    <w:p w:rsidR="00E43506" w:rsidRPr="000F5E98" w:rsidRDefault="00E43506" w:rsidP="00E43506">
      <w:pPr>
        <w:pStyle w:val="Paragrafi"/>
        <w:rPr>
          <w:lang w:val="sq-AL"/>
        </w:rPr>
      </w:pPr>
      <w:r w:rsidRPr="000F5E98">
        <w:rPr>
          <w:lang w:val="sq-AL"/>
        </w:rPr>
        <w:t xml:space="preserve"> 6.3.3</w:t>
      </w:r>
      <w:r w:rsidR="00AF0499" w:rsidRPr="000F5E98">
        <w:rPr>
          <w:lang w:val="sq-AL"/>
        </w:rPr>
        <w:t xml:space="preserve"> </w:t>
      </w:r>
      <w:r w:rsidRPr="000F5E98">
        <w:rPr>
          <w:lang w:val="sq-AL"/>
        </w:rPr>
        <w:t>Çdo informacion tjetër duhet të jepet lidhur me derdhjet dhe lëshimet, duke përfshirë këshilla mbi kontrollin e papërshtatshëm ose teknikat e pastrimit, si p.sh.</w:t>
      </w:r>
      <w:r w:rsidR="00567E1E" w:rsidRPr="000F5E98">
        <w:rPr>
          <w:lang w:val="sq-AL"/>
        </w:rPr>
        <w:t>,</w:t>
      </w:r>
      <w:r w:rsidRPr="000F5E98">
        <w:rPr>
          <w:lang w:val="sq-AL"/>
        </w:rPr>
        <w:t xml:space="preserve"> duke </w:t>
      </w:r>
      <w:r w:rsidR="00567E1E" w:rsidRPr="000F5E98">
        <w:rPr>
          <w:lang w:val="sq-AL"/>
        </w:rPr>
        <w:t>përdorur</w:t>
      </w:r>
      <w:r w:rsidRPr="000F5E98">
        <w:rPr>
          <w:lang w:val="sq-AL"/>
        </w:rPr>
        <w:t xml:space="preserve"> shprehje</w:t>
      </w:r>
      <w:r w:rsidR="00567E1E" w:rsidRPr="000F5E98">
        <w:rPr>
          <w:lang w:val="sq-AL"/>
        </w:rPr>
        <w:t>,</w:t>
      </w:r>
      <w:r w:rsidRPr="000F5E98">
        <w:rPr>
          <w:lang w:val="sq-AL"/>
        </w:rPr>
        <w:t xml:space="preserve"> si </w:t>
      </w:r>
      <w:r w:rsidR="00F44C55" w:rsidRPr="000F5E98">
        <w:rPr>
          <w:lang w:val="sq-AL"/>
        </w:rPr>
        <w:t>“</w:t>
      </w:r>
      <w:r w:rsidR="00567E1E" w:rsidRPr="000F5E98">
        <w:rPr>
          <w:lang w:val="sq-AL"/>
        </w:rPr>
        <w:t>kurrë nuk përdoren...”</w:t>
      </w:r>
      <w:r w:rsidRPr="000F5E98">
        <w:rPr>
          <w:lang w:val="sq-AL"/>
        </w:rPr>
        <w:t xml:space="preserve">. </w:t>
      </w:r>
    </w:p>
    <w:p w:rsidR="00E43506" w:rsidRPr="000F5E98" w:rsidRDefault="00E43506" w:rsidP="00E43506">
      <w:pPr>
        <w:pStyle w:val="Paragrafi"/>
        <w:rPr>
          <w:lang w:val="sq-AL"/>
        </w:rPr>
      </w:pPr>
      <w:r w:rsidRPr="000F5E98">
        <w:rPr>
          <w:lang w:val="sq-AL"/>
        </w:rPr>
        <w:t>6.4</w:t>
      </w:r>
      <w:r w:rsidR="00AF0499" w:rsidRPr="000F5E98">
        <w:rPr>
          <w:lang w:val="sq-AL"/>
        </w:rPr>
        <w:t xml:space="preserve"> </w:t>
      </w:r>
      <w:r w:rsidRPr="000F5E98">
        <w:rPr>
          <w:lang w:val="sq-AL"/>
        </w:rPr>
        <w:t xml:space="preserve">Referenca në seksione të </w:t>
      </w:r>
      <w:r w:rsidR="00567E1E" w:rsidRPr="000F5E98">
        <w:rPr>
          <w:lang w:val="sq-AL"/>
        </w:rPr>
        <w:t>tjera</w:t>
      </w:r>
      <w:r w:rsidRPr="000F5E98">
        <w:rPr>
          <w:lang w:val="sq-AL"/>
        </w:rPr>
        <w:t xml:space="preserve"> </w:t>
      </w:r>
    </w:p>
    <w:p w:rsidR="00E43506" w:rsidRPr="000F5E98" w:rsidRDefault="00E43506" w:rsidP="00E43506">
      <w:pPr>
        <w:pStyle w:val="Paragrafi"/>
        <w:rPr>
          <w:lang w:val="sq-AL"/>
        </w:rPr>
      </w:pPr>
      <w:r w:rsidRPr="000F5E98">
        <w:rPr>
          <w:lang w:val="sq-AL"/>
        </w:rPr>
        <w:t xml:space="preserve"> Nëse janë të përshtatshme, do të përmenden </w:t>
      </w:r>
      <w:r w:rsidR="008840F5" w:rsidRPr="000F5E98">
        <w:rPr>
          <w:lang w:val="sq-AL"/>
        </w:rPr>
        <w:t>s</w:t>
      </w:r>
      <w:r w:rsidRPr="000F5E98">
        <w:rPr>
          <w:lang w:val="sq-AL"/>
        </w:rPr>
        <w:t xml:space="preserve">eksionet 8 dhe 13. </w:t>
      </w:r>
    </w:p>
    <w:p w:rsidR="00E43506" w:rsidRPr="000F5E98" w:rsidRDefault="00E43506" w:rsidP="00E43506">
      <w:pPr>
        <w:pStyle w:val="Paragrafi"/>
        <w:rPr>
          <w:lang w:val="sq-AL"/>
        </w:rPr>
      </w:pPr>
      <w:r w:rsidRPr="000F5E98">
        <w:rPr>
          <w:lang w:val="sq-AL"/>
        </w:rPr>
        <w:t>7.</w:t>
      </w:r>
      <w:r w:rsidR="00AF0499" w:rsidRPr="000F5E98">
        <w:rPr>
          <w:lang w:val="sq-AL"/>
        </w:rPr>
        <w:t xml:space="preserve"> </w:t>
      </w:r>
      <w:r w:rsidRPr="000F5E98">
        <w:rPr>
          <w:lang w:val="sq-AL"/>
        </w:rPr>
        <w:t xml:space="preserve">SEKSIONI 7: Trajtimi dhe ruajtja </w:t>
      </w:r>
    </w:p>
    <w:p w:rsidR="00E43506" w:rsidRPr="000F5E98" w:rsidRDefault="00E43506" w:rsidP="00E43506">
      <w:pPr>
        <w:pStyle w:val="Paragrafi"/>
        <w:rPr>
          <w:lang w:val="sq-AL"/>
        </w:rPr>
      </w:pPr>
      <w:r w:rsidRPr="000F5E98">
        <w:rPr>
          <w:lang w:val="sq-AL"/>
        </w:rPr>
        <w:t xml:space="preserve">Ky seksion i </w:t>
      </w:r>
      <w:r w:rsidR="00067FE2" w:rsidRPr="000F5E98">
        <w:rPr>
          <w:lang w:val="sq-AL"/>
        </w:rPr>
        <w:t xml:space="preserve">Dokumentit të të Dhënave të Sigurisë </w:t>
      </w:r>
      <w:r w:rsidRPr="000F5E98">
        <w:rPr>
          <w:lang w:val="sq-AL"/>
        </w:rPr>
        <w:t xml:space="preserve">do të ofrojë këshilla për praktikat e sigurta të trajtimit. Ai duhet të theksojë masat e përshtatshme për përdorimet e identifikuara të referuara në nënseksionin 1.2 për vetitë unike të substancës ose përzierjes. </w:t>
      </w:r>
    </w:p>
    <w:p w:rsidR="00CF2700" w:rsidRPr="000F5E98" w:rsidRDefault="00E43506" w:rsidP="00860DFB">
      <w:pPr>
        <w:pStyle w:val="Paragrafi"/>
        <w:rPr>
          <w:lang w:val="sq-AL"/>
        </w:rPr>
      </w:pPr>
      <w:r w:rsidRPr="000F5E98">
        <w:rPr>
          <w:lang w:val="sq-AL"/>
        </w:rPr>
        <w:t xml:space="preserve">Informacioni në këtë seksion duhet të lidhet me mbrojtjen e shëndetit të njeriut, sigurisë dhe mjedisit. Ky informacion ndihmon punëdhënësin në krijimin e procedurave të përshtatshme të punës dhe </w:t>
      </w:r>
      <w:r w:rsidR="00567E1E" w:rsidRPr="000F5E98">
        <w:rPr>
          <w:lang w:val="sq-AL"/>
        </w:rPr>
        <w:t xml:space="preserve">të </w:t>
      </w:r>
      <w:r w:rsidRPr="000F5E98">
        <w:rPr>
          <w:lang w:val="sq-AL"/>
        </w:rPr>
        <w:t>masave organizative sipas legjislacionit mbi mbrojtjen e shëndetit dhe</w:t>
      </w:r>
      <w:r w:rsidR="00567E1E" w:rsidRPr="000F5E98">
        <w:rPr>
          <w:lang w:val="sq-AL"/>
        </w:rPr>
        <w:t xml:space="preserve"> të</w:t>
      </w:r>
      <w:r w:rsidRPr="000F5E98">
        <w:rPr>
          <w:lang w:val="sq-AL"/>
        </w:rPr>
        <w:t xml:space="preserve"> sigurisë së punonjësve prej rreziqeve të lidhura me agjentët kimikë në punë dhe legjislacionit specifik</w:t>
      </w:r>
      <w:r w:rsidR="00310DF4" w:rsidRPr="000F5E98">
        <w:rPr>
          <w:lang w:val="sq-AL"/>
        </w:rPr>
        <w:t xml:space="preserve"> për </w:t>
      </w:r>
      <w:r w:rsidRPr="000F5E98">
        <w:rPr>
          <w:lang w:val="sq-AL"/>
        </w:rPr>
        <w:t xml:space="preserve">mbrojtjen e </w:t>
      </w:r>
      <w:r w:rsidR="00567E1E" w:rsidRPr="000F5E98">
        <w:rPr>
          <w:lang w:val="sq-AL"/>
        </w:rPr>
        <w:t>punëtorëve</w:t>
      </w:r>
      <w:r w:rsidRPr="000F5E98">
        <w:rPr>
          <w:lang w:val="sq-AL"/>
        </w:rPr>
        <w:t xml:space="preserve"> nga risqet e lidhura me ekspozimin e karcinogjeneve dhe mutagjeneve n</w:t>
      </w:r>
      <w:r w:rsidR="00567E1E" w:rsidRPr="000F5E98">
        <w:rPr>
          <w:lang w:val="sq-AL"/>
        </w:rPr>
        <w:t>ë</w:t>
      </w:r>
      <w:r w:rsidRPr="000F5E98">
        <w:rPr>
          <w:lang w:val="sq-AL"/>
        </w:rPr>
        <w:t xml:space="preserve"> pun</w:t>
      </w:r>
      <w:r w:rsidR="00567E1E" w:rsidRPr="000F5E98">
        <w:rPr>
          <w:lang w:val="sq-AL"/>
        </w:rPr>
        <w:t>ë</w:t>
      </w:r>
      <w:r w:rsidRPr="000F5E98">
        <w:rPr>
          <w:lang w:val="sq-AL"/>
        </w:rPr>
        <w:t>.</w:t>
      </w:r>
    </w:p>
    <w:p w:rsidR="00E43506" w:rsidRPr="000F5E98" w:rsidRDefault="00E43506" w:rsidP="00E43506">
      <w:pPr>
        <w:pStyle w:val="Paragrafi"/>
        <w:rPr>
          <w:lang w:val="sq-AL"/>
        </w:rPr>
      </w:pPr>
      <w:r w:rsidRPr="000F5E98">
        <w:rPr>
          <w:lang w:val="sq-AL"/>
        </w:rPr>
        <w:t xml:space="preserve">Kur kërkohet një raport i sigurisë kimike, informacioni në këtë seksion të </w:t>
      </w:r>
      <w:r w:rsidR="00067FE2" w:rsidRPr="000F5E98">
        <w:rPr>
          <w:lang w:val="sq-AL"/>
        </w:rPr>
        <w:t xml:space="preserve">Dokumentit të të Dhënave të Sigurisë </w:t>
      </w:r>
      <w:r w:rsidRPr="000F5E98">
        <w:rPr>
          <w:lang w:val="sq-AL"/>
        </w:rPr>
        <w:t xml:space="preserve">duhet të jetë në përputhje me informacionin e dhënë për përdorimet e identifikuara në raportin e sigurisë kimike dhe skenarët e ekspozimit që tregojnë kontrollin e rrezikut nga raporti i sigurisë kimike të përcaktuar </w:t>
      </w:r>
      <w:r w:rsidR="004D7BC2" w:rsidRPr="000F5E98">
        <w:rPr>
          <w:lang w:val="sq-AL"/>
        </w:rPr>
        <w:t>në shtojcën</w:t>
      </w:r>
      <w:r w:rsidRPr="000F5E98">
        <w:rPr>
          <w:lang w:val="sq-AL"/>
        </w:rPr>
        <w:t xml:space="preserve"> e </w:t>
      </w:r>
      <w:r w:rsidR="00067FE2" w:rsidRPr="000F5E98">
        <w:rPr>
          <w:lang w:val="sq-AL"/>
        </w:rPr>
        <w:t>D</w:t>
      </w:r>
      <w:r w:rsidR="00350F0E" w:rsidRPr="000F5E98">
        <w:rPr>
          <w:lang w:val="sq-AL"/>
        </w:rPr>
        <w:t xml:space="preserve">okumentit të </w:t>
      </w:r>
      <w:r w:rsidRPr="000F5E98">
        <w:rPr>
          <w:lang w:val="sq-AL"/>
        </w:rPr>
        <w:t xml:space="preserve">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w:t>
      </w:r>
    </w:p>
    <w:p w:rsidR="00E43506" w:rsidRPr="000F5E98" w:rsidRDefault="00E43506" w:rsidP="00E43506">
      <w:pPr>
        <w:pStyle w:val="Paragrafi"/>
        <w:rPr>
          <w:lang w:val="sq-AL"/>
        </w:rPr>
      </w:pPr>
      <w:r w:rsidRPr="000F5E98">
        <w:rPr>
          <w:lang w:val="sq-AL"/>
        </w:rPr>
        <w:t xml:space="preserve">Përveç informacionit të dhënë në këtë seksion, informacioni përkatës mund të gjendet edhe </w:t>
      </w:r>
      <w:r w:rsidR="00C11EA7" w:rsidRPr="000F5E98">
        <w:rPr>
          <w:lang w:val="sq-AL"/>
        </w:rPr>
        <w:t>në seksionin</w:t>
      </w:r>
      <w:r w:rsidRPr="000F5E98">
        <w:rPr>
          <w:lang w:val="sq-AL"/>
        </w:rPr>
        <w:t xml:space="preserve"> 8. </w:t>
      </w:r>
    </w:p>
    <w:p w:rsidR="00E43506" w:rsidRPr="000F5E98" w:rsidRDefault="00E43506" w:rsidP="00E43506">
      <w:pPr>
        <w:pStyle w:val="Paragrafi"/>
        <w:rPr>
          <w:lang w:val="sq-AL"/>
        </w:rPr>
      </w:pPr>
      <w:r w:rsidRPr="000F5E98">
        <w:rPr>
          <w:lang w:val="sq-AL"/>
        </w:rPr>
        <w:t xml:space="preserve"> 7.1</w:t>
      </w:r>
      <w:r w:rsidR="00AF0499" w:rsidRPr="000F5E98">
        <w:rPr>
          <w:lang w:val="sq-AL"/>
        </w:rPr>
        <w:t xml:space="preserve"> </w:t>
      </w:r>
      <w:r w:rsidRPr="000F5E98">
        <w:rPr>
          <w:lang w:val="sq-AL"/>
        </w:rPr>
        <w:t xml:space="preserve">Masat paraprake për trajtimin e sigurt </w:t>
      </w:r>
    </w:p>
    <w:p w:rsidR="00E43506" w:rsidRPr="000F5E98" w:rsidRDefault="00E43506" w:rsidP="00E43506">
      <w:pPr>
        <w:pStyle w:val="Paragrafi"/>
        <w:rPr>
          <w:lang w:val="sq-AL"/>
        </w:rPr>
      </w:pPr>
      <w:r w:rsidRPr="000F5E98">
        <w:rPr>
          <w:lang w:val="sq-AL"/>
        </w:rPr>
        <w:t xml:space="preserve">7.1.1 Do të specifikohen rekomandimet e </w:t>
      </w:r>
      <w:r w:rsidR="00567E1E" w:rsidRPr="000F5E98">
        <w:rPr>
          <w:lang w:val="sq-AL"/>
        </w:rPr>
        <w:t>dhëna</w:t>
      </w:r>
      <w:r w:rsidRPr="000F5E98">
        <w:rPr>
          <w:lang w:val="sq-AL"/>
        </w:rPr>
        <w:t xml:space="preserve"> lidhur me: </w:t>
      </w:r>
    </w:p>
    <w:p w:rsidR="00E43506" w:rsidRPr="000F5E98" w:rsidRDefault="00E43506" w:rsidP="00E43506">
      <w:pPr>
        <w:pStyle w:val="Paragrafi"/>
        <w:rPr>
          <w:lang w:val="sq-AL"/>
        </w:rPr>
      </w:pPr>
      <w:r w:rsidRPr="000F5E98">
        <w:rPr>
          <w:lang w:val="sq-AL"/>
        </w:rPr>
        <w:t xml:space="preserve"> a)</w:t>
      </w:r>
      <w:r w:rsidR="00AF0499" w:rsidRPr="000F5E98">
        <w:rPr>
          <w:lang w:val="sq-AL"/>
        </w:rPr>
        <w:t xml:space="preserve"> </w:t>
      </w:r>
      <w:r w:rsidRPr="000F5E98">
        <w:rPr>
          <w:lang w:val="sq-AL"/>
        </w:rPr>
        <w:t xml:space="preserve">trajtimin e sigurt të substancës ose përzierjes, si kontrolli dhe masat për të parandaluar zjarrin, dhe prodhimin e aerosolit dhe pluhurit; </w:t>
      </w:r>
    </w:p>
    <w:p w:rsidR="00E43506" w:rsidRPr="000F5E98" w:rsidRDefault="00E43506" w:rsidP="00E43506">
      <w:pPr>
        <w:pStyle w:val="Paragrafi"/>
        <w:rPr>
          <w:lang w:val="sq-AL"/>
        </w:rPr>
      </w:pPr>
      <w:r w:rsidRPr="000F5E98">
        <w:rPr>
          <w:lang w:val="sq-AL"/>
        </w:rPr>
        <w:lastRenderedPageBreak/>
        <w:t>b)</w:t>
      </w:r>
      <w:r w:rsidR="00AF0499" w:rsidRPr="000F5E98">
        <w:rPr>
          <w:lang w:val="sq-AL"/>
        </w:rPr>
        <w:t xml:space="preserve"> </w:t>
      </w:r>
      <w:r w:rsidRPr="000F5E98">
        <w:rPr>
          <w:lang w:val="sq-AL"/>
        </w:rPr>
        <w:t>parandalimin e trajtimin e substancave ose përzierjeve të papajtueshme;</w:t>
      </w:r>
      <w:r w:rsidR="00AF0499" w:rsidRPr="000F5E98">
        <w:rPr>
          <w:lang w:val="sq-AL"/>
        </w:rPr>
        <w:t xml:space="preserve"> </w:t>
      </w:r>
      <w:r w:rsidRPr="000F5E98">
        <w:rPr>
          <w:lang w:val="sq-AL"/>
        </w:rPr>
        <w:t xml:space="preserve">dhe </w:t>
      </w:r>
    </w:p>
    <w:p w:rsidR="00E43506" w:rsidRPr="000F5E98" w:rsidRDefault="00E43506" w:rsidP="00E43506">
      <w:pPr>
        <w:pStyle w:val="Paragrafi"/>
        <w:rPr>
          <w:lang w:val="sq-AL"/>
        </w:rPr>
      </w:pPr>
      <w:r w:rsidRPr="000F5E98">
        <w:rPr>
          <w:lang w:val="sq-AL"/>
        </w:rPr>
        <w:t>c)</w:t>
      </w:r>
      <w:r w:rsidR="00AF0499" w:rsidRPr="000F5E98">
        <w:rPr>
          <w:lang w:val="sq-AL"/>
        </w:rPr>
        <w:t xml:space="preserve"> </w:t>
      </w:r>
      <w:r w:rsidRPr="000F5E98">
        <w:rPr>
          <w:lang w:val="sq-AL"/>
        </w:rPr>
        <w:t xml:space="preserve">tërheqjen e vëmendjes ndaj operacioneve dhe kushteve që krijojnë rreziqe të reja duke ndryshuar vetitë e substancës ose </w:t>
      </w:r>
      <w:r w:rsidR="00567E1E" w:rsidRPr="000F5E98">
        <w:rPr>
          <w:lang w:val="sq-AL"/>
        </w:rPr>
        <w:t xml:space="preserve">të </w:t>
      </w:r>
      <w:r w:rsidRPr="000F5E98">
        <w:rPr>
          <w:lang w:val="sq-AL"/>
        </w:rPr>
        <w:t xml:space="preserve">përzierjes dhe kundërmasave </w:t>
      </w:r>
      <w:r w:rsidR="00567E1E" w:rsidRPr="000F5E98">
        <w:rPr>
          <w:lang w:val="sq-AL"/>
        </w:rPr>
        <w:t>përkatëse</w:t>
      </w:r>
      <w:r w:rsidRPr="000F5E98">
        <w:rPr>
          <w:lang w:val="sq-AL"/>
        </w:rPr>
        <w:t>; dhe</w:t>
      </w:r>
    </w:p>
    <w:p w:rsidR="00E43506" w:rsidRPr="000F5E98" w:rsidRDefault="00E43506" w:rsidP="00E43506">
      <w:pPr>
        <w:pStyle w:val="Paragrafi"/>
        <w:rPr>
          <w:lang w:val="sq-AL"/>
        </w:rPr>
      </w:pPr>
      <w:r w:rsidRPr="000F5E98">
        <w:rPr>
          <w:lang w:val="sq-AL"/>
        </w:rPr>
        <w:t>d)</w:t>
      </w:r>
      <w:r w:rsidR="00567E1E" w:rsidRPr="000F5E98">
        <w:rPr>
          <w:lang w:val="sq-AL"/>
        </w:rPr>
        <w:t xml:space="preserve"> </w:t>
      </w:r>
      <w:r w:rsidRPr="000F5E98">
        <w:rPr>
          <w:lang w:val="sq-AL"/>
        </w:rPr>
        <w:t>zvogëlimin e lirimit e substancës ose përzierjes në mjedis, të tilla</w:t>
      </w:r>
      <w:r w:rsidR="00567E1E" w:rsidRPr="000F5E98">
        <w:rPr>
          <w:lang w:val="sq-AL"/>
        </w:rPr>
        <w:t>,</w:t>
      </w:r>
      <w:r w:rsidRPr="000F5E98">
        <w:rPr>
          <w:lang w:val="sq-AL"/>
        </w:rPr>
        <w:t xml:space="preserve"> si shmangia e derdhjeve ose largimi nga kanalizimi.</w:t>
      </w:r>
    </w:p>
    <w:p w:rsidR="00E43506" w:rsidRPr="000F5E98" w:rsidRDefault="00E43506" w:rsidP="00E43506">
      <w:pPr>
        <w:pStyle w:val="Paragrafi"/>
        <w:rPr>
          <w:lang w:val="sq-AL"/>
        </w:rPr>
      </w:pPr>
      <w:r w:rsidRPr="000F5E98">
        <w:rPr>
          <w:lang w:val="sq-AL"/>
        </w:rPr>
        <w:t>7.1.2</w:t>
      </w:r>
      <w:r w:rsidR="00AF0499" w:rsidRPr="000F5E98">
        <w:rPr>
          <w:lang w:val="sq-AL"/>
        </w:rPr>
        <w:t xml:space="preserve"> </w:t>
      </w:r>
      <w:r w:rsidRPr="000F5E98">
        <w:rPr>
          <w:lang w:val="sq-AL"/>
        </w:rPr>
        <w:t xml:space="preserve">Do të sigurohen këshilla për </w:t>
      </w:r>
      <w:r w:rsidR="00567E1E" w:rsidRPr="000F5E98">
        <w:rPr>
          <w:lang w:val="sq-AL"/>
        </w:rPr>
        <w:t>higjienën</w:t>
      </w:r>
      <w:r w:rsidRPr="000F5E98">
        <w:rPr>
          <w:lang w:val="sq-AL"/>
        </w:rPr>
        <w:t xml:space="preserve"> e përgjithshme profesionale, siç janë: </w:t>
      </w:r>
    </w:p>
    <w:p w:rsidR="00E43506" w:rsidRPr="000F5E98" w:rsidRDefault="00E43506" w:rsidP="00E43506">
      <w:pPr>
        <w:pStyle w:val="Paragrafi"/>
        <w:rPr>
          <w:lang w:val="sq-AL"/>
        </w:rPr>
      </w:pPr>
      <w:r w:rsidRPr="000F5E98">
        <w:rPr>
          <w:lang w:val="sq-AL"/>
        </w:rPr>
        <w:t>a)</w:t>
      </w:r>
      <w:r w:rsidR="00AF0499" w:rsidRPr="000F5E98">
        <w:rPr>
          <w:lang w:val="sq-AL"/>
        </w:rPr>
        <w:t xml:space="preserve"> </w:t>
      </w:r>
      <w:r w:rsidR="00567E1E" w:rsidRPr="000F5E98">
        <w:rPr>
          <w:lang w:val="sq-AL"/>
        </w:rPr>
        <w:t>mosngrënia</w:t>
      </w:r>
      <w:r w:rsidRPr="000F5E98">
        <w:rPr>
          <w:lang w:val="sq-AL"/>
        </w:rPr>
        <w:t xml:space="preserve"> dhe pirja e duhanit në ambientet e punës; </w:t>
      </w:r>
    </w:p>
    <w:p w:rsidR="00E43506" w:rsidRPr="000F5E98" w:rsidRDefault="00E43506" w:rsidP="00E43506">
      <w:pPr>
        <w:pStyle w:val="Paragrafi"/>
        <w:rPr>
          <w:lang w:val="sq-AL"/>
        </w:rPr>
      </w:pPr>
      <w:r w:rsidRPr="000F5E98">
        <w:rPr>
          <w:lang w:val="sq-AL"/>
        </w:rPr>
        <w:t>b)</w:t>
      </w:r>
      <w:r w:rsidR="00AF0499" w:rsidRPr="000F5E98">
        <w:rPr>
          <w:lang w:val="sq-AL"/>
        </w:rPr>
        <w:t xml:space="preserve"> </w:t>
      </w:r>
      <w:r w:rsidRPr="000F5E98">
        <w:rPr>
          <w:lang w:val="sq-AL"/>
        </w:rPr>
        <w:t>larja e duarve pas përdorimit;</w:t>
      </w:r>
      <w:r w:rsidR="00AF0499" w:rsidRPr="000F5E98">
        <w:rPr>
          <w:lang w:val="sq-AL"/>
        </w:rPr>
        <w:t xml:space="preserve"> </w:t>
      </w:r>
      <w:r w:rsidRPr="000F5E98">
        <w:rPr>
          <w:lang w:val="sq-AL"/>
        </w:rPr>
        <w:t xml:space="preserve">dhe </w:t>
      </w:r>
    </w:p>
    <w:p w:rsidR="00E43506" w:rsidRPr="000F5E98" w:rsidRDefault="00E43506" w:rsidP="00E43506">
      <w:pPr>
        <w:pStyle w:val="Paragrafi"/>
        <w:rPr>
          <w:lang w:val="sq-AL"/>
        </w:rPr>
      </w:pPr>
      <w:r w:rsidRPr="000F5E98">
        <w:rPr>
          <w:lang w:val="sq-AL"/>
        </w:rPr>
        <w:t>c)</w:t>
      </w:r>
      <w:r w:rsidR="00AF0499" w:rsidRPr="000F5E98">
        <w:rPr>
          <w:lang w:val="sq-AL"/>
        </w:rPr>
        <w:t xml:space="preserve"> </w:t>
      </w:r>
      <w:r w:rsidRPr="000F5E98">
        <w:rPr>
          <w:lang w:val="sq-AL"/>
        </w:rPr>
        <w:t>heqja e rrobave t</w:t>
      </w:r>
      <w:r w:rsidR="00075054" w:rsidRPr="000F5E98">
        <w:rPr>
          <w:lang w:val="sq-AL"/>
        </w:rPr>
        <w:t>ë</w:t>
      </w:r>
      <w:r w:rsidRPr="000F5E98">
        <w:rPr>
          <w:lang w:val="sq-AL"/>
        </w:rPr>
        <w:t xml:space="preserve"> kontaminuara dhe pajisjet mbrojtëse para se të hyjnë në zona ku lejohet </w:t>
      </w:r>
      <w:r w:rsidR="00567E1E" w:rsidRPr="000F5E98">
        <w:rPr>
          <w:lang w:val="sq-AL"/>
        </w:rPr>
        <w:t>ngrënia</w:t>
      </w:r>
      <w:r w:rsidRPr="000F5E98">
        <w:rPr>
          <w:lang w:val="sq-AL"/>
        </w:rPr>
        <w:t xml:space="preserve"> e ushqimit.</w:t>
      </w:r>
    </w:p>
    <w:p w:rsidR="00E43506" w:rsidRPr="000F5E98" w:rsidRDefault="00E43506" w:rsidP="00E43506">
      <w:pPr>
        <w:pStyle w:val="Paragrafi"/>
        <w:rPr>
          <w:lang w:val="sq-AL"/>
        </w:rPr>
      </w:pPr>
      <w:r w:rsidRPr="000F5E98">
        <w:rPr>
          <w:lang w:val="sq-AL"/>
        </w:rPr>
        <w:t>7.2.</w:t>
      </w:r>
      <w:r w:rsidR="00AF0499" w:rsidRPr="000F5E98">
        <w:rPr>
          <w:lang w:val="sq-AL"/>
        </w:rPr>
        <w:t xml:space="preserve"> </w:t>
      </w:r>
      <w:r w:rsidRPr="000F5E98">
        <w:rPr>
          <w:lang w:val="sq-AL"/>
        </w:rPr>
        <w:t xml:space="preserve">Kushtet për ruajtje të sigurt, duke përfshirë çdo papajtueshmëri </w:t>
      </w:r>
    </w:p>
    <w:p w:rsidR="00E43506" w:rsidRPr="000F5E98" w:rsidRDefault="00E43506" w:rsidP="00E43506">
      <w:pPr>
        <w:pStyle w:val="Paragrafi"/>
        <w:rPr>
          <w:lang w:val="sq-AL"/>
        </w:rPr>
      </w:pPr>
      <w:r w:rsidRPr="000F5E98">
        <w:rPr>
          <w:lang w:val="sq-AL"/>
        </w:rPr>
        <w:t xml:space="preserve"> Këshillat e ofruara duhet të jenë në përputhje me vetitë fizike dhe kimike të përshkruara </w:t>
      </w:r>
      <w:r w:rsidR="00C11EA7" w:rsidRPr="000F5E98">
        <w:rPr>
          <w:lang w:val="sq-AL"/>
        </w:rPr>
        <w:t>në seksionin</w:t>
      </w:r>
      <w:r w:rsidRPr="000F5E98">
        <w:rPr>
          <w:lang w:val="sq-AL"/>
        </w:rPr>
        <w:t xml:space="preserve"> 9 të </w:t>
      </w:r>
      <w:r w:rsidR="000A1379" w:rsidRPr="000F5E98">
        <w:rPr>
          <w:lang w:val="sq-AL"/>
        </w:rPr>
        <w:t>D</w:t>
      </w:r>
      <w:r w:rsidRPr="000F5E98">
        <w:rPr>
          <w:lang w:val="sq-AL"/>
        </w:rPr>
        <w:t>okumentit t</w:t>
      </w:r>
      <w:r w:rsidR="00567E1E" w:rsidRPr="000F5E98">
        <w:rPr>
          <w:lang w:val="sq-AL"/>
        </w:rPr>
        <w:t>ë</w:t>
      </w:r>
      <w:r w:rsidRPr="000F5E98">
        <w:rPr>
          <w:lang w:val="sq-AL"/>
        </w:rPr>
        <w:t xml:space="preserve"> të </w:t>
      </w:r>
      <w:r w:rsidR="000A1379" w:rsidRPr="000F5E98">
        <w:rPr>
          <w:lang w:val="sq-AL"/>
        </w:rPr>
        <w:t>D</w:t>
      </w:r>
      <w:r w:rsidRPr="000F5E98">
        <w:rPr>
          <w:lang w:val="sq-AL"/>
        </w:rPr>
        <w:t xml:space="preserve">hënave të </w:t>
      </w:r>
      <w:r w:rsidR="000A1379" w:rsidRPr="000F5E98">
        <w:rPr>
          <w:lang w:val="sq-AL"/>
        </w:rPr>
        <w:t>S</w:t>
      </w:r>
      <w:r w:rsidRPr="000F5E98">
        <w:rPr>
          <w:lang w:val="sq-AL"/>
        </w:rPr>
        <w:t>igurisë.</w:t>
      </w:r>
      <w:r w:rsidR="00AF0499" w:rsidRPr="000F5E98">
        <w:rPr>
          <w:lang w:val="sq-AL"/>
        </w:rPr>
        <w:t xml:space="preserve"> </w:t>
      </w:r>
      <w:r w:rsidRPr="000F5E98">
        <w:rPr>
          <w:lang w:val="sq-AL"/>
        </w:rPr>
        <w:t xml:space="preserve">Nëse është e rëndësishme, duhet të jepen këshilla për kërkesat specifike të magazinimit duke përfshirë: </w:t>
      </w:r>
    </w:p>
    <w:p w:rsidR="00E43506" w:rsidRPr="000F5E98" w:rsidRDefault="00E43506" w:rsidP="00E43506">
      <w:pPr>
        <w:pStyle w:val="Paragrafi"/>
        <w:rPr>
          <w:lang w:val="sq-AL"/>
        </w:rPr>
      </w:pPr>
      <w:r w:rsidRPr="000F5E98">
        <w:rPr>
          <w:lang w:val="sq-AL"/>
        </w:rPr>
        <w:t>a)</w:t>
      </w:r>
      <w:r w:rsidR="00AF0499" w:rsidRPr="000F5E98">
        <w:rPr>
          <w:lang w:val="sq-AL"/>
        </w:rPr>
        <w:t xml:space="preserve"> </w:t>
      </w:r>
      <w:r w:rsidR="00567E1E" w:rsidRPr="000F5E98">
        <w:rPr>
          <w:lang w:val="sq-AL"/>
        </w:rPr>
        <w:t>mënyrat</w:t>
      </w:r>
      <w:r w:rsidRPr="000F5E98">
        <w:rPr>
          <w:lang w:val="sq-AL"/>
        </w:rPr>
        <w:t xml:space="preserve"> si të menaxhohen rreziqet që lidhen me: </w:t>
      </w:r>
    </w:p>
    <w:p w:rsidR="00E43506" w:rsidRPr="000F5E98" w:rsidRDefault="00567E1E" w:rsidP="00E43506">
      <w:pPr>
        <w:pStyle w:val="Paragrafi"/>
        <w:rPr>
          <w:lang w:val="sq-AL"/>
        </w:rPr>
      </w:pPr>
      <w:r w:rsidRPr="000F5E98">
        <w:rPr>
          <w:lang w:val="sq-AL"/>
        </w:rPr>
        <w:t>i</w:t>
      </w:r>
      <w:r w:rsidR="008866F4" w:rsidRPr="000F5E98">
        <w:rPr>
          <w:lang w:val="sq-AL"/>
        </w:rPr>
        <w:t>.</w:t>
      </w:r>
      <w:r w:rsidR="00AF0499" w:rsidRPr="000F5E98">
        <w:rPr>
          <w:lang w:val="sq-AL"/>
        </w:rPr>
        <w:t xml:space="preserve"> </w:t>
      </w:r>
      <w:r w:rsidR="00E43506" w:rsidRPr="000F5E98">
        <w:rPr>
          <w:lang w:val="sq-AL"/>
        </w:rPr>
        <w:t>atmosfera shpërthyese</w:t>
      </w:r>
      <w:r w:rsidRPr="000F5E98">
        <w:rPr>
          <w:lang w:val="sq-AL"/>
        </w:rPr>
        <w:t>;</w:t>
      </w:r>
      <w:r w:rsidR="00E43506" w:rsidRPr="000F5E98">
        <w:rPr>
          <w:lang w:val="sq-AL"/>
        </w:rPr>
        <w:t xml:space="preserve"> </w:t>
      </w:r>
    </w:p>
    <w:p w:rsidR="00E43506" w:rsidRPr="000F5E98" w:rsidRDefault="00E43506" w:rsidP="00E43506">
      <w:pPr>
        <w:pStyle w:val="Paragrafi"/>
        <w:rPr>
          <w:lang w:val="sq-AL"/>
        </w:rPr>
      </w:pPr>
      <w:r w:rsidRPr="000F5E98">
        <w:rPr>
          <w:lang w:val="sq-AL"/>
        </w:rPr>
        <w:t>ii</w:t>
      </w:r>
      <w:r w:rsidR="008866F4" w:rsidRPr="000F5E98">
        <w:rPr>
          <w:lang w:val="sq-AL"/>
        </w:rPr>
        <w:t>.</w:t>
      </w:r>
      <w:r w:rsidR="00AF0499" w:rsidRPr="000F5E98">
        <w:rPr>
          <w:lang w:val="sq-AL"/>
        </w:rPr>
        <w:t xml:space="preserve"> </w:t>
      </w:r>
      <w:r w:rsidRPr="000F5E98">
        <w:rPr>
          <w:lang w:val="sq-AL"/>
        </w:rPr>
        <w:t>kushtet korrozive</w:t>
      </w:r>
      <w:r w:rsidR="00567E1E" w:rsidRPr="000F5E98">
        <w:rPr>
          <w:lang w:val="sq-AL"/>
        </w:rPr>
        <w:t>;</w:t>
      </w:r>
      <w:r w:rsidRPr="000F5E98">
        <w:rPr>
          <w:lang w:val="sq-AL"/>
        </w:rPr>
        <w:t xml:space="preserve"> </w:t>
      </w:r>
    </w:p>
    <w:p w:rsidR="00E43506" w:rsidRPr="000F5E98" w:rsidRDefault="00E43506" w:rsidP="00E43506">
      <w:pPr>
        <w:pStyle w:val="Paragrafi"/>
        <w:rPr>
          <w:lang w:val="sq-AL"/>
        </w:rPr>
      </w:pPr>
      <w:r w:rsidRPr="000F5E98">
        <w:rPr>
          <w:lang w:val="sq-AL"/>
        </w:rPr>
        <w:t>iii</w:t>
      </w:r>
      <w:r w:rsidR="008866F4" w:rsidRPr="000F5E98">
        <w:rPr>
          <w:lang w:val="sq-AL"/>
        </w:rPr>
        <w:t>.</w:t>
      </w:r>
      <w:r w:rsidR="00AF0499" w:rsidRPr="000F5E98">
        <w:rPr>
          <w:lang w:val="sq-AL"/>
        </w:rPr>
        <w:t xml:space="preserve"> </w:t>
      </w:r>
      <w:r w:rsidRPr="000F5E98">
        <w:rPr>
          <w:lang w:val="sq-AL"/>
        </w:rPr>
        <w:t>rreziqet e ndezshmeris</w:t>
      </w:r>
      <w:r w:rsidR="00567E1E" w:rsidRPr="000F5E98">
        <w:rPr>
          <w:lang w:val="sq-AL"/>
        </w:rPr>
        <w:t>ë;</w:t>
      </w:r>
      <w:r w:rsidRPr="000F5E98">
        <w:rPr>
          <w:lang w:val="sq-AL"/>
        </w:rPr>
        <w:t xml:space="preserve"> </w:t>
      </w:r>
    </w:p>
    <w:p w:rsidR="00E43506" w:rsidRPr="000F5E98" w:rsidRDefault="00E43506" w:rsidP="00E43506">
      <w:pPr>
        <w:pStyle w:val="Paragrafi"/>
        <w:rPr>
          <w:lang w:val="sq-AL"/>
        </w:rPr>
      </w:pPr>
      <w:r w:rsidRPr="000F5E98">
        <w:rPr>
          <w:lang w:val="sq-AL"/>
        </w:rPr>
        <w:t>iv</w:t>
      </w:r>
      <w:r w:rsidR="008866F4" w:rsidRPr="000F5E98">
        <w:rPr>
          <w:lang w:val="sq-AL"/>
        </w:rPr>
        <w:t>.</w:t>
      </w:r>
      <w:r w:rsidR="00AF0499" w:rsidRPr="000F5E98">
        <w:rPr>
          <w:lang w:val="sq-AL"/>
        </w:rPr>
        <w:t xml:space="preserve"> </w:t>
      </w:r>
      <w:r w:rsidRPr="000F5E98">
        <w:rPr>
          <w:lang w:val="sq-AL"/>
        </w:rPr>
        <w:t>substanca ose përzierje të papajtueshme</w:t>
      </w:r>
      <w:r w:rsidR="00567E1E" w:rsidRPr="000F5E98">
        <w:rPr>
          <w:lang w:val="sq-AL"/>
        </w:rPr>
        <w:t>;</w:t>
      </w:r>
      <w:r w:rsidRPr="000F5E98">
        <w:rPr>
          <w:lang w:val="sq-AL"/>
        </w:rPr>
        <w:t xml:space="preserve"> </w:t>
      </w:r>
    </w:p>
    <w:p w:rsidR="00E43506" w:rsidRPr="00CF2700" w:rsidRDefault="00E43506" w:rsidP="00E43506">
      <w:pPr>
        <w:pStyle w:val="Paragrafi"/>
        <w:rPr>
          <w:spacing w:val="-4"/>
          <w:lang w:val="sq-AL"/>
        </w:rPr>
      </w:pPr>
      <w:r w:rsidRPr="00CF2700">
        <w:rPr>
          <w:spacing w:val="-4"/>
          <w:lang w:val="sq-AL"/>
        </w:rPr>
        <w:t>v</w:t>
      </w:r>
      <w:r w:rsidR="008866F4" w:rsidRPr="00CF2700">
        <w:rPr>
          <w:spacing w:val="-4"/>
          <w:lang w:val="sq-AL"/>
        </w:rPr>
        <w:t>.</w:t>
      </w:r>
      <w:r w:rsidR="00AF0499" w:rsidRPr="00CF2700">
        <w:rPr>
          <w:spacing w:val="-4"/>
          <w:lang w:val="sq-AL"/>
        </w:rPr>
        <w:t xml:space="preserve"> </w:t>
      </w:r>
      <w:r w:rsidRPr="00CF2700">
        <w:rPr>
          <w:spacing w:val="-4"/>
          <w:lang w:val="sq-AL"/>
        </w:rPr>
        <w:t>kushtet e avullimit</w:t>
      </w:r>
      <w:r w:rsidR="00567E1E" w:rsidRPr="00CF2700">
        <w:rPr>
          <w:spacing w:val="-4"/>
          <w:lang w:val="sq-AL"/>
        </w:rPr>
        <w:t>;</w:t>
      </w:r>
      <w:r w:rsidR="00AF0499" w:rsidRPr="00CF2700">
        <w:rPr>
          <w:spacing w:val="-4"/>
          <w:lang w:val="sq-AL"/>
        </w:rPr>
        <w:t xml:space="preserve"> </w:t>
      </w:r>
      <w:r w:rsidRPr="00CF2700">
        <w:rPr>
          <w:spacing w:val="-4"/>
          <w:lang w:val="sq-AL"/>
        </w:rPr>
        <w:t xml:space="preserve">dhe </w:t>
      </w:r>
    </w:p>
    <w:p w:rsidR="00E43506" w:rsidRPr="00CF2700" w:rsidRDefault="00E43506" w:rsidP="00E43506">
      <w:pPr>
        <w:pStyle w:val="Paragrafi"/>
        <w:rPr>
          <w:spacing w:val="-4"/>
          <w:lang w:val="sq-AL"/>
        </w:rPr>
      </w:pPr>
      <w:r w:rsidRPr="00CF2700">
        <w:rPr>
          <w:spacing w:val="-4"/>
          <w:lang w:val="sq-AL"/>
        </w:rPr>
        <w:t>vi</w:t>
      </w:r>
      <w:r w:rsidR="008866F4" w:rsidRPr="00CF2700">
        <w:rPr>
          <w:spacing w:val="-4"/>
          <w:lang w:val="sq-AL"/>
        </w:rPr>
        <w:t>.</w:t>
      </w:r>
      <w:r w:rsidR="00AF0499" w:rsidRPr="00CF2700">
        <w:rPr>
          <w:spacing w:val="-4"/>
          <w:lang w:val="sq-AL"/>
        </w:rPr>
        <w:t xml:space="preserve"> </w:t>
      </w:r>
      <w:r w:rsidRPr="00CF2700">
        <w:rPr>
          <w:spacing w:val="-4"/>
          <w:lang w:val="sq-AL"/>
        </w:rPr>
        <w:t xml:space="preserve">burimet e </w:t>
      </w:r>
      <w:r w:rsidR="00567E1E" w:rsidRPr="00CF2700">
        <w:rPr>
          <w:spacing w:val="-4"/>
          <w:lang w:val="sq-AL"/>
        </w:rPr>
        <w:t>mundshme</w:t>
      </w:r>
      <w:r w:rsidRPr="00CF2700">
        <w:rPr>
          <w:spacing w:val="-4"/>
          <w:lang w:val="sq-AL"/>
        </w:rPr>
        <w:t xml:space="preserve"> t</w:t>
      </w:r>
      <w:r w:rsidR="00567E1E" w:rsidRPr="00CF2700">
        <w:rPr>
          <w:spacing w:val="-4"/>
          <w:lang w:val="sq-AL"/>
        </w:rPr>
        <w:t>ë</w:t>
      </w:r>
      <w:r w:rsidRPr="00CF2700">
        <w:rPr>
          <w:spacing w:val="-4"/>
          <w:lang w:val="sq-AL"/>
        </w:rPr>
        <w:t xml:space="preserve"> ndezjes (duke përfshirë pajisjet elektrike); </w:t>
      </w:r>
    </w:p>
    <w:p w:rsidR="00E43506" w:rsidRPr="00CF2700" w:rsidRDefault="00E43506" w:rsidP="00E43506">
      <w:pPr>
        <w:pStyle w:val="Paragrafi"/>
        <w:rPr>
          <w:spacing w:val="-4"/>
          <w:lang w:val="sq-AL"/>
        </w:rPr>
      </w:pPr>
      <w:r w:rsidRPr="00CF2700">
        <w:rPr>
          <w:spacing w:val="-4"/>
          <w:lang w:val="sq-AL"/>
        </w:rPr>
        <w:t>b)</w:t>
      </w:r>
      <w:r w:rsidR="00AF0499" w:rsidRPr="00CF2700">
        <w:rPr>
          <w:spacing w:val="-4"/>
          <w:lang w:val="sq-AL"/>
        </w:rPr>
        <w:t xml:space="preserve"> </w:t>
      </w:r>
      <w:r w:rsidRPr="00CF2700">
        <w:rPr>
          <w:spacing w:val="-4"/>
          <w:lang w:val="sq-AL"/>
        </w:rPr>
        <w:t xml:space="preserve">si të kontrollohen efektet e: </w:t>
      </w:r>
    </w:p>
    <w:p w:rsidR="00E43506" w:rsidRPr="00CF2700" w:rsidRDefault="00E43506" w:rsidP="00E43506">
      <w:pPr>
        <w:pStyle w:val="Paragrafi"/>
        <w:rPr>
          <w:spacing w:val="-4"/>
          <w:lang w:val="sq-AL"/>
        </w:rPr>
      </w:pPr>
      <w:r w:rsidRPr="00CF2700">
        <w:rPr>
          <w:spacing w:val="-4"/>
          <w:lang w:val="sq-AL"/>
        </w:rPr>
        <w:t>i</w:t>
      </w:r>
      <w:r w:rsidR="008866F4" w:rsidRPr="00CF2700">
        <w:rPr>
          <w:spacing w:val="-4"/>
          <w:lang w:val="sq-AL"/>
        </w:rPr>
        <w:t>.</w:t>
      </w:r>
      <w:r w:rsidR="00AF0499" w:rsidRPr="00CF2700">
        <w:rPr>
          <w:spacing w:val="-4"/>
          <w:lang w:val="sq-AL"/>
        </w:rPr>
        <w:t xml:space="preserve"> </w:t>
      </w:r>
      <w:r w:rsidRPr="00CF2700">
        <w:rPr>
          <w:spacing w:val="-4"/>
          <w:lang w:val="sq-AL"/>
        </w:rPr>
        <w:t>kushteve t</w:t>
      </w:r>
      <w:r w:rsidR="00075054" w:rsidRPr="00CF2700">
        <w:rPr>
          <w:spacing w:val="-4"/>
          <w:lang w:val="sq-AL"/>
        </w:rPr>
        <w:t>ë</w:t>
      </w:r>
      <w:r w:rsidRPr="00CF2700">
        <w:rPr>
          <w:spacing w:val="-4"/>
          <w:lang w:val="sq-AL"/>
        </w:rPr>
        <w:t xml:space="preserve"> motit</w:t>
      </w:r>
      <w:r w:rsidR="00567E1E" w:rsidRPr="00CF2700">
        <w:rPr>
          <w:spacing w:val="-4"/>
          <w:lang w:val="sq-AL"/>
        </w:rPr>
        <w:t>;</w:t>
      </w:r>
      <w:r w:rsidRPr="00CF2700">
        <w:rPr>
          <w:spacing w:val="-4"/>
          <w:lang w:val="sq-AL"/>
        </w:rPr>
        <w:t xml:space="preserve"> </w:t>
      </w:r>
    </w:p>
    <w:p w:rsidR="00E43506" w:rsidRPr="00CF2700" w:rsidRDefault="00E43506" w:rsidP="00E43506">
      <w:pPr>
        <w:pStyle w:val="Paragrafi"/>
        <w:rPr>
          <w:spacing w:val="-4"/>
          <w:lang w:val="sq-AL"/>
        </w:rPr>
      </w:pPr>
      <w:r w:rsidRPr="00CF2700">
        <w:rPr>
          <w:spacing w:val="-4"/>
          <w:lang w:val="sq-AL"/>
        </w:rPr>
        <w:t>ii</w:t>
      </w:r>
      <w:r w:rsidR="008866F4" w:rsidRPr="00CF2700">
        <w:rPr>
          <w:spacing w:val="-4"/>
          <w:lang w:val="sq-AL"/>
        </w:rPr>
        <w:t>.</w:t>
      </w:r>
      <w:r w:rsidR="00AF0499" w:rsidRPr="00CF2700">
        <w:rPr>
          <w:spacing w:val="-4"/>
          <w:lang w:val="sq-AL"/>
        </w:rPr>
        <w:t xml:space="preserve"> </w:t>
      </w:r>
      <w:r w:rsidRPr="00CF2700">
        <w:rPr>
          <w:spacing w:val="-4"/>
          <w:lang w:val="sq-AL"/>
        </w:rPr>
        <w:t>presionit t</w:t>
      </w:r>
      <w:r w:rsidR="00075054" w:rsidRPr="00CF2700">
        <w:rPr>
          <w:spacing w:val="-4"/>
          <w:lang w:val="sq-AL"/>
        </w:rPr>
        <w:t>ë</w:t>
      </w:r>
      <w:r w:rsidRPr="00CF2700">
        <w:rPr>
          <w:spacing w:val="-4"/>
          <w:lang w:val="sq-AL"/>
        </w:rPr>
        <w:t xml:space="preserve"> ambientit; </w:t>
      </w:r>
    </w:p>
    <w:p w:rsidR="00E43506" w:rsidRPr="00CF2700" w:rsidRDefault="00E43506" w:rsidP="00E43506">
      <w:pPr>
        <w:pStyle w:val="Paragrafi"/>
        <w:rPr>
          <w:spacing w:val="-4"/>
          <w:lang w:val="sq-AL"/>
        </w:rPr>
      </w:pPr>
      <w:r w:rsidRPr="00CF2700">
        <w:rPr>
          <w:spacing w:val="-4"/>
          <w:lang w:val="sq-AL"/>
        </w:rPr>
        <w:t>iii</w:t>
      </w:r>
      <w:r w:rsidR="008866F4" w:rsidRPr="00CF2700">
        <w:rPr>
          <w:spacing w:val="-4"/>
          <w:lang w:val="sq-AL"/>
        </w:rPr>
        <w:t>.</w:t>
      </w:r>
      <w:r w:rsidR="00AF0499" w:rsidRPr="00CF2700">
        <w:rPr>
          <w:spacing w:val="-4"/>
          <w:lang w:val="sq-AL"/>
        </w:rPr>
        <w:t xml:space="preserve"> </w:t>
      </w:r>
      <w:r w:rsidR="00567E1E" w:rsidRPr="00CF2700">
        <w:rPr>
          <w:spacing w:val="-4"/>
          <w:lang w:val="sq-AL"/>
        </w:rPr>
        <w:t>temperaturës;</w:t>
      </w:r>
      <w:r w:rsidRPr="00CF2700">
        <w:rPr>
          <w:spacing w:val="-4"/>
          <w:lang w:val="sq-AL"/>
        </w:rPr>
        <w:t xml:space="preserve"> </w:t>
      </w:r>
    </w:p>
    <w:p w:rsidR="00E43506" w:rsidRPr="00CF2700" w:rsidRDefault="00E43506" w:rsidP="00E43506">
      <w:pPr>
        <w:pStyle w:val="Paragrafi"/>
        <w:rPr>
          <w:spacing w:val="-4"/>
          <w:lang w:val="sq-AL"/>
        </w:rPr>
      </w:pPr>
      <w:r w:rsidRPr="00CF2700">
        <w:rPr>
          <w:spacing w:val="-4"/>
          <w:lang w:val="sq-AL"/>
        </w:rPr>
        <w:t>iv</w:t>
      </w:r>
      <w:r w:rsidR="008866F4" w:rsidRPr="00CF2700">
        <w:rPr>
          <w:spacing w:val="-4"/>
          <w:lang w:val="sq-AL"/>
        </w:rPr>
        <w:t>.</w:t>
      </w:r>
      <w:r w:rsidR="00AF0499" w:rsidRPr="00CF2700">
        <w:rPr>
          <w:spacing w:val="-4"/>
          <w:lang w:val="sq-AL"/>
        </w:rPr>
        <w:t xml:space="preserve"> </w:t>
      </w:r>
      <w:r w:rsidRPr="00CF2700">
        <w:rPr>
          <w:spacing w:val="-4"/>
          <w:lang w:val="sq-AL"/>
        </w:rPr>
        <w:t>rrezeve t</w:t>
      </w:r>
      <w:r w:rsidR="00567E1E" w:rsidRPr="00CF2700">
        <w:rPr>
          <w:spacing w:val="-4"/>
          <w:lang w:val="sq-AL"/>
        </w:rPr>
        <w:t>ë</w:t>
      </w:r>
      <w:r w:rsidRPr="00CF2700">
        <w:rPr>
          <w:spacing w:val="-4"/>
          <w:lang w:val="sq-AL"/>
        </w:rPr>
        <w:t xml:space="preserve"> diellit; </w:t>
      </w:r>
    </w:p>
    <w:p w:rsidR="00E43506" w:rsidRPr="00CF2700" w:rsidRDefault="00E43506" w:rsidP="00E43506">
      <w:pPr>
        <w:pStyle w:val="Paragrafi"/>
        <w:rPr>
          <w:spacing w:val="-4"/>
          <w:lang w:val="sq-AL"/>
        </w:rPr>
      </w:pPr>
      <w:r w:rsidRPr="00CF2700">
        <w:rPr>
          <w:spacing w:val="-4"/>
          <w:lang w:val="sq-AL"/>
        </w:rPr>
        <w:t>v</w:t>
      </w:r>
      <w:r w:rsidR="008866F4" w:rsidRPr="00CF2700">
        <w:rPr>
          <w:spacing w:val="-4"/>
          <w:lang w:val="sq-AL"/>
        </w:rPr>
        <w:t>.</w:t>
      </w:r>
      <w:r w:rsidR="00AF0499" w:rsidRPr="00CF2700">
        <w:rPr>
          <w:spacing w:val="-4"/>
          <w:lang w:val="sq-AL"/>
        </w:rPr>
        <w:t xml:space="preserve"> </w:t>
      </w:r>
      <w:r w:rsidR="00567E1E" w:rsidRPr="00CF2700">
        <w:rPr>
          <w:spacing w:val="-4"/>
          <w:lang w:val="sq-AL"/>
        </w:rPr>
        <w:t>lagështisë</w:t>
      </w:r>
      <w:r w:rsidRPr="00CF2700">
        <w:rPr>
          <w:spacing w:val="-4"/>
          <w:lang w:val="sq-AL"/>
        </w:rPr>
        <w:t>;</w:t>
      </w:r>
      <w:r w:rsidR="00AF0499" w:rsidRPr="00CF2700">
        <w:rPr>
          <w:spacing w:val="-4"/>
          <w:lang w:val="sq-AL"/>
        </w:rPr>
        <w:t xml:space="preserve"> </w:t>
      </w:r>
      <w:r w:rsidRPr="00CF2700">
        <w:rPr>
          <w:spacing w:val="-4"/>
          <w:lang w:val="sq-AL"/>
        </w:rPr>
        <w:t xml:space="preserve">dhe </w:t>
      </w:r>
    </w:p>
    <w:p w:rsidR="00E43506" w:rsidRPr="00CF2700" w:rsidRDefault="00E43506" w:rsidP="00E43506">
      <w:pPr>
        <w:pStyle w:val="Paragrafi"/>
        <w:rPr>
          <w:spacing w:val="-4"/>
          <w:lang w:val="sq-AL"/>
        </w:rPr>
      </w:pPr>
      <w:r w:rsidRPr="00CF2700">
        <w:rPr>
          <w:spacing w:val="-4"/>
          <w:lang w:val="sq-AL"/>
        </w:rPr>
        <w:t>vi</w:t>
      </w:r>
      <w:r w:rsidR="008866F4" w:rsidRPr="00CF2700">
        <w:rPr>
          <w:spacing w:val="-4"/>
          <w:lang w:val="sq-AL"/>
        </w:rPr>
        <w:t>.</w:t>
      </w:r>
      <w:r w:rsidR="00AF0499" w:rsidRPr="00CF2700">
        <w:rPr>
          <w:spacing w:val="-4"/>
          <w:lang w:val="sq-AL"/>
        </w:rPr>
        <w:t xml:space="preserve"> </w:t>
      </w:r>
      <w:r w:rsidRPr="00CF2700">
        <w:rPr>
          <w:spacing w:val="-4"/>
          <w:lang w:val="sq-AL"/>
        </w:rPr>
        <w:t>dridhjeve</w:t>
      </w:r>
      <w:r w:rsidR="00567E1E" w:rsidRPr="00CF2700">
        <w:rPr>
          <w:spacing w:val="-4"/>
          <w:lang w:val="sq-AL"/>
        </w:rPr>
        <w:t>;</w:t>
      </w:r>
      <w:r w:rsidRPr="00CF2700">
        <w:rPr>
          <w:spacing w:val="-4"/>
          <w:lang w:val="sq-AL"/>
        </w:rPr>
        <w:t xml:space="preserve"> </w:t>
      </w:r>
    </w:p>
    <w:p w:rsidR="00E43506" w:rsidRPr="00CF2700" w:rsidRDefault="00E43506" w:rsidP="00E43506">
      <w:pPr>
        <w:pStyle w:val="Paragrafi"/>
        <w:rPr>
          <w:spacing w:val="-4"/>
          <w:lang w:val="sq-AL"/>
        </w:rPr>
      </w:pPr>
      <w:r w:rsidRPr="00CF2700">
        <w:rPr>
          <w:spacing w:val="-4"/>
          <w:lang w:val="sq-AL"/>
        </w:rPr>
        <w:t>c)</w:t>
      </w:r>
      <w:r w:rsidR="00AF0499" w:rsidRPr="00CF2700">
        <w:rPr>
          <w:spacing w:val="-4"/>
          <w:lang w:val="sq-AL"/>
        </w:rPr>
        <w:t xml:space="preserve"> </w:t>
      </w:r>
      <w:r w:rsidRPr="00CF2700">
        <w:rPr>
          <w:spacing w:val="-4"/>
          <w:lang w:val="sq-AL"/>
        </w:rPr>
        <w:t>ruajtjen e integritetit t</w:t>
      </w:r>
      <w:r w:rsidR="00075054" w:rsidRPr="00CF2700">
        <w:rPr>
          <w:spacing w:val="-4"/>
          <w:lang w:val="sq-AL"/>
        </w:rPr>
        <w:t>ë</w:t>
      </w:r>
      <w:r w:rsidRPr="00CF2700">
        <w:rPr>
          <w:spacing w:val="-4"/>
          <w:lang w:val="sq-AL"/>
        </w:rPr>
        <w:t xml:space="preserve"> substancës ose përzierjes </w:t>
      </w:r>
      <w:r w:rsidR="00567E1E" w:rsidRPr="00CF2700">
        <w:rPr>
          <w:spacing w:val="-4"/>
          <w:lang w:val="sq-AL"/>
        </w:rPr>
        <w:t>nëpërmjet</w:t>
      </w:r>
      <w:r w:rsidRPr="00CF2700">
        <w:rPr>
          <w:spacing w:val="-4"/>
          <w:lang w:val="sq-AL"/>
        </w:rPr>
        <w:t xml:space="preserve"> përdorimit t</w:t>
      </w:r>
      <w:r w:rsidR="00567E1E" w:rsidRPr="00CF2700">
        <w:rPr>
          <w:spacing w:val="-4"/>
          <w:lang w:val="sq-AL"/>
        </w:rPr>
        <w:t>ë</w:t>
      </w:r>
      <w:r w:rsidRPr="00CF2700">
        <w:rPr>
          <w:spacing w:val="-4"/>
          <w:lang w:val="sq-AL"/>
        </w:rPr>
        <w:t xml:space="preserve">: </w:t>
      </w:r>
    </w:p>
    <w:p w:rsidR="00E43506" w:rsidRPr="00CF2700" w:rsidRDefault="00E43506" w:rsidP="00E43506">
      <w:pPr>
        <w:pStyle w:val="Paragrafi"/>
        <w:rPr>
          <w:spacing w:val="-4"/>
          <w:lang w:val="sq-AL"/>
        </w:rPr>
      </w:pPr>
      <w:r w:rsidRPr="00CF2700">
        <w:rPr>
          <w:spacing w:val="-4"/>
          <w:lang w:val="sq-AL"/>
        </w:rPr>
        <w:t>i</w:t>
      </w:r>
      <w:r w:rsidR="008866F4" w:rsidRPr="00CF2700">
        <w:rPr>
          <w:spacing w:val="-4"/>
          <w:lang w:val="sq-AL"/>
        </w:rPr>
        <w:t>.</w:t>
      </w:r>
      <w:r w:rsidR="00AF0499" w:rsidRPr="00CF2700">
        <w:rPr>
          <w:spacing w:val="-4"/>
          <w:lang w:val="sq-AL"/>
        </w:rPr>
        <w:t xml:space="preserve"> </w:t>
      </w:r>
      <w:r w:rsidRPr="00CF2700">
        <w:rPr>
          <w:spacing w:val="-4"/>
          <w:lang w:val="sq-AL"/>
        </w:rPr>
        <w:t>stabilizuesve;</w:t>
      </w:r>
      <w:r w:rsidR="00AF0499" w:rsidRPr="00CF2700">
        <w:rPr>
          <w:spacing w:val="-4"/>
          <w:lang w:val="sq-AL"/>
        </w:rPr>
        <w:t xml:space="preserve"> </w:t>
      </w:r>
      <w:r w:rsidRPr="00CF2700">
        <w:rPr>
          <w:spacing w:val="-4"/>
          <w:lang w:val="sq-AL"/>
        </w:rPr>
        <w:t xml:space="preserve">dhe </w:t>
      </w:r>
    </w:p>
    <w:p w:rsidR="00E43506" w:rsidRPr="00CF2700" w:rsidRDefault="00E43506" w:rsidP="00E43506">
      <w:pPr>
        <w:pStyle w:val="Paragrafi"/>
        <w:rPr>
          <w:spacing w:val="-4"/>
          <w:lang w:val="sq-AL"/>
        </w:rPr>
      </w:pPr>
      <w:r w:rsidRPr="00CF2700">
        <w:rPr>
          <w:spacing w:val="-4"/>
          <w:lang w:val="sq-AL"/>
        </w:rPr>
        <w:t>ii</w:t>
      </w:r>
      <w:r w:rsidR="008866F4" w:rsidRPr="00CF2700">
        <w:rPr>
          <w:spacing w:val="-4"/>
          <w:lang w:val="sq-AL"/>
        </w:rPr>
        <w:t>.</w:t>
      </w:r>
      <w:r w:rsidR="00AF0499" w:rsidRPr="00CF2700">
        <w:rPr>
          <w:spacing w:val="-4"/>
          <w:lang w:val="sq-AL"/>
        </w:rPr>
        <w:t xml:space="preserve"> </w:t>
      </w:r>
      <w:r w:rsidRPr="00CF2700">
        <w:rPr>
          <w:spacing w:val="-4"/>
          <w:lang w:val="sq-AL"/>
        </w:rPr>
        <w:t xml:space="preserve">antioksidantëve; </w:t>
      </w:r>
    </w:p>
    <w:p w:rsidR="00E43506" w:rsidRPr="00CF2700" w:rsidRDefault="00E43506" w:rsidP="00E43506">
      <w:pPr>
        <w:pStyle w:val="Paragrafi"/>
        <w:rPr>
          <w:spacing w:val="-4"/>
          <w:lang w:val="sq-AL"/>
        </w:rPr>
      </w:pPr>
      <w:r w:rsidRPr="00CF2700">
        <w:rPr>
          <w:spacing w:val="-4"/>
          <w:lang w:val="sq-AL"/>
        </w:rPr>
        <w:t>d)</w:t>
      </w:r>
      <w:r w:rsidR="00AF0499" w:rsidRPr="00CF2700">
        <w:rPr>
          <w:spacing w:val="-4"/>
          <w:lang w:val="sq-AL"/>
        </w:rPr>
        <w:t xml:space="preserve"> </w:t>
      </w:r>
      <w:r w:rsidRPr="00CF2700">
        <w:rPr>
          <w:spacing w:val="-4"/>
          <w:lang w:val="sq-AL"/>
        </w:rPr>
        <w:t xml:space="preserve">këshilla të tjera duke përfshirë: </w:t>
      </w:r>
    </w:p>
    <w:p w:rsidR="00E43506" w:rsidRPr="00CF2700" w:rsidRDefault="00E43506" w:rsidP="00E43506">
      <w:pPr>
        <w:pStyle w:val="Paragrafi"/>
        <w:rPr>
          <w:spacing w:val="-4"/>
          <w:lang w:val="sq-AL"/>
        </w:rPr>
      </w:pPr>
      <w:r w:rsidRPr="00CF2700">
        <w:rPr>
          <w:spacing w:val="-4"/>
          <w:lang w:val="sq-AL"/>
        </w:rPr>
        <w:t>i</w:t>
      </w:r>
      <w:r w:rsidR="008866F4" w:rsidRPr="00CF2700">
        <w:rPr>
          <w:spacing w:val="-4"/>
          <w:lang w:val="sq-AL"/>
        </w:rPr>
        <w:t>.</w:t>
      </w:r>
      <w:r w:rsidR="00AF0499" w:rsidRPr="00CF2700">
        <w:rPr>
          <w:spacing w:val="-4"/>
          <w:lang w:val="sq-AL"/>
        </w:rPr>
        <w:t xml:space="preserve"> </w:t>
      </w:r>
      <w:r w:rsidRPr="00CF2700">
        <w:rPr>
          <w:spacing w:val="-4"/>
          <w:lang w:val="sq-AL"/>
        </w:rPr>
        <w:t>kërkesat e ventilimit</w:t>
      </w:r>
      <w:r w:rsidR="00567E1E" w:rsidRPr="00CF2700">
        <w:rPr>
          <w:spacing w:val="-4"/>
          <w:lang w:val="sq-AL"/>
        </w:rPr>
        <w:t>;</w:t>
      </w:r>
      <w:r w:rsidRPr="00CF2700">
        <w:rPr>
          <w:spacing w:val="-4"/>
          <w:lang w:val="sq-AL"/>
        </w:rPr>
        <w:t xml:space="preserve"> </w:t>
      </w:r>
    </w:p>
    <w:p w:rsidR="00E43506" w:rsidRPr="00CF2700" w:rsidRDefault="00E43506" w:rsidP="00E43506">
      <w:pPr>
        <w:pStyle w:val="Paragrafi"/>
        <w:rPr>
          <w:spacing w:val="-4"/>
          <w:lang w:val="sq-AL"/>
        </w:rPr>
      </w:pPr>
      <w:r w:rsidRPr="00CF2700">
        <w:rPr>
          <w:spacing w:val="-4"/>
          <w:lang w:val="sq-AL"/>
        </w:rPr>
        <w:t>ii</w:t>
      </w:r>
      <w:r w:rsidR="008866F4" w:rsidRPr="00CF2700">
        <w:rPr>
          <w:spacing w:val="-4"/>
          <w:lang w:val="sq-AL"/>
        </w:rPr>
        <w:t>.</w:t>
      </w:r>
      <w:r w:rsidR="00AF0499" w:rsidRPr="00CF2700">
        <w:rPr>
          <w:spacing w:val="-4"/>
          <w:lang w:val="sq-AL"/>
        </w:rPr>
        <w:t xml:space="preserve"> </w:t>
      </w:r>
      <w:r w:rsidRPr="00CF2700">
        <w:rPr>
          <w:spacing w:val="-4"/>
          <w:lang w:val="sq-AL"/>
        </w:rPr>
        <w:t xml:space="preserve">dizenjime specifike për dhomat ose enët e magazinimit (duke përfshirë muret e mbajtjes dhe ventilimin); </w:t>
      </w:r>
    </w:p>
    <w:p w:rsidR="00E43506" w:rsidRPr="00CF2700" w:rsidRDefault="00E43506" w:rsidP="00E43506">
      <w:pPr>
        <w:pStyle w:val="Paragrafi"/>
        <w:rPr>
          <w:spacing w:val="-4"/>
          <w:lang w:val="sq-AL"/>
        </w:rPr>
      </w:pPr>
      <w:r w:rsidRPr="00CF2700">
        <w:rPr>
          <w:spacing w:val="-4"/>
          <w:lang w:val="sq-AL"/>
        </w:rPr>
        <w:t>iii</w:t>
      </w:r>
      <w:r w:rsidR="008866F4" w:rsidRPr="00CF2700">
        <w:rPr>
          <w:spacing w:val="-4"/>
          <w:lang w:val="sq-AL"/>
        </w:rPr>
        <w:t>.</w:t>
      </w:r>
      <w:r w:rsidR="00AF0499" w:rsidRPr="00CF2700">
        <w:rPr>
          <w:spacing w:val="-4"/>
          <w:lang w:val="sq-AL"/>
        </w:rPr>
        <w:t xml:space="preserve"> </w:t>
      </w:r>
      <w:r w:rsidRPr="00CF2700">
        <w:rPr>
          <w:spacing w:val="-4"/>
          <w:lang w:val="sq-AL"/>
        </w:rPr>
        <w:t>kufijtë e sasisë në kushtet e magazinimit (nëse është relevante);</w:t>
      </w:r>
      <w:r w:rsidR="00AF0499" w:rsidRPr="00CF2700">
        <w:rPr>
          <w:spacing w:val="-4"/>
          <w:lang w:val="sq-AL"/>
        </w:rPr>
        <w:t xml:space="preserve"> </w:t>
      </w:r>
      <w:r w:rsidRPr="00CF2700">
        <w:rPr>
          <w:spacing w:val="-4"/>
          <w:lang w:val="sq-AL"/>
        </w:rPr>
        <w:t xml:space="preserve">dhe </w:t>
      </w:r>
    </w:p>
    <w:p w:rsidR="00E43506" w:rsidRPr="00CF2700" w:rsidRDefault="00E43506" w:rsidP="00E43506">
      <w:pPr>
        <w:pStyle w:val="Paragrafi"/>
        <w:rPr>
          <w:spacing w:val="-4"/>
          <w:lang w:val="sq-AL"/>
        </w:rPr>
      </w:pPr>
      <w:r w:rsidRPr="00CF2700">
        <w:rPr>
          <w:spacing w:val="-4"/>
          <w:lang w:val="sq-AL"/>
        </w:rPr>
        <w:t>iv</w:t>
      </w:r>
      <w:r w:rsidR="008866F4" w:rsidRPr="00CF2700">
        <w:rPr>
          <w:spacing w:val="-4"/>
          <w:lang w:val="sq-AL"/>
        </w:rPr>
        <w:t>.</w:t>
      </w:r>
      <w:r w:rsidR="00AF0499" w:rsidRPr="00CF2700">
        <w:rPr>
          <w:spacing w:val="-4"/>
          <w:lang w:val="sq-AL"/>
        </w:rPr>
        <w:t xml:space="preserve"> </w:t>
      </w:r>
      <w:r w:rsidRPr="00CF2700">
        <w:rPr>
          <w:spacing w:val="-4"/>
          <w:lang w:val="sq-AL"/>
        </w:rPr>
        <w:t xml:space="preserve">pajtueshmërinë e paketimit. </w:t>
      </w:r>
    </w:p>
    <w:p w:rsidR="00E43506" w:rsidRPr="00CF2700" w:rsidRDefault="00E43506" w:rsidP="00E43506">
      <w:pPr>
        <w:pStyle w:val="Paragrafi"/>
        <w:rPr>
          <w:spacing w:val="-4"/>
          <w:lang w:val="sq-AL"/>
        </w:rPr>
      </w:pPr>
      <w:r w:rsidRPr="00CF2700">
        <w:rPr>
          <w:spacing w:val="-4"/>
          <w:lang w:val="sq-AL"/>
        </w:rPr>
        <w:t xml:space="preserve"> 7.3</w:t>
      </w:r>
      <w:r w:rsidR="00AF0499" w:rsidRPr="00CF2700">
        <w:rPr>
          <w:spacing w:val="-4"/>
          <w:lang w:val="sq-AL"/>
        </w:rPr>
        <w:t xml:space="preserve"> </w:t>
      </w:r>
      <w:r w:rsidRPr="00CF2700">
        <w:rPr>
          <w:spacing w:val="-4"/>
          <w:lang w:val="sq-AL"/>
        </w:rPr>
        <w:t xml:space="preserve">Përdorimet </w:t>
      </w:r>
      <w:r w:rsidR="00567E1E" w:rsidRPr="00CF2700">
        <w:rPr>
          <w:spacing w:val="-4"/>
          <w:lang w:val="sq-AL"/>
        </w:rPr>
        <w:t>përfundimtare</w:t>
      </w:r>
      <w:r w:rsidRPr="00CF2700">
        <w:rPr>
          <w:spacing w:val="-4"/>
          <w:lang w:val="sq-AL"/>
        </w:rPr>
        <w:t xml:space="preserve"> specifike </w:t>
      </w:r>
    </w:p>
    <w:p w:rsidR="00E43506" w:rsidRPr="00CF2700" w:rsidRDefault="00E43506" w:rsidP="00E43506">
      <w:pPr>
        <w:pStyle w:val="Paragrafi"/>
        <w:rPr>
          <w:spacing w:val="-4"/>
          <w:lang w:val="sq-AL"/>
        </w:rPr>
      </w:pPr>
      <w:r w:rsidRPr="00CF2700">
        <w:rPr>
          <w:spacing w:val="-4"/>
          <w:lang w:val="sq-AL"/>
        </w:rPr>
        <w:t xml:space="preserve"> Për substancat dhe përzierjet e dizenjuara për përdorim specifik përfundimtar, rekomandimet duhet të lidhen</w:t>
      </w:r>
      <w:r w:rsidR="00350F0E" w:rsidRPr="00CF2700">
        <w:rPr>
          <w:spacing w:val="-4"/>
          <w:lang w:val="sq-AL"/>
        </w:rPr>
        <w:t xml:space="preserve"> me përdorimin</w:t>
      </w:r>
      <w:r w:rsidR="004E3806" w:rsidRPr="00CF2700">
        <w:rPr>
          <w:spacing w:val="-4"/>
          <w:lang w:val="sq-AL"/>
        </w:rPr>
        <w:t>/</w:t>
      </w:r>
      <w:r w:rsidRPr="00CF2700">
        <w:rPr>
          <w:spacing w:val="-4"/>
          <w:lang w:val="sq-AL"/>
        </w:rPr>
        <w:t>et e ide</w:t>
      </w:r>
      <w:r w:rsidR="00350F0E" w:rsidRPr="00CF2700">
        <w:rPr>
          <w:spacing w:val="-4"/>
          <w:lang w:val="sq-AL"/>
        </w:rPr>
        <w:t>ntifikuara të përmendura në nën</w:t>
      </w:r>
      <w:r w:rsidRPr="00CF2700">
        <w:rPr>
          <w:spacing w:val="-4"/>
          <w:lang w:val="sq-AL"/>
        </w:rPr>
        <w:t>paragrafin 1.2 dhe të jenë të detajuara dhe operacionale.</w:t>
      </w:r>
      <w:r w:rsidR="00AF0499" w:rsidRPr="00CF2700">
        <w:rPr>
          <w:spacing w:val="-4"/>
          <w:lang w:val="sq-AL"/>
        </w:rPr>
        <w:t xml:space="preserve"> </w:t>
      </w:r>
      <w:r w:rsidRPr="00CF2700">
        <w:rPr>
          <w:spacing w:val="-4"/>
          <w:lang w:val="sq-AL"/>
        </w:rPr>
        <w:t xml:space="preserve">Nëse një skenar ekspozimi </w:t>
      </w:r>
      <w:r w:rsidR="00350F0E" w:rsidRPr="00CF2700">
        <w:rPr>
          <w:spacing w:val="-4"/>
          <w:lang w:val="sq-AL"/>
        </w:rPr>
        <w:t>bashkëngjitet</w:t>
      </w:r>
      <w:r w:rsidRPr="00CF2700">
        <w:rPr>
          <w:spacing w:val="-4"/>
          <w:lang w:val="sq-AL"/>
        </w:rPr>
        <w:t>, mund të bëhet referimi ndaj tij ose të sigurohen t</w:t>
      </w:r>
      <w:r w:rsidR="00350F0E" w:rsidRPr="00CF2700">
        <w:rPr>
          <w:spacing w:val="-4"/>
          <w:lang w:val="sq-AL"/>
        </w:rPr>
        <w:t>ë</w:t>
      </w:r>
      <w:r w:rsidRPr="00CF2700">
        <w:rPr>
          <w:spacing w:val="-4"/>
          <w:lang w:val="sq-AL"/>
        </w:rPr>
        <w:t xml:space="preserve"> </w:t>
      </w:r>
      <w:r w:rsidR="00350F0E" w:rsidRPr="00CF2700">
        <w:rPr>
          <w:spacing w:val="-4"/>
          <w:lang w:val="sq-AL"/>
        </w:rPr>
        <w:t>dhënat</w:t>
      </w:r>
      <w:r w:rsidRPr="00CF2700">
        <w:rPr>
          <w:spacing w:val="-4"/>
          <w:lang w:val="sq-AL"/>
        </w:rPr>
        <w:t xml:space="preserve"> e </w:t>
      </w:r>
      <w:r w:rsidR="00350F0E" w:rsidRPr="00CF2700">
        <w:rPr>
          <w:spacing w:val="-4"/>
          <w:lang w:val="sq-AL"/>
        </w:rPr>
        <w:t>kërkuara në nën</w:t>
      </w:r>
      <w:r w:rsidRPr="00CF2700">
        <w:rPr>
          <w:spacing w:val="-4"/>
          <w:lang w:val="sq-AL"/>
        </w:rPr>
        <w:t>paragrafët 7.1 dhe 7.2.</w:t>
      </w:r>
      <w:r w:rsidR="00AF0499" w:rsidRPr="00CF2700">
        <w:rPr>
          <w:spacing w:val="-4"/>
          <w:lang w:val="sq-AL"/>
        </w:rPr>
        <w:t xml:space="preserve"> </w:t>
      </w:r>
      <w:r w:rsidRPr="00CF2700">
        <w:rPr>
          <w:spacing w:val="-4"/>
          <w:lang w:val="sq-AL"/>
        </w:rPr>
        <w:t xml:space="preserve">Nëse një aktor në zinxhirin e furnizimit ka kryer një vlerësim të sigurisë kimike për përzierjen, mjafton që </w:t>
      </w:r>
      <w:r w:rsidR="00067FE2" w:rsidRPr="00CF2700">
        <w:rPr>
          <w:spacing w:val="-4"/>
          <w:lang w:val="sq-AL"/>
        </w:rPr>
        <w:t>Dokumenti i të Dhënave të Sigurisë</w:t>
      </w:r>
      <w:r w:rsidR="00C11EA7" w:rsidRPr="00CF2700">
        <w:rPr>
          <w:spacing w:val="-4"/>
          <w:lang w:val="sq-AL"/>
        </w:rPr>
        <w:t xml:space="preserve"> </w:t>
      </w:r>
      <w:r w:rsidRPr="00CF2700">
        <w:rPr>
          <w:spacing w:val="-4"/>
          <w:lang w:val="sq-AL"/>
        </w:rPr>
        <w:t>dhe skenarët e ekspozimit të jenë në përputhje me raportin e sigurisë kimike për përzierjen në vend të raporteve të sigurisë kimike për secilën substancë në përzierje. Nëse udhëzimet specifike të industrisë ose sektorit janë të disponueshme, mund të bëhen referenca të hollësishme t</w:t>
      </w:r>
      <w:r w:rsidR="00350F0E" w:rsidRPr="00CF2700">
        <w:rPr>
          <w:spacing w:val="-4"/>
          <w:lang w:val="sq-AL"/>
        </w:rPr>
        <w:t>ë</w:t>
      </w:r>
      <w:r w:rsidRPr="00CF2700">
        <w:rPr>
          <w:spacing w:val="-4"/>
          <w:lang w:val="sq-AL"/>
        </w:rPr>
        <w:t xml:space="preserve"> tij (përfshirë burimin dhe datën e lëshimit). </w:t>
      </w:r>
    </w:p>
    <w:p w:rsidR="00E43506" w:rsidRPr="00CF2700" w:rsidRDefault="00E43506" w:rsidP="00E43506">
      <w:pPr>
        <w:pStyle w:val="Paragrafi"/>
        <w:rPr>
          <w:spacing w:val="-4"/>
          <w:lang w:val="sq-AL"/>
        </w:rPr>
      </w:pPr>
      <w:r w:rsidRPr="00CF2700">
        <w:rPr>
          <w:spacing w:val="-4"/>
          <w:lang w:val="sq-AL"/>
        </w:rPr>
        <w:t xml:space="preserve"> 8.</w:t>
      </w:r>
      <w:r w:rsidR="00AF0499" w:rsidRPr="00CF2700">
        <w:rPr>
          <w:spacing w:val="-4"/>
          <w:lang w:val="sq-AL"/>
        </w:rPr>
        <w:t xml:space="preserve"> </w:t>
      </w:r>
      <w:r w:rsidRPr="00CF2700">
        <w:rPr>
          <w:spacing w:val="-4"/>
          <w:lang w:val="sq-AL"/>
        </w:rPr>
        <w:t>SEKSIONI 8: Kontrollet e ekspozimit</w:t>
      </w:r>
      <w:r w:rsidR="00D101B0" w:rsidRPr="00CF2700">
        <w:rPr>
          <w:spacing w:val="-4"/>
          <w:lang w:val="sq-AL"/>
        </w:rPr>
        <w:t>/</w:t>
      </w:r>
      <w:r w:rsidR="006A1241" w:rsidRPr="00CF2700">
        <w:rPr>
          <w:spacing w:val="-4"/>
          <w:lang w:val="sq-AL"/>
        </w:rPr>
        <w:t xml:space="preserve"> </w:t>
      </w:r>
      <w:r w:rsidRPr="00CF2700">
        <w:rPr>
          <w:spacing w:val="-4"/>
          <w:lang w:val="sq-AL"/>
        </w:rPr>
        <w:t xml:space="preserve">mbrojtja personale </w:t>
      </w:r>
    </w:p>
    <w:p w:rsidR="006A1241" w:rsidRPr="00CF2700" w:rsidRDefault="00E43506" w:rsidP="006A1241">
      <w:pPr>
        <w:pStyle w:val="Paragrafi"/>
        <w:rPr>
          <w:spacing w:val="-4"/>
          <w:lang w:val="sq-AL"/>
        </w:rPr>
      </w:pPr>
      <w:r w:rsidRPr="00CF2700">
        <w:rPr>
          <w:spacing w:val="-4"/>
          <w:lang w:val="sq-AL"/>
        </w:rPr>
        <w:t xml:space="preserve"> Ky seksion i </w:t>
      </w:r>
      <w:r w:rsidR="00067FE2" w:rsidRPr="00CF2700">
        <w:rPr>
          <w:spacing w:val="-4"/>
          <w:lang w:val="sq-AL"/>
        </w:rPr>
        <w:t xml:space="preserve">Dokumentit të të Dhënave të Sigurisë </w:t>
      </w:r>
      <w:r w:rsidRPr="00CF2700">
        <w:rPr>
          <w:spacing w:val="-4"/>
          <w:lang w:val="sq-AL"/>
        </w:rPr>
        <w:t>do të përshkruajë kufijtë e ekspozimit në punë dhe masat e nevojshme</w:t>
      </w:r>
      <w:r w:rsidR="00310DF4" w:rsidRPr="00CF2700">
        <w:rPr>
          <w:spacing w:val="-4"/>
          <w:lang w:val="sq-AL"/>
        </w:rPr>
        <w:t xml:space="preserve"> për </w:t>
      </w:r>
      <w:r w:rsidRPr="00CF2700">
        <w:rPr>
          <w:spacing w:val="-4"/>
          <w:lang w:val="sq-AL"/>
        </w:rPr>
        <w:t xml:space="preserve">administrimin e rrezikut. </w:t>
      </w:r>
    </w:p>
    <w:p w:rsidR="00E43506" w:rsidRPr="000F5E98" w:rsidRDefault="00E43506" w:rsidP="00E43506">
      <w:pPr>
        <w:pStyle w:val="Paragrafi"/>
        <w:rPr>
          <w:lang w:val="sq-AL"/>
        </w:rPr>
      </w:pPr>
      <w:r w:rsidRPr="00CF2700">
        <w:rPr>
          <w:spacing w:val="-4"/>
          <w:lang w:val="sq-AL"/>
        </w:rPr>
        <w:t xml:space="preserve">Kur kërkohet një raport i sigurisë kimike, informacioni në këtë seksion të </w:t>
      </w:r>
      <w:r w:rsidR="00067FE2" w:rsidRPr="00CF2700">
        <w:rPr>
          <w:spacing w:val="-4"/>
          <w:lang w:val="sq-AL"/>
        </w:rPr>
        <w:t xml:space="preserve">Dokumentit të të Dhënave të Sigurisë </w:t>
      </w:r>
      <w:r w:rsidRPr="00CF2700">
        <w:rPr>
          <w:spacing w:val="-4"/>
          <w:lang w:val="sq-AL"/>
        </w:rPr>
        <w:t>duhet të jetë në përputhje</w:t>
      </w:r>
      <w:r w:rsidRPr="000F5E98">
        <w:rPr>
          <w:lang w:val="sq-AL"/>
        </w:rPr>
        <w:t xml:space="preserve"> me informacionin e dhënë për përdorimet e identifikuara në raportin e sigurisë kimike dhe skenarët e ekspozimit që tregojnë kontrollin e rrezikut nga raporti i sigurisë kimike të përcaktuar </w:t>
      </w:r>
      <w:r w:rsidR="004D7BC2" w:rsidRPr="000F5E98">
        <w:rPr>
          <w:lang w:val="sq-AL"/>
        </w:rPr>
        <w:t>në shtojcën</w:t>
      </w:r>
      <w:r w:rsidRPr="000F5E98">
        <w:rPr>
          <w:lang w:val="sq-AL"/>
        </w:rPr>
        <w:t xml:space="preserve"> e </w:t>
      </w:r>
      <w:r w:rsidR="00067FE2" w:rsidRPr="000F5E98">
        <w:rPr>
          <w:lang w:val="sq-AL"/>
        </w:rPr>
        <w:t>D</w:t>
      </w:r>
      <w:r w:rsidR="00350F0E" w:rsidRPr="000F5E98">
        <w:rPr>
          <w:lang w:val="sq-AL"/>
        </w:rPr>
        <w:t>okumentit të</w:t>
      </w:r>
      <w:r w:rsidRPr="000F5E98">
        <w:rPr>
          <w:lang w:val="sq-AL"/>
        </w:rPr>
        <w:t xml:space="preserve"> të </w:t>
      </w:r>
      <w:r w:rsidR="00067FE2" w:rsidRPr="000F5E98">
        <w:rPr>
          <w:lang w:val="sq-AL"/>
        </w:rPr>
        <w:t>D</w:t>
      </w:r>
      <w:r w:rsidRPr="000F5E98">
        <w:rPr>
          <w:lang w:val="sq-AL"/>
        </w:rPr>
        <w:t xml:space="preserve">hënave të </w:t>
      </w:r>
      <w:r w:rsidR="00067FE2" w:rsidRPr="000F5E98">
        <w:rPr>
          <w:lang w:val="sq-AL"/>
        </w:rPr>
        <w:t>S</w:t>
      </w:r>
      <w:r w:rsidRPr="000F5E98">
        <w:rPr>
          <w:lang w:val="sq-AL"/>
        </w:rPr>
        <w:t xml:space="preserve">igurisë. </w:t>
      </w:r>
    </w:p>
    <w:p w:rsidR="00E43506" w:rsidRPr="000F5E98" w:rsidRDefault="00E43506" w:rsidP="00E43506">
      <w:pPr>
        <w:pStyle w:val="Paragrafi"/>
        <w:rPr>
          <w:lang w:val="sq-AL"/>
        </w:rPr>
      </w:pPr>
      <w:r w:rsidRPr="000F5E98">
        <w:rPr>
          <w:lang w:val="sq-AL"/>
        </w:rPr>
        <w:t>8.1</w:t>
      </w:r>
      <w:r w:rsidR="00AF0499" w:rsidRPr="000F5E98">
        <w:rPr>
          <w:lang w:val="sq-AL"/>
        </w:rPr>
        <w:t xml:space="preserve"> </w:t>
      </w:r>
      <w:r w:rsidRPr="000F5E98">
        <w:rPr>
          <w:lang w:val="sq-AL"/>
        </w:rPr>
        <w:t xml:space="preserve">Parametrat e kontrollit </w:t>
      </w:r>
    </w:p>
    <w:p w:rsidR="00E43506" w:rsidRPr="000F5E98" w:rsidRDefault="00E43506" w:rsidP="00E43506">
      <w:pPr>
        <w:pStyle w:val="Paragrafi"/>
        <w:rPr>
          <w:lang w:val="sq-AL"/>
        </w:rPr>
      </w:pPr>
      <w:r w:rsidRPr="000F5E98">
        <w:rPr>
          <w:lang w:val="sq-AL"/>
        </w:rPr>
        <w:t xml:space="preserve">8.1.1 Kur është e mundur, vlerat limit kombëtare si </w:t>
      </w:r>
      <w:r w:rsidR="00350F0E" w:rsidRPr="000F5E98">
        <w:rPr>
          <w:lang w:val="sq-AL"/>
        </w:rPr>
        <w:t>vijojnë</w:t>
      </w:r>
      <w:r w:rsidRPr="000F5E98">
        <w:rPr>
          <w:lang w:val="sq-AL"/>
        </w:rPr>
        <w:t xml:space="preserve">, duke përfshirë bazën ligjore të secilës </w:t>
      </w:r>
      <w:r w:rsidRPr="000F5E98">
        <w:rPr>
          <w:lang w:val="sq-AL"/>
        </w:rPr>
        <w:lastRenderedPageBreak/>
        <w:t>prej tyre, që aktualisht janë të zbatueshme në vend, duhet të renditen për substancën ose për secilën nga substancat q</w:t>
      </w:r>
      <w:r w:rsidR="00AE3EDD" w:rsidRPr="000F5E98">
        <w:rPr>
          <w:lang w:val="sq-AL"/>
        </w:rPr>
        <w:t>ë</w:t>
      </w:r>
      <w:r w:rsidRPr="000F5E98">
        <w:rPr>
          <w:lang w:val="sq-AL"/>
        </w:rPr>
        <w:t xml:space="preserve"> gjendet në përzierje. N</w:t>
      </w:r>
      <w:r w:rsidR="00350F0E" w:rsidRPr="000F5E98">
        <w:rPr>
          <w:lang w:val="sq-AL"/>
        </w:rPr>
        <w:t>ë</w:t>
      </w:r>
      <w:r w:rsidRPr="000F5E98">
        <w:rPr>
          <w:lang w:val="sq-AL"/>
        </w:rPr>
        <w:t xml:space="preserve"> rastin e </w:t>
      </w:r>
      <w:r w:rsidR="00350F0E" w:rsidRPr="000F5E98">
        <w:rPr>
          <w:lang w:val="sq-AL"/>
        </w:rPr>
        <w:t>vlerës</w:t>
      </w:r>
      <w:r w:rsidRPr="000F5E98">
        <w:rPr>
          <w:lang w:val="sq-AL"/>
        </w:rPr>
        <w:t xml:space="preserve"> kufi t</w:t>
      </w:r>
      <w:r w:rsidR="00350F0E" w:rsidRPr="000F5E98">
        <w:rPr>
          <w:lang w:val="sq-AL"/>
        </w:rPr>
        <w:t>ë</w:t>
      </w:r>
      <w:r w:rsidRPr="000F5E98">
        <w:rPr>
          <w:lang w:val="sq-AL"/>
        </w:rPr>
        <w:t xml:space="preserve"> ekspozimit në punë, duhet të përdoret identiteti kimik siç është specifikuar </w:t>
      </w:r>
      <w:r w:rsidR="00C11EA7" w:rsidRPr="000F5E98">
        <w:rPr>
          <w:lang w:val="sq-AL"/>
        </w:rPr>
        <w:t>në seksionin</w:t>
      </w:r>
      <w:r w:rsidRPr="000F5E98">
        <w:rPr>
          <w:lang w:val="sq-AL"/>
        </w:rPr>
        <w:t xml:space="preserve"> 3. </w:t>
      </w:r>
    </w:p>
    <w:p w:rsidR="00E43506" w:rsidRPr="000F5E98" w:rsidRDefault="00E43506" w:rsidP="00E43506">
      <w:pPr>
        <w:pStyle w:val="Paragrafi"/>
        <w:rPr>
          <w:lang w:val="sq-AL"/>
        </w:rPr>
      </w:pPr>
      <w:r w:rsidRPr="000F5E98">
        <w:rPr>
          <w:lang w:val="sq-AL"/>
        </w:rPr>
        <w:t>8.1.1.1 Vlerat limit kombëtare të ekspozimit në punë që korrespondojnë me vlerat kufi të ekspozimit në punë t</w:t>
      </w:r>
      <w:r w:rsidR="00350F0E" w:rsidRPr="000F5E98">
        <w:rPr>
          <w:lang w:val="sq-AL"/>
        </w:rPr>
        <w:t>ë</w:t>
      </w:r>
      <w:r w:rsidRPr="000F5E98">
        <w:rPr>
          <w:lang w:val="sq-AL"/>
        </w:rPr>
        <w:t xml:space="preserve"> Komunitetit në përputhje me legjislacionin specifik dhe </w:t>
      </w:r>
      <w:r w:rsidR="00350F0E" w:rsidRPr="000F5E98">
        <w:rPr>
          <w:lang w:val="sq-AL"/>
        </w:rPr>
        <w:t>përdorimin</w:t>
      </w:r>
      <w:r w:rsidRPr="000F5E98">
        <w:rPr>
          <w:lang w:val="sq-AL"/>
        </w:rPr>
        <w:t xml:space="preserve"> e agjent</w:t>
      </w:r>
      <w:r w:rsidR="00350F0E" w:rsidRPr="000F5E98">
        <w:rPr>
          <w:lang w:val="sq-AL"/>
        </w:rPr>
        <w:t>ë</w:t>
      </w:r>
      <w:r w:rsidRPr="000F5E98">
        <w:rPr>
          <w:lang w:val="sq-AL"/>
        </w:rPr>
        <w:t xml:space="preserve">ve kimik </w:t>
      </w:r>
      <w:r w:rsidR="00350F0E" w:rsidRPr="000F5E98">
        <w:rPr>
          <w:lang w:val="sq-AL"/>
        </w:rPr>
        <w:t>në punë</w:t>
      </w:r>
      <w:r w:rsidRPr="000F5E98">
        <w:rPr>
          <w:lang w:val="sq-AL"/>
        </w:rPr>
        <w:t>;</w:t>
      </w:r>
    </w:p>
    <w:p w:rsidR="00E43506" w:rsidRPr="009F552C" w:rsidRDefault="00E43506" w:rsidP="00E43506">
      <w:pPr>
        <w:pStyle w:val="Paragrafi"/>
        <w:rPr>
          <w:lang w:val="sq-AL"/>
        </w:rPr>
      </w:pPr>
      <w:r w:rsidRPr="009F552C">
        <w:rPr>
          <w:lang w:val="sq-AL"/>
        </w:rPr>
        <w:t>8.1.1.2 Vlerat limit kombëtare të ekspozimit në punë që korrespondojnë me vlerat kufi të ekspozimit në punë t</w:t>
      </w:r>
      <w:r w:rsidR="00350F0E" w:rsidRPr="009F552C">
        <w:rPr>
          <w:lang w:val="sq-AL"/>
        </w:rPr>
        <w:t>ë</w:t>
      </w:r>
      <w:r w:rsidRPr="009F552C">
        <w:rPr>
          <w:lang w:val="sq-AL"/>
        </w:rPr>
        <w:t xml:space="preserve"> Komunitetit në përputhje me legjislacionin specifik</w:t>
      </w:r>
      <w:r w:rsidR="00310DF4" w:rsidRPr="009F552C">
        <w:rPr>
          <w:lang w:val="sq-AL"/>
        </w:rPr>
        <w:t xml:space="preserve"> për </w:t>
      </w:r>
      <w:r w:rsidRPr="009F552C">
        <w:rPr>
          <w:lang w:val="sq-AL"/>
        </w:rPr>
        <w:t xml:space="preserve">mbrojtjen e </w:t>
      </w:r>
      <w:r w:rsidR="00350F0E" w:rsidRPr="009F552C">
        <w:rPr>
          <w:lang w:val="sq-AL"/>
        </w:rPr>
        <w:t xml:space="preserve">punëtorëve nga risqet e lidhura me </w:t>
      </w:r>
      <w:r w:rsidRPr="009F552C">
        <w:rPr>
          <w:lang w:val="sq-AL"/>
        </w:rPr>
        <w:t xml:space="preserve">ekspozimin e karcinogjeneve dhe mutagjeneve </w:t>
      </w:r>
      <w:r w:rsidR="00350F0E" w:rsidRPr="009F552C">
        <w:rPr>
          <w:lang w:val="sq-AL"/>
        </w:rPr>
        <w:t>në punë</w:t>
      </w:r>
      <w:r w:rsidRPr="009F552C">
        <w:rPr>
          <w:lang w:val="sq-AL"/>
        </w:rPr>
        <w:t>;</w:t>
      </w:r>
    </w:p>
    <w:p w:rsidR="00E43506" w:rsidRPr="009F552C" w:rsidRDefault="00E43506" w:rsidP="00E43506">
      <w:pPr>
        <w:pStyle w:val="Paragrafi"/>
        <w:rPr>
          <w:lang w:val="sq-AL"/>
        </w:rPr>
      </w:pPr>
      <w:r w:rsidRPr="009F552C">
        <w:rPr>
          <w:lang w:val="sq-AL"/>
        </w:rPr>
        <w:t>8.1.1.3.</w:t>
      </w:r>
      <w:r w:rsidR="00AF0499" w:rsidRPr="009F552C">
        <w:rPr>
          <w:lang w:val="sq-AL"/>
        </w:rPr>
        <w:t xml:space="preserve"> </w:t>
      </w:r>
      <w:r w:rsidRPr="009F552C">
        <w:rPr>
          <w:lang w:val="sq-AL"/>
        </w:rPr>
        <w:t>vlerat kombëtare profesionale q</w:t>
      </w:r>
      <w:r w:rsidR="00350F0E" w:rsidRPr="009F552C">
        <w:rPr>
          <w:lang w:val="sq-AL"/>
        </w:rPr>
        <w:t>ë</w:t>
      </w:r>
      <w:r w:rsidRPr="009F552C">
        <w:rPr>
          <w:lang w:val="sq-AL"/>
        </w:rPr>
        <w:t xml:space="preserve"> kufizojnë ekspozimin; </w:t>
      </w:r>
    </w:p>
    <w:p w:rsidR="00E43506" w:rsidRPr="009F552C" w:rsidRDefault="00E43506" w:rsidP="00E43506">
      <w:pPr>
        <w:pStyle w:val="Paragrafi"/>
        <w:rPr>
          <w:lang w:val="sq-AL"/>
        </w:rPr>
      </w:pPr>
      <w:r w:rsidRPr="009F552C">
        <w:rPr>
          <w:lang w:val="sq-AL"/>
        </w:rPr>
        <w:t xml:space="preserve">8.1.1.4 vlerat limit kombëtare biologjike që korrespondojnë me vlerat limit biologjike </w:t>
      </w:r>
      <w:r w:rsidR="00350F0E" w:rsidRPr="009F552C">
        <w:rPr>
          <w:lang w:val="sq-AL"/>
        </w:rPr>
        <w:t>të Komunitetit</w:t>
      </w:r>
      <w:r w:rsidR="00C11EA7" w:rsidRPr="009F552C">
        <w:rPr>
          <w:lang w:val="sq-AL"/>
        </w:rPr>
        <w:t xml:space="preserve"> </w:t>
      </w:r>
      <w:r w:rsidRPr="009F552C">
        <w:rPr>
          <w:lang w:val="sq-AL"/>
        </w:rPr>
        <w:t>n</w:t>
      </w:r>
      <w:r w:rsidR="00350F0E" w:rsidRPr="009F552C">
        <w:rPr>
          <w:lang w:val="sq-AL"/>
        </w:rPr>
        <w:t>ë</w:t>
      </w:r>
      <w:r w:rsidRPr="009F552C">
        <w:rPr>
          <w:lang w:val="sq-AL"/>
        </w:rPr>
        <w:t xml:space="preserve"> </w:t>
      </w:r>
      <w:r w:rsidR="00350F0E" w:rsidRPr="009F552C">
        <w:rPr>
          <w:lang w:val="sq-AL"/>
        </w:rPr>
        <w:t>përputhje</w:t>
      </w:r>
      <w:r w:rsidRPr="009F552C">
        <w:rPr>
          <w:lang w:val="sq-AL"/>
        </w:rPr>
        <w:t xml:space="preserve"> me legjislacionin specifik </w:t>
      </w:r>
      <w:r w:rsidR="00F44C55" w:rsidRPr="009F552C">
        <w:rPr>
          <w:lang w:val="sq-AL"/>
        </w:rPr>
        <w:t>“</w:t>
      </w:r>
      <w:r w:rsidRPr="009F552C">
        <w:rPr>
          <w:lang w:val="sq-AL"/>
        </w:rPr>
        <w:t>Për mbrojtjen e sigurisë dhe shëndetit të punëmarrësve nga risqet e lidhura me agjentët kimikë në punë</w:t>
      </w:r>
      <w:r w:rsidR="00F44C55" w:rsidRPr="009F552C">
        <w:rPr>
          <w:lang w:val="sq-AL"/>
        </w:rPr>
        <w:t>”</w:t>
      </w:r>
      <w:r w:rsidRPr="009F552C">
        <w:rPr>
          <w:lang w:val="sq-AL"/>
        </w:rPr>
        <w:t>;</w:t>
      </w:r>
      <w:r w:rsidR="00AF0499" w:rsidRPr="009F552C">
        <w:rPr>
          <w:lang w:val="sq-AL"/>
        </w:rPr>
        <w:t xml:space="preserve"> </w:t>
      </w:r>
    </w:p>
    <w:p w:rsidR="00E43506" w:rsidRPr="009F552C" w:rsidRDefault="00E43506" w:rsidP="00E43506">
      <w:pPr>
        <w:pStyle w:val="Paragrafi"/>
        <w:rPr>
          <w:lang w:val="sq-AL"/>
        </w:rPr>
      </w:pPr>
      <w:r w:rsidRPr="009F552C">
        <w:rPr>
          <w:lang w:val="sq-AL"/>
        </w:rPr>
        <w:t xml:space="preserve">8.1.1.5 Çdo </w:t>
      </w:r>
      <w:r w:rsidR="00350F0E" w:rsidRPr="009F552C">
        <w:rPr>
          <w:lang w:val="sq-AL"/>
        </w:rPr>
        <w:t>vlerë</w:t>
      </w:r>
      <w:r w:rsidRPr="009F552C">
        <w:rPr>
          <w:lang w:val="sq-AL"/>
        </w:rPr>
        <w:t xml:space="preserve"> </w:t>
      </w:r>
      <w:r w:rsidR="00350F0E" w:rsidRPr="009F552C">
        <w:rPr>
          <w:lang w:val="sq-AL"/>
        </w:rPr>
        <w:t>tjetër</w:t>
      </w:r>
      <w:r w:rsidRPr="009F552C">
        <w:rPr>
          <w:lang w:val="sq-AL"/>
        </w:rPr>
        <w:t xml:space="preserve"> limit kombëtare biologjike.</w:t>
      </w:r>
      <w:r w:rsidR="00AF0499" w:rsidRPr="009F552C">
        <w:rPr>
          <w:lang w:val="sq-AL"/>
        </w:rPr>
        <w:t xml:space="preserve"> </w:t>
      </w:r>
    </w:p>
    <w:p w:rsidR="00E43506" w:rsidRPr="009F552C" w:rsidRDefault="00E43506" w:rsidP="00E43506">
      <w:pPr>
        <w:pStyle w:val="Paragrafi"/>
        <w:rPr>
          <w:lang w:val="sq-AL"/>
        </w:rPr>
      </w:pPr>
      <w:r w:rsidRPr="009F552C">
        <w:rPr>
          <w:lang w:val="sq-AL"/>
        </w:rPr>
        <w:t>8.1.2 Informacioni mbi procedurat aktuale t</w:t>
      </w:r>
      <w:r w:rsidR="00350F0E" w:rsidRPr="009F552C">
        <w:rPr>
          <w:lang w:val="sq-AL"/>
        </w:rPr>
        <w:t>ë</w:t>
      </w:r>
      <w:r w:rsidRPr="009F552C">
        <w:rPr>
          <w:lang w:val="sq-AL"/>
        </w:rPr>
        <w:t xml:space="preserve"> rekomanduara</w:t>
      </w:r>
      <w:r w:rsidR="00310DF4" w:rsidRPr="009F552C">
        <w:rPr>
          <w:lang w:val="sq-AL"/>
        </w:rPr>
        <w:t xml:space="preserve"> për </w:t>
      </w:r>
      <w:r w:rsidRPr="009F552C">
        <w:rPr>
          <w:lang w:val="sq-AL"/>
        </w:rPr>
        <w:t>monitorimin duhet të sigurohet të paktën për substancat më të rëndësishme.</w:t>
      </w:r>
      <w:r w:rsidR="00AF0499" w:rsidRPr="009F552C">
        <w:rPr>
          <w:lang w:val="sq-AL"/>
        </w:rPr>
        <w:t xml:space="preserve"> </w:t>
      </w:r>
    </w:p>
    <w:p w:rsidR="00E43506" w:rsidRPr="009F552C" w:rsidRDefault="00E43506" w:rsidP="00E43506">
      <w:pPr>
        <w:pStyle w:val="Paragrafi"/>
        <w:rPr>
          <w:lang w:val="sq-AL"/>
        </w:rPr>
      </w:pPr>
      <w:r w:rsidRPr="009F552C">
        <w:rPr>
          <w:lang w:val="sq-AL"/>
        </w:rPr>
        <w:t>8.1.3 Nëse gjat</w:t>
      </w:r>
      <w:r w:rsidR="00350F0E" w:rsidRPr="009F552C">
        <w:rPr>
          <w:lang w:val="sq-AL"/>
        </w:rPr>
        <w:t>ë</w:t>
      </w:r>
      <w:r w:rsidRPr="009F552C">
        <w:rPr>
          <w:lang w:val="sq-AL"/>
        </w:rPr>
        <w:t xml:space="preserve"> përdorimit t</w:t>
      </w:r>
      <w:r w:rsidR="00350F0E" w:rsidRPr="009F552C">
        <w:rPr>
          <w:lang w:val="sq-AL"/>
        </w:rPr>
        <w:t>ë</w:t>
      </w:r>
      <w:r w:rsidRPr="009F552C">
        <w:rPr>
          <w:lang w:val="sq-AL"/>
        </w:rPr>
        <w:t xml:space="preserve"> parashikuar t</w:t>
      </w:r>
      <w:r w:rsidR="00350F0E" w:rsidRPr="009F552C">
        <w:rPr>
          <w:lang w:val="sq-AL"/>
        </w:rPr>
        <w:t>ë</w:t>
      </w:r>
      <w:r w:rsidRPr="009F552C">
        <w:rPr>
          <w:lang w:val="sq-AL"/>
        </w:rPr>
        <w:t xml:space="preserve"> substancës ose përzierjes formohen </w:t>
      </w:r>
      <w:r w:rsidR="00350F0E" w:rsidRPr="009F552C">
        <w:rPr>
          <w:lang w:val="sq-AL"/>
        </w:rPr>
        <w:t>ndotës</w:t>
      </w:r>
      <w:r w:rsidRPr="009F552C">
        <w:rPr>
          <w:lang w:val="sq-AL"/>
        </w:rPr>
        <w:t xml:space="preserve"> t</w:t>
      </w:r>
      <w:r w:rsidR="00350F0E" w:rsidRPr="009F552C">
        <w:rPr>
          <w:lang w:val="sq-AL"/>
        </w:rPr>
        <w:t>ë</w:t>
      </w:r>
      <w:r w:rsidRPr="009F552C">
        <w:rPr>
          <w:lang w:val="sq-AL"/>
        </w:rPr>
        <w:t xml:space="preserve"> ajrit, vlerat limit t</w:t>
      </w:r>
      <w:r w:rsidR="00350F0E" w:rsidRPr="009F552C">
        <w:rPr>
          <w:lang w:val="sq-AL"/>
        </w:rPr>
        <w:t>ë</w:t>
      </w:r>
      <w:r w:rsidRPr="009F552C">
        <w:rPr>
          <w:lang w:val="sq-AL"/>
        </w:rPr>
        <w:t xml:space="preserve"> aplikueshme</w:t>
      </w:r>
      <w:r w:rsidR="00310DF4" w:rsidRPr="009F552C">
        <w:rPr>
          <w:lang w:val="sq-AL"/>
        </w:rPr>
        <w:t xml:space="preserve"> për </w:t>
      </w:r>
      <w:r w:rsidRPr="009F552C">
        <w:rPr>
          <w:lang w:val="sq-AL"/>
        </w:rPr>
        <w:t>ekspozimin profesional dhe/ose vlerat limit biologjike gjithashtu do të shënohen.</w:t>
      </w:r>
      <w:r w:rsidR="00AF0499" w:rsidRPr="009F552C">
        <w:rPr>
          <w:lang w:val="sq-AL"/>
        </w:rPr>
        <w:t xml:space="preserve"> </w:t>
      </w:r>
    </w:p>
    <w:p w:rsidR="00E43506" w:rsidRPr="000F5E98" w:rsidRDefault="00E43506" w:rsidP="00E43506">
      <w:pPr>
        <w:pStyle w:val="Paragrafi"/>
        <w:rPr>
          <w:lang w:val="sq-AL"/>
        </w:rPr>
      </w:pPr>
      <w:r w:rsidRPr="009F552C">
        <w:rPr>
          <w:lang w:val="sq-AL"/>
        </w:rPr>
        <w:t>8.1.4 Kur një raport i sigurisë kimike kërkon ose një DNEL ose një PNEC</w:t>
      </w:r>
      <w:r w:rsidR="006C1B8A" w:rsidRPr="009F552C">
        <w:rPr>
          <w:lang w:val="sq-AL"/>
        </w:rPr>
        <w:t>,</w:t>
      </w:r>
      <w:r w:rsidRPr="009F552C">
        <w:rPr>
          <w:lang w:val="sq-AL"/>
        </w:rPr>
        <w:t xml:space="preserve"> siç përmendet </w:t>
      </w:r>
      <w:r w:rsidR="004D7BC2" w:rsidRPr="009F552C">
        <w:rPr>
          <w:lang w:val="sq-AL"/>
        </w:rPr>
        <w:t>në shtojcën</w:t>
      </w:r>
      <w:r w:rsidRPr="009F552C">
        <w:rPr>
          <w:lang w:val="sq-AL"/>
        </w:rPr>
        <w:t xml:space="preserve"> I</w:t>
      </w:r>
      <w:r w:rsidR="006C1B8A" w:rsidRPr="009F552C">
        <w:rPr>
          <w:lang w:val="sq-AL"/>
        </w:rPr>
        <w:t>,</w:t>
      </w:r>
      <w:r w:rsidRPr="009F552C">
        <w:rPr>
          <w:lang w:val="sq-AL"/>
        </w:rPr>
        <w:t xml:space="preserve"> i cili është në dispozicion, DNELs përkatëse dhe PNECs q</w:t>
      </w:r>
      <w:r w:rsidR="006C1B8A" w:rsidRPr="009F552C">
        <w:rPr>
          <w:lang w:val="sq-AL"/>
        </w:rPr>
        <w:t>ë</w:t>
      </w:r>
      <w:r w:rsidRPr="009F552C">
        <w:rPr>
          <w:lang w:val="sq-AL"/>
        </w:rPr>
        <w:t xml:space="preserve"> </w:t>
      </w:r>
      <w:r w:rsidR="006C1B8A" w:rsidRPr="009F552C">
        <w:rPr>
          <w:lang w:val="sq-AL"/>
        </w:rPr>
        <w:t>kërkohen</w:t>
      </w:r>
      <w:r w:rsidRPr="009F552C">
        <w:rPr>
          <w:lang w:val="sq-AL"/>
        </w:rPr>
        <w:t xml:space="preserve"> për substancën lidhur me skenarët </w:t>
      </w:r>
      <w:r w:rsidR="006C1B8A" w:rsidRPr="009F552C">
        <w:rPr>
          <w:lang w:val="sq-AL"/>
        </w:rPr>
        <w:t xml:space="preserve">e </w:t>
      </w:r>
      <w:r w:rsidRPr="009F552C">
        <w:rPr>
          <w:lang w:val="sq-AL"/>
        </w:rPr>
        <w:t>ekspozimit do</w:t>
      </w:r>
      <w:r w:rsidR="006C1B8A" w:rsidRPr="009F552C">
        <w:rPr>
          <w:lang w:val="sq-AL"/>
        </w:rPr>
        <w:t xml:space="preserve"> të</w:t>
      </w:r>
      <w:r w:rsidRPr="009F552C">
        <w:rPr>
          <w:lang w:val="sq-AL"/>
        </w:rPr>
        <w:t xml:space="preserve"> jepen nga raporti i sigurisë kimike të përcaktuara </w:t>
      </w:r>
      <w:r w:rsidR="004D7BC2" w:rsidRPr="009F552C">
        <w:rPr>
          <w:lang w:val="sq-AL"/>
        </w:rPr>
        <w:t>në shtojcën</w:t>
      </w:r>
      <w:r w:rsidRPr="009F552C">
        <w:rPr>
          <w:lang w:val="sq-AL"/>
        </w:rPr>
        <w:t xml:space="preserve"> </w:t>
      </w:r>
      <w:r w:rsidRPr="000F5E98">
        <w:rPr>
          <w:lang w:val="sq-AL"/>
        </w:rPr>
        <w:t xml:space="preserve">e </w:t>
      </w:r>
      <w:r w:rsidR="000A1379" w:rsidRPr="000F5E98">
        <w:rPr>
          <w:lang w:val="sq-AL"/>
        </w:rPr>
        <w:t>D</w:t>
      </w:r>
      <w:r w:rsidR="00350F0E" w:rsidRPr="000F5E98">
        <w:rPr>
          <w:lang w:val="sq-AL"/>
        </w:rPr>
        <w:t xml:space="preserve">okumentit të </w:t>
      </w:r>
      <w:r w:rsidRPr="000F5E98">
        <w:rPr>
          <w:lang w:val="sq-AL"/>
        </w:rPr>
        <w:t xml:space="preserve">të </w:t>
      </w:r>
      <w:r w:rsidR="000A1379" w:rsidRPr="000F5E98">
        <w:rPr>
          <w:lang w:val="sq-AL"/>
        </w:rPr>
        <w:t>D</w:t>
      </w:r>
      <w:r w:rsidRPr="000F5E98">
        <w:rPr>
          <w:lang w:val="sq-AL"/>
        </w:rPr>
        <w:t xml:space="preserve">hënave të </w:t>
      </w:r>
      <w:r w:rsidR="000A1379" w:rsidRPr="000F5E98">
        <w:rPr>
          <w:lang w:val="sq-AL"/>
        </w:rPr>
        <w:t>S</w:t>
      </w:r>
      <w:r w:rsidRPr="000F5E98">
        <w:rPr>
          <w:lang w:val="sq-AL"/>
        </w:rPr>
        <w:t>igurisë.</w:t>
      </w:r>
      <w:r w:rsidR="00AF0499" w:rsidRPr="000F5E98">
        <w:rPr>
          <w:lang w:val="sq-AL"/>
        </w:rPr>
        <w:t xml:space="preserve"> </w:t>
      </w:r>
    </w:p>
    <w:p w:rsidR="00E43506" w:rsidRPr="000F5E98" w:rsidRDefault="00E43506" w:rsidP="00E43506">
      <w:pPr>
        <w:pStyle w:val="Paragrafi"/>
        <w:rPr>
          <w:lang w:val="sq-AL"/>
        </w:rPr>
      </w:pPr>
      <w:r w:rsidRPr="000F5E98">
        <w:rPr>
          <w:lang w:val="sq-AL"/>
        </w:rPr>
        <w:t>8.1.5 Kur një qasje kontrolli ndaluese përdoret si mas</w:t>
      </w:r>
      <w:r w:rsidR="006C1B8A" w:rsidRPr="000F5E98">
        <w:rPr>
          <w:lang w:val="sq-AL"/>
        </w:rPr>
        <w:t>ë</w:t>
      </w:r>
      <w:r w:rsidRPr="000F5E98">
        <w:rPr>
          <w:lang w:val="sq-AL"/>
        </w:rPr>
        <w:t xml:space="preserve"> menaxhimi rreziku në përdorime të veçanta, detaje të mjaftueshme do t</w:t>
      </w:r>
      <w:r w:rsidR="006C1B8A" w:rsidRPr="000F5E98">
        <w:rPr>
          <w:lang w:val="sq-AL"/>
        </w:rPr>
        <w:t>ë</w:t>
      </w:r>
      <w:r w:rsidRPr="000F5E98">
        <w:rPr>
          <w:lang w:val="sq-AL"/>
        </w:rPr>
        <w:t xml:space="preserve"> jepen për të mundësuar menaxhimin efektiv të rrezikut. Konteksti dhe kufizimet e veçanta ndaluese do të shprehen n</w:t>
      </w:r>
      <w:r w:rsidR="006A1241" w:rsidRPr="000F5E98">
        <w:rPr>
          <w:lang w:val="sq-AL"/>
        </w:rPr>
        <w:t>ë</w:t>
      </w:r>
      <w:r w:rsidRPr="000F5E98">
        <w:rPr>
          <w:lang w:val="sq-AL"/>
        </w:rPr>
        <w:t xml:space="preserve"> m</w:t>
      </w:r>
      <w:r w:rsidR="006C1B8A" w:rsidRPr="000F5E98">
        <w:rPr>
          <w:lang w:val="sq-AL"/>
        </w:rPr>
        <w:t>ë</w:t>
      </w:r>
      <w:r w:rsidRPr="000F5E98">
        <w:rPr>
          <w:lang w:val="sq-AL"/>
        </w:rPr>
        <w:t>nyr</w:t>
      </w:r>
      <w:r w:rsidR="006C1B8A" w:rsidRPr="000F5E98">
        <w:rPr>
          <w:lang w:val="sq-AL"/>
        </w:rPr>
        <w:t>ë</w:t>
      </w:r>
      <w:r w:rsidRPr="000F5E98">
        <w:rPr>
          <w:lang w:val="sq-AL"/>
        </w:rPr>
        <w:t xml:space="preserve"> t</w:t>
      </w:r>
      <w:r w:rsidR="006C1B8A" w:rsidRPr="000F5E98">
        <w:rPr>
          <w:lang w:val="sq-AL"/>
        </w:rPr>
        <w:t>ë</w:t>
      </w:r>
      <w:r w:rsidRPr="000F5E98">
        <w:rPr>
          <w:lang w:val="sq-AL"/>
        </w:rPr>
        <w:t xml:space="preserve"> qart</w:t>
      </w:r>
      <w:r w:rsidR="006C1B8A" w:rsidRPr="000F5E98">
        <w:rPr>
          <w:lang w:val="sq-AL"/>
        </w:rPr>
        <w:t>ë</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8.2 Kontrolli i ekspozimit</w:t>
      </w:r>
      <w:r w:rsidR="00AF0499" w:rsidRPr="000F5E98">
        <w:rPr>
          <w:lang w:val="sq-AL"/>
        </w:rPr>
        <w:t xml:space="preserve"> </w:t>
      </w:r>
    </w:p>
    <w:p w:rsidR="00E43506" w:rsidRPr="000F5E98" w:rsidRDefault="00E43506" w:rsidP="00E43506">
      <w:pPr>
        <w:pStyle w:val="Paragrafi"/>
        <w:rPr>
          <w:lang w:val="sq-AL"/>
        </w:rPr>
      </w:pPr>
      <w:r w:rsidRPr="000F5E98">
        <w:rPr>
          <w:lang w:val="sq-AL"/>
        </w:rPr>
        <w:t>Informacioni i kërkuar në k</w:t>
      </w:r>
      <w:r w:rsidR="006C1B8A" w:rsidRPr="000F5E98">
        <w:rPr>
          <w:lang w:val="sq-AL"/>
        </w:rPr>
        <w:t>ë</w:t>
      </w:r>
      <w:r w:rsidRPr="000F5E98">
        <w:rPr>
          <w:lang w:val="sq-AL"/>
        </w:rPr>
        <w:t>t</w:t>
      </w:r>
      <w:r w:rsidR="006C1B8A" w:rsidRPr="000F5E98">
        <w:rPr>
          <w:lang w:val="sq-AL"/>
        </w:rPr>
        <w:t>ë</w:t>
      </w:r>
      <w:r w:rsidRPr="000F5E98">
        <w:rPr>
          <w:lang w:val="sq-AL"/>
        </w:rPr>
        <w:t xml:space="preserve"> seksion do të ofrohet, me p</w:t>
      </w:r>
      <w:r w:rsidR="006C1B8A" w:rsidRPr="000F5E98">
        <w:rPr>
          <w:lang w:val="sq-AL"/>
        </w:rPr>
        <w:t>ë</w:t>
      </w:r>
      <w:r w:rsidRPr="000F5E98">
        <w:rPr>
          <w:lang w:val="sq-AL"/>
        </w:rPr>
        <w:t>rjashtim t</w:t>
      </w:r>
      <w:r w:rsidR="006C1B8A" w:rsidRPr="000F5E98">
        <w:rPr>
          <w:lang w:val="sq-AL"/>
        </w:rPr>
        <w:t>ë</w:t>
      </w:r>
      <w:r w:rsidRPr="000F5E98">
        <w:rPr>
          <w:lang w:val="sq-AL"/>
        </w:rPr>
        <w:t xml:space="preserve"> rastit nëse një skenar ekspozimi që përmban këtë informacion i </w:t>
      </w:r>
      <w:r w:rsidR="006C1B8A" w:rsidRPr="000F5E98">
        <w:rPr>
          <w:lang w:val="sq-AL"/>
        </w:rPr>
        <w:t>bashkëngjitet</w:t>
      </w:r>
      <w:r w:rsidRPr="000F5E98">
        <w:rPr>
          <w:lang w:val="sq-AL"/>
        </w:rPr>
        <w:t xml:space="preserve"> </w:t>
      </w:r>
      <w:r w:rsidR="000A1379" w:rsidRPr="000F5E98">
        <w:rPr>
          <w:lang w:val="sq-AL"/>
        </w:rPr>
        <w:t>D</w:t>
      </w:r>
      <w:r w:rsidR="00350F0E" w:rsidRPr="000F5E98">
        <w:rPr>
          <w:lang w:val="sq-AL"/>
        </w:rPr>
        <w:t xml:space="preserve">okumentit të </w:t>
      </w:r>
      <w:r w:rsidRPr="000F5E98">
        <w:rPr>
          <w:lang w:val="sq-AL"/>
        </w:rPr>
        <w:t xml:space="preserve">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w:t>
      </w:r>
    </w:p>
    <w:p w:rsidR="00E43506" w:rsidRPr="000F5E98" w:rsidRDefault="00E43506" w:rsidP="00E43506">
      <w:pPr>
        <w:pStyle w:val="Paragrafi"/>
        <w:rPr>
          <w:lang w:val="sq-AL"/>
        </w:rPr>
      </w:pPr>
      <w:r w:rsidRPr="000F5E98">
        <w:rPr>
          <w:lang w:val="sq-AL"/>
        </w:rPr>
        <w:t>N</w:t>
      </w:r>
      <w:r w:rsidR="006C1B8A" w:rsidRPr="000F5E98">
        <w:rPr>
          <w:lang w:val="sq-AL"/>
        </w:rPr>
        <w:t>ë</w:t>
      </w:r>
      <w:r w:rsidRPr="000F5E98">
        <w:rPr>
          <w:lang w:val="sq-AL"/>
        </w:rPr>
        <w:t xml:space="preserve"> rastin kur furnizuesi ka hequr dorë nga një provë sipas </w:t>
      </w:r>
      <w:r w:rsidR="00C11EA7" w:rsidRPr="000F5E98">
        <w:rPr>
          <w:lang w:val="sq-AL"/>
        </w:rPr>
        <w:t>s</w:t>
      </w:r>
      <w:r w:rsidRPr="000F5E98">
        <w:rPr>
          <w:lang w:val="sq-AL"/>
        </w:rPr>
        <w:t xml:space="preserve">eksionit 3 </w:t>
      </w:r>
      <w:r w:rsidR="004D7BC2" w:rsidRPr="000F5E98">
        <w:rPr>
          <w:lang w:val="sq-AL"/>
        </w:rPr>
        <w:t>të shtojcës</w:t>
      </w:r>
      <w:r w:rsidRPr="000F5E98">
        <w:rPr>
          <w:lang w:val="sq-AL"/>
        </w:rPr>
        <w:t xml:space="preserve"> VII t</w:t>
      </w:r>
      <w:r w:rsidR="006C1B8A" w:rsidRPr="000F5E98">
        <w:rPr>
          <w:lang w:val="sq-AL"/>
        </w:rPr>
        <w:t>ë</w:t>
      </w:r>
      <w:r w:rsidRPr="000F5E98">
        <w:rPr>
          <w:lang w:val="sq-AL"/>
        </w:rPr>
        <w:t xml:space="preserve"> </w:t>
      </w:r>
      <w:r w:rsidR="006C1B8A" w:rsidRPr="000F5E98">
        <w:rPr>
          <w:lang w:val="sq-AL"/>
        </w:rPr>
        <w:t>këtij</w:t>
      </w:r>
      <w:r w:rsidRPr="000F5E98">
        <w:rPr>
          <w:lang w:val="sq-AL"/>
        </w:rPr>
        <w:t xml:space="preserve"> vendimi, ai duhet të tregojë kushtet specifike të përdorimit ku </w:t>
      </w:r>
      <w:r w:rsidR="006C1B8A" w:rsidRPr="000F5E98">
        <w:rPr>
          <w:lang w:val="sq-AL"/>
        </w:rPr>
        <w:t>është</w:t>
      </w:r>
      <w:r w:rsidRPr="000F5E98">
        <w:rPr>
          <w:lang w:val="sq-AL"/>
        </w:rPr>
        <w:t xml:space="preserve"> bazuar</w:t>
      </w:r>
      <w:r w:rsidR="00310DF4" w:rsidRPr="000F5E98">
        <w:rPr>
          <w:lang w:val="sq-AL"/>
        </w:rPr>
        <w:t xml:space="preserve"> për </w:t>
      </w:r>
      <w:r w:rsidR="006C1B8A" w:rsidRPr="000F5E98">
        <w:rPr>
          <w:lang w:val="sq-AL"/>
        </w:rPr>
        <w:t>qëllime</w:t>
      </w:r>
      <w:r w:rsidRPr="000F5E98">
        <w:rPr>
          <w:lang w:val="sq-AL"/>
        </w:rPr>
        <w:t xml:space="preserve"> t</w:t>
      </w:r>
      <w:r w:rsidR="006C1B8A" w:rsidRPr="000F5E98">
        <w:rPr>
          <w:lang w:val="sq-AL"/>
        </w:rPr>
        <w:t>ë</w:t>
      </w:r>
      <w:r w:rsidRPr="000F5E98">
        <w:rPr>
          <w:lang w:val="sq-AL"/>
        </w:rPr>
        <w:t xml:space="preserve"> justifikimit t</w:t>
      </w:r>
      <w:r w:rsidR="006C1B8A" w:rsidRPr="000F5E98">
        <w:rPr>
          <w:lang w:val="sq-AL"/>
        </w:rPr>
        <w:t>ë</w:t>
      </w:r>
      <w:r w:rsidRPr="000F5E98">
        <w:rPr>
          <w:lang w:val="sq-AL"/>
        </w:rPr>
        <w:t xml:space="preserve"> </w:t>
      </w:r>
      <w:r w:rsidR="006C1B8A" w:rsidRPr="000F5E98">
        <w:rPr>
          <w:lang w:val="sq-AL"/>
        </w:rPr>
        <w:t>kësaj</w:t>
      </w:r>
      <w:r w:rsidRPr="000F5E98">
        <w:rPr>
          <w:lang w:val="sq-AL"/>
        </w:rPr>
        <w:t xml:space="preserve"> procedure.</w:t>
      </w:r>
      <w:r w:rsidR="00AF0499" w:rsidRPr="000F5E98">
        <w:rPr>
          <w:lang w:val="sq-AL"/>
        </w:rPr>
        <w:t xml:space="preserve"> </w:t>
      </w:r>
    </w:p>
    <w:p w:rsidR="00E43506" w:rsidRPr="000F5E98" w:rsidRDefault="00E43506" w:rsidP="00E43506">
      <w:pPr>
        <w:pStyle w:val="Paragrafi"/>
        <w:rPr>
          <w:lang w:val="sq-AL"/>
        </w:rPr>
      </w:pPr>
      <w:r w:rsidRPr="000F5E98">
        <w:rPr>
          <w:lang w:val="sq-AL"/>
        </w:rPr>
        <w:t>N</w:t>
      </w:r>
      <w:r w:rsidR="006C1B8A" w:rsidRPr="000F5E98">
        <w:rPr>
          <w:lang w:val="sq-AL"/>
        </w:rPr>
        <w:t>ë</w:t>
      </w:r>
      <w:r w:rsidRPr="000F5E98">
        <w:rPr>
          <w:lang w:val="sq-AL"/>
        </w:rPr>
        <w:t xml:space="preserve"> rastin kur një substancë është regjistruar si e ndërmjetme e izoluar (n</w:t>
      </w:r>
      <w:r w:rsidR="006C1B8A" w:rsidRPr="000F5E98">
        <w:rPr>
          <w:lang w:val="sq-AL"/>
        </w:rPr>
        <w:t>ë</w:t>
      </w:r>
      <w:r w:rsidRPr="000F5E98">
        <w:rPr>
          <w:lang w:val="sq-AL"/>
        </w:rPr>
        <w:t xml:space="preserve"> vend apo e transportuar), furnizuesi duhet të tregojë se </w:t>
      </w:r>
      <w:r w:rsidR="00067FE2" w:rsidRPr="000F5E98">
        <w:rPr>
          <w:lang w:val="sq-AL"/>
        </w:rPr>
        <w:t>Dokumenti i të Dhënave të Sigurisë</w:t>
      </w:r>
      <w:r w:rsidR="00C11EA7" w:rsidRPr="000F5E98">
        <w:rPr>
          <w:lang w:val="sq-AL"/>
        </w:rPr>
        <w:t xml:space="preserve"> </w:t>
      </w:r>
      <w:r w:rsidRPr="000F5E98">
        <w:rPr>
          <w:lang w:val="sq-AL"/>
        </w:rPr>
        <w:t xml:space="preserve">është në përputhje me kushtet e veçanta ku </w:t>
      </w:r>
      <w:r w:rsidR="006C1B8A" w:rsidRPr="000F5E98">
        <w:rPr>
          <w:lang w:val="sq-AL"/>
        </w:rPr>
        <w:t>është</w:t>
      </w:r>
      <w:r w:rsidRPr="000F5E98">
        <w:rPr>
          <w:lang w:val="sq-AL"/>
        </w:rPr>
        <w:t xml:space="preserve"> mbështetur për të justifikuar regjistrimin. </w:t>
      </w:r>
    </w:p>
    <w:p w:rsidR="00E43506" w:rsidRPr="000F5E98" w:rsidRDefault="00E43506" w:rsidP="00E43506">
      <w:pPr>
        <w:pStyle w:val="Paragrafi"/>
        <w:rPr>
          <w:lang w:val="sq-AL"/>
        </w:rPr>
      </w:pPr>
      <w:r w:rsidRPr="000F5E98">
        <w:rPr>
          <w:lang w:val="sq-AL"/>
        </w:rPr>
        <w:t xml:space="preserve">8.2.1 Kontrollet e duhura </w:t>
      </w:r>
      <w:r w:rsidR="006C1B8A" w:rsidRPr="000F5E98">
        <w:rPr>
          <w:lang w:val="sq-AL"/>
        </w:rPr>
        <w:t>inxhinierike</w:t>
      </w:r>
      <w:r w:rsidR="00AF0499" w:rsidRPr="000F5E98">
        <w:rPr>
          <w:lang w:val="sq-AL"/>
        </w:rPr>
        <w:t xml:space="preserve"> </w:t>
      </w:r>
    </w:p>
    <w:p w:rsidR="00E43506" w:rsidRPr="009F552C" w:rsidRDefault="00E43506" w:rsidP="00E43506">
      <w:pPr>
        <w:pStyle w:val="Paragrafi"/>
        <w:rPr>
          <w:spacing w:val="-4"/>
          <w:lang w:val="sq-AL"/>
        </w:rPr>
      </w:pPr>
      <w:r w:rsidRPr="009F552C">
        <w:rPr>
          <w:spacing w:val="-4"/>
          <w:lang w:val="sq-AL"/>
        </w:rPr>
        <w:t>Përshkrimi i masave të përshtatshme të kontrollit t</w:t>
      </w:r>
      <w:r w:rsidR="006C1B8A" w:rsidRPr="009F552C">
        <w:rPr>
          <w:spacing w:val="-4"/>
          <w:lang w:val="sq-AL"/>
        </w:rPr>
        <w:t>ë</w:t>
      </w:r>
      <w:r w:rsidRPr="009F552C">
        <w:rPr>
          <w:spacing w:val="-4"/>
          <w:lang w:val="sq-AL"/>
        </w:rPr>
        <w:t xml:space="preserve"> ekspozimit do të lidhen me përdorimin e identifikuar të substancës ose </w:t>
      </w:r>
      <w:r w:rsidR="006C1B8A" w:rsidRPr="009F552C">
        <w:rPr>
          <w:spacing w:val="-4"/>
          <w:lang w:val="sq-AL"/>
        </w:rPr>
        <w:t xml:space="preserve">të </w:t>
      </w:r>
      <w:r w:rsidRPr="009F552C">
        <w:rPr>
          <w:spacing w:val="-4"/>
          <w:lang w:val="sq-AL"/>
        </w:rPr>
        <w:t>përzierjes sikurse referohet në n</w:t>
      </w:r>
      <w:r w:rsidR="006C1B8A" w:rsidRPr="009F552C">
        <w:rPr>
          <w:spacing w:val="-4"/>
          <w:lang w:val="sq-AL"/>
        </w:rPr>
        <w:t>ë</w:t>
      </w:r>
      <w:r w:rsidRPr="009F552C">
        <w:rPr>
          <w:spacing w:val="-4"/>
          <w:lang w:val="sq-AL"/>
        </w:rPr>
        <w:t>nseksionin 1.2. Ky informacion do të jetë i mjaftueshëm për t</w:t>
      </w:r>
      <w:r w:rsidR="002C4C18" w:rsidRPr="009F552C">
        <w:rPr>
          <w:spacing w:val="-4"/>
          <w:lang w:val="sq-AL"/>
        </w:rPr>
        <w:t>’</w:t>
      </w:r>
      <w:r w:rsidRPr="009F552C">
        <w:rPr>
          <w:spacing w:val="-4"/>
          <w:lang w:val="sq-AL"/>
        </w:rPr>
        <w:t>i mundësuar punëdhënësit kryerjen e një vlerësimi rreziku për sigurinë dhe shëndetin e punonjësve që dalin nga prania e substancës ose përzierjes në përputhje me legjislacionin specifik</w:t>
      </w:r>
      <w:r w:rsidR="006C1B8A" w:rsidRPr="009F552C">
        <w:rPr>
          <w:spacing w:val="-4"/>
          <w:lang w:val="sq-AL"/>
        </w:rPr>
        <w:t>:</w:t>
      </w:r>
      <w:r w:rsidRPr="009F552C">
        <w:rPr>
          <w:spacing w:val="-4"/>
          <w:lang w:val="sq-AL"/>
        </w:rPr>
        <w:t xml:space="preserve"> </w:t>
      </w:r>
      <w:r w:rsidR="00F44C55" w:rsidRPr="009F552C">
        <w:rPr>
          <w:spacing w:val="-4"/>
          <w:lang w:val="sq-AL"/>
        </w:rPr>
        <w:t>“</w:t>
      </w:r>
      <w:r w:rsidRPr="009F552C">
        <w:rPr>
          <w:spacing w:val="-4"/>
          <w:lang w:val="sq-AL"/>
        </w:rPr>
        <w:t>Për mbrojtjen e sigurisë dhe shëndetit të punëmarrësve nga risqet e lidhura me agjentët kimikë në punë</w:t>
      </w:r>
      <w:r w:rsidR="00F44C55" w:rsidRPr="009F552C">
        <w:rPr>
          <w:spacing w:val="-4"/>
          <w:lang w:val="sq-AL"/>
        </w:rPr>
        <w:t>”</w:t>
      </w:r>
      <w:r w:rsidRPr="009F552C">
        <w:rPr>
          <w:spacing w:val="-4"/>
          <w:lang w:val="sq-AL"/>
        </w:rPr>
        <w:t xml:space="preserve">, si dhe kur është e përshtatshme në përputhje me legjislacionin </w:t>
      </w:r>
      <w:r w:rsidR="00F44C55" w:rsidRPr="009F552C">
        <w:rPr>
          <w:spacing w:val="-4"/>
          <w:lang w:val="sq-AL"/>
        </w:rPr>
        <w:t>“</w:t>
      </w:r>
      <w:r w:rsidR="006C1B8A" w:rsidRPr="009F552C">
        <w:rPr>
          <w:spacing w:val="-4"/>
          <w:lang w:val="sq-AL"/>
        </w:rPr>
        <w:t>Për</w:t>
      </w:r>
      <w:r w:rsidRPr="009F552C">
        <w:rPr>
          <w:spacing w:val="-4"/>
          <w:lang w:val="sq-AL"/>
        </w:rPr>
        <w:t xml:space="preserve"> </w:t>
      </w:r>
      <w:r w:rsidR="006C1B8A" w:rsidRPr="009F552C">
        <w:rPr>
          <w:spacing w:val="-4"/>
          <w:lang w:val="sq-AL"/>
        </w:rPr>
        <w:t>kërkesat</w:t>
      </w:r>
      <w:r w:rsidRPr="009F552C">
        <w:rPr>
          <w:spacing w:val="-4"/>
          <w:lang w:val="sq-AL"/>
        </w:rPr>
        <w:t xml:space="preserve"> e tregtimit, </w:t>
      </w:r>
      <w:r w:rsidR="006C1B8A" w:rsidRPr="009F552C">
        <w:rPr>
          <w:spacing w:val="-4"/>
          <w:lang w:val="sq-AL"/>
        </w:rPr>
        <w:t>mënyrën</w:t>
      </w:r>
      <w:r w:rsidRPr="009F552C">
        <w:rPr>
          <w:spacing w:val="-4"/>
          <w:lang w:val="sq-AL"/>
        </w:rPr>
        <w:t xml:space="preserve"> e ambalazhimit dhe etiketimit t</w:t>
      </w:r>
      <w:r w:rsidR="00A33889" w:rsidRPr="009F552C">
        <w:rPr>
          <w:spacing w:val="-4"/>
          <w:lang w:val="sq-AL"/>
        </w:rPr>
        <w:t>ë</w:t>
      </w:r>
      <w:r w:rsidRPr="009F552C">
        <w:rPr>
          <w:spacing w:val="-4"/>
          <w:lang w:val="sq-AL"/>
        </w:rPr>
        <w:t xml:space="preserve"> farave</w:t>
      </w:r>
      <w:r w:rsidR="00AF0499" w:rsidRPr="009F552C">
        <w:rPr>
          <w:spacing w:val="-4"/>
          <w:lang w:val="sq-AL"/>
        </w:rPr>
        <w:t xml:space="preserve"> </w:t>
      </w:r>
      <w:r w:rsidRPr="009F552C">
        <w:rPr>
          <w:spacing w:val="-4"/>
          <w:lang w:val="sq-AL"/>
        </w:rPr>
        <w:t>t</w:t>
      </w:r>
      <w:r w:rsidR="00A33889" w:rsidRPr="009F552C">
        <w:rPr>
          <w:spacing w:val="-4"/>
          <w:lang w:val="sq-AL"/>
        </w:rPr>
        <w:t>ë</w:t>
      </w:r>
      <w:r w:rsidRPr="009F552C">
        <w:rPr>
          <w:spacing w:val="-4"/>
          <w:lang w:val="sq-AL"/>
        </w:rPr>
        <w:t xml:space="preserve"> </w:t>
      </w:r>
      <w:r w:rsidR="00A33889" w:rsidRPr="009F552C">
        <w:rPr>
          <w:spacing w:val="-4"/>
          <w:lang w:val="sq-AL"/>
        </w:rPr>
        <w:t>përziera</w:t>
      </w:r>
      <w:r w:rsidR="00955D68" w:rsidRPr="009F552C">
        <w:rPr>
          <w:spacing w:val="-4"/>
          <w:lang w:val="sq-AL"/>
        </w:rPr>
        <w:t>”</w:t>
      </w:r>
      <w:r w:rsidRPr="009F552C">
        <w:rPr>
          <w:spacing w:val="-4"/>
          <w:lang w:val="sq-AL"/>
        </w:rPr>
        <w:t xml:space="preserve">. Ky informacion do të plotësojë informacionin e dhënë </w:t>
      </w:r>
      <w:r w:rsidR="00C11EA7" w:rsidRPr="009F552C">
        <w:rPr>
          <w:spacing w:val="-4"/>
          <w:lang w:val="sq-AL"/>
        </w:rPr>
        <w:t>në seksionin</w:t>
      </w:r>
      <w:r w:rsidRPr="009F552C">
        <w:rPr>
          <w:spacing w:val="-4"/>
          <w:lang w:val="sq-AL"/>
        </w:rPr>
        <w:t xml:space="preserve"> 7. </w:t>
      </w:r>
    </w:p>
    <w:p w:rsidR="00E43506" w:rsidRPr="009F552C" w:rsidRDefault="00E43506" w:rsidP="00E43506">
      <w:pPr>
        <w:pStyle w:val="Paragrafi"/>
        <w:rPr>
          <w:spacing w:val="-4"/>
          <w:lang w:val="sq-AL"/>
        </w:rPr>
      </w:pPr>
      <w:r w:rsidRPr="009F552C">
        <w:rPr>
          <w:spacing w:val="-4"/>
          <w:lang w:val="sq-AL"/>
        </w:rPr>
        <w:t>8.2.2 Masat individuale të mbrojtjes, të tilla si pajisje personale mbrojtëse</w:t>
      </w:r>
      <w:r w:rsidR="00AF0499" w:rsidRPr="009F552C">
        <w:rPr>
          <w:spacing w:val="-4"/>
          <w:lang w:val="sq-AL"/>
        </w:rPr>
        <w:t xml:space="preserve"> </w:t>
      </w:r>
    </w:p>
    <w:p w:rsidR="00E43506" w:rsidRPr="009F552C" w:rsidRDefault="00E43506" w:rsidP="00E43506">
      <w:pPr>
        <w:pStyle w:val="Paragrafi"/>
        <w:rPr>
          <w:spacing w:val="-4"/>
          <w:lang w:val="sq-AL"/>
        </w:rPr>
      </w:pPr>
      <w:r w:rsidRPr="000F5E98">
        <w:rPr>
          <w:lang w:val="sq-AL"/>
        </w:rPr>
        <w:t xml:space="preserve">8.2.2.1 Informacioni mbi përdorimin e pajisjeve personale mbrojtëse duhet të jetë në përputhje me praktikat më të mira profesionale të higjienës dhe në lidhje me masat e tjera të kontrollit, duke përfshirë kontrollet inxhinierike, ventilimin dhe izolimin. Kur është e </w:t>
      </w:r>
      <w:r w:rsidRPr="009F552C">
        <w:rPr>
          <w:spacing w:val="-4"/>
          <w:lang w:val="sq-AL"/>
        </w:rPr>
        <w:t xml:space="preserve">përshtatshme, </w:t>
      </w:r>
      <w:r w:rsidR="00C11EA7" w:rsidRPr="009F552C">
        <w:rPr>
          <w:spacing w:val="-4"/>
          <w:lang w:val="sq-AL"/>
        </w:rPr>
        <w:t>s</w:t>
      </w:r>
      <w:r w:rsidRPr="009F552C">
        <w:rPr>
          <w:spacing w:val="-4"/>
          <w:lang w:val="sq-AL"/>
        </w:rPr>
        <w:t>eksioni 5 do t</w:t>
      </w:r>
      <w:r w:rsidR="002C4C18" w:rsidRPr="009F552C">
        <w:rPr>
          <w:spacing w:val="-4"/>
          <w:lang w:val="sq-AL"/>
        </w:rPr>
        <w:t>’</w:t>
      </w:r>
      <w:r w:rsidR="00075054" w:rsidRPr="009F552C">
        <w:rPr>
          <w:spacing w:val="-4"/>
          <w:lang w:val="sq-AL"/>
        </w:rPr>
        <w:t>u</w:t>
      </w:r>
      <w:r w:rsidRPr="009F552C">
        <w:rPr>
          <w:spacing w:val="-4"/>
          <w:lang w:val="sq-AL"/>
        </w:rPr>
        <w:t xml:space="preserve"> referohet pajisjeve mbrojtëse personale kund</w:t>
      </w:r>
      <w:r w:rsidR="00A33889" w:rsidRPr="009F552C">
        <w:rPr>
          <w:spacing w:val="-4"/>
          <w:lang w:val="sq-AL"/>
        </w:rPr>
        <w:t>ër</w:t>
      </w:r>
      <w:r w:rsidRPr="009F552C">
        <w:rPr>
          <w:spacing w:val="-4"/>
          <w:lang w:val="sq-AL"/>
        </w:rPr>
        <w:t xml:space="preserve"> zjarreve t</w:t>
      </w:r>
      <w:r w:rsidR="00A33889" w:rsidRPr="009F552C">
        <w:rPr>
          <w:spacing w:val="-4"/>
          <w:lang w:val="sq-AL"/>
        </w:rPr>
        <w:t>ë</w:t>
      </w:r>
      <w:r w:rsidRPr="009F552C">
        <w:rPr>
          <w:spacing w:val="-4"/>
          <w:lang w:val="sq-AL"/>
        </w:rPr>
        <w:t xml:space="preserve"> </w:t>
      </w:r>
      <w:r w:rsidR="00A33889" w:rsidRPr="009F552C">
        <w:rPr>
          <w:spacing w:val="-4"/>
          <w:lang w:val="sq-AL"/>
        </w:rPr>
        <w:t>veçanta</w:t>
      </w:r>
      <w:r w:rsidRPr="009F552C">
        <w:rPr>
          <w:spacing w:val="-4"/>
          <w:lang w:val="sq-AL"/>
        </w:rPr>
        <w:t>/kimike.</w:t>
      </w:r>
      <w:r w:rsidR="00AF0499" w:rsidRPr="009F552C">
        <w:rPr>
          <w:spacing w:val="-4"/>
          <w:lang w:val="sq-AL"/>
        </w:rPr>
        <w:t xml:space="preserve"> </w:t>
      </w:r>
    </w:p>
    <w:p w:rsidR="00E43506" w:rsidRPr="009F552C" w:rsidRDefault="00E43506" w:rsidP="00E43506">
      <w:pPr>
        <w:pStyle w:val="Paragrafi"/>
        <w:rPr>
          <w:spacing w:val="-4"/>
          <w:lang w:val="sq-AL"/>
        </w:rPr>
      </w:pPr>
      <w:r w:rsidRPr="009F552C">
        <w:rPr>
          <w:spacing w:val="-4"/>
          <w:lang w:val="sq-AL"/>
        </w:rPr>
        <w:t>8.2.2.2 Duke marrë në konsiderat</w:t>
      </w:r>
      <w:r w:rsidR="00A33889" w:rsidRPr="009F552C">
        <w:rPr>
          <w:spacing w:val="-4"/>
          <w:lang w:val="sq-AL"/>
        </w:rPr>
        <w:t>ë</w:t>
      </w:r>
      <w:r w:rsidRPr="009F552C">
        <w:rPr>
          <w:spacing w:val="-4"/>
          <w:lang w:val="sq-AL"/>
        </w:rPr>
        <w:t xml:space="preserve"> legjislacionin specifik</w:t>
      </w:r>
      <w:r w:rsidR="00310DF4" w:rsidRPr="009F552C">
        <w:rPr>
          <w:spacing w:val="-4"/>
          <w:lang w:val="sq-AL"/>
        </w:rPr>
        <w:t xml:space="preserve"> për </w:t>
      </w:r>
      <w:r w:rsidRPr="009F552C">
        <w:rPr>
          <w:spacing w:val="-4"/>
          <w:lang w:val="sq-AL"/>
        </w:rPr>
        <w:t>pajisjet personale mbrojtëse dhe duke iu referuar standardeve përkatëse CEN, në ato pajisje t</w:t>
      </w:r>
      <w:r w:rsidR="00A33889" w:rsidRPr="009F552C">
        <w:rPr>
          <w:spacing w:val="-4"/>
          <w:lang w:val="sq-AL"/>
        </w:rPr>
        <w:t>ë</w:t>
      </w:r>
      <w:r w:rsidRPr="009F552C">
        <w:rPr>
          <w:spacing w:val="-4"/>
          <w:lang w:val="sq-AL"/>
        </w:rPr>
        <w:t xml:space="preserve"> cilat do të sigurojnë mbrojtjen e duhur dhe të përshtatshme, do të jepen specifikime të detajuara duke përfshirë:</w:t>
      </w:r>
      <w:r w:rsidR="00AF0499" w:rsidRPr="009F552C">
        <w:rPr>
          <w:spacing w:val="-4"/>
          <w:lang w:val="sq-AL"/>
        </w:rPr>
        <w:t xml:space="preserve"> </w:t>
      </w:r>
    </w:p>
    <w:p w:rsidR="00E43506" w:rsidRPr="009F552C" w:rsidRDefault="00E43506" w:rsidP="00E43506">
      <w:pPr>
        <w:pStyle w:val="Paragrafi"/>
        <w:rPr>
          <w:spacing w:val="-4"/>
          <w:lang w:val="sq-AL"/>
        </w:rPr>
      </w:pPr>
      <w:r w:rsidRPr="009F552C">
        <w:rPr>
          <w:spacing w:val="-4"/>
          <w:lang w:val="sq-AL"/>
        </w:rPr>
        <w:t>a) mbrojtjen e syve</w:t>
      </w:r>
      <w:r w:rsidR="00D101B0" w:rsidRPr="009F552C">
        <w:rPr>
          <w:spacing w:val="-4"/>
          <w:lang w:val="sq-AL"/>
        </w:rPr>
        <w:t>/</w:t>
      </w:r>
      <w:r w:rsidRPr="009F552C">
        <w:rPr>
          <w:spacing w:val="-4"/>
          <w:lang w:val="sq-AL"/>
        </w:rPr>
        <w:t>fytyrës</w:t>
      </w:r>
      <w:r w:rsidR="00567E1E" w:rsidRPr="009F552C">
        <w:rPr>
          <w:spacing w:val="-4"/>
          <w:lang w:val="sq-AL"/>
        </w:rPr>
        <w:t>;</w:t>
      </w:r>
    </w:p>
    <w:p w:rsidR="00E43506" w:rsidRPr="009F552C" w:rsidRDefault="00E43506" w:rsidP="00E43506">
      <w:pPr>
        <w:pStyle w:val="Paragrafi"/>
        <w:rPr>
          <w:spacing w:val="-4"/>
          <w:lang w:val="sq-AL"/>
        </w:rPr>
      </w:pPr>
      <w:r w:rsidRPr="009F552C">
        <w:rPr>
          <w:spacing w:val="-4"/>
          <w:lang w:val="sq-AL"/>
        </w:rPr>
        <w:t>Lloji i pajisjeve të kërkuara</w:t>
      </w:r>
      <w:r w:rsidR="00310DF4" w:rsidRPr="009F552C">
        <w:rPr>
          <w:spacing w:val="-4"/>
          <w:lang w:val="sq-AL"/>
        </w:rPr>
        <w:t xml:space="preserve"> për </w:t>
      </w:r>
      <w:r w:rsidRPr="009F552C">
        <w:rPr>
          <w:spacing w:val="-4"/>
          <w:lang w:val="sq-AL"/>
        </w:rPr>
        <w:t>mbrojtjen e syve</w:t>
      </w:r>
      <w:r w:rsidR="00D101B0" w:rsidRPr="009F552C">
        <w:rPr>
          <w:spacing w:val="-4"/>
          <w:lang w:val="sq-AL"/>
        </w:rPr>
        <w:t>/</w:t>
      </w:r>
      <w:r w:rsidR="00A33889" w:rsidRPr="009F552C">
        <w:rPr>
          <w:spacing w:val="-4"/>
          <w:lang w:val="sq-AL"/>
        </w:rPr>
        <w:t>fytyrës</w:t>
      </w:r>
      <w:r w:rsidRPr="009F552C">
        <w:rPr>
          <w:spacing w:val="-4"/>
          <w:lang w:val="sq-AL"/>
        </w:rPr>
        <w:t xml:space="preserve"> do të specifikohen në bazë të rrezikut të substancës ose përzierjes dhe potencialit për kontakt, të tilla si syzet e sigurisë, syzet </w:t>
      </w:r>
      <w:r w:rsidRPr="009F552C">
        <w:rPr>
          <w:i/>
          <w:spacing w:val="-4"/>
          <w:lang w:val="sq-AL"/>
        </w:rPr>
        <w:t>goggles</w:t>
      </w:r>
      <w:r w:rsidRPr="009F552C">
        <w:rPr>
          <w:spacing w:val="-4"/>
          <w:lang w:val="sq-AL"/>
        </w:rPr>
        <w:t>, pajisjet</w:t>
      </w:r>
      <w:r w:rsidR="00310DF4" w:rsidRPr="009F552C">
        <w:rPr>
          <w:spacing w:val="-4"/>
          <w:lang w:val="sq-AL"/>
        </w:rPr>
        <w:t xml:space="preserve"> për </w:t>
      </w:r>
      <w:r w:rsidRPr="009F552C">
        <w:rPr>
          <w:spacing w:val="-4"/>
          <w:lang w:val="sq-AL"/>
        </w:rPr>
        <w:t>mbrojtjen e fytyrës(</w:t>
      </w:r>
      <w:r w:rsidRPr="009F552C">
        <w:rPr>
          <w:i/>
          <w:spacing w:val="-4"/>
          <w:lang w:val="sq-AL"/>
        </w:rPr>
        <w:t>face shield</w:t>
      </w:r>
      <w:r w:rsidRPr="009F552C">
        <w:rPr>
          <w:spacing w:val="-4"/>
          <w:lang w:val="sq-AL"/>
        </w:rPr>
        <w:t xml:space="preserve">). </w:t>
      </w:r>
    </w:p>
    <w:p w:rsidR="00E43506" w:rsidRPr="009F552C" w:rsidRDefault="00E43506" w:rsidP="00E43506">
      <w:pPr>
        <w:pStyle w:val="Paragrafi"/>
        <w:rPr>
          <w:spacing w:val="-4"/>
          <w:lang w:val="sq-AL"/>
        </w:rPr>
      </w:pPr>
      <w:r w:rsidRPr="009F552C">
        <w:rPr>
          <w:spacing w:val="-4"/>
          <w:lang w:val="sq-AL"/>
        </w:rPr>
        <w:lastRenderedPageBreak/>
        <w:t>b) mbrojtja e lëkurës</w:t>
      </w:r>
      <w:r w:rsidR="00AF0499" w:rsidRPr="009F552C">
        <w:rPr>
          <w:spacing w:val="-4"/>
          <w:lang w:val="sq-AL"/>
        </w:rPr>
        <w:t xml:space="preserve"> </w:t>
      </w:r>
    </w:p>
    <w:p w:rsidR="00E43506" w:rsidRPr="009F552C" w:rsidRDefault="00067FE2" w:rsidP="00E43506">
      <w:pPr>
        <w:pStyle w:val="Paragrafi"/>
        <w:rPr>
          <w:spacing w:val="-4"/>
          <w:lang w:val="sq-AL"/>
        </w:rPr>
      </w:pPr>
      <w:r w:rsidRPr="009F552C">
        <w:rPr>
          <w:spacing w:val="-4"/>
          <w:lang w:val="sq-AL"/>
        </w:rPr>
        <w:t>i</w:t>
      </w:r>
      <w:r w:rsidR="00075054" w:rsidRPr="009F552C">
        <w:rPr>
          <w:spacing w:val="-4"/>
          <w:lang w:val="sq-AL"/>
        </w:rPr>
        <w:t>.</w:t>
      </w:r>
      <w:r w:rsidR="00E43506" w:rsidRPr="009F552C">
        <w:rPr>
          <w:spacing w:val="-4"/>
          <w:lang w:val="sq-AL"/>
        </w:rPr>
        <w:t xml:space="preserve"> mbrojtja e </w:t>
      </w:r>
      <w:r w:rsidR="00A33889" w:rsidRPr="009F552C">
        <w:rPr>
          <w:spacing w:val="-4"/>
          <w:lang w:val="sq-AL"/>
        </w:rPr>
        <w:t>dorës</w:t>
      </w:r>
      <w:r w:rsidR="00E43506" w:rsidRPr="009F552C">
        <w:rPr>
          <w:spacing w:val="-4"/>
          <w:lang w:val="sq-AL"/>
        </w:rPr>
        <w:t xml:space="preserve">/duarve </w:t>
      </w:r>
    </w:p>
    <w:p w:rsidR="00E43506" w:rsidRPr="009F552C" w:rsidRDefault="00A33889" w:rsidP="00E43506">
      <w:pPr>
        <w:pStyle w:val="Paragrafi"/>
        <w:rPr>
          <w:spacing w:val="-4"/>
          <w:lang w:val="sq-AL"/>
        </w:rPr>
      </w:pPr>
      <w:r w:rsidRPr="009F552C">
        <w:rPr>
          <w:spacing w:val="-4"/>
          <w:lang w:val="sq-AL"/>
        </w:rPr>
        <w:t>L</w:t>
      </w:r>
      <w:r w:rsidR="00E43506" w:rsidRPr="009F552C">
        <w:rPr>
          <w:spacing w:val="-4"/>
          <w:lang w:val="sq-AL"/>
        </w:rPr>
        <w:t>loji i dorezave q</w:t>
      </w:r>
      <w:r w:rsidRPr="009F552C">
        <w:rPr>
          <w:spacing w:val="-4"/>
          <w:lang w:val="sq-AL"/>
        </w:rPr>
        <w:t>ë</w:t>
      </w:r>
      <w:r w:rsidR="00E43506" w:rsidRPr="009F552C">
        <w:rPr>
          <w:spacing w:val="-4"/>
          <w:lang w:val="sq-AL"/>
        </w:rPr>
        <w:t xml:space="preserve"> duhen veshur/</w:t>
      </w:r>
      <w:r w:rsidRPr="009F552C">
        <w:rPr>
          <w:spacing w:val="-4"/>
          <w:lang w:val="sq-AL"/>
        </w:rPr>
        <w:t>përdorur</w:t>
      </w:r>
      <w:r w:rsidR="00E43506" w:rsidRPr="009F552C">
        <w:rPr>
          <w:spacing w:val="-4"/>
          <w:lang w:val="sq-AL"/>
        </w:rPr>
        <w:t xml:space="preserve"> gjat</w:t>
      </w:r>
      <w:r w:rsidRPr="009F552C">
        <w:rPr>
          <w:spacing w:val="-4"/>
          <w:lang w:val="sq-AL"/>
        </w:rPr>
        <w:t>ë</w:t>
      </w:r>
      <w:r w:rsidR="00E43506" w:rsidRPr="009F552C">
        <w:rPr>
          <w:spacing w:val="-4"/>
          <w:lang w:val="sq-AL"/>
        </w:rPr>
        <w:t xml:space="preserve"> trajtimit t</w:t>
      </w:r>
      <w:r w:rsidRPr="009F552C">
        <w:rPr>
          <w:spacing w:val="-4"/>
          <w:lang w:val="sq-AL"/>
        </w:rPr>
        <w:t>ë</w:t>
      </w:r>
      <w:r w:rsidR="00E43506" w:rsidRPr="009F552C">
        <w:rPr>
          <w:spacing w:val="-4"/>
          <w:lang w:val="sq-AL"/>
        </w:rPr>
        <w:t xml:space="preserve"> substancës ose përzierjes duhet të specifikohen n</w:t>
      </w:r>
      <w:r w:rsidRPr="009F552C">
        <w:rPr>
          <w:spacing w:val="-4"/>
          <w:lang w:val="sq-AL"/>
        </w:rPr>
        <w:t>ë</w:t>
      </w:r>
      <w:r w:rsidR="00E43506" w:rsidRPr="009F552C">
        <w:rPr>
          <w:spacing w:val="-4"/>
          <w:lang w:val="sq-AL"/>
        </w:rPr>
        <w:t xml:space="preserve"> </w:t>
      </w:r>
      <w:r w:rsidRPr="009F552C">
        <w:rPr>
          <w:spacing w:val="-4"/>
          <w:lang w:val="sq-AL"/>
        </w:rPr>
        <w:t>mënyrë</w:t>
      </w:r>
      <w:r w:rsidR="00E43506" w:rsidRPr="009F552C">
        <w:rPr>
          <w:spacing w:val="-4"/>
          <w:lang w:val="sq-AL"/>
        </w:rPr>
        <w:t xml:space="preserve"> t</w:t>
      </w:r>
      <w:r w:rsidRPr="009F552C">
        <w:rPr>
          <w:spacing w:val="-4"/>
          <w:lang w:val="sq-AL"/>
        </w:rPr>
        <w:t>ë</w:t>
      </w:r>
      <w:r w:rsidR="00E43506" w:rsidRPr="009F552C">
        <w:rPr>
          <w:spacing w:val="-4"/>
          <w:lang w:val="sq-AL"/>
        </w:rPr>
        <w:t xml:space="preserve"> qartë në bazë të rrezikut të substancës ose përzierjes dhe </w:t>
      </w:r>
      <w:r w:rsidRPr="009F552C">
        <w:rPr>
          <w:spacing w:val="-4"/>
          <w:lang w:val="sq-AL"/>
        </w:rPr>
        <w:t>probabilitetit</w:t>
      </w:r>
      <w:r w:rsidR="00E43506" w:rsidRPr="009F552C">
        <w:rPr>
          <w:spacing w:val="-4"/>
          <w:lang w:val="sq-AL"/>
        </w:rPr>
        <w:t xml:space="preserve"> për t</w:t>
      </w:r>
      <w:r w:rsidRPr="009F552C">
        <w:rPr>
          <w:spacing w:val="-4"/>
          <w:lang w:val="sq-AL"/>
        </w:rPr>
        <w:t>ë</w:t>
      </w:r>
      <w:r w:rsidR="00E43506" w:rsidRPr="009F552C">
        <w:rPr>
          <w:spacing w:val="-4"/>
          <w:lang w:val="sq-AL"/>
        </w:rPr>
        <w:t xml:space="preserve"> r</w:t>
      </w:r>
      <w:r w:rsidRPr="009F552C">
        <w:rPr>
          <w:spacing w:val="-4"/>
          <w:lang w:val="sq-AL"/>
        </w:rPr>
        <w:t>ë</w:t>
      </w:r>
      <w:r w:rsidR="00E43506" w:rsidRPr="009F552C">
        <w:rPr>
          <w:spacing w:val="-4"/>
          <w:lang w:val="sq-AL"/>
        </w:rPr>
        <w:t>n</w:t>
      </w:r>
      <w:r w:rsidRPr="009F552C">
        <w:rPr>
          <w:spacing w:val="-4"/>
          <w:lang w:val="sq-AL"/>
        </w:rPr>
        <w:t>ë</w:t>
      </w:r>
      <w:r w:rsidR="00E43506" w:rsidRPr="009F552C">
        <w:rPr>
          <w:spacing w:val="-4"/>
          <w:lang w:val="sq-AL"/>
        </w:rPr>
        <w:t xml:space="preserve"> n</w:t>
      </w:r>
      <w:r w:rsidRPr="009F552C">
        <w:rPr>
          <w:spacing w:val="-4"/>
          <w:lang w:val="sq-AL"/>
        </w:rPr>
        <w:t>ë</w:t>
      </w:r>
      <w:r w:rsidR="00E43506" w:rsidRPr="009F552C">
        <w:rPr>
          <w:spacing w:val="-4"/>
          <w:lang w:val="sq-AL"/>
        </w:rPr>
        <w:t xml:space="preserve"> kontakt dhe në lidhje me sasinë dhe kohëzgjatjen e ekspozimit t</w:t>
      </w:r>
      <w:r w:rsidRPr="009F552C">
        <w:rPr>
          <w:spacing w:val="-4"/>
          <w:lang w:val="sq-AL"/>
        </w:rPr>
        <w:t>ë</w:t>
      </w:r>
      <w:r w:rsidR="00E43506" w:rsidRPr="009F552C">
        <w:rPr>
          <w:spacing w:val="-4"/>
          <w:lang w:val="sq-AL"/>
        </w:rPr>
        <w:t xml:space="preserve"> lëkurës, duke përfshirë: </w:t>
      </w:r>
    </w:p>
    <w:p w:rsidR="00E43506" w:rsidRPr="009F552C" w:rsidRDefault="00E43506" w:rsidP="00E43506">
      <w:pPr>
        <w:pStyle w:val="Paragrafi"/>
        <w:rPr>
          <w:spacing w:val="-4"/>
          <w:lang w:val="sq-AL"/>
        </w:rPr>
      </w:pPr>
      <w:r w:rsidRPr="009F552C">
        <w:rPr>
          <w:spacing w:val="-4"/>
          <w:lang w:val="sq-AL"/>
        </w:rPr>
        <w:t xml:space="preserve"> -</w:t>
      </w:r>
      <w:r w:rsidR="00AF0499" w:rsidRPr="009F552C">
        <w:rPr>
          <w:spacing w:val="-4"/>
          <w:lang w:val="sq-AL"/>
        </w:rPr>
        <w:t xml:space="preserve"> </w:t>
      </w:r>
      <w:r w:rsidRPr="009F552C">
        <w:rPr>
          <w:spacing w:val="-4"/>
          <w:lang w:val="sq-AL"/>
        </w:rPr>
        <w:t xml:space="preserve">llojin e materialit dhe </w:t>
      </w:r>
      <w:r w:rsidR="00A33889" w:rsidRPr="009F552C">
        <w:rPr>
          <w:spacing w:val="-4"/>
          <w:lang w:val="sq-AL"/>
        </w:rPr>
        <w:t>trashësinë</w:t>
      </w:r>
      <w:r w:rsidRPr="009F552C">
        <w:rPr>
          <w:spacing w:val="-4"/>
          <w:lang w:val="sq-AL"/>
        </w:rPr>
        <w:t xml:space="preserve"> e saj, </w:t>
      </w:r>
    </w:p>
    <w:p w:rsidR="00E43506" w:rsidRPr="009F552C" w:rsidRDefault="00E43506" w:rsidP="00E43506">
      <w:pPr>
        <w:pStyle w:val="Paragrafi"/>
        <w:rPr>
          <w:spacing w:val="-4"/>
          <w:lang w:val="sq-AL"/>
        </w:rPr>
      </w:pPr>
      <w:r w:rsidRPr="009F552C">
        <w:rPr>
          <w:spacing w:val="-4"/>
          <w:lang w:val="sq-AL"/>
        </w:rPr>
        <w:t xml:space="preserve"> -</w:t>
      </w:r>
      <w:r w:rsidR="00AF0499" w:rsidRPr="009F552C">
        <w:rPr>
          <w:spacing w:val="-4"/>
          <w:lang w:val="sq-AL"/>
        </w:rPr>
        <w:t xml:space="preserve"> </w:t>
      </w:r>
      <w:r w:rsidRPr="009F552C">
        <w:rPr>
          <w:spacing w:val="-4"/>
          <w:lang w:val="sq-AL"/>
        </w:rPr>
        <w:t>rastet tipike ose minimale t</w:t>
      </w:r>
      <w:r w:rsidR="00A33889" w:rsidRPr="009F552C">
        <w:rPr>
          <w:spacing w:val="-4"/>
          <w:lang w:val="sq-AL"/>
        </w:rPr>
        <w:t>ë</w:t>
      </w:r>
      <w:r w:rsidRPr="009F552C">
        <w:rPr>
          <w:spacing w:val="-4"/>
          <w:lang w:val="sq-AL"/>
        </w:rPr>
        <w:t xml:space="preserve"> zbulimit t</w:t>
      </w:r>
      <w:r w:rsidR="00A33889" w:rsidRPr="009F552C">
        <w:rPr>
          <w:spacing w:val="-4"/>
          <w:lang w:val="sq-AL"/>
        </w:rPr>
        <w:t xml:space="preserve">ë </w:t>
      </w:r>
      <w:r w:rsidRPr="009F552C">
        <w:rPr>
          <w:spacing w:val="-4"/>
          <w:lang w:val="sq-AL"/>
        </w:rPr>
        <w:t>materialit t</w:t>
      </w:r>
      <w:r w:rsidR="00A33889" w:rsidRPr="009F552C">
        <w:rPr>
          <w:spacing w:val="-4"/>
          <w:lang w:val="sq-AL"/>
        </w:rPr>
        <w:t>ë</w:t>
      </w:r>
      <w:r w:rsidRPr="009F552C">
        <w:rPr>
          <w:spacing w:val="-4"/>
          <w:lang w:val="sq-AL"/>
        </w:rPr>
        <w:t xml:space="preserve"> dorezës. </w:t>
      </w:r>
    </w:p>
    <w:p w:rsidR="00E43506" w:rsidRPr="009F552C" w:rsidRDefault="00E43506" w:rsidP="00E43506">
      <w:pPr>
        <w:pStyle w:val="Paragrafi"/>
        <w:rPr>
          <w:spacing w:val="-4"/>
          <w:lang w:val="sq-AL"/>
        </w:rPr>
      </w:pPr>
      <w:r w:rsidRPr="009F552C">
        <w:rPr>
          <w:spacing w:val="-4"/>
          <w:lang w:val="sq-AL"/>
        </w:rPr>
        <w:t>N</w:t>
      </w:r>
      <w:r w:rsidR="00A33889" w:rsidRPr="009F552C">
        <w:rPr>
          <w:spacing w:val="-4"/>
          <w:lang w:val="sq-AL"/>
        </w:rPr>
        <w:t>ë</w:t>
      </w:r>
      <w:r w:rsidRPr="009F552C">
        <w:rPr>
          <w:spacing w:val="-4"/>
          <w:lang w:val="sq-AL"/>
        </w:rPr>
        <w:t xml:space="preserve">se </w:t>
      </w:r>
      <w:r w:rsidR="00A33889" w:rsidRPr="009F552C">
        <w:rPr>
          <w:spacing w:val="-4"/>
          <w:lang w:val="sq-AL"/>
        </w:rPr>
        <w:t>është</w:t>
      </w:r>
      <w:r w:rsidRPr="009F552C">
        <w:rPr>
          <w:spacing w:val="-4"/>
          <w:lang w:val="sq-AL"/>
        </w:rPr>
        <w:t xml:space="preserve"> e nevojshme duhet të jepet çdo masë shtesë për mbrojtjen e duarve. </w:t>
      </w:r>
    </w:p>
    <w:p w:rsidR="00E43506" w:rsidRPr="009F552C" w:rsidRDefault="00E43506" w:rsidP="00E43506">
      <w:pPr>
        <w:pStyle w:val="Paragrafi"/>
        <w:rPr>
          <w:spacing w:val="-4"/>
          <w:lang w:val="sq-AL"/>
        </w:rPr>
      </w:pPr>
      <w:r w:rsidRPr="009F552C">
        <w:rPr>
          <w:spacing w:val="-4"/>
          <w:lang w:val="sq-AL"/>
        </w:rPr>
        <w:t>ii</w:t>
      </w:r>
      <w:r w:rsidR="00075054" w:rsidRPr="009F552C">
        <w:rPr>
          <w:spacing w:val="-4"/>
          <w:lang w:val="sq-AL"/>
        </w:rPr>
        <w:t>.</w:t>
      </w:r>
      <w:r w:rsidRPr="009F552C">
        <w:rPr>
          <w:spacing w:val="-4"/>
          <w:lang w:val="sq-AL"/>
        </w:rPr>
        <w:t xml:space="preserve"> të tjera</w:t>
      </w:r>
      <w:r w:rsidR="00A33889" w:rsidRPr="009F552C">
        <w:rPr>
          <w:spacing w:val="-4"/>
          <w:lang w:val="sq-AL"/>
        </w:rPr>
        <w:t>.</w:t>
      </w:r>
    </w:p>
    <w:p w:rsidR="00E43506" w:rsidRPr="000F5E98" w:rsidRDefault="00E43506" w:rsidP="00E43506">
      <w:pPr>
        <w:pStyle w:val="Paragrafi"/>
        <w:rPr>
          <w:lang w:val="sq-AL"/>
        </w:rPr>
      </w:pPr>
      <w:r w:rsidRPr="000F5E98">
        <w:rPr>
          <w:lang w:val="sq-AL"/>
        </w:rPr>
        <w:t xml:space="preserve">Nëse është e nevojshme për të mbrojtur një pjesë </w:t>
      </w:r>
      <w:r w:rsidR="00A33889" w:rsidRPr="000F5E98">
        <w:rPr>
          <w:lang w:val="sq-AL"/>
        </w:rPr>
        <w:t>tjetër</w:t>
      </w:r>
      <w:r w:rsidRPr="000F5E98">
        <w:rPr>
          <w:lang w:val="sq-AL"/>
        </w:rPr>
        <w:t xml:space="preserve"> të trupit, përveç duarve, bazuar në rreziqet që lidhen me substancën ose përzierjen dhe mundësinë e kontaktit me to, duhet të specifikohet lloji dhe cilësia e kërkuar e pajisjeve të mbrojtjes, të tilla si dorashka pune</w:t>
      </w:r>
      <w:r w:rsidR="00A33889" w:rsidRPr="000F5E98">
        <w:rPr>
          <w:lang w:val="sq-AL"/>
        </w:rPr>
        <w:t xml:space="preserve"> </w:t>
      </w:r>
      <w:r w:rsidRPr="000F5E98">
        <w:rPr>
          <w:lang w:val="sq-AL"/>
        </w:rPr>
        <w:t>(</w:t>
      </w:r>
      <w:r w:rsidRPr="000F5E98">
        <w:rPr>
          <w:i/>
          <w:lang w:val="sq-AL"/>
        </w:rPr>
        <w:t>gauntlets</w:t>
      </w:r>
      <w:r w:rsidRPr="000F5E98">
        <w:rPr>
          <w:lang w:val="sq-AL"/>
        </w:rPr>
        <w:t xml:space="preserve">), çizme, veshje trupi. </w:t>
      </w:r>
    </w:p>
    <w:p w:rsidR="00E43506" w:rsidRPr="000F5E98" w:rsidRDefault="00E43506" w:rsidP="00E43506">
      <w:pPr>
        <w:pStyle w:val="Paragrafi"/>
        <w:rPr>
          <w:lang w:val="sq-AL"/>
        </w:rPr>
      </w:pPr>
      <w:r w:rsidRPr="000F5E98">
        <w:rPr>
          <w:lang w:val="sq-AL"/>
        </w:rPr>
        <w:t xml:space="preserve">Nëse është e nevojshme, duhet të tregohet çdo masë shtesë për mbrojtjen e lëkurës dhe masa të veçanta higjienike. </w:t>
      </w:r>
    </w:p>
    <w:p w:rsidR="00E43506" w:rsidRPr="000F5E98" w:rsidRDefault="00E43506" w:rsidP="00E43506">
      <w:pPr>
        <w:pStyle w:val="Paragrafi"/>
        <w:rPr>
          <w:lang w:val="sq-AL"/>
        </w:rPr>
      </w:pPr>
      <w:r w:rsidRPr="000F5E98">
        <w:rPr>
          <w:lang w:val="sq-AL"/>
        </w:rPr>
        <w:t xml:space="preserve">c) mbrojtja e frymëmarrjes </w:t>
      </w:r>
    </w:p>
    <w:p w:rsidR="00E43506" w:rsidRPr="000F5E98" w:rsidRDefault="00E43506" w:rsidP="00E43506">
      <w:pPr>
        <w:pStyle w:val="Paragrafi"/>
        <w:rPr>
          <w:lang w:val="sq-AL"/>
        </w:rPr>
      </w:pPr>
      <w:r w:rsidRPr="000F5E98">
        <w:rPr>
          <w:lang w:val="sq-AL"/>
        </w:rPr>
        <w:t>Lloji i pajisjeve mbrojtëse që do të përdoret për gazet, avujt, mjegullat ose pluhurin, do të specifikohen në bazë të rrezikut dhe mundësisë s</w:t>
      </w:r>
      <w:r w:rsidR="00A33889" w:rsidRPr="000F5E98">
        <w:rPr>
          <w:lang w:val="sq-AL"/>
        </w:rPr>
        <w:t>ë</w:t>
      </w:r>
      <w:r w:rsidRPr="000F5E98">
        <w:rPr>
          <w:lang w:val="sq-AL"/>
        </w:rPr>
        <w:t xml:space="preserve"> ekspozimit, duke përfshirë pajisjet</w:t>
      </w:r>
      <w:r w:rsidR="00310DF4" w:rsidRPr="000F5E98">
        <w:rPr>
          <w:lang w:val="sq-AL"/>
        </w:rPr>
        <w:t xml:space="preserve"> për </w:t>
      </w:r>
      <w:r w:rsidRPr="000F5E98">
        <w:rPr>
          <w:lang w:val="sq-AL"/>
        </w:rPr>
        <w:t>pastrimin e ajrit, elementin e duhur t</w:t>
      </w:r>
      <w:r w:rsidR="00A33889" w:rsidRPr="000F5E98">
        <w:rPr>
          <w:lang w:val="sq-AL"/>
        </w:rPr>
        <w:t>ë</w:t>
      </w:r>
      <w:r w:rsidRPr="000F5E98">
        <w:rPr>
          <w:lang w:val="sq-AL"/>
        </w:rPr>
        <w:t xml:space="preserve"> pastrimit (fishek ose kuti), filtra t</w:t>
      </w:r>
      <w:r w:rsidR="00A33889" w:rsidRPr="000F5E98">
        <w:rPr>
          <w:lang w:val="sq-AL"/>
        </w:rPr>
        <w:t>ë</w:t>
      </w:r>
      <w:r w:rsidRPr="000F5E98">
        <w:rPr>
          <w:lang w:val="sq-AL"/>
        </w:rPr>
        <w:t xml:space="preserve"> </w:t>
      </w:r>
      <w:r w:rsidR="00A33889" w:rsidRPr="000F5E98">
        <w:rPr>
          <w:lang w:val="sq-AL"/>
        </w:rPr>
        <w:t>përshtatshëm</w:t>
      </w:r>
      <w:r w:rsidR="00310DF4" w:rsidRPr="000F5E98">
        <w:rPr>
          <w:lang w:val="sq-AL"/>
        </w:rPr>
        <w:t xml:space="preserve"> për </w:t>
      </w:r>
      <w:r w:rsidRPr="000F5E98">
        <w:rPr>
          <w:lang w:val="sq-AL"/>
        </w:rPr>
        <w:t xml:space="preserve">grimcat dhe maska të përshtatshme, apo aparatin e frymëmarrjes. </w:t>
      </w:r>
    </w:p>
    <w:p w:rsidR="00E43506" w:rsidRPr="000F5E98" w:rsidRDefault="00E43506" w:rsidP="00E43506">
      <w:pPr>
        <w:pStyle w:val="Paragrafi"/>
        <w:rPr>
          <w:lang w:val="sq-AL"/>
        </w:rPr>
      </w:pPr>
      <w:r w:rsidRPr="000F5E98">
        <w:rPr>
          <w:lang w:val="sq-AL"/>
        </w:rPr>
        <w:t>d) Rreziqet termike</w:t>
      </w:r>
      <w:r w:rsidR="00AF0499" w:rsidRPr="000F5E98">
        <w:rPr>
          <w:lang w:val="sq-AL"/>
        </w:rPr>
        <w:t xml:space="preserve"> </w:t>
      </w:r>
    </w:p>
    <w:p w:rsidR="00E43506" w:rsidRPr="000F5E98" w:rsidRDefault="00E43506" w:rsidP="00E43506">
      <w:pPr>
        <w:pStyle w:val="Paragrafi"/>
        <w:rPr>
          <w:lang w:val="sq-AL"/>
        </w:rPr>
      </w:pPr>
      <w:r w:rsidRPr="000F5E98">
        <w:rPr>
          <w:lang w:val="sq-AL"/>
        </w:rPr>
        <w:t>N</w:t>
      </w:r>
      <w:r w:rsidR="00A33889" w:rsidRPr="000F5E98">
        <w:rPr>
          <w:lang w:val="sq-AL"/>
        </w:rPr>
        <w:t>ë</w:t>
      </w:r>
      <w:r w:rsidRPr="000F5E98">
        <w:rPr>
          <w:lang w:val="sq-AL"/>
        </w:rPr>
        <w:t xml:space="preserve"> rastin kur specifikohen pajisjet mbrojtëse q</w:t>
      </w:r>
      <w:r w:rsidR="00A33889" w:rsidRPr="000F5E98">
        <w:rPr>
          <w:lang w:val="sq-AL"/>
        </w:rPr>
        <w:t>ë</w:t>
      </w:r>
      <w:r w:rsidRPr="000F5E98">
        <w:rPr>
          <w:lang w:val="sq-AL"/>
        </w:rPr>
        <w:t xml:space="preserve"> duhen </w:t>
      </w:r>
      <w:r w:rsidR="00A33889" w:rsidRPr="000F5E98">
        <w:rPr>
          <w:lang w:val="sq-AL"/>
        </w:rPr>
        <w:t>përdorur</w:t>
      </w:r>
      <w:r w:rsidRPr="000F5E98">
        <w:rPr>
          <w:lang w:val="sq-AL"/>
        </w:rPr>
        <w:t xml:space="preserve"> për materialet që paraqesin një rrezik termik, </w:t>
      </w:r>
      <w:r w:rsidR="00A33889" w:rsidRPr="000F5E98">
        <w:rPr>
          <w:lang w:val="sq-AL"/>
        </w:rPr>
        <w:t>vëmendje</w:t>
      </w:r>
      <w:r w:rsidRPr="000F5E98">
        <w:rPr>
          <w:lang w:val="sq-AL"/>
        </w:rPr>
        <w:t xml:space="preserve"> e veçantë do t</w:t>
      </w:r>
      <w:r w:rsidR="002C4C18" w:rsidRPr="000F5E98">
        <w:rPr>
          <w:lang w:val="sq-AL"/>
        </w:rPr>
        <w:t>’</w:t>
      </w:r>
      <w:r w:rsidRPr="000F5E98">
        <w:rPr>
          <w:lang w:val="sq-AL"/>
        </w:rPr>
        <w:t>i kushtohet ndërtimit q</w:t>
      </w:r>
      <w:r w:rsidR="00A33889" w:rsidRPr="000F5E98">
        <w:rPr>
          <w:lang w:val="sq-AL"/>
        </w:rPr>
        <w:t>ë</w:t>
      </w:r>
      <w:r w:rsidRPr="000F5E98">
        <w:rPr>
          <w:lang w:val="sq-AL"/>
        </w:rPr>
        <w:t xml:space="preserve"> duhet t</w:t>
      </w:r>
      <w:r w:rsidR="00A33889" w:rsidRPr="000F5E98">
        <w:rPr>
          <w:lang w:val="sq-AL"/>
        </w:rPr>
        <w:t>ë</w:t>
      </w:r>
      <w:r w:rsidRPr="000F5E98">
        <w:rPr>
          <w:lang w:val="sq-AL"/>
        </w:rPr>
        <w:t xml:space="preserve"> ken</w:t>
      </w:r>
      <w:r w:rsidR="00A33889" w:rsidRPr="000F5E98">
        <w:rPr>
          <w:lang w:val="sq-AL"/>
        </w:rPr>
        <w:t>ë</w:t>
      </w:r>
      <w:r w:rsidRPr="000F5E98">
        <w:rPr>
          <w:lang w:val="sq-AL"/>
        </w:rPr>
        <w:t xml:space="preserve"> pajisjet personale mbrojtëse. </w:t>
      </w:r>
    </w:p>
    <w:p w:rsidR="00E43506" w:rsidRPr="000F5E98" w:rsidRDefault="00E43506" w:rsidP="00E43506">
      <w:pPr>
        <w:pStyle w:val="Paragrafi"/>
        <w:rPr>
          <w:lang w:val="sq-AL"/>
        </w:rPr>
      </w:pPr>
      <w:r w:rsidRPr="000F5E98">
        <w:rPr>
          <w:lang w:val="sq-AL"/>
        </w:rPr>
        <w:t>8.2.3 Kontrolli i ekspozimit të mjedisit</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Do të specifikohet </w:t>
      </w:r>
      <w:r w:rsidR="00A33889" w:rsidRPr="000F5E98">
        <w:rPr>
          <w:lang w:val="sq-AL"/>
        </w:rPr>
        <w:t>i</w:t>
      </w:r>
      <w:r w:rsidRPr="000F5E98">
        <w:rPr>
          <w:lang w:val="sq-AL"/>
        </w:rPr>
        <w:t xml:space="preserve">nformacioni i kërkuar nga punëdhënësi për të përmbushur angazhimet e tij sipas legjislacionit për mbrojtjen e mjedisit. </w:t>
      </w:r>
    </w:p>
    <w:p w:rsidR="00E43506" w:rsidRPr="000F5E98" w:rsidRDefault="00E43506" w:rsidP="00E43506">
      <w:pPr>
        <w:pStyle w:val="Paragrafi"/>
        <w:rPr>
          <w:lang w:val="sq-AL"/>
        </w:rPr>
      </w:pPr>
      <w:r w:rsidRPr="000F5E98">
        <w:rPr>
          <w:lang w:val="sq-AL"/>
        </w:rPr>
        <w:t>N</w:t>
      </w:r>
      <w:r w:rsidR="00A33889" w:rsidRPr="000F5E98">
        <w:rPr>
          <w:lang w:val="sq-AL"/>
        </w:rPr>
        <w:t>ë</w:t>
      </w:r>
      <w:r w:rsidRPr="000F5E98">
        <w:rPr>
          <w:lang w:val="sq-AL"/>
        </w:rPr>
        <w:t xml:space="preserve"> rastin kur k</w:t>
      </w:r>
      <w:r w:rsidR="00A33889" w:rsidRPr="000F5E98">
        <w:rPr>
          <w:lang w:val="sq-AL"/>
        </w:rPr>
        <w:t>ë</w:t>
      </w:r>
      <w:r w:rsidRPr="000F5E98">
        <w:rPr>
          <w:lang w:val="sq-AL"/>
        </w:rPr>
        <w:t>rkohet një raport i sigurisë kimike, një përmbledhje e masave të menaxhimit të rrezikut</w:t>
      </w:r>
      <w:r w:rsidR="00A33889" w:rsidRPr="000F5E98">
        <w:rPr>
          <w:lang w:val="sq-AL"/>
        </w:rPr>
        <w:t>,</w:t>
      </w:r>
      <w:r w:rsidRPr="000F5E98">
        <w:rPr>
          <w:lang w:val="sq-AL"/>
        </w:rPr>
        <w:t xml:space="preserve"> t</w:t>
      </w:r>
      <w:r w:rsidR="00A33889" w:rsidRPr="000F5E98">
        <w:rPr>
          <w:lang w:val="sq-AL"/>
        </w:rPr>
        <w:t>ë</w:t>
      </w:r>
      <w:r w:rsidRPr="000F5E98">
        <w:rPr>
          <w:lang w:val="sq-AL"/>
        </w:rPr>
        <w:t xml:space="preserve"> cilat</w:t>
      </w:r>
      <w:r w:rsidR="00AF0499" w:rsidRPr="000F5E98">
        <w:rPr>
          <w:lang w:val="sq-AL"/>
        </w:rPr>
        <w:t xml:space="preserve"> </w:t>
      </w:r>
      <w:r w:rsidRPr="000F5E98">
        <w:rPr>
          <w:lang w:val="sq-AL"/>
        </w:rPr>
        <w:t>kontrollojnë n</w:t>
      </w:r>
      <w:r w:rsidR="00A33889" w:rsidRPr="000F5E98">
        <w:rPr>
          <w:lang w:val="sq-AL"/>
        </w:rPr>
        <w:t>ë</w:t>
      </w:r>
      <w:r w:rsidRPr="000F5E98">
        <w:rPr>
          <w:lang w:val="sq-AL"/>
        </w:rPr>
        <w:t xml:space="preserve"> mënyrë të përshtatshme ekspozimin e substancës n</w:t>
      </w:r>
      <w:r w:rsidR="00A33889" w:rsidRPr="000F5E98">
        <w:rPr>
          <w:lang w:val="sq-AL"/>
        </w:rPr>
        <w:t>ë mjedis</w:t>
      </w:r>
      <w:r w:rsidRPr="000F5E98">
        <w:rPr>
          <w:lang w:val="sq-AL"/>
        </w:rPr>
        <w:t xml:space="preserve"> do t</w:t>
      </w:r>
      <w:r w:rsidR="00A33889" w:rsidRPr="000F5E98">
        <w:rPr>
          <w:lang w:val="sq-AL"/>
        </w:rPr>
        <w:t>ë</w:t>
      </w:r>
      <w:r w:rsidRPr="000F5E98">
        <w:rPr>
          <w:lang w:val="sq-AL"/>
        </w:rPr>
        <w:t xml:space="preserve"> jepet për skenarët </w:t>
      </w:r>
      <w:r w:rsidR="00A33889" w:rsidRPr="000F5E98">
        <w:rPr>
          <w:lang w:val="sq-AL"/>
        </w:rPr>
        <w:t xml:space="preserve">e </w:t>
      </w:r>
      <w:r w:rsidRPr="000F5E98">
        <w:rPr>
          <w:lang w:val="sq-AL"/>
        </w:rPr>
        <w:t xml:space="preserve">ekspozimit të përcaktuara </w:t>
      </w:r>
      <w:r w:rsidR="004D7BC2" w:rsidRPr="000F5E98">
        <w:rPr>
          <w:lang w:val="sq-AL"/>
        </w:rPr>
        <w:t>në shtojcën</w:t>
      </w:r>
      <w:r w:rsidRPr="000F5E98">
        <w:rPr>
          <w:lang w:val="sq-AL"/>
        </w:rPr>
        <w:t xml:space="preserve"> e </w:t>
      </w:r>
      <w:r w:rsidR="000A1379" w:rsidRPr="000F5E98">
        <w:rPr>
          <w:lang w:val="sq-AL"/>
        </w:rPr>
        <w:t>D</w:t>
      </w:r>
      <w:r w:rsidR="00A33889" w:rsidRPr="000F5E98">
        <w:rPr>
          <w:lang w:val="sq-AL"/>
        </w:rPr>
        <w:t>okumentit të</w:t>
      </w:r>
      <w:r w:rsidRPr="000F5E98">
        <w:rPr>
          <w:lang w:val="sq-AL"/>
        </w:rPr>
        <w:t xml:space="preserve"> t</w:t>
      </w:r>
      <w:r w:rsidR="00A33889" w:rsidRPr="000F5E98">
        <w:rPr>
          <w:lang w:val="sq-AL"/>
        </w:rPr>
        <w:t>ë</w:t>
      </w:r>
      <w:r w:rsidRPr="000F5E98">
        <w:rPr>
          <w:lang w:val="sq-AL"/>
        </w:rPr>
        <w:t xml:space="preserve"> </w:t>
      </w:r>
      <w:r w:rsidR="000A1379" w:rsidRPr="000F5E98">
        <w:rPr>
          <w:lang w:val="sq-AL"/>
        </w:rPr>
        <w:t>D</w:t>
      </w:r>
      <w:r w:rsidR="00A33889" w:rsidRPr="000F5E98">
        <w:rPr>
          <w:lang w:val="sq-AL"/>
        </w:rPr>
        <w:t>hënave</w:t>
      </w:r>
      <w:r w:rsidRPr="000F5E98">
        <w:rPr>
          <w:lang w:val="sq-AL"/>
        </w:rPr>
        <w:t xml:space="preserve"> t</w:t>
      </w:r>
      <w:r w:rsidR="00A33889" w:rsidRPr="000F5E98">
        <w:rPr>
          <w:lang w:val="sq-AL"/>
        </w:rPr>
        <w:t>ë</w:t>
      </w:r>
      <w:r w:rsidRPr="000F5E98">
        <w:rPr>
          <w:lang w:val="sq-AL"/>
        </w:rPr>
        <w:t xml:space="preserve"> </w:t>
      </w:r>
      <w:r w:rsidR="000A1379" w:rsidRPr="000F5E98">
        <w:rPr>
          <w:lang w:val="sq-AL"/>
        </w:rPr>
        <w:t>S</w:t>
      </w:r>
      <w:r w:rsidR="00A33889" w:rsidRPr="000F5E98">
        <w:rPr>
          <w:lang w:val="sq-AL"/>
        </w:rPr>
        <w:t>igurisë</w:t>
      </w:r>
      <w:r w:rsidRPr="000F5E98">
        <w:rPr>
          <w:lang w:val="sq-AL"/>
        </w:rPr>
        <w:t xml:space="preserve">. </w:t>
      </w:r>
    </w:p>
    <w:p w:rsidR="00E43506" w:rsidRPr="000F5E98" w:rsidRDefault="00E43506" w:rsidP="00E43506">
      <w:pPr>
        <w:pStyle w:val="Paragrafi"/>
        <w:rPr>
          <w:lang w:val="sq-AL"/>
        </w:rPr>
      </w:pPr>
      <w:r w:rsidRPr="000F5E98">
        <w:rPr>
          <w:lang w:val="sq-AL"/>
        </w:rPr>
        <w:t xml:space="preserve"> 9.</w:t>
      </w:r>
      <w:r w:rsidR="00AF0499" w:rsidRPr="000F5E98">
        <w:rPr>
          <w:lang w:val="sq-AL"/>
        </w:rPr>
        <w:t xml:space="preserve"> </w:t>
      </w:r>
      <w:r w:rsidRPr="000F5E98">
        <w:rPr>
          <w:lang w:val="sq-AL"/>
        </w:rPr>
        <w:t xml:space="preserve">SEKSIONI 9: VETITË FIZIKE DHE KIMIKE </w:t>
      </w:r>
    </w:p>
    <w:p w:rsidR="00E43506" w:rsidRPr="000F5E98" w:rsidRDefault="00E43506" w:rsidP="00E43506">
      <w:pPr>
        <w:pStyle w:val="Paragrafi"/>
        <w:rPr>
          <w:lang w:val="sq-AL"/>
        </w:rPr>
      </w:pPr>
      <w:r w:rsidRPr="000F5E98">
        <w:rPr>
          <w:lang w:val="sq-AL"/>
        </w:rPr>
        <w:t xml:space="preserve">Ky seksion i </w:t>
      </w:r>
      <w:r w:rsidR="00067FE2" w:rsidRPr="000F5E98">
        <w:rPr>
          <w:lang w:val="sq-AL"/>
        </w:rPr>
        <w:t xml:space="preserve">Dokumentit të të Dhënave të Sigurisë </w:t>
      </w:r>
      <w:r w:rsidRPr="000F5E98">
        <w:rPr>
          <w:lang w:val="sq-AL"/>
        </w:rPr>
        <w:t xml:space="preserve">duhet të përshkruajë të dhënat empirike në lidhje me substancën ose përzierjen, nëse është relevante. Pika 3.2, e </w:t>
      </w:r>
      <w:r w:rsidR="00A33889" w:rsidRPr="000F5E98">
        <w:rPr>
          <w:lang w:val="sq-AL"/>
        </w:rPr>
        <w:t>k</w:t>
      </w:r>
      <w:r w:rsidRPr="000F5E98">
        <w:rPr>
          <w:lang w:val="sq-AL"/>
        </w:rPr>
        <w:t>reut II t</w:t>
      </w:r>
      <w:r w:rsidR="00A33889" w:rsidRPr="000F5E98">
        <w:rPr>
          <w:lang w:val="sq-AL"/>
        </w:rPr>
        <w:t>ë</w:t>
      </w:r>
      <w:r w:rsidRPr="000F5E98">
        <w:rPr>
          <w:lang w:val="sq-AL"/>
        </w:rPr>
        <w:t xml:space="preserve"> legjislacionit specifik</w:t>
      </w:r>
      <w:r w:rsidR="00310DF4" w:rsidRPr="000F5E98">
        <w:rPr>
          <w:lang w:val="sq-AL"/>
        </w:rPr>
        <w:t xml:space="preserve"> për </w:t>
      </w:r>
      <w:r w:rsidRPr="000F5E98">
        <w:rPr>
          <w:lang w:val="sq-AL"/>
        </w:rPr>
        <w:t>klasifikimin, etiketimin dhe ambalazhimin e kimikateve do t</w:t>
      </w:r>
      <w:r w:rsidR="00A33889" w:rsidRPr="000F5E98">
        <w:rPr>
          <w:lang w:val="sq-AL"/>
        </w:rPr>
        <w:t>ë</w:t>
      </w:r>
      <w:r w:rsidRPr="000F5E98">
        <w:rPr>
          <w:lang w:val="sq-AL"/>
        </w:rPr>
        <w:t xml:space="preserve"> zbatohet. Informacioni në këtë seksion duhet të jetë në përputhje me informacionin e dhënë gjat</w:t>
      </w:r>
      <w:r w:rsidR="00A33889" w:rsidRPr="000F5E98">
        <w:rPr>
          <w:lang w:val="sq-AL"/>
        </w:rPr>
        <w:t>ë</w:t>
      </w:r>
      <w:r w:rsidRPr="000F5E98">
        <w:rPr>
          <w:lang w:val="sq-AL"/>
        </w:rPr>
        <w:t xml:space="preserve"> regjistrimit dhe/ose në raportin e kimike të sigurisë, ku kërkohet, dhe me klasifikimin e substancës ose përzierjes. </w:t>
      </w:r>
    </w:p>
    <w:p w:rsidR="00E43506" w:rsidRPr="000F5E98" w:rsidRDefault="00E43506" w:rsidP="00E43506">
      <w:pPr>
        <w:pStyle w:val="Paragrafi"/>
        <w:rPr>
          <w:lang w:val="sq-AL"/>
        </w:rPr>
      </w:pPr>
      <w:r w:rsidRPr="000F5E98">
        <w:rPr>
          <w:lang w:val="sq-AL"/>
        </w:rPr>
        <w:t>9.1 Informacion mbi vetitë themelore fizike dhe kimike</w:t>
      </w:r>
      <w:r w:rsidR="00AF0499" w:rsidRPr="000F5E98">
        <w:rPr>
          <w:lang w:val="sq-AL"/>
        </w:rPr>
        <w:t xml:space="preserve"> </w:t>
      </w:r>
    </w:p>
    <w:p w:rsidR="00E43506" w:rsidRPr="000F5E98" w:rsidRDefault="00E43506" w:rsidP="00E43506">
      <w:pPr>
        <w:pStyle w:val="Paragrafi"/>
        <w:rPr>
          <w:lang w:val="sq-AL"/>
        </w:rPr>
      </w:pPr>
      <w:r w:rsidRPr="000F5E98">
        <w:rPr>
          <w:lang w:val="sq-AL"/>
        </w:rPr>
        <w:t>Karakteristikat e mëposhtme do të identifikohen në mënyrë të qartë, duke përfshirë, kur është e përshtatshme, një referencë për metodat e testimit të përdorura dhe specifikimi i nj</w:t>
      </w:r>
      <w:r w:rsidR="00A33889" w:rsidRPr="000F5E98">
        <w:rPr>
          <w:lang w:val="sq-AL"/>
        </w:rPr>
        <w:t>ësive përkatëse të matjes dhe/</w:t>
      </w:r>
      <w:r w:rsidRPr="000F5E98">
        <w:rPr>
          <w:lang w:val="sq-AL"/>
        </w:rPr>
        <w:t xml:space="preserve">ose kushtet e referencës. Nëse është e </w:t>
      </w:r>
      <w:r w:rsidR="00A33889" w:rsidRPr="000F5E98">
        <w:rPr>
          <w:lang w:val="sq-AL"/>
        </w:rPr>
        <w:t>përshtatshme</w:t>
      </w:r>
      <w:r w:rsidRPr="000F5E98">
        <w:rPr>
          <w:lang w:val="sq-AL"/>
        </w:rPr>
        <w:t xml:space="preserve"> për interpretimin e vlerës numerike, duhet të sigurohen gjithashtu edhe metodat e përcaktimit (për shembull, metodat për pikën e flakërimit, metodat e hapura/mbyllura): </w:t>
      </w:r>
    </w:p>
    <w:p w:rsidR="00E43506" w:rsidRPr="000F5E98" w:rsidRDefault="00E43506" w:rsidP="00E43506">
      <w:pPr>
        <w:pStyle w:val="Paragrafi"/>
        <w:rPr>
          <w:lang w:val="sq-AL"/>
        </w:rPr>
      </w:pPr>
      <w:r w:rsidRPr="000F5E98">
        <w:rPr>
          <w:lang w:val="sq-AL"/>
        </w:rPr>
        <w:t>a) Paraqitja:</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Gjendja fizike (të ngurta (përfshirë informacionin e duhur dhe në dispozicion të sigurisë në granulometri dhe zonë të caktuar sipërfaqe nëse nuk është specifikuar tashmë diku tjetër në këtë </w:t>
      </w:r>
      <w:r w:rsidR="000A1379" w:rsidRPr="000F5E98">
        <w:rPr>
          <w:lang w:val="sq-AL"/>
        </w:rPr>
        <w:t>D</w:t>
      </w:r>
      <w:r w:rsidR="00A33889" w:rsidRPr="000F5E98">
        <w:rPr>
          <w:lang w:val="sq-AL"/>
        </w:rPr>
        <w:t>okumentin</w:t>
      </w:r>
      <w:r w:rsidRPr="000F5E98">
        <w:rPr>
          <w:lang w:val="sq-AL"/>
        </w:rPr>
        <w:t xml:space="preserve"> e 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të lëngshme, gaz) dhe ngjyra e substancës ose </w:t>
      </w:r>
      <w:r w:rsidR="00A33889" w:rsidRPr="000F5E98">
        <w:rPr>
          <w:lang w:val="sq-AL"/>
        </w:rPr>
        <w:t xml:space="preserve">e </w:t>
      </w:r>
      <w:r w:rsidRPr="000F5E98">
        <w:rPr>
          <w:lang w:val="sq-AL"/>
        </w:rPr>
        <w:t>përzierjes s</w:t>
      </w:r>
      <w:r w:rsidR="00A33889" w:rsidRPr="000F5E98">
        <w:rPr>
          <w:lang w:val="sq-AL"/>
        </w:rPr>
        <w:t>ë</w:t>
      </w:r>
      <w:r w:rsidRPr="000F5E98">
        <w:rPr>
          <w:lang w:val="sq-AL"/>
        </w:rPr>
        <w:t xml:space="preserve"> furnizuar do të tregohet; </w:t>
      </w:r>
    </w:p>
    <w:p w:rsidR="00E43506" w:rsidRPr="000F5E98" w:rsidRDefault="00E43506" w:rsidP="00E43506">
      <w:pPr>
        <w:pStyle w:val="Paragrafi"/>
        <w:rPr>
          <w:lang w:val="sq-AL"/>
        </w:rPr>
      </w:pPr>
      <w:r w:rsidRPr="000F5E98">
        <w:rPr>
          <w:lang w:val="sq-AL"/>
        </w:rPr>
        <w:t>b) arom</w:t>
      </w:r>
      <w:r w:rsidR="00A33889" w:rsidRPr="000F5E98">
        <w:rPr>
          <w:lang w:val="sq-AL"/>
        </w:rPr>
        <w:t>a</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Nëse era është perceptueshme, do t</w:t>
      </w:r>
      <w:r w:rsidR="00A33889" w:rsidRPr="000F5E98">
        <w:rPr>
          <w:lang w:val="sq-AL"/>
        </w:rPr>
        <w:t>ë</w:t>
      </w:r>
      <w:r w:rsidRPr="000F5E98">
        <w:rPr>
          <w:lang w:val="sq-AL"/>
        </w:rPr>
        <w:t xml:space="preserve"> jepet një përshkrim i shkurtër i</w:t>
      </w:r>
      <w:r w:rsidR="00A33889" w:rsidRPr="000F5E98">
        <w:rPr>
          <w:lang w:val="sq-AL"/>
        </w:rPr>
        <w:t xml:space="preserve"> </w:t>
      </w:r>
      <w:r w:rsidRPr="000F5E98">
        <w:rPr>
          <w:lang w:val="sq-AL"/>
        </w:rPr>
        <w:t xml:space="preserve">saj; </w:t>
      </w:r>
    </w:p>
    <w:p w:rsidR="00E43506" w:rsidRPr="000F5E98" w:rsidRDefault="00E43506" w:rsidP="00E43506">
      <w:pPr>
        <w:pStyle w:val="Paragrafi"/>
        <w:rPr>
          <w:lang w:val="sq-AL"/>
        </w:rPr>
      </w:pPr>
      <w:r w:rsidRPr="000F5E98">
        <w:rPr>
          <w:lang w:val="sq-AL"/>
        </w:rPr>
        <w:t>c) pragu aromës;</w:t>
      </w:r>
      <w:r w:rsidR="00AF0499" w:rsidRPr="000F5E98">
        <w:rPr>
          <w:lang w:val="sq-AL"/>
        </w:rPr>
        <w:t xml:space="preserve"> </w:t>
      </w:r>
    </w:p>
    <w:p w:rsidR="00E43506" w:rsidRPr="000F5E98" w:rsidRDefault="00A33889" w:rsidP="00E43506">
      <w:pPr>
        <w:pStyle w:val="Paragrafi"/>
        <w:rPr>
          <w:lang w:val="sq-AL"/>
        </w:rPr>
      </w:pPr>
      <w:r w:rsidRPr="000F5E98">
        <w:rPr>
          <w:lang w:val="sq-AL"/>
        </w:rPr>
        <w:t>d) pH-i</w:t>
      </w:r>
      <w:r w:rsidR="00E43506"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shënohet PH</w:t>
      </w:r>
      <w:r w:rsidR="00A33889" w:rsidRPr="000F5E98">
        <w:rPr>
          <w:lang w:val="sq-AL"/>
        </w:rPr>
        <w:t>-i</w:t>
      </w:r>
      <w:r w:rsidRPr="000F5E98">
        <w:rPr>
          <w:lang w:val="sq-AL"/>
        </w:rPr>
        <w:t xml:space="preserve"> i substancës ose </w:t>
      </w:r>
      <w:r w:rsidR="00E35647" w:rsidRPr="000F5E98">
        <w:rPr>
          <w:lang w:val="sq-AL"/>
        </w:rPr>
        <w:t xml:space="preserve">i </w:t>
      </w:r>
      <w:r w:rsidRPr="000F5E98">
        <w:rPr>
          <w:lang w:val="sq-AL"/>
        </w:rPr>
        <w:t xml:space="preserve">përzierjes ose i një solucioni ujor; në rastin e </w:t>
      </w:r>
      <w:r w:rsidR="00A33889" w:rsidRPr="000F5E98">
        <w:rPr>
          <w:lang w:val="sq-AL"/>
        </w:rPr>
        <w:t>kësaj</w:t>
      </w:r>
      <w:r w:rsidRPr="000F5E98">
        <w:rPr>
          <w:lang w:val="sq-AL"/>
        </w:rPr>
        <w:t xml:space="preserve"> t</w:t>
      </w:r>
      <w:r w:rsidR="00A33889" w:rsidRPr="000F5E98">
        <w:rPr>
          <w:lang w:val="sq-AL"/>
        </w:rPr>
        <w:t>ë fundit</w:t>
      </w:r>
      <w:r w:rsidRPr="000F5E98">
        <w:rPr>
          <w:lang w:val="sq-AL"/>
        </w:rPr>
        <w:t xml:space="preserve">, duhet të tregohet përqendrimi; </w:t>
      </w:r>
    </w:p>
    <w:p w:rsidR="00E43506" w:rsidRPr="000F5E98" w:rsidRDefault="00A33889" w:rsidP="00E43506">
      <w:pPr>
        <w:pStyle w:val="Paragrafi"/>
        <w:rPr>
          <w:lang w:val="sq-AL"/>
        </w:rPr>
      </w:pPr>
      <w:r w:rsidRPr="000F5E98">
        <w:rPr>
          <w:lang w:val="sq-AL"/>
        </w:rPr>
        <w:t>e) pika e shkrirjes/</w:t>
      </w:r>
      <w:r w:rsidR="00E43506" w:rsidRPr="000F5E98">
        <w:rPr>
          <w:lang w:val="sq-AL"/>
        </w:rPr>
        <w:t>pika e ngrirjes;</w:t>
      </w:r>
      <w:r w:rsidR="00AF0499" w:rsidRPr="000F5E98">
        <w:rPr>
          <w:lang w:val="sq-AL"/>
        </w:rPr>
        <w:t xml:space="preserve"> </w:t>
      </w:r>
    </w:p>
    <w:p w:rsidR="00E43506" w:rsidRPr="000F5E98" w:rsidRDefault="00E43506" w:rsidP="00E43506">
      <w:pPr>
        <w:pStyle w:val="Paragrafi"/>
        <w:rPr>
          <w:lang w:val="sq-AL"/>
        </w:rPr>
      </w:pPr>
      <w:r w:rsidRPr="000F5E98">
        <w:rPr>
          <w:lang w:val="sq-AL"/>
        </w:rPr>
        <w:t>f) pik</w:t>
      </w:r>
      <w:r w:rsidR="00A33889" w:rsidRPr="000F5E98">
        <w:rPr>
          <w:lang w:val="sq-AL"/>
        </w:rPr>
        <w:t>a</w:t>
      </w:r>
      <w:r w:rsidRPr="000F5E98">
        <w:rPr>
          <w:lang w:val="sq-AL"/>
        </w:rPr>
        <w:t xml:space="preserve"> fillestare e vlimit dhe vargu i vlimit;</w:t>
      </w:r>
      <w:r w:rsidR="00AF0499" w:rsidRPr="000F5E98">
        <w:rPr>
          <w:lang w:val="sq-AL"/>
        </w:rPr>
        <w:t xml:space="preserve"> </w:t>
      </w:r>
    </w:p>
    <w:p w:rsidR="00E43506" w:rsidRPr="000F5E98" w:rsidRDefault="00E43506" w:rsidP="00E43506">
      <w:pPr>
        <w:pStyle w:val="Paragrafi"/>
        <w:rPr>
          <w:lang w:val="sq-AL"/>
        </w:rPr>
      </w:pPr>
      <w:r w:rsidRPr="000F5E98">
        <w:rPr>
          <w:lang w:val="sq-AL"/>
        </w:rPr>
        <w:t>g) pika e flakërimit;</w:t>
      </w:r>
      <w:r w:rsidR="00AF0499" w:rsidRPr="000F5E98">
        <w:rPr>
          <w:lang w:val="sq-AL"/>
        </w:rPr>
        <w:t xml:space="preserve"> </w:t>
      </w:r>
    </w:p>
    <w:p w:rsidR="00E43506" w:rsidRPr="000F5E98" w:rsidRDefault="00E43506" w:rsidP="00E43506">
      <w:pPr>
        <w:pStyle w:val="Paragrafi"/>
        <w:rPr>
          <w:lang w:val="sq-AL"/>
        </w:rPr>
      </w:pPr>
      <w:r w:rsidRPr="000F5E98">
        <w:rPr>
          <w:lang w:val="sq-AL"/>
        </w:rPr>
        <w:lastRenderedPageBreak/>
        <w:t>h</w:t>
      </w:r>
      <w:r w:rsidR="00A33889" w:rsidRPr="000F5E98">
        <w:rPr>
          <w:lang w:val="sq-AL"/>
        </w:rPr>
        <w:t xml:space="preserve">) shkalla e avullimit/evaporimit; </w:t>
      </w:r>
    </w:p>
    <w:p w:rsidR="00E43506" w:rsidRPr="000F5E98" w:rsidRDefault="00A33889" w:rsidP="00E43506">
      <w:pPr>
        <w:pStyle w:val="Paragrafi"/>
        <w:rPr>
          <w:lang w:val="sq-AL"/>
        </w:rPr>
      </w:pPr>
      <w:r w:rsidRPr="000F5E98">
        <w:rPr>
          <w:lang w:val="sq-AL"/>
        </w:rPr>
        <w:t>i)</w:t>
      </w:r>
      <w:r w:rsidR="00E35647" w:rsidRPr="000F5E98">
        <w:rPr>
          <w:lang w:val="sq-AL"/>
        </w:rPr>
        <w:t xml:space="preserve"> ndez</w:t>
      </w:r>
      <w:r w:rsidRPr="000F5E98">
        <w:rPr>
          <w:lang w:val="sq-AL"/>
        </w:rPr>
        <w:t xml:space="preserve">shmëria (solid, gaze); </w:t>
      </w:r>
    </w:p>
    <w:p w:rsidR="00E43506" w:rsidRPr="000F5E98" w:rsidRDefault="00A33889" w:rsidP="00E43506">
      <w:pPr>
        <w:pStyle w:val="Paragrafi"/>
        <w:rPr>
          <w:lang w:val="sq-AL"/>
        </w:rPr>
      </w:pPr>
      <w:r w:rsidRPr="000F5E98">
        <w:rPr>
          <w:lang w:val="sq-AL"/>
        </w:rPr>
        <w:t xml:space="preserve">j) ndezshmëria e </w:t>
      </w:r>
      <w:r w:rsidR="00E35647" w:rsidRPr="000F5E98">
        <w:rPr>
          <w:lang w:val="sq-AL"/>
        </w:rPr>
        <w:t>sipërme</w:t>
      </w:r>
      <w:r w:rsidRPr="000F5E98">
        <w:rPr>
          <w:lang w:val="sq-AL"/>
        </w:rPr>
        <w:t xml:space="preserve">/e poshtme ose kufiri i shpërthimit; </w:t>
      </w:r>
    </w:p>
    <w:p w:rsidR="00E43506" w:rsidRPr="000F5E98" w:rsidRDefault="00A33889" w:rsidP="00E43506">
      <w:pPr>
        <w:pStyle w:val="Paragrafi"/>
        <w:rPr>
          <w:lang w:val="sq-AL"/>
        </w:rPr>
      </w:pPr>
      <w:r w:rsidRPr="000F5E98">
        <w:rPr>
          <w:lang w:val="sq-AL"/>
        </w:rPr>
        <w:t xml:space="preserve">k) presioni avullit; </w:t>
      </w:r>
    </w:p>
    <w:p w:rsidR="00E43506" w:rsidRPr="000F5E98" w:rsidRDefault="00A33889" w:rsidP="00E43506">
      <w:pPr>
        <w:pStyle w:val="Paragrafi"/>
        <w:rPr>
          <w:lang w:val="sq-AL"/>
        </w:rPr>
      </w:pPr>
      <w:r w:rsidRPr="000F5E98">
        <w:rPr>
          <w:lang w:val="sq-AL"/>
        </w:rPr>
        <w:t xml:space="preserve">l) densiteti </w:t>
      </w:r>
      <w:r w:rsidR="00E35647" w:rsidRPr="000F5E98">
        <w:rPr>
          <w:lang w:val="sq-AL"/>
        </w:rPr>
        <w:t xml:space="preserve">i </w:t>
      </w:r>
      <w:r w:rsidRPr="000F5E98">
        <w:rPr>
          <w:lang w:val="sq-AL"/>
        </w:rPr>
        <w:t xml:space="preserve">avullit; </w:t>
      </w:r>
    </w:p>
    <w:p w:rsidR="00E43506" w:rsidRPr="000F5E98" w:rsidRDefault="00A33889" w:rsidP="00E43506">
      <w:pPr>
        <w:pStyle w:val="Paragrafi"/>
        <w:rPr>
          <w:lang w:val="sq-AL"/>
        </w:rPr>
      </w:pPr>
      <w:r w:rsidRPr="000F5E98">
        <w:rPr>
          <w:lang w:val="sq-AL"/>
        </w:rPr>
        <w:t xml:space="preserve">m) dendësia relative; </w:t>
      </w:r>
    </w:p>
    <w:p w:rsidR="00E43506" w:rsidRPr="000F5E98" w:rsidRDefault="00A33889" w:rsidP="00E43506">
      <w:pPr>
        <w:pStyle w:val="Paragrafi"/>
        <w:rPr>
          <w:lang w:val="sq-AL"/>
        </w:rPr>
      </w:pPr>
      <w:r w:rsidRPr="000F5E98">
        <w:rPr>
          <w:lang w:val="sq-AL"/>
        </w:rPr>
        <w:t xml:space="preserve">n) tretshmëria; </w:t>
      </w:r>
    </w:p>
    <w:p w:rsidR="00E43506" w:rsidRPr="000F5E98" w:rsidRDefault="00A33889" w:rsidP="00E43506">
      <w:pPr>
        <w:pStyle w:val="Paragrafi"/>
        <w:rPr>
          <w:lang w:val="sq-AL"/>
        </w:rPr>
      </w:pPr>
      <w:r w:rsidRPr="000F5E98">
        <w:rPr>
          <w:lang w:val="sq-AL"/>
        </w:rPr>
        <w:t xml:space="preserve">o) koeficienti ndarjes: n-oktanol/ujë; </w:t>
      </w:r>
    </w:p>
    <w:p w:rsidR="00E43506" w:rsidRPr="000F5E98" w:rsidRDefault="00A33889" w:rsidP="00E43506">
      <w:pPr>
        <w:pStyle w:val="Paragrafi"/>
        <w:rPr>
          <w:lang w:val="sq-AL"/>
        </w:rPr>
      </w:pPr>
      <w:r w:rsidRPr="000F5E98">
        <w:rPr>
          <w:lang w:val="sq-AL"/>
        </w:rPr>
        <w:t>p) temperatura e vet</w:t>
      </w:r>
      <w:r w:rsidR="00E35647" w:rsidRPr="000F5E98">
        <w:rPr>
          <w:lang w:val="sq-AL"/>
        </w:rPr>
        <w:t>ë</w:t>
      </w:r>
      <w:r w:rsidRPr="000F5E98">
        <w:rPr>
          <w:lang w:val="sq-AL"/>
        </w:rPr>
        <w:t xml:space="preserve">ndezjes; </w:t>
      </w:r>
    </w:p>
    <w:p w:rsidR="00E43506" w:rsidRPr="000F5E98" w:rsidRDefault="00A33889" w:rsidP="00E43506">
      <w:pPr>
        <w:pStyle w:val="Paragrafi"/>
        <w:rPr>
          <w:lang w:val="sq-AL"/>
        </w:rPr>
      </w:pPr>
      <w:r w:rsidRPr="000F5E98">
        <w:rPr>
          <w:lang w:val="sq-AL"/>
        </w:rPr>
        <w:t xml:space="preserve">q) temperatura e dekompozimit; </w:t>
      </w:r>
    </w:p>
    <w:p w:rsidR="00E43506" w:rsidRPr="000F5E98" w:rsidRDefault="00A33889" w:rsidP="00E43506">
      <w:pPr>
        <w:pStyle w:val="Paragrafi"/>
        <w:rPr>
          <w:lang w:val="sq-AL"/>
        </w:rPr>
      </w:pPr>
      <w:r w:rsidRPr="000F5E98">
        <w:rPr>
          <w:lang w:val="sq-AL"/>
        </w:rPr>
        <w:t xml:space="preserve">r) viskoziteti; </w:t>
      </w:r>
    </w:p>
    <w:p w:rsidR="00E43506" w:rsidRPr="000F5E98" w:rsidRDefault="00A33889" w:rsidP="00E43506">
      <w:pPr>
        <w:pStyle w:val="Paragrafi"/>
        <w:rPr>
          <w:lang w:val="sq-AL"/>
        </w:rPr>
      </w:pPr>
      <w:r w:rsidRPr="000F5E98">
        <w:rPr>
          <w:lang w:val="sq-AL"/>
        </w:rPr>
        <w:t xml:space="preserve">s) vetitë shpërthyese; </w:t>
      </w:r>
    </w:p>
    <w:p w:rsidR="00E43506" w:rsidRPr="000F5E98" w:rsidRDefault="00A33889" w:rsidP="00E43506">
      <w:pPr>
        <w:pStyle w:val="Paragrafi"/>
        <w:rPr>
          <w:lang w:val="sq-AL"/>
        </w:rPr>
      </w:pPr>
      <w:r w:rsidRPr="000F5E98">
        <w:rPr>
          <w:lang w:val="sq-AL"/>
        </w:rPr>
        <w:t xml:space="preserve">t) vetitë oksiduese. </w:t>
      </w:r>
    </w:p>
    <w:p w:rsidR="00E43506" w:rsidRPr="000F5E98" w:rsidRDefault="00E43506" w:rsidP="00E43506">
      <w:pPr>
        <w:pStyle w:val="Paragrafi"/>
        <w:rPr>
          <w:lang w:val="sq-AL"/>
        </w:rPr>
      </w:pPr>
      <w:r w:rsidRPr="000F5E98">
        <w:rPr>
          <w:lang w:val="sq-AL"/>
        </w:rPr>
        <w:t>Në rastin kur deklarohet se nj</w:t>
      </w:r>
      <w:r w:rsidR="00E35647" w:rsidRPr="000F5E98">
        <w:rPr>
          <w:lang w:val="sq-AL"/>
        </w:rPr>
        <w:t>ë</w:t>
      </w:r>
      <w:r w:rsidRPr="000F5E98">
        <w:rPr>
          <w:lang w:val="sq-AL"/>
        </w:rPr>
        <w:t xml:space="preserve"> veti e veçantë nuk zbatohet ose informacioni mbi nj</w:t>
      </w:r>
      <w:r w:rsidR="00E35647" w:rsidRPr="000F5E98">
        <w:rPr>
          <w:lang w:val="sq-AL"/>
        </w:rPr>
        <w:t>ë</w:t>
      </w:r>
      <w:r w:rsidRPr="000F5E98">
        <w:rPr>
          <w:lang w:val="sq-AL"/>
        </w:rPr>
        <w:t xml:space="preserve"> veti të caktuar nuk është në dispozicion, do t</w:t>
      </w:r>
      <w:r w:rsidR="00E35647" w:rsidRPr="000F5E98">
        <w:rPr>
          <w:lang w:val="sq-AL"/>
        </w:rPr>
        <w:t>ë</w:t>
      </w:r>
      <w:r w:rsidRPr="000F5E98">
        <w:rPr>
          <w:lang w:val="sq-AL"/>
        </w:rPr>
        <w:t xml:space="preserve"> jepen arsyet </w:t>
      </w:r>
      <w:r w:rsidR="00E35647" w:rsidRPr="000F5E98">
        <w:rPr>
          <w:lang w:val="sq-AL"/>
        </w:rPr>
        <w:t>përkatëse</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Për të mundësuar marrjen e masave t</w:t>
      </w:r>
      <w:r w:rsidR="00E35647" w:rsidRPr="000F5E98">
        <w:rPr>
          <w:lang w:val="sq-AL"/>
        </w:rPr>
        <w:t>ë</w:t>
      </w:r>
      <w:r w:rsidRPr="000F5E98">
        <w:rPr>
          <w:lang w:val="sq-AL"/>
        </w:rPr>
        <w:t xml:space="preserve"> duhura të kontrollit, duhet të sigurohen të gjitha informacionet relevante mbi substancën ose përzierjen. Informacioni në këtë seksion duhet të jetë në përputhje me informacionin e dhënë në një regjistrim kur </w:t>
      </w:r>
      <w:r w:rsidR="00E35647" w:rsidRPr="000F5E98">
        <w:rPr>
          <w:lang w:val="sq-AL"/>
        </w:rPr>
        <w:t>kërkohet</w:t>
      </w:r>
      <w:r w:rsidRPr="000F5E98">
        <w:rPr>
          <w:lang w:val="sq-AL"/>
        </w:rPr>
        <w:t xml:space="preserve">. </w:t>
      </w:r>
    </w:p>
    <w:p w:rsidR="00E43506" w:rsidRPr="000F5E98" w:rsidRDefault="00E43506" w:rsidP="00E43506">
      <w:pPr>
        <w:pStyle w:val="Paragrafi"/>
        <w:rPr>
          <w:lang w:val="sq-AL"/>
        </w:rPr>
      </w:pPr>
      <w:r w:rsidRPr="000F5E98">
        <w:rPr>
          <w:lang w:val="sq-AL"/>
        </w:rPr>
        <w:t>Në rastin e një përzierje</w:t>
      </w:r>
      <w:r w:rsidR="00E35647" w:rsidRPr="000F5E98">
        <w:rPr>
          <w:lang w:val="sq-AL"/>
        </w:rPr>
        <w:t>je</w:t>
      </w:r>
      <w:r w:rsidRPr="000F5E98">
        <w:rPr>
          <w:lang w:val="sq-AL"/>
        </w:rPr>
        <w:t>, duhet të tregohet në mënyrë të qartë se për cilat substanca t</w:t>
      </w:r>
      <w:r w:rsidR="00E35647" w:rsidRPr="000F5E98">
        <w:rPr>
          <w:lang w:val="sq-AL"/>
        </w:rPr>
        <w:t>ë</w:t>
      </w:r>
      <w:r w:rsidRPr="000F5E98">
        <w:rPr>
          <w:lang w:val="sq-AL"/>
        </w:rPr>
        <w:t xml:space="preserve"> përzierjes zbatohen të dhënat e </w:t>
      </w:r>
      <w:r w:rsidR="00E35647" w:rsidRPr="000F5E98">
        <w:rPr>
          <w:lang w:val="sq-AL"/>
        </w:rPr>
        <w:t>përfshira</w:t>
      </w:r>
      <w:r w:rsidRPr="000F5E98">
        <w:rPr>
          <w:lang w:val="sq-AL"/>
        </w:rPr>
        <w:t xml:space="preserve">, me </w:t>
      </w:r>
      <w:r w:rsidR="00E35647" w:rsidRPr="000F5E98">
        <w:rPr>
          <w:lang w:val="sq-AL"/>
        </w:rPr>
        <w:t>përjashtim</w:t>
      </w:r>
      <w:r w:rsidRPr="000F5E98">
        <w:rPr>
          <w:lang w:val="sq-AL"/>
        </w:rPr>
        <w:t xml:space="preserve"> t</w:t>
      </w:r>
      <w:r w:rsidR="00E35647" w:rsidRPr="000F5E98">
        <w:rPr>
          <w:lang w:val="sq-AL"/>
        </w:rPr>
        <w:t>ë</w:t>
      </w:r>
      <w:r w:rsidRPr="000F5E98">
        <w:rPr>
          <w:lang w:val="sq-AL"/>
        </w:rPr>
        <w:t xml:space="preserve"> rastit kur </w:t>
      </w:r>
      <w:r w:rsidR="00E35647" w:rsidRPr="000F5E98">
        <w:rPr>
          <w:lang w:val="sq-AL"/>
        </w:rPr>
        <w:t>informacioni</w:t>
      </w:r>
      <w:r w:rsidRPr="000F5E98">
        <w:rPr>
          <w:lang w:val="sq-AL"/>
        </w:rPr>
        <w:t xml:space="preserve"> n</w:t>
      </w:r>
      <w:r w:rsidR="00E35647" w:rsidRPr="000F5E98">
        <w:rPr>
          <w:lang w:val="sq-AL"/>
        </w:rPr>
        <w:t>ë</w:t>
      </w:r>
      <w:r w:rsidRPr="000F5E98">
        <w:rPr>
          <w:lang w:val="sq-AL"/>
        </w:rPr>
        <w:t xml:space="preserve"> fjal</w:t>
      </w:r>
      <w:r w:rsidR="00E35647" w:rsidRPr="000F5E98">
        <w:rPr>
          <w:lang w:val="sq-AL"/>
        </w:rPr>
        <w:t>ë</w:t>
      </w:r>
      <w:r w:rsidRPr="000F5E98">
        <w:rPr>
          <w:lang w:val="sq-AL"/>
        </w:rPr>
        <w:t xml:space="preserve"> është i </w:t>
      </w:r>
      <w:r w:rsidR="00E35647" w:rsidRPr="000F5E98">
        <w:rPr>
          <w:lang w:val="sq-AL"/>
        </w:rPr>
        <w:t>vlefshëm</w:t>
      </w:r>
      <w:r w:rsidRPr="000F5E98">
        <w:rPr>
          <w:lang w:val="sq-AL"/>
        </w:rPr>
        <w:t xml:space="preserve"> për të gjithë përzierjen. </w:t>
      </w:r>
    </w:p>
    <w:p w:rsidR="00E43506" w:rsidRPr="000F5E98" w:rsidRDefault="00E43506" w:rsidP="00E43506">
      <w:pPr>
        <w:pStyle w:val="Paragrafi"/>
        <w:rPr>
          <w:lang w:val="sq-AL"/>
        </w:rPr>
      </w:pPr>
      <w:r w:rsidRPr="000F5E98">
        <w:rPr>
          <w:lang w:val="sq-AL"/>
        </w:rPr>
        <w:t>9.2</w:t>
      </w:r>
      <w:r w:rsidR="00AF0499" w:rsidRPr="000F5E98">
        <w:rPr>
          <w:lang w:val="sq-AL"/>
        </w:rPr>
        <w:t xml:space="preserve"> </w:t>
      </w:r>
      <w:r w:rsidRPr="000F5E98">
        <w:rPr>
          <w:lang w:val="sq-AL"/>
        </w:rPr>
        <w:t>Informacione t</w:t>
      </w:r>
      <w:r w:rsidR="00075054" w:rsidRPr="000F5E98">
        <w:rPr>
          <w:lang w:val="sq-AL"/>
        </w:rPr>
        <w:t>ë</w:t>
      </w:r>
      <w:r w:rsidRPr="000F5E98">
        <w:rPr>
          <w:lang w:val="sq-AL"/>
        </w:rPr>
        <w:t xml:space="preserve"> tjera</w:t>
      </w:r>
      <w:r w:rsidR="00AF0499" w:rsidRPr="000F5E98">
        <w:rPr>
          <w:lang w:val="sq-AL"/>
        </w:rPr>
        <w:t xml:space="preserve"> </w:t>
      </w:r>
    </w:p>
    <w:p w:rsidR="009F552C" w:rsidRPr="000F5E98" w:rsidRDefault="00E43506" w:rsidP="00860DFB">
      <w:pPr>
        <w:pStyle w:val="Paragrafi"/>
        <w:rPr>
          <w:lang w:val="sq-AL"/>
        </w:rPr>
      </w:pPr>
      <w:r w:rsidRPr="000F5E98">
        <w:rPr>
          <w:lang w:val="sq-AL"/>
        </w:rPr>
        <w:t>Parametrat e tjerë fizik</w:t>
      </w:r>
      <w:r w:rsidR="00E35647" w:rsidRPr="000F5E98">
        <w:rPr>
          <w:lang w:val="sq-AL"/>
        </w:rPr>
        <w:t>ë</w:t>
      </w:r>
      <w:r w:rsidRPr="000F5E98">
        <w:rPr>
          <w:lang w:val="sq-AL"/>
        </w:rPr>
        <w:t xml:space="preserve"> dhe kimik</w:t>
      </w:r>
      <w:r w:rsidR="00E35647" w:rsidRPr="000F5E98">
        <w:rPr>
          <w:lang w:val="sq-AL"/>
        </w:rPr>
        <w:t>ë</w:t>
      </w:r>
      <w:r w:rsidRPr="000F5E98">
        <w:rPr>
          <w:lang w:val="sq-AL"/>
        </w:rPr>
        <w:t xml:space="preserve"> do të tregohen si të </w:t>
      </w:r>
      <w:r w:rsidR="00E35647" w:rsidRPr="000F5E98">
        <w:rPr>
          <w:lang w:val="sq-AL"/>
        </w:rPr>
        <w:t>nevojshëm</w:t>
      </w:r>
      <w:r w:rsidRPr="000F5E98">
        <w:rPr>
          <w:lang w:val="sq-AL"/>
        </w:rPr>
        <w:t>, si p</w:t>
      </w:r>
      <w:r w:rsidR="00E35647" w:rsidRPr="000F5E98">
        <w:rPr>
          <w:lang w:val="sq-AL"/>
        </w:rPr>
        <w:t>.</w:t>
      </w:r>
      <w:r w:rsidRPr="000F5E98">
        <w:rPr>
          <w:lang w:val="sq-AL"/>
        </w:rPr>
        <w:t>sh</w:t>
      </w:r>
      <w:r w:rsidR="00E35647" w:rsidRPr="000F5E98">
        <w:rPr>
          <w:lang w:val="sq-AL"/>
        </w:rPr>
        <w:t>.,</w:t>
      </w:r>
      <w:r w:rsidRPr="000F5E98">
        <w:rPr>
          <w:lang w:val="sq-AL"/>
        </w:rPr>
        <w:t xml:space="preserve"> tretshmëria, </w:t>
      </w:r>
      <w:r w:rsidR="00E35647" w:rsidRPr="000F5E98">
        <w:rPr>
          <w:lang w:val="sq-AL"/>
        </w:rPr>
        <w:t>tretshmëria</w:t>
      </w:r>
      <w:r w:rsidRPr="000F5E98">
        <w:rPr>
          <w:lang w:val="sq-AL"/>
        </w:rPr>
        <w:t xml:space="preserve"> n</w:t>
      </w:r>
      <w:r w:rsidR="00E35647" w:rsidRPr="000F5E98">
        <w:rPr>
          <w:lang w:val="sq-AL"/>
        </w:rPr>
        <w:t>ë</w:t>
      </w:r>
      <w:r w:rsidRPr="000F5E98">
        <w:rPr>
          <w:lang w:val="sq-AL"/>
        </w:rPr>
        <w:t xml:space="preserve"> yndyrna (t</w:t>
      </w:r>
      <w:r w:rsidR="00E35647" w:rsidRPr="000F5E98">
        <w:rPr>
          <w:lang w:val="sq-AL"/>
        </w:rPr>
        <w:t>ë</w:t>
      </w:r>
      <w:r w:rsidRPr="000F5E98">
        <w:rPr>
          <w:lang w:val="sq-AL"/>
        </w:rPr>
        <w:t xml:space="preserve"> specifikohet </w:t>
      </w:r>
      <w:r w:rsidR="00E35647" w:rsidRPr="000F5E98">
        <w:rPr>
          <w:lang w:val="sq-AL"/>
        </w:rPr>
        <w:t>tretës-vaj), përçueshmëria</w:t>
      </w:r>
      <w:r w:rsidRPr="000F5E98">
        <w:rPr>
          <w:lang w:val="sq-AL"/>
        </w:rPr>
        <w:t xml:space="preserve"> ose grupi gazeve. Duhet të tregohet informacioni i përshtatshëm dhe i disponueshëm i sigurisë për potencialin e redoksit, potencialet e formimit radikal dhe vetitë fotokatalizore.</w:t>
      </w:r>
    </w:p>
    <w:p w:rsidR="00E43506" w:rsidRPr="000F5E98" w:rsidRDefault="00E43506" w:rsidP="00E43506">
      <w:pPr>
        <w:pStyle w:val="Paragrafi"/>
        <w:rPr>
          <w:lang w:val="sq-AL"/>
        </w:rPr>
      </w:pPr>
      <w:r w:rsidRPr="000F5E98">
        <w:rPr>
          <w:lang w:val="sq-AL"/>
        </w:rPr>
        <w:t>10.</w:t>
      </w:r>
      <w:r w:rsidR="00AF0499" w:rsidRPr="000F5E98">
        <w:rPr>
          <w:lang w:val="sq-AL"/>
        </w:rPr>
        <w:t xml:space="preserve"> </w:t>
      </w:r>
      <w:r w:rsidRPr="000F5E98">
        <w:rPr>
          <w:lang w:val="sq-AL"/>
        </w:rPr>
        <w:t xml:space="preserve">SEKSIONI 10: Stabiliteti dhe reaktiviteti </w:t>
      </w:r>
    </w:p>
    <w:p w:rsidR="00E43506" w:rsidRPr="000F5E98" w:rsidRDefault="00E43506" w:rsidP="00E43506">
      <w:pPr>
        <w:pStyle w:val="Paragrafi"/>
        <w:rPr>
          <w:lang w:val="sq-AL"/>
        </w:rPr>
      </w:pPr>
      <w:r w:rsidRPr="000F5E98">
        <w:rPr>
          <w:lang w:val="sq-AL"/>
        </w:rPr>
        <w:t xml:space="preserve">Ky seksion i </w:t>
      </w:r>
      <w:r w:rsidR="00E35647" w:rsidRPr="000F5E98">
        <w:rPr>
          <w:lang w:val="sq-AL"/>
        </w:rPr>
        <w:t>dokumentit të</w:t>
      </w:r>
      <w:r w:rsidRPr="000F5E98">
        <w:rPr>
          <w:lang w:val="sq-AL"/>
        </w:rPr>
        <w:t xml:space="preserve"> sigurisë teknike duhet të përshkruajë qëndrueshmërinë e substancës ose </w:t>
      </w:r>
      <w:r w:rsidR="00E35647" w:rsidRPr="000F5E98">
        <w:rPr>
          <w:lang w:val="sq-AL"/>
        </w:rPr>
        <w:t xml:space="preserve">të </w:t>
      </w:r>
      <w:r w:rsidRPr="000F5E98">
        <w:rPr>
          <w:lang w:val="sq-AL"/>
        </w:rPr>
        <w:t>përzierjes dhe mundësinë e reagimeve të rrezikshme q</w:t>
      </w:r>
      <w:r w:rsidR="00E35647" w:rsidRPr="000F5E98">
        <w:rPr>
          <w:lang w:val="sq-AL"/>
        </w:rPr>
        <w:t>ë</w:t>
      </w:r>
      <w:r w:rsidRPr="000F5E98">
        <w:rPr>
          <w:lang w:val="sq-AL"/>
        </w:rPr>
        <w:t xml:space="preserve"> mund t</w:t>
      </w:r>
      <w:r w:rsidR="00E35647" w:rsidRPr="000F5E98">
        <w:rPr>
          <w:lang w:val="sq-AL"/>
        </w:rPr>
        <w:t>ë</w:t>
      </w:r>
      <w:r w:rsidRPr="000F5E98">
        <w:rPr>
          <w:lang w:val="sq-AL"/>
        </w:rPr>
        <w:t xml:space="preserve"> ndodhin në kushte të caktuara të përdorimit dhe nëse </w:t>
      </w:r>
      <w:r w:rsidR="00E35647" w:rsidRPr="000F5E98">
        <w:rPr>
          <w:lang w:val="sq-AL"/>
        </w:rPr>
        <w:t>çlirohet</w:t>
      </w:r>
      <w:r w:rsidRPr="000F5E98">
        <w:rPr>
          <w:lang w:val="sq-AL"/>
        </w:rPr>
        <w:t xml:space="preserve"> në mjedis, duke përfshirë, kur është e përshtatshme, një referencë për metodat e testimit të përdorura. Në rastin kur deklarohet se një veti e veçantë nuk aplikohet/zbatohet ose në qoftë se informacioni mbi nj</w:t>
      </w:r>
      <w:r w:rsidR="00E35647" w:rsidRPr="000F5E98">
        <w:rPr>
          <w:lang w:val="sq-AL"/>
        </w:rPr>
        <w:t>ë</w:t>
      </w:r>
      <w:r w:rsidRPr="000F5E98">
        <w:rPr>
          <w:lang w:val="sq-AL"/>
        </w:rPr>
        <w:t xml:space="preserve"> veti të caktuar nuk është </w:t>
      </w:r>
      <w:r w:rsidR="00E35647" w:rsidRPr="000F5E98">
        <w:rPr>
          <w:lang w:val="sq-AL"/>
        </w:rPr>
        <w:t>i</w:t>
      </w:r>
      <w:r w:rsidRPr="000F5E98">
        <w:rPr>
          <w:lang w:val="sq-AL"/>
        </w:rPr>
        <w:t xml:space="preserve"> disponuesh</w:t>
      </w:r>
      <w:r w:rsidR="00E35647" w:rsidRPr="000F5E98">
        <w:rPr>
          <w:lang w:val="sq-AL"/>
        </w:rPr>
        <w:t>ë</w:t>
      </w:r>
      <w:r w:rsidRPr="000F5E98">
        <w:rPr>
          <w:lang w:val="sq-AL"/>
        </w:rPr>
        <w:t>m, do t</w:t>
      </w:r>
      <w:r w:rsidR="00E35647" w:rsidRPr="000F5E98">
        <w:rPr>
          <w:lang w:val="sq-AL"/>
        </w:rPr>
        <w:t>ë</w:t>
      </w:r>
      <w:r w:rsidRPr="000F5E98">
        <w:rPr>
          <w:lang w:val="sq-AL"/>
        </w:rPr>
        <w:t xml:space="preserve"> jepen argumentimet </w:t>
      </w:r>
      <w:r w:rsidR="00E35647" w:rsidRPr="000F5E98">
        <w:rPr>
          <w:lang w:val="sq-AL"/>
        </w:rPr>
        <w:t>përkatëse</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10.1 Reaktiviteti</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10.1.1 Rreziqet mbi reaktivitetin e substancës ose </w:t>
      </w:r>
      <w:r w:rsidR="00E35647" w:rsidRPr="000F5E98">
        <w:rPr>
          <w:lang w:val="sq-AL"/>
        </w:rPr>
        <w:t xml:space="preserve">të </w:t>
      </w:r>
      <w:r w:rsidRPr="000F5E98">
        <w:rPr>
          <w:lang w:val="sq-AL"/>
        </w:rPr>
        <w:t xml:space="preserve">përzierjes duhet të përshkruhen. Të dhënat e testit specifike do të sigurohen për substancën ose përzierjen si një e tërë, kur </w:t>
      </w:r>
      <w:r w:rsidR="00E35647" w:rsidRPr="000F5E98">
        <w:rPr>
          <w:lang w:val="sq-AL"/>
        </w:rPr>
        <w:t>është</w:t>
      </w:r>
      <w:r w:rsidRPr="000F5E98">
        <w:rPr>
          <w:lang w:val="sq-AL"/>
        </w:rPr>
        <w:t xml:space="preserve"> e mundur.</w:t>
      </w:r>
      <w:r w:rsidR="00AF0499" w:rsidRPr="000F5E98">
        <w:rPr>
          <w:lang w:val="sq-AL"/>
        </w:rPr>
        <w:t xml:space="preserve"> </w:t>
      </w:r>
      <w:r w:rsidRPr="000F5E98">
        <w:rPr>
          <w:lang w:val="sq-AL"/>
        </w:rPr>
        <w:t>Megjithatë, informacioni mund të jetë i bazuar në të dhënat e përgjithshme për klasën ose familjen e substancës ose përzierjes</w:t>
      </w:r>
      <w:r w:rsidR="00E35647" w:rsidRPr="000F5E98">
        <w:rPr>
          <w:lang w:val="sq-AL"/>
        </w:rPr>
        <w:t>,</w:t>
      </w:r>
      <w:r w:rsidRPr="000F5E98">
        <w:rPr>
          <w:lang w:val="sq-AL"/>
        </w:rPr>
        <w:t xml:space="preserve"> në qoftë se të dhënat e tilla paraqesin në mënyrën e duhur</w:t>
      </w:r>
      <w:r w:rsidR="00AF0499" w:rsidRPr="000F5E98">
        <w:rPr>
          <w:lang w:val="sq-AL"/>
        </w:rPr>
        <w:t xml:space="preserve"> </w:t>
      </w:r>
      <w:r w:rsidRPr="000F5E98">
        <w:rPr>
          <w:lang w:val="sq-AL"/>
        </w:rPr>
        <w:t>rrezikun e parashikuar të substancës ose përzierjes.</w:t>
      </w:r>
      <w:r w:rsidR="00AF0499" w:rsidRPr="000F5E98">
        <w:rPr>
          <w:lang w:val="sq-AL"/>
        </w:rPr>
        <w:t xml:space="preserve"> </w:t>
      </w:r>
    </w:p>
    <w:p w:rsidR="00E43506" w:rsidRPr="000F5E98" w:rsidRDefault="00E43506" w:rsidP="00E43506">
      <w:pPr>
        <w:pStyle w:val="Paragrafi"/>
        <w:rPr>
          <w:lang w:val="sq-AL"/>
        </w:rPr>
      </w:pPr>
      <w:r w:rsidRPr="000F5E98">
        <w:rPr>
          <w:lang w:val="sq-AL"/>
        </w:rPr>
        <w:t>10.1.2 Nëse të dhënat për përzierjet nuk janë në dispozicion, duhet të sigurohen të dhënat mbi substancat në përzierje. Në</w:t>
      </w:r>
      <w:r w:rsidR="00E35647" w:rsidRPr="000F5E98">
        <w:rPr>
          <w:lang w:val="sq-AL"/>
        </w:rPr>
        <w:t xml:space="preserve"> përcaktimin e papajtueshmërisë</w:t>
      </w:r>
      <w:r w:rsidRPr="000F5E98">
        <w:rPr>
          <w:lang w:val="sq-AL"/>
        </w:rPr>
        <w:t xml:space="preserve"> do të merren n</w:t>
      </w:r>
      <w:r w:rsidR="00E35647" w:rsidRPr="000F5E98">
        <w:rPr>
          <w:lang w:val="sq-AL"/>
        </w:rPr>
        <w:t>ë</w:t>
      </w:r>
      <w:r w:rsidRPr="000F5E98">
        <w:rPr>
          <w:lang w:val="sq-AL"/>
        </w:rPr>
        <w:t xml:space="preserve"> konsiderat</w:t>
      </w:r>
      <w:r w:rsidR="00E35647" w:rsidRPr="000F5E98">
        <w:rPr>
          <w:lang w:val="sq-AL"/>
        </w:rPr>
        <w:t>ë</w:t>
      </w:r>
      <w:r w:rsidRPr="000F5E98">
        <w:rPr>
          <w:lang w:val="sq-AL"/>
        </w:rPr>
        <w:t xml:space="preserve"> substancat, kontejnerët dhe </w:t>
      </w:r>
      <w:r w:rsidR="00E35647" w:rsidRPr="000F5E98">
        <w:rPr>
          <w:lang w:val="sq-AL"/>
        </w:rPr>
        <w:t>ndotësit</w:t>
      </w:r>
      <w:r w:rsidRPr="000F5E98">
        <w:rPr>
          <w:lang w:val="sq-AL"/>
        </w:rPr>
        <w:t xml:space="preserve"> ndaj t</w:t>
      </w:r>
      <w:r w:rsidR="00E35647" w:rsidRPr="000F5E98">
        <w:rPr>
          <w:lang w:val="sq-AL"/>
        </w:rPr>
        <w:t>ë</w:t>
      </w:r>
      <w:r w:rsidRPr="000F5E98">
        <w:rPr>
          <w:lang w:val="sq-AL"/>
        </w:rPr>
        <w:t xml:space="preserve"> </w:t>
      </w:r>
      <w:r w:rsidR="00E35647" w:rsidRPr="000F5E98">
        <w:rPr>
          <w:lang w:val="sq-AL"/>
        </w:rPr>
        <w:t>cilëve</w:t>
      </w:r>
      <w:r w:rsidRPr="000F5E98">
        <w:rPr>
          <w:lang w:val="sq-AL"/>
        </w:rPr>
        <w:t xml:space="preserve"> substanca ose përzierja mund të jetë ekspozuar gjatë transportit, magazinimit dhe përdorimit.</w:t>
      </w:r>
      <w:r w:rsidR="00AF0499" w:rsidRPr="000F5E98">
        <w:rPr>
          <w:lang w:val="sq-AL"/>
        </w:rPr>
        <w:t xml:space="preserve"> </w:t>
      </w:r>
    </w:p>
    <w:p w:rsidR="00E43506" w:rsidRPr="000F5E98" w:rsidRDefault="00E43506" w:rsidP="00E43506">
      <w:pPr>
        <w:pStyle w:val="Paragrafi"/>
        <w:rPr>
          <w:lang w:val="sq-AL"/>
        </w:rPr>
      </w:pPr>
      <w:r w:rsidRPr="000F5E98">
        <w:rPr>
          <w:lang w:val="sq-AL"/>
        </w:rPr>
        <w:t>10.2 Stabiliteti kimik</w:t>
      </w:r>
      <w:r w:rsidR="00AF0499" w:rsidRPr="000F5E98">
        <w:rPr>
          <w:lang w:val="sq-AL"/>
        </w:rPr>
        <w:t xml:space="preserve"> </w:t>
      </w:r>
    </w:p>
    <w:p w:rsidR="00E43506" w:rsidRPr="000F5E98" w:rsidRDefault="00E43506" w:rsidP="00E43506">
      <w:pPr>
        <w:pStyle w:val="Paragrafi"/>
        <w:rPr>
          <w:lang w:val="sq-AL"/>
        </w:rPr>
      </w:pPr>
      <w:r w:rsidRPr="000F5E98">
        <w:rPr>
          <w:lang w:val="sq-AL"/>
        </w:rPr>
        <w:t>Do të tregohet nëse substanca ose përzierja është e qëndrueshme ose e paqëndrueshme në ambient normal dhe ruajtja e parashikuar dhe trajtimi n</w:t>
      </w:r>
      <w:r w:rsidR="00E35647" w:rsidRPr="000F5E98">
        <w:rPr>
          <w:lang w:val="sq-AL"/>
        </w:rPr>
        <w:t>ë</w:t>
      </w:r>
      <w:r w:rsidRPr="000F5E98">
        <w:rPr>
          <w:lang w:val="sq-AL"/>
        </w:rPr>
        <w:t xml:space="preserve"> kushtet e temperaturës dhe presionit. Çdo stabilizues të cil</w:t>
      </w:r>
      <w:r w:rsidR="00E35647" w:rsidRPr="000F5E98">
        <w:rPr>
          <w:lang w:val="sq-AL"/>
        </w:rPr>
        <w:t>ë</w:t>
      </w:r>
      <w:r w:rsidRPr="000F5E98">
        <w:rPr>
          <w:lang w:val="sq-AL"/>
        </w:rPr>
        <w:t xml:space="preserve">t janë, ose mund të kenë nevojë për të qenë, të përdorura për të ruajtur stabilitetin kimike të substancës ose përzierjes duhet të përshkruhen. Rëndësia e sigurisë për çdo ndryshim në pamjen fizike të substancës ose përzierjes duhet të tregohet. </w:t>
      </w:r>
    </w:p>
    <w:p w:rsidR="00E43506" w:rsidRPr="000F5E98" w:rsidRDefault="00E43506" w:rsidP="00E43506">
      <w:pPr>
        <w:pStyle w:val="Paragrafi"/>
        <w:rPr>
          <w:lang w:val="sq-AL"/>
        </w:rPr>
      </w:pPr>
      <w:r w:rsidRPr="000F5E98">
        <w:rPr>
          <w:lang w:val="sq-AL"/>
        </w:rPr>
        <w:t>10.3 Mundësia e reagimeve të rrezikshme</w:t>
      </w:r>
      <w:r w:rsidR="00AF0499" w:rsidRPr="000F5E98">
        <w:rPr>
          <w:lang w:val="sq-AL"/>
        </w:rPr>
        <w:t xml:space="preserve"> </w:t>
      </w:r>
    </w:p>
    <w:p w:rsidR="00E43506" w:rsidRPr="000F5E98" w:rsidRDefault="00E43506" w:rsidP="00E43506">
      <w:pPr>
        <w:pStyle w:val="Paragrafi"/>
        <w:rPr>
          <w:lang w:val="sq-AL"/>
        </w:rPr>
      </w:pPr>
      <w:r w:rsidRPr="000F5E98">
        <w:rPr>
          <w:lang w:val="sq-AL"/>
        </w:rPr>
        <w:t>Nëse është relevante, do të deklarohet nëse substanca ose përzierja do të reagojë ose polimerizoj</w:t>
      </w:r>
      <w:r w:rsidR="00E35647" w:rsidRPr="000F5E98">
        <w:rPr>
          <w:lang w:val="sq-AL"/>
        </w:rPr>
        <w:t>ë</w:t>
      </w:r>
      <w:r w:rsidRPr="000F5E98">
        <w:rPr>
          <w:lang w:val="sq-AL"/>
        </w:rPr>
        <w:t xml:space="preserve">, duke </w:t>
      </w:r>
      <w:r w:rsidR="00E35647" w:rsidRPr="000F5E98">
        <w:rPr>
          <w:lang w:val="sq-AL"/>
        </w:rPr>
        <w:t>çliruar</w:t>
      </w:r>
      <w:r w:rsidRPr="000F5E98">
        <w:rPr>
          <w:lang w:val="sq-AL"/>
        </w:rPr>
        <w:t xml:space="preserve"> presion ose ngrohje të tepërt, ose duke krijuar kushte të tjera të rrezikshme. Kushtet në të cilat mund të ndodhin reaksione të rrezikshme duhet t</w:t>
      </w:r>
      <w:r w:rsidR="00E35647" w:rsidRPr="000F5E98">
        <w:rPr>
          <w:lang w:val="sq-AL"/>
        </w:rPr>
        <w:t>ë</w:t>
      </w:r>
      <w:r w:rsidRPr="000F5E98">
        <w:rPr>
          <w:lang w:val="sq-AL"/>
        </w:rPr>
        <w:t xml:space="preserve"> përshkruhen.</w:t>
      </w:r>
    </w:p>
    <w:p w:rsidR="00E43506" w:rsidRPr="000F5E98" w:rsidRDefault="00E43506" w:rsidP="00E43506">
      <w:pPr>
        <w:pStyle w:val="Paragrafi"/>
        <w:rPr>
          <w:lang w:val="sq-AL"/>
        </w:rPr>
      </w:pPr>
      <w:r w:rsidRPr="000F5E98">
        <w:rPr>
          <w:lang w:val="sq-AL"/>
        </w:rPr>
        <w:t>10.4 Kushtet q</w:t>
      </w:r>
      <w:r w:rsidR="00E35647" w:rsidRPr="000F5E98">
        <w:rPr>
          <w:lang w:val="sq-AL"/>
        </w:rPr>
        <w:t>ë</w:t>
      </w:r>
      <w:r w:rsidRPr="000F5E98">
        <w:rPr>
          <w:lang w:val="sq-AL"/>
        </w:rPr>
        <w:t xml:space="preserve"> duhen shmangur</w:t>
      </w:r>
    </w:p>
    <w:p w:rsidR="00E43506" w:rsidRPr="000F5E98" w:rsidRDefault="00E43506" w:rsidP="00E43506">
      <w:pPr>
        <w:pStyle w:val="Paragrafi"/>
        <w:rPr>
          <w:lang w:val="sq-AL"/>
        </w:rPr>
      </w:pPr>
      <w:r w:rsidRPr="000F5E98">
        <w:rPr>
          <w:lang w:val="sq-AL"/>
        </w:rPr>
        <w:t>Do të jepen kushte të tilla</w:t>
      </w:r>
      <w:r w:rsidR="00E35647" w:rsidRPr="000F5E98">
        <w:rPr>
          <w:lang w:val="sq-AL"/>
        </w:rPr>
        <w:t>,</w:t>
      </w:r>
      <w:r w:rsidRPr="000F5E98">
        <w:rPr>
          <w:lang w:val="sq-AL"/>
        </w:rPr>
        <w:t xml:space="preserve"> si temperatura, presioni, drita, goditja, shkarkimi statik, dridhjet ose </w:t>
      </w:r>
      <w:r w:rsidR="00E35647" w:rsidRPr="000F5E98">
        <w:rPr>
          <w:lang w:val="sq-AL"/>
        </w:rPr>
        <w:lastRenderedPageBreak/>
        <w:t>faktorët</w:t>
      </w:r>
      <w:r w:rsidRPr="000F5E98">
        <w:rPr>
          <w:lang w:val="sq-AL"/>
        </w:rPr>
        <w:t xml:space="preserve"> e </w:t>
      </w:r>
      <w:r w:rsidR="00E35647" w:rsidRPr="000F5E98">
        <w:rPr>
          <w:lang w:val="sq-AL"/>
        </w:rPr>
        <w:t>tjerë</w:t>
      </w:r>
      <w:r w:rsidRPr="000F5E98">
        <w:rPr>
          <w:lang w:val="sq-AL"/>
        </w:rPr>
        <w:t xml:space="preserve"> fizik</w:t>
      </w:r>
      <w:r w:rsidR="00E35647" w:rsidRPr="000F5E98">
        <w:rPr>
          <w:lang w:val="sq-AL"/>
        </w:rPr>
        <w:t xml:space="preserve">ë </w:t>
      </w:r>
      <w:r w:rsidRPr="000F5E98">
        <w:rPr>
          <w:lang w:val="sq-AL"/>
        </w:rPr>
        <w:t>që mund të rezultojnë në një situatë të rrezikshme dhe</w:t>
      </w:r>
      <w:r w:rsidR="00E35647" w:rsidRPr="000F5E98">
        <w:rPr>
          <w:lang w:val="sq-AL"/>
        </w:rPr>
        <w:t>,</w:t>
      </w:r>
      <w:r w:rsidRPr="000F5E98">
        <w:rPr>
          <w:lang w:val="sq-AL"/>
        </w:rPr>
        <w:t xml:space="preserve"> nëse është e përshtatshme, duhet të jepet një përshkrim i shkurtër i masave që duhet të ndërmerren për të menaxhuar rreziqet që lidhen me to. </w:t>
      </w:r>
    </w:p>
    <w:p w:rsidR="00E43506" w:rsidRPr="000F5E98" w:rsidRDefault="00E43506" w:rsidP="00E43506">
      <w:pPr>
        <w:pStyle w:val="Paragrafi"/>
        <w:rPr>
          <w:lang w:val="sq-AL"/>
        </w:rPr>
      </w:pPr>
      <w:r w:rsidRPr="000F5E98">
        <w:rPr>
          <w:lang w:val="sq-AL"/>
        </w:rPr>
        <w:t>10.5 Materiale të papërshtatshme</w:t>
      </w:r>
    </w:p>
    <w:p w:rsidR="00E43506" w:rsidRPr="000F5E98" w:rsidRDefault="00E43506" w:rsidP="00E43506">
      <w:pPr>
        <w:pStyle w:val="Paragrafi"/>
        <w:rPr>
          <w:lang w:val="sq-AL"/>
        </w:rPr>
      </w:pPr>
      <w:r w:rsidRPr="000F5E98">
        <w:rPr>
          <w:lang w:val="sq-AL"/>
        </w:rPr>
        <w:t>Duhet t</w:t>
      </w:r>
      <w:r w:rsidR="00E35647" w:rsidRPr="000F5E98">
        <w:rPr>
          <w:lang w:val="sq-AL"/>
        </w:rPr>
        <w:t>ë</w:t>
      </w:r>
      <w:r w:rsidRPr="000F5E98">
        <w:rPr>
          <w:lang w:val="sq-AL"/>
        </w:rPr>
        <w:t xml:space="preserve"> jepen familjet e substancave ose përzierjeve ose substancave specifike, si uji, ajri, acidet, bazat, agjentët oksidues, me të cilat substanca ose përzierja mund të reagojë për të prodhuar një situatë të rrezikshme (si shpërthim, </w:t>
      </w:r>
      <w:r w:rsidR="00D551DF" w:rsidRPr="000F5E98">
        <w:rPr>
          <w:lang w:val="sq-AL"/>
        </w:rPr>
        <w:t>çlirim</w:t>
      </w:r>
      <w:r w:rsidRPr="000F5E98">
        <w:rPr>
          <w:lang w:val="sq-AL"/>
        </w:rPr>
        <w:t xml:space="preserve"> materialesh toksike ose të ndezshme ose çlirimi i nxehtësisë së tepërt), dhe nëse është e përshtatshme, duhet të jepet një përshkrim i shkurtër i masave që duhet të ndërmerren për të menaxhuar rreziqet që lidhen me to. </w:t>
      </w:r>
    </w:p>
    <w:p w:rsidR="00E43506" w:rsidRPr="000F5E98" w:rsidRDefault="00E43506" w:rsidP="00E43506">
      <w:pPr>
        <w:pStyle w:val="Paragrafi"/>
        <w:rPr>
          <w:spacing w:val="-4"/>
          <w:lang w:val="sq-AL"/>
        </w:rPr>
      </w:pPr>
      <w:r w:rsidRPr="000F5E98">
        <w:rPr>
          <w:spacing w:val="-4"/>
          <w:lang w:val="sq-AL"/>
        </w:rPr>
        <w:t>10.6 Produktet e rrezikshme të dekompozimit</w:t>
      </w:r>
    </w:p>
    <w:p w:rsidR="00E43506" w:rsidRPr="000F5E98" w:rsidRDefault="00E43506" w:rsidP="00E43506">
      <w:pPr>
        <w:pStyle w:val="Paragrafi"/>
        <w:rPr>
          <w:lang w:val="sq-AL"/>
        </w:rPr>
      </w:pPr>
      <w:r w:rsidRPr="000F5E98">
        <w:rPr>
          <w:lang w:val="sq-AL"/>
        </w:rPr>
        <w:t xml:space="preserve">Do të listohen produktet e rrezikshme të dekompozuara të njohura dhe të arsyeshme të prodhuara si rezultat i përdorimit, magazinimit, derdhjes dhe ngrohjes. Produktet e rrezikshme të djegies duhet të përfshihen </w:t>
      </w:r>
      <w:r w:rsidR="00C11EA7" w:rsidRPr="000F5E98">
        <w:rPr>
          <w:lang w:val="sq-AL"/>
        </w:rPr>
        <w:t>në seksionin</w:t>
      </w:r>
      <w:r w:rsidRPr="000F5E98">
        <w:rPr>
          <w:lang w:val="sq-AL"/>
        </w:rPr>
        <w:t xml:space="preserve"> 5 të </w:t>
      </w:r>
      <w:r w:rsidR="000A1379" w:rsidRPr="000F5E98">
        <w:rPr>
          <w:lang w:val="sq-AL"/>
        </w:rPr>
        <w:t>D</w:t>
      </w:r>
      <w:r w:rsidR="00350F0E" w:rsidRPr="000F5E98">
        <w:rPr>
          <w:lang w:val="sq-AL"/>
        </w:rPr>
        <w:t>o</w:t>
      </w:r>
      <w:r w:rsidR="00D551DF" w:rsidRPr="000F5E98">
        <w:rPr>
          <w:lang w:val="sq-AL"/>
        </w:rPr>
        <w:t>kumentit të</w:t>
      </w:r>
      <w:r w:rsidRPr="000F5E98">
        <w:rPr>
          <w:lang w:val="sq-AL"/>
        </w:rPr>
        <w:t xml:space="preserve"> të </w:t>
      </w:r>
      <w:r w:rsidR="000A1379" w:rsidRPr="000F5E98">
        <w:rPr>
          <w:lang w:val="sq-AL"/>
        </w:rPr>
        <w:t>D</w:t>
      </w:r>
      <w:r w:rsidRPr="000F5E98">
        <w:rPr>
          <w:lang w:val="sq-AL"/>
        </w:rPr>
        <w:t xml:space="preserve">hënave të </w:t>
      </w:r>
      <w:r w:rsidR="000A1379" w:rsidRPr="000F5E98">
        <w:rPr>
          <w:lang w:val="sq-AL"/>
        </w:rPr>
        <w:t>S</w:t>
      </w:r>
      <w:r w:rsidRPr="000F5E98">
        <w:rPr>
          <w:lang w:val="sq-AL"/>
        </w:rPr>
        <w:t xml:space="preserve">igurisë. </w:t>
      </w:r>
    </w:p>
    <w:p w:rsidR="00E43506" w:rsidRPr="000F5E98" w:rsidRDefault="00D551DF" w:rsidP="00E43506">
      <w:pPr>
        <w:pStyle w:val="Paragrafi"/>
        <w:rPr>
          <w:spacing w:val="-4"/>
          <w:lang w:val="sq-AL"/>
        </w:rPr>
      </w:pPr>
      <w:r w:rsidRPr="000F5E98">
        <w:rPr>
          <w:spacing w:val="-4"/>
          <w:lang w:val="sq-AL"/>
        </w:rPr>
        <w:t>11. SEKSIONI 11: I</w:t>
      </w:r>
      <w:r w:rsidR="00E43506" w:rsidRPr="000F5E98">
        <w:rPr>
          <w:spacing w:val="-4"/>
          <w:lang w:val="sq-AL"/>
        </w:rPr>
        <w:t>nformacioni toksikologjike</w:t>
      </w:r>
      <w:r w:rsidR="00AF0499" w:rsidRPr="000F5E98">
        <w:rPr>
          <w:spacing w:val="-4"/>
          <w:lang w:val="sq-AL"/>
        </w:rPr>
        <w:t xml:space="preserve"> </w:t>
      </w:r>
    </w:p>
    <w:p w:rsidR="00E43506" w:rsidRPr="000F5E98" w:rsidRDefault="00E43506" w:rsidP="00E43506">
      <w:pPr>
        <w:pStyle w:val="Paragrafi"/>
        <w:rPr>
          <w:lang w:val="sq-AL"/>
        </w:rPr>
      </w:pPr>
      <w:r w:rsidRPr="000F5E98">
        <w:rPr>
          <w:lang w:val="sq-AL"/>
        </w:rPr>
        <w:t>Ky seksion i dokumentit të sigurisë teknike, është menduar për përdorim kryesisht nga mjek</w:t>
      </w:r>
      <w:r w:rsidR="00D551DF" w:rsidRPr="000F5E98">
        <w:rPr>
          <w:lang w:val="sq-AL"/>
        </w:rPr>
        <w:t>ë</w:t>
      </w:r>
      <w:r w:rsidRPr="000F5E98">
        <w:rPr>
          <w:lang w:val="sq-AL"/>
        </w:rPr>
        <w:t>t profesionist</w:t>
      </w:r>
      <w:r w:rsidR="00D551DF" w:rsidRPr="000F5E98">
        <w:rPr>
          <w:lang w:val="sq-AL"/>
        </w:rPr>
        <w:t>ë</w:t>
      </w:r>
      <w:r w:rsidRPr="000F5E98">
        <w:rPr>
          <w:lang w:val="sq-AL"/>
        </w:rPr>
        <w:t>, profesionistët e shëndetit dhe sigurisë në punë dhe toksikolog</w:t>
      </w:r>
      <w:r w:rsidR="00D551DF" w:rsidRPr="000F5E98">
        <w:rPr>
          <w:lang w:val="sq-AL"/>
        </w:rPr>
        <w:t>ë</w:t>
      </w:r>
      <w:r w:rsidRPr="000F5E98">
        <w:rPr>
          <w:lang w:val="sq-AL"/>
        </w:rPr>
        <w:t>t. Do t</w:t>
      </w:r>
      <w:r w:rsidR="00D551DF" w:rsidRPr="000F5E98">
        <w:rPr>
          <w:lang w:val="sq-AL"/>
        </w:rPr>
        <w:t>ë</w:t>
      </w:r>
      <w:r w:rsidRPr="000F5E98">
        <w:rPr>
          <w:lang w:val="sq-AL"/>
        </w:rPr>
        <w:t xml:space="preserve"> jepet një përshkrim konciz</w:t>
      </w:r>
      <w:r w:rsidR="00D551DF" w:rsidRPr="000F5E98">
        <w:rPr>
          <w:lang w:val="sq-AL"/>
        </w:rPr>
        <w:t>,</w:t>
      </w:r>
      <w:r w:rsidRPr="000F5E98">
        <w:rPr>
          <w:lang w:val="sq-AL"/>
        </w:rPr>
        <w:t xml:space="preserve"> por i plotë dhe i kuptuesh</w:t>
      </w:r>
      <w:r w:rsidR="00D551DF" w:rsidRPr="000F5E98">
        <w:rPr>
          <w:lang w:val="sq-AL"/>
        </w:rPr>
        <w:t>ë</w:t>
      </w:r>
      <w:r w:rsidRPr="000F5E98">
        <w:rPr>
          <w:lang w:val="sq-AL"/>
        </w:rPr>
        <w:t>m i efekteve t</w:t>
      </w:r>
      <w:r w:rsidR="007E63A7" w:rsidRPr="000F5E98">
        <w:rPr>
          <w:lang w:val="sq-AL"/>
        </w:rPr>
        <w:t>ë</w:t>
      </w:r>
      <w:r w:rsidRPr="000F5E98">
        <w:rPr>
          <w:lang w:val="sq-AL"/>
        </w:rPr>
        <w:t xml:space="preserve"> ndryshme toksikologjike (</w:t>
      </w:r>
      <w:r w:rsidR="00B50FFC" w:rsidRPr="000F5E98">
        <w:rPr>
          <w:lang w:val="sq-AL"/>
        </w:rPr>
        <w:t>s</w:t>
      </w:r>
      <w:r w:rsidRPr="000F5E98">
        <w:rPr>
          <w:lang w:val="sq-AL"/>
        </w:rPr>
        <w:t xml:space="preserve">hëndetësore) dhe të dhënat në dispozicion që përdoren për identifikimin e tyre, duke përfshirë kur është e mundur informacionin e duhur mbi </w:t>
      </w:r>
      <w:r w:rsidR="0026330E" w:rsidRPr="000F5E98">
        <w:rPr>
          <w:lang w:val="sq-AL"/>
        </w:rPr>
        <w:t>t</w:t>
      </w:r>
      <w:r w:rsidRPr="000F5E98">
        <w:rPr>
          <w:lang w:val="sq-AL"/>
        </w:rPr>
        <w:t>oksikokinetik</w:t>
      </w:r>
      <w:r w:rsidR="00D551DF" w:rsidRPr="000F5E98">
        <w:rPr>
          <w:lang w:val="sq-AL"/>
        </w:rPr>
        <w:t>ë</w:t>
      </w:r>
      <w:r w:rsidRPr="000F5E98">
        <w:rPr>
          <w:lang w:val="sq-AL"/>
        </w:rPr>
        <w:t>n, metabolizmin dhe shpërndarjen. Informacioni në këtë seksion duhet të jetë në përputhje me informacionin e</w:t>
      </w:r>
      <w:r w:rsidR="003B160C" w:rsidRPr="000F5E98">
        <w:rPr>
          <w:lang w:val="sq-AL"/>
        </w:rPr>
        <w:t xml:space="preserve"> dhënë gjatë regjistrimit dhe/</w:t>
      </w:r>
      <w:r w:rsidRPr="000F5E98">
        <w:rPr>
          <w:lang w:val="sq-AL"/>
        </w:rPr>
        <w:t>ose në raportin e siguris</w:t>
      </w:r>
      <w:r w:rsidR="00D551DF" w:rsidRPr="000F5E98">
        <w:rPr>
          <w:lang w:val="sq-AL"/>
        </w:rPr>
        <w:t>ë</w:t>
      </w:r>
      <w:r w:rsidRPr="000F5E98">
        <w:rPr>
          <w:lang w:val="sq-AL"/>
        </w:rPr>
        <w:t xml:space="preserve">, kur kërkohen, dhe me klasifikimin e substancës ose përzierjes. </w:t>
      </w:r>
    </w:p>
    <w:p w:rsidR="00E43506" w:rsidRPr="000F5E98" w:rsidRDefault="00E43506" w:rsidP="00E43506">
      <w:pPr>
        <w:pStyle w:val="Paragrafi"/>
        <w:rPr>
          <w:lang w:val="sq-AL"/>
        </w:rPr>
      </w:pPr>
      <w:r w:rsidRPr="000F5E98">
        <w:rPr>
          <w:lang w:val="sq-AL"/>
        </w:rPr>
        <w:t>11.1 Informacioni mbi efektet toksikologjike</w:t>
      </w:r>
      <w:r w:rsidR="00AF0499" w:rsidRPr="000F5E98">
        <w:rPr>
          <w:lang w:val="sq-AL"/>
        </w:rPr>
        <w:t xml:space="preserve"> </w:t>
      </w:r>
    </w:p>
    <w:p w:rsidR="00E43506" w:rsidRPr="000F5E98" w:rsidRDefault="00E43506" w:rsidP="00E43506">
      <w:pPr>
        <w:pStyle w:val="Paragrafi"/>
        <w:rPr>
          <w:lang w:val="sq-AL"/>
        </w:rPr>
      </w:pPr>
      <w:r w:rsidRPr="000F5E98">
        <w:rPr>
          <w:lang w:val="sq-AL"/>
        </w:rPr>
        <w:t>11.1.1 substancat</w:t>
      </w:r>
      <w:r w:rsidR="00AF0499" w:rsidRPr="000F5E98">
        <w:rPr>
          <w:lang w:val="sq-AL"/>
        </w:rPr>
        <w:t xml:space="preserve"> </w:t>
      </w:r>
    </w:p>
    <w:p w:rsidR="00E43506" w:rsidRPr="000F5E98" w:rsidRDefault="00E43506" w:rsidP="00E43506">
      <w:pPr>
        <w:pStyle w:val="Paragrafi"/>
        <w:rPr>
          <w:lang w:val="sq-AL"/>
        </w:rPr>
      </w:pPr>
      <w:r w:rsidRPr="000F5E98">
        <w:rPr>
          <w:lang w:val="sq-AL"/>
        </w:rPr>
        <w:t>11.1.1.1 Klasat përkatëse t</w:t>
      </w:r>
      <w:r w:rsidR="007E63A7" w:rsidRPr="000F5E98">
        <w:rPr>
          <w:lang w:val="sq-AL"/>
        </w:rPr>
        <w:t>ë</w:t>
      </w:r>
      <w:r w:rsidRPr="000F5E98">
        <w:rPr>
          <w:lang w:val="sq-AL"/>
        </w:rPr>
        <w:t xml:space="preserve"> rrezikut për të cilat do të jepet informacion, janë:</w:t>
      </w:r>
      <w:r w:rsidR="00AF0499" w:rsidRPr="000F5E98">
        <w:rPr>
          <w:lang w:val="sq-AL"/>
        </w:rPr>
        <w:t xml:space="preserve"> </w:t>
      </w:r>
    </w:p>
    <w:p w:rsidR="00E43506" w:rsidRPr="000F5E98" w:rsidRDefault="00E43506" w:rsidP="00E43506">
      <w:pPr>
        <w:pStyle w:val="Paragrafi"/>
        <w:rPr>
          <w:lang w:val="sq-AL"/>
        </w:rPr>
      </w:pPr>
      <w:r w:rsidRPr="000F5E98">
        <w:rPr>
          <w:lang w:val="sq-AL"/>
        </w:rPr>
        <w:t>a) toksiciteti akute;</w:t>
      </w:r>
      <w:r w:rsidR="00AF0499" w:rsidRPr="000F5E98">
        <w:rPr>
          <w:lang w:val="sq-AL"/>
        </w:rPr>
        <w:t xml:space="preserve"> </w:t>
      </w:r>
    </w:p>
    <w:p w:rsidR="00E43506" w:rsidRPr="000F5E98" w:rsidRDefault="00E43506" w:rsidP="00E43506">
      <w:pPr>
        <w:pStyle w:val="Paragrafi"/>
        <w:rPr>
          <w:lang w:val="sq-AL"/>
        </w:rPr>
      </w:pPr>
      <w:r w:rsidRPr="000F5E98">
        <w:rPr>
          <w:lang w:val="sq-AL"/>
        </w:rPr>
        <w:t>b) korrozioni(</w:t>
      </w:r>
      <w:r w:rsidR="003B160C" w:rsidRPr="000F5E98">
        <w:rPr>
          <w:lang w:val="sq-AL"/>
        </w:rPr>
        <w:t>gërryerje</w:t>
      </w:r>
      <w:r w:rsidRPr="000F5E98">
        <w:rPr>
          <w:lang w:val="sq-AL"/>
        </w:rPr>
        <w:t>)</w:t>
      </w:r>
      <w:r w:rsidR="00D101B0" w:rsidRPr="000F5E98">
        <w:rPr>
          <w:lang w:val="sq-AL"/>
        </w:rPr>
        <w:t>/</w:t>
      </w:r>
      <w:r w:rsidRPr="000F5E98">
        <w:rPr>
          <w:lang w:val="sq-AL"/>
        </w:rPr>
        <w:t>acarim të lëkurës;</w:t>
      </w:r>
      <w:r w:rsidR="00AF0499" w:rsidRPr="000F5E98">
        <w:rPr>
          <w:lang w:val="sq-AL"/>
        </w:rPr>
        <w:t xml:space="preserve"> </w:t>
      </w:r>
    </w:p>
    <w:p w:rsidR="00E43506" w:rsidRPr="000F5E98" w:rsidRDefault="00E43506" w:rsidP="00E43506">
      <w:pPr>
        <w:pStyle w:val="Paragrafi"/>
        <w:rPr>
          <w:lang w:val="sq-AL"/>
        </w:rPr>
      </w:pPr>
      <w:r w:rsidRPr="000F5E98">
        <w:rPr>
          <w:lang w:val="sq-AL"/>
        </w:rPr>
        <w:t>c) dëmtim</w:t>
      </w:r>
      <w:r w:rsidR="00D101B0" w:rsidRPr="000F5E98">
        <w:rPr>
          <w:lang w:val="sq-AL"/>
        </w:rPr>
        <w:t>/</w:t>
      </w:r>
      <w:r w:rsidRPr="000F5E98">
        <w:rPr>
          <w:lang w:val="sq-AL"/>
        </w:rPr>
        <w:t>acarim të rënd</w:t>
      </w:r>
      <w:r w:rsidR="003B160C" w:rsidRPr="000F5E98">
        <w:rPr>
          <w:lang w:val="sq-AL"/>
        </w:rPr>
        <w:t>ë</w:t>
      </w:r>
      <w:r w:rsidRPr="000F5E98">
        <w:rPr>
          <w:lang w:val="sq-AL"/>
        </w:rPr>
        <w:t xml:space="preserve"> n</w:t>
      </w:r>
      <w:r w:rsidR="003B160C" w:rsidRPr="000F5E98">
        <w:rPr>
          <w:lang w:val="sq-AL"/>
        </w:rPr>
        <w:t>ë</w:t>
      </w:r>
      <w:r w:rsidRPr="000F5E98">
        <w:rPr>
          <w:lang w:val="sq-AL"/>
        </w:rPr>
        <w:t xml:space="preserve"> sy;</w:t>
      </w:r>
      <w:r w:rsidR="00AF0499" w:rsidRPr="000F5E98">
        <w:rPr>
          <w:lang w:val="sq-AL"/>
        </w:rPr>
        <w:t xml:space="preserve"> </w:t>
      </w:r>
    </w:p>
    <w:p w:rsidR="00E43506" w:rsidRPr="000F5E98" w:rsidRDefault="00E43506" w:rsidP="00E43506">
      <w:pPr>
        <w:pStyle w:val="Paragrafi"/>
        <w:rPr>
          <w:lang w:val="sq-AL"/>
        </w:rPr>
      </w:pPr>
      <w:r w:rsidRPr="000F5E98">
        <w:rPr>
          <w:lang w:val="sq-AL"/>
        </w:rPr>
        <w:t>d) ndjeshmëri të frymëmarrjes ose lëkurës;</w:t>
      </w:r>
      <w:r w:rsidR="00AF0499" w:rsidRPr="000F5E98">
        <w:rPr>
          <w:lang w:val="sq-AL"/>
        </w:rPr>
        <w:t xml:space="preserve"> </w:t>
      </w:r>
    </w:p>
    <w:p w:rsidR="00E43506" w:rsidRPr="000F5E98" w:rsidRDefault="00E43506" w:rsidP="00E43506">
      <w:pPr>
        <w:pStyle w:val="Paragrafi"/>
        <w:rPr>
          <w:lang w:val="sq-AL"/>
        </w:rPr>
      </w:pPr>
      <w:r w:rsidRPr="000F5E98">
        <w:rPr>
          <w:lang w:val="sq-AL"/>
        </w:rPr>
        <w:t>e) qelizat embrionale mutagjenike;</w:t>
      </w:r>
      <w:r w:rsidR="00AF0499" w:rsidRPr="000F5E98">
        <w:rPr>
          <w:lang w:val="sq-AL"/>
        </w:rPr>
        <w:t xml:space="preserve"> </w:t>
      </w:r>
    </w:p>
    <w:p w:rsidR="00E43506" w:rsidRPr="000F5E98" w:rsidRDefault="00E43506" w:rsidP="00E43506">
      <w:pPr>
        <w:pStyle w:val="Paragrafi"/>
        <w:rPr>
          <w:lang w:val="sq-AL"/>
        </w:rPr>
      </w:pPr>
      <w:r w:rsidRPr="000F5E98">
        <w:rPr>
          <w:lang w:val="sq-AL"/>
        </w:rPr>
        <w:t>f) karcinogjenetika;</w:t>
      </w:r>
      <w:r w:rsidR="00AF0499" w:rsidRPr="000F5E98">
        <w:rPr>
          <w:lang w:val="sq-AL"/>
        </w:rPr>
        <w:t xml:space="preserve"> </w:t>
      </w:r>
    </w:p>
    <w:p w:rsidR="00E43506" w:rsidRPr="000F5E98" w:rsidRDefault="00E43506" w:rsidP="00E43506">
      <w:pPr>
        <w:pStyle w:val="Paragrafi"/>
        <w:rPr>
          <w:lang w:val="sq-AL"/>
        </w:rPr>
      </w:pPr>
      <w:r w:rsidRPr="000F5E98">
        <w:rPr>
          <w:lang w:val="sq-AL"/>
        </w:rPr>
        <w:t>g) toksiciteti riprodhues;</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h) ekspozimi i </w:t>
      </w:r>
      <w:r w:rsidR="003B160C" w:rsidRPr="000F5E98">
        <w:rPr>
          <w:lang w:val="sq-AL"/>
        </w:rPr>
        <w:t>vetëm</w:t>
      </w:r>
      <w:r w:rsidRPr="000F5E98">
        <w:rPr>
          <w:lang w:val="sq-AL"/>
        </w:rPr>
        <w:t xml:space="preserve"> STOT;</w:t>
      </w:r>
      <w:r w:rsidR="00AF0499" w:rsidRPr="000F5E98">
        <w:rPr>
          <w:lang w:val="sq-AL"/>
        </w:rPr>
        <w:t xml:space="preserve"> </w:t>
      </w:r>
    </w:p>
    <w:p w:rsidR="00E43506" w:rsidRPr="000F5E98" w:rsidRDefault="003B160C" w:rsidP="00E43506">
      <w:pPr>
        <w:pStyle w:val="Paragrafi"/>
        <w:rPr>
          <w:lang w:val="sq-AL"/>
        </w:rPr>
      </w:pPr>
      <w:r w:rsidRPr="000F5E98">
        <w:rPr>
          <w:lang w:val="sq-AL"/>
        </w:rPr>
        <w:t>i</w:t>
      </w:r>
      <w:r w:rsidR="00E43506" w:rsidRPr="000F5E98">
        <w:rPr>
          <w:lang w:val="sq-AL"/>
        </w:rPr>
        <w:t>) ekspozimi i përsëritur STOT;</w:t>
      </w:r>
      <w:r w:rsidR="00AF0499" w:rsidRPr="000F5E98">
        <w:rPr>
          <w:lang w:val="sq-AL"/>
        </w:rPr>
        <w:t xml:space="preserve"> </w:t>
      </w:r>
    </w:p>
    <w:p w:rsidR="00E43506" w:rsidRPr="000F5E98" w:rsidRDefault="00E43506" w:rsidP="00E43506">
      <w:pPr>
        <w:pStyle w:val="Paragrafi"/>
        <w:rPr>
          <w:lang w:val="sq-AL"/>
        </w:rPr>
      </w:pPr>
      <w:r w:rsidRPr="000F5E98">
        <w:rPr>
          <w:lang w:val="sq-AL"/>
        </w:rPr>
        <w:t xml:space="preserve">j) rreziku </w:t>
      </w:r>
      <w:r w:rsidR="003B160C" w:rsidRPr="000F5E98">
        <w:rPr>
          <w:lang w:val="sq-AL"/>
        </w:rPr>
        <w:t>frymëmarrjes</w:t>
      </w:r>
      <w:r w:rsidRPr="000F5E98">
        <w:rPr>
          <w:lang w:val="sq-AL"/>
        </w:rPr>
        <w:t>.</w:t>
      </w:r>
      <w:r w:rsidR="00AF0499" w:rsidRPr="000F5E98">
        <w:rPr>
          <w:lang w:val="sq-AL"/>
        </w:rPr>
        <w:t xml:space="preserve"> </w:t>
      </w:r>
    </w:p>
    <w:p w:rsidR="00E43506" w:rsidRPr="000F5E98" w:rsidRDefault="00E43506" w:rsidP="00E43506">
      <w:pPr>
        <w:pStyle w:val="Paragrafi"/>
        <w:rPr>
          <w:lang w:val="sq-AL"/>
        </w:rPr>
      </w:pPr>
      <w:r w:rsidRPr="000F5E98">
        <w:rPr>
          <w:lang w:val="sq-AL"/>
        </w:rPr>
        <w:t>K</w:t>
      </w:r>
      <w:r w:rsidR="003B160C" w:rsidRPr="000F5E98">
        <w:rPr>
          <w:lang w:val="sq-AL"/>
        </w:rPr>
        <w:t>ë</w:t>
      </w:r>
      <w:r w:rsidRPr="000F5E98">
        <w:rPr>
          <w:lang w:val="sq-AL"/>
        </w:rPr>
        <w:t>to rreziqe, do t</w:t>
      </w:r>
      <w:r w:rsidR="003B160C" w:rsidRPr="000F5E98">
        <w:rPr>
          <w:lang w:val="sq-AL"/>
        </w:rPr>
        <w:t>ë</w:t>
      </w:r>
      <w:r w:rsidRPr="000F5E98">
        <w:rPr>
          <w:lang w:val="sq-AL"/>
        </w:rPr>
        <w:t xml:space="preserve"> jen</w:t>
      </w:r>
      <w:r w:rsidR="003B160C" w:rsidRPr="000F5E98">
        <w:rPr>
          <w:lang w:val="sq-AL"/>
        </w:rPr>
        <w:t>ë</w:t>
      </w:r>
      <w:r w:rsidRPr="000F5E98">
        <w:rPr>
          <w:lang w:val="sq-AL"/>
        </w:rPr>
        <w:t xml:space="preserve"> </w:t>
      </w:r>
      <w:r w:rsidR="003B160C" w:rsidRPr="000F5E98">
        <w:rPr>
          <w:lang w:val="sq-AL"/>
        </w:rPr>
        <w:t>gjithmonë</w:t>
      </w:r>
      <w:r w:rsidRPr="000F5E98">
        <w:rPr>
          <w:lang w:val="sq-AL"/>
        </w:rPr>
        <w:t xml:space="preserve"> pjes</w:t>
      </w:r>
      <w:r w:rsidR="003B160C" w:rsidRPr="000F5E98">
        <w:rPr>
          <w:lang w:val="sq-AL"/>
        </w:rPr>
        <w:t>ë</w:t>
      </w:r>
      <w:r w:rsidRPr="000F5E98">
        <w:rPr>
          <w:lang w:val="sq-AL"/>
        </w:rPr>
        <w:t xml:space="preserve"> e </w:t>
      </w:r>
      <w:r w:rsidR="003B160C" w:rsidRPr="000F5E98">
        <w:rPr>
          <w:lang w:val="sq-AL"/>
        </w:rPr>
        <w:t>Dokumentit të të</w:t>
      </w:r>
      <w:r w:rsidRPr="000F5E98">
        <w:rPr>
          <w:lang w:val="sq-AL"/>
        </w:rPr>
        <w:t xml:space="preserve"> </w:t>
      </w:r>
      <w:r w:rsidR="000841ED" w:rsidRPr="000F5E98">
        <w:rPr>
          <w:lang w:val="sq-AL"/>
        </w:rPr>
        <w:t>D</w:t>
      </w:r>
      <w:r w:rsidRPr="000F5E98">
        <w:rPr>
          <w:lang w:val="sq-AL"/>
        </w:rPr>
        <w:t>h</w:t>
      </w:r>
      <w:r w:rsidR="003B160C" w:rsidRPr="000F5E98">
        <w:rPr>
          <w:lang w:val="sq-AL"/>
        </w:rPr>
        <w:t>ë</w:t>
      </w:r>
      <w:r w:rsidRPr="000F5E98">
        <w:rPr>
          <w:lang w:val="sq-AL"/>
        </w:rPr>
        <w:t>nave t</w:t>
      </w:r>
      <w:r w:rsidR="003B160C" w:rsidRPr="000F5E98">
        <w:rPr>
          <w:lang w:val="sq-AL"/>
        </w:rPr>
        <w:t>ë</w:t>
      </w:r>
      <w:r w:rsidRPr="000F5E98">
        <w:rPr>
          <w:lang w:val="sq-AL"/>
        </w:rPr>
        <w:t xml:space="preserve"> </w:t>
      </w:r>
      <w:r w:rsidR="000841ED" w:rsidRPr="000F5E98">
        <w:rPr>
          <w:lang w:val="sq-AL"/>
        </w:rPr>
        <w:t>S</w:t>
      </w:r>
      <w:r w:rsidRPr="000F5E98">
        <w:rPr>
          <w:lang w:val="sq-AL"/>
        </w:rPr>
        <w:t>iguris</w:t>
      </w:r>
      <w:r w:rsidR="003B160C" w:rsidRPr="000F5E98">
        <w:rPr>
          <w:lang w:val="sq-AL"/>
        </w:rPr>
        <w:t>ë</w:t>
      </w:r>
      <w:r w:rsidRPr="000F5E98">
        <w:rPr>
          <w:lang w:val="sq-AL"/>
        </w:rPr>
        <w:t>.</w:t>
      </w:r>
    </w:p>
    <w:p w:rsidR="00E43506" w:rsidRPr="000F5E98" w:rsidRDefault="003B160C" w:rsidP="00E43506">
      <w:pPr>
        <w:pStyle w:val="Paragrafi"/>
        <w:rPr>
          <w:lang w:val="sq-AL"/>
        </w:rPr>
      </w:pPr>
      <w:r w:rsidRPr="000F5E98">
        <w:rPr>
          <w:lang w:val="sq-AL"/>
        </w:rPr>
        <w:t>11.1.1.2 Për substancat, do të</w:t>
      </w:r>
      <w:r w:rsidR="00E43506" w:rsidRPr="000F5E98">
        <w:rPr>
          <w:lang w:val="sq-AL"/>
        </w:rPr>
        <w:t xml:space="preserve"> jepen përmbledhjet e shkurtra të informacionit që rrjedhin nga zbatimi </w:t>
      </w:r>
      <w:r w:rsidR="004D7BC2" w:rsidRPr="000F5E98">
        <w:rPr>
          <w:lang w:val="sq-AL"/>
        </w:rPr>
        <w:t>i shtojcave</w:t>
      </w:r>
      <w:r w:rsidR="00E43506" w:rsidRPr="000F5E98">
        <w:rPr>
          <w:lang w:val="sq-AL"/>
        </w:rPr>
        <w:t xml:space="preserve"> III deri n</w:t>
      </w:r>
      <w:r w:rsidRPr="000F5E98">
        <w:rPr>
          <w:lang w:val="sq-AL"/>
        </w:rPr>
        <w:t>ë</w:t>
      </w:r>
      <w:r w:rsidR="00E43506" w:rsidRPr="000F5E98">
        <w:rPr>
          <w:lang w:val="sq-AL"/>
        </w:rPr>
        <w:t xml:space="preserve"> VII t</w:t>
      </w:r>
      <w:r w:rsidRPr="000F5E98">
        <w:rPr>
          <w:lang w:val="sq-AL"/>
        </w:rPr>
        <w:t>ë</w:t>
      </w:r>
      <w:r w:rsidR="00E43506" w:rsidRPr="000F5E98">
        <w:rPr>
          <w:lang w:val="sq-AL"/>
        </w:rPr>
        <w:t xml:space="preserve"> k</w:t>
      </w:r>
      <w:r w:rsidRPr="000F5E98">
        <w:rPr>
          <w:lang w:val="sq-AL"/>
        </w:rPr>
        <w:t>ë</w:t>
      </w:r>
      <w:r w:rsidR="00E43506" w:rsidRPr="000F5E98">
        <w:rPr>
          <w:lang w:val="sq-AL"/>
        </w:rPr>
        <w:t xml:space="preserve">tij vendimi, duke përfshirë, kur është e përshtatshme, një referencë për metodat e testimit të përdorura. Për substancat që i nënshtrohen regjistrimit, informacioni duhet të përfshijë edhe rezultatin e krahasimit të të dhënave të disponueshme me kriteret e dhëna në legjislacionin </w:t>
      </w:r>
      <w:r w:rsidRPr="000F5E98">
        <w:rPr>
          <w:lang w:val="sq-AL"/>
        </w:rPr>
        <w:t>specifik</w:t>
      </w:r>
      <w:r w:rsidR="00E43506" w:rsidRPr="000F5E98">
        <w:rPr>
          <w:lang w:val="sq-AL"/>
        </w:rPr>
        <w:t xml:space="preserve"> </w:t>
      </w:r>
      <w:r w:rsidR="00310DF4" w:rsidRPr="000F5E98">
        <w:rPr>
          <w:lang w:val="sq-AL"/>
        </w:rPr>
        <w:t>në fuqi</w:t>
      </w:r>
      <w:r w:rsidR="00E43506" w:rsidRPr="000F5E98">
        <w:rPr>
          <w:lang w:val="sq-AL"/>
        </w:rPr>
        <w:t xml:space="preserve"> për substancat kancerogjene, mutagjene dhe toksike</w:t>
      </w:r>
      <w:r w:rsidR="00310DF4" w:rsidRPr="000F5E98">
        <w:rPr>
          <w:lang w:val="sq-AL"/>
        </w:rPr>
        <w:t xml:space="preserve"> për </w:t>
      </w:r>
      <w:r w:rsidR="00E43506" w:rsidRPr="000F5E98">
        <w:rPr>
          <w:lang w:val="sq-AL"/>
        </w:rPr>
        <w:t xml:space="preserve">riprodhimin (CMR), </w:t>
      </w:r>
      <w:r w:rsidR="00A067C6" w:rsidRPr="000F5E98">
        <w:rPr>
          <w:lang w:val="sq-AL"/>
        </w:rPr>
        <w:t>k</w:t>
      </w:r>
      <w:r w:rsidR="00E43506" w:rsidRPr="000F5E98">
        <w:rPr>
          <w:lang w:val="sq-AL"/>
        </w:rPr>
        <w:t>ategoritë 1A dhe 1B, sipas pikës 1.3.1</w:t>
      </w:r>
      <w:r w:rsidR="00675339" w:rsidRPr="000F5E98">
        <w:rPr>
          <w:lang w:val="sq-AL"/>
        </w:rPr>
        <w:t>,</w:t>
      </w:r>
      <w:r w:rsidR="00E43506" w:rsidRPr="000F5E98">
        <w:rPr>
          <w:lang w:val="sq-AL"/>
        </w:rPr>
        <w:t xml:space="preserve"> </w:t>
      </w:r>
      <w:r w:rsidR="004D7BC2" w:rsidRPr="000F5E98">
        <w:rPr>
          <w:lang w:val="sq-AL"/>
        </w:rPr>
        <w:t>të shtojcës</w:t>
      </w:r>
      <w:r w:rsidR="00E43506" w:rsidRPr="000F5E98">
        <w:rPr>
          <w:lang w:val="sq-AL"/>
        </w:rPr>
        <w:t xml:space="preserve"> I.</w:t>
      </w:r>
      <w:r w:rsidR="00AF0499" w:rsidRPr="000F5E98">
        <w:rPr>
          <w:lang w:val="sq-AL"/>
        </w:rPr>
        <w:t xml:space="preserve"> </w:t>
      </w:r>
    </w:p>
    <w:p w:rsidR="00E43506" w:rsidRPr="000F5E98" w:rsidRDefault="00E43506" w:rsidP="00E43506">
      <w:pPr>
        <w:pStyle w:val="Paragrafi"/>
        <w:rPr>
          <w:lang w:val="sq-AL"/>
        </w:rPr>
      </w:pPr>
      <w:r w:rsidRPr="000F5E98">
        <w:rPr>
          <w:lang w:val="sq-AL"/>
        </w:rPr>
        <w:t>11.1.1</w:t>
      </w:r>
      <w:r w:rsidR="003B160C" w:rsidRPr="000F5E98">
        <w:rPr>
          <w:lang w:val="sq-AL"/>
        </w:rPr>
        <w:t xml:space="preserve"> </w:t>
      </w:r>
      <w:r w:rsidRPr="000F5E98">
        <w:rPr>
          <w:lang w:val="sq-AL"/>
        </w:rPr>
        <w:t xml:space="preserve">Informacioni duhet të sigurohet për secilën klasë rreziku ose diferencimi. Nëse thuhet se substanca ose përzierja nuk është klasifikuar për një klasë të veçantë rreziku ose Diferencimi, </w:t>
      </w:r>
      <w:r w:rsidR="00067FE2" w:rsidRPr="000F5E98">
        <w:rPr>
          <w:lang w:val="sq-AL"/>
        </w:rPr>
        <w:t>Dokumenti i të Dhënave të Sigurisë</w:t>
      </w:r>
      <w:r w:rsidR="00C11EA7" w:rsidRPr="000F5E98">
        <w:rPr>
          <w:lang w:val="sq-AL"/>
        </w:rPr>
        <w:t xml:space="preserve"> </w:t>
      </w:r>
      <w:r w:rsidRPr="000F5E98">
        <w:rPr>
          <w:lang w:val="sq-AL"/>
        </w:rPr>
        <w:t>duhet të tregojë qartë se kjo është për shkak të mungesës së të dhënave, pamundësisë teknike për të marrë të dhëna, të dhënave të paqëndrueshme ose të dhënave që janë përfundimtare edhe pse t</w:t>
      </w:r>
      <w:r w:rsidR="003B160C" w:rsidRPr="000F5E98">
        <w:rPr>
          <w:lang w:val="sq-AL"/>
        </w:rPr>
        <w:t>ë</w:t>
      </w:r>
      <w:r w:rsidRPr="000F5E98">
        <w:rPr>
          <w:lang w:val="sq-AL"/>
        </w:rPr>
        <w:t xml:space="preserve"> pamjaftueshme për klasifikim. N</w:t>
      </w:r>
      <w:r w:rsidR="003B160C" w:rsidRPr="000F5E98">
        <w:rPr>
          <w:lang w:val="sq-AL"/>
        </w:rPr>
        <w:t>ë</w:t>
      </w:r>
      <w:r w:rsidRPr="000F5E98">
        <w:rPr>
          <w:lang w:val="sq-AL"/>
        </w:rPr>
        <w:t xml:space="preserve"> rastin e fundit, dokumenti me t</w:t>
      </w:r>
      <w:r w:rsidR="003B160C" w:rsidRPr="000F5E98">
        <w:rPr>
          <w:lang w:val="sq-AL"/>
        </w:rPr>
        <w:t>ë</w:t>
      </w:r>
      <w:r w:rsidRPr="000F5E98">
        <w:rPr>
          <w:lang w:val="sq-AL"/>
        </w:rPr>
        <w:t xml:space="preserve"> të dhënat e sigurisë duhet të specifikojë </w:t>
      </w:r>
      <w:r w:rsidR="00F44C55" w:rsidRPr="000F5E98">
        <w:rPr>
          <w:lang w:val="sq-AL"/>
        </w:rPr>
        <w:t>“</w:t>
      </w:r>
      <w:r w:rsidRPr="000F5E98">
        <w:rPr>
          <w:lang w:val="sq-AL"/>
        </w:rPr>
        <w:t>në bazë të të dhënave në dispozicion, kriteret e klasifikimit nuk plotësohen</w:t>
      </w:r>
      <w:r w:rsidR="00F44C55" w:rsidRPr="000F5E98">
        <w:rPr>
          <w:lang w:val="sq-AL"/>
        </w:rPr>
        <w:t>”</w:t>
      </w:r>
      <w:r w:rsidRPr="000F5E98">
        <w:rPr>
          <w:lang w:val="sq-AL"/>
        </w:rPr>
        <w:t>.</w:t>
      </w:r>
    </w:p>
    <w:p w:rsidR="00E43506" w:rsidRDefault="00E43506" w:rsidP="00E43506">
      <w:pPr>
        <w:pStyle w:val="Paragrafi"/>
        <w:rPr>
          <w:lang w:val="sq-AL"/>
        </w:rPr>
      </w:pPr>
      <w:r w:rsidRPr="000F5E98">
        <w:rPr>
          <w:lang w:val="sq-AL"/>
        </w:rPr>
        <w:t>11.1.2</w:t>
      </w:r>
      <w:r w:rsidR="00505407" w:rsidRPr="000F5E98">
        <w:rPr>
          <w:lang w:val="sq-AL"/>
        </w:rPr>
        <w:t xml:space="preserve"> </w:t>
      </w:r>
      <w:r w:rsidRPr="000F5E98">
        <w:rPr>
          <w:lang w:val="sq-AL"/>
        </w:rPr>
        <w:t>Të dhënat e përfshira në këtë nënseksion do të zbatohen për substancën ose përzierjen e vendosur në treg. Në rastin e një përzierje, të dhënat duhet të përshkruajnë vetitë toksikologjike të përzierjes në tërësi, me p</w:t>
      </w:r>
      <w:r w:rsidR="003B160C" w:rsidRPr="000F5E98">
        <w:rPr>
          <w:lang w:val="sq-AL"/>
        </w:rPr>
        <w:t>ë</w:t>
      </w:r>
      <w:r w:rsidRPr="000F5E98">
        <w:rPr>
          <w:lang w:val="sq-AL"/>
        </w:rPr>
        <w:t>rjashtim t</w:t>
      </w:r>
      <w:r w:rsidR="003B160C" w:rsidRPr="000F5E98">
        <w:rPr>
          <w:lang w:val="sq-AL"/>
        </w:rPr>
        <w:t>ë</w:t>
      </w:r>
      <w:r w:rsidRPr="000F5E98">
        <w:rPr>
          <w:lang w:val="sq-AL"/>
        </w:rPr>
        <w:t xml:space="preserve"> rastit kur zbatohet pika 2.3, e </w:t>
      </w:r>
      <w:r w:rsidR="003B160C" w:rsidRPr="000F5E98">
        <w:rPr>
          <w:lang w:val="sq-AL"/>
        </w:rPr>
        <w:t>k</w:t>
      </w:r>
      <w:r w:rsidRPr="000F5E98">
        <w:rPr>
          <w:lang w:val="sq-AL"/>
        </w:rPr>
        <w:t>reut II t</w:t>
      </w:r>
      <w:r w:rsidR="003B160C" w:rsidRPr="000F5E98">
        <w:rPr>
          <w:lang w:val="sq-AL"/>
        </w:rPr>
        <w:t>ë</w:t>
      </w:r>
      <w:r w:rsidRPr="000F5E98">
        <w:rPr>
          <w:lang w:val="sq-AL"/>
        </w:rPr>
        <w:t xml:space="preserve"> legjislacionit specifi</w:t>
      </w:r>
      <w:r w:rsidR="003B160C" w:rsidRPr="000F5E98">
        <w:rPr>
          <w:lang w:val="sq-AL"/>
        </w:rPr>
        <w:t>k</w:t>
      </w:r>
      <w:r w:rsidR="00310DF4" w:rsidRPr="000F5E98">
        <w:rPr>
          <w:lang w:val="sq-AL"/>
        </w:rPr>
        <w:t xml:space="preserve"> për </w:t>
      </w:r>
      <w:r w:rsidRPr="000F5E98">
        <w:rPr>
          <w:lang w:val="sq-AL"/>
        </w:rPr>
        <w:t>klasifikimin, etiketimin dhe ambalazhimin e kimikateve. N</w:t>
      </w:r>
      <w:r w:rsidR="003B160C" w:rsidRPr="000F5E98">
        <w:rPr>
          <w:lang w:val="sq-AL"/>
        </w:rPr>
        <w:t>ë</w:t>
      </w:r>
      <w:r w:rsidRPr="000F5E98">
        <w:rPr>
          <w:lang w:val="sq-AL"/>
        </w:rPr>
        <w:t>se është e mundur, gjithashtu</w:t>
      </w:r>
      <w:r w:rsidR="003B160C" w:rsidRPr="000F5E98">
        <w:rPr>
          <w:lang w:val="sq-AL"/>
        </w:rPr>
        <w:t>,</w:t>
      </w:r>
      <w:r w:rsidRPr="000F5E98">
        <w:rPr>
          <w:lang w:val="sq-AL"/>
        </w:rPr>
        <w:t xml:space="preserve"> do të sigurohen vetitë toksikologjike përkatëse të substancave të rrezikshme në një përzierje, siç janë LD50, vlerësimet e toksicitetit akut ose LC50.</w:t>
      </w:r>
    </w:p>
    <w:p w:rsidR="00E43506" w:rsidRPr="000F5E98" w:rsidRDefault="00E43506" w:rsidP="00E43506">
      <w:pPr>
        <w:pStyle w:val="Paragrafi"/>
        <w:rPr>
          <w:lang w:val="sq-AL"/>
        </w:rPr>
      </w:pPr>
      <w:r w:rsidRPr="000F5E98">
        <w:rPr>
          <w:lang w:val="sq-AL"/>
        </w:rPr>
        <w:t>11.1.3</w:t>
      </w:r>
      <w:r w:rsidR="003B160C" w:rsidRPr="000F5E98">
        <w:rPr>
          <w:lang w:val="sq-AL"/>
        </w:rPr>
        <w:t xml:space="preserve"> </w:t>
      </w:r>
      <w:r w:rsidRPr="000F5E98">
        <w:rPr>
          <w:lang w:val="sq-AL"/>
        </w:rPr>
        <w:t xml:space="preserve">Kur ekziston një sasi e konsiderueshme e të dhënave të testimit për substancën ose përzierjen, </w:t>
      </w:r>
      <w:r w:rsidRPr="000F5E98">
        <w:rPr>
          <w:lang w:val="sq-AL"/>
        </w:rPr>
        <w:lastRenderedPageBreak/>
        <w:t>mund të jetë e nevojshme të përmblidhen rezultatet e studimeve kritike të përdorura, për shembull, sipas rrugës së ekspozimit.</w:t>
      </w:r>
    </w:p>
    <w:p w:rsidR="00E43506" w:rsidRPr="000F5E98" w:rsidRDefault="00E43506" w:rsidP="00E43506">
      <w:pPr>
        <w:pStyle w:val="Paragrafi"/>
        <w:rPr>
          <w:lang w:val="sq-AL"/>
        </w:rPr>
      </w:pPr>
      <w:r w:rsidRPr="000F5E98">
        <w:rPr>
          <w:lang w:val="sq-AL"/>
        </w:rPr>
        <w:t>11.1.4</w:t>
      </w:r>
      <w:r w:rsidR="003B160C" w:rsidRPr="000F5E98">
        <w:rPr>
          <w:lang w:val="sq-AL"/>
        </w:rPr>
        <w:t xml:space="preserve"> </w:t>
      </w:r>
      <w:r w:rsidRPr="000F5E98">
        <w:rPr>
          <w:lang w:val="sq-AL"/>
        </w:rPr>
        <w:t>Kur kriteret e klasifikimit për një klasë të veçantë të rrezikut nuk plotësohen, duhet të sigurohen t</w:t>
      </w:r>
      <w:r w:rsidR="003B160C" w:rsidRPr="000F5E98">
        <w:rPr>
          <w:lang w:val="sq-AL"/>
        </w:rPr>
        <w:t>ë</w:t>
      </w:r>
      <w:r w:rsidRPr="000F5E98">
        <w:rPr>
          <w:lang w:val="sq-AL"/>
        </w:rPr>
        <w:t xml:space="preserve"> dh</w:t>
      </w:r>
      <w:r w:rsidR="003B160C" w:rsidRPr="000F5E98">
        <w:rPr>
          <w:lang w:val="sq-AL"/>
        </w:rPr>
        <w:t>ë</w:t>
      </w:r>
      <w:r w:rsidRPr="000F5E98">
        <w:rPr>
          <w:lang w:val="sq-AL"/>
        </w:rPr>
        <w:t>nat që mbështesin këtë konkluzion.</w:t>
      </w:r>
    </w:p>
    <w:p w:rsidR="00E43506" w:rsidRPr="000F5E98" w:rsidRDefault="00E43506" w:rsidP="00E43506">
      <w:pPr>
        <w:pStyle w:val="Paragrafi"/>
        <w:rPr>
          <w:lang w:val="sq-AL"/>
        </w:rPr>
      </w:pPr>
      <w:r w:rsidRPr="000F5E98">
        <w:rPr>
          <w:lang w:val="sq-AL"/>
        </w:rPr>
        <w:t>11.1.5</w:t>
      </w:r>
      <w:r w:rsidR="003B160C" w:rsidRPr="000F5E98">
        <w:rPr>
          <w:lang w:val="sq-AL"/>
        </w:rPr>
        <w:t xml:space="preserve"> </w:t>
      </w:r>
      <w:r w:rsidRPr="000F5E98">
        <w:rPr>
          <w:lang w:val="sq-AL"/>
        </w:rPr>
        <w:t>Informacioni mbi rrugët e mundshme të ekspozimit</w:t>
      </w:r>
    </w:p>
    <w:p w:rsidR="00E43506" w:rsidRPr="000F5E98" w:rsidRDefault="00E43506" w:rsidP="00E43506">
      <w:pPr>
        <w:pStyle w:val="Paragrafi"/>
        <w:rPr>
          <w:lang w:val="sq-AL"/>
        </w:rPr>
      </w:pPr>
      <w:r w:rsidRPr="000F5E98">
        <w:rPr>
          <w:lang w:val="sq-AL"/>
        </w:rPr>
        <w:t xml:space="preserve">Informacioni duhet të jepet në rrugët e mundshme të ekspozimit dhe efektet e substancës ose </w:t>
      </w:r>
      <w:r w:rsidR="003B160C" w:rsidRPr="000F5E98">
        <w:rPr>
          <w:lang w:val="sq-AL"/>
        </w:rPr>
        <w:t xml:space="preserve">të </w:t>
      </w:r>
      <w:r w:rsidRPr="000F5E98">
        <w:rPr>
          <w:lang w:val="sq-AL"/>
        </w:rPr>
        <w:t>përzierjes nëpërmjet çdo rruge të mundshme të ekspozimit, domethënë nëpërmjet gëlltitjes, ekspozimit të lëkurës dhe syrit. Nëse efektet shëndetësore nuk njihen, kjo duhet të citohet.</w:t>
      </w:r>
    </w:p>
    <w:p w:rsidR="00E43506" w:rsidRPr="000F5E98" w:rsidRDefault="00E43506" w:rsidP="00E43506">
      <w:pPr>
        <w:pStyle w:val="Paragrafi"/>
        <w:rPr>
          <w:lang w:val="sq-AL"/>
        </w:rPr>
      </w:pPr>
      <w:r w:rsidRPr="000F5E98">
        <w:rPr>
          <w:lang w:val="sq-AL"/>
        </w:rPr>
        <w:t>11.1.6. Simptomat që lidhen me vetit</w:t>
      </w:r>
      <w:r w:rsidR="003B160C" w:rsidRPr="000F5E98">
        <w:rPr>
          <w:lang w:val="sq-AL"/>
        </w:rPr>
        <w:t>ë</w:t>
      </w:r>
      <w:r w:rsidRPr="000F5E98">
        <w:rPr>
          <w:lang w:val="sq-AL"/>
        </w:rPr>
        <w:t xml:space="preserve"> fizike, kimike dhe toksikologjike</w:t>
      </w:r>
    </w:p>
    <w:p w:rsidR="00E43506" w:rsidRPr="000F5E98" w:rsidRDefault="00E43506" w:rsidP="00E43506">
      <w:pPr>
        <w:pStyle w:val="Paragrafi"/>
        <w:rPr>
          <w:lang w:val="sq-AL"/>
        </w:rPr>
      </w:pPr>
      <w:r w:rsidRPr="000F5E98">
        <w:rPr>
          <w:lang w:val="sq-AL"/>
        </w:rPr>
        <w:t xml:space="preserve">Duhen përshkruar efektet e padëshirueshme të shëndetit dhe simptomat e lidhura me ekspozimin ndaj substancës ose përzierjes dhe përbërësit e tij ose nënproduktet e njohura. Informacioni i disponueshëm duhet të sigurohet për simptomat që lidhen me karakteristikat fizike, kimike dhe toksikologjike të substancës ose përzierjes pas ekspozimit. Do të përshkruhen simptomat e para në ekspozimet e ulëta deri në pasojat e ekspozimit të rëndë, siç mund të ndodhin </w:t>
      </w:r>
      <w:r w:rsidR="00F44C55" w:rsidRPr="000F5E98">
        <w:rPr>
          <w:lang w:val="sq-AL"/>
        </w:rPr>
        <w:t>“</w:t>
      </w:r>
      <w:r w:rsidRPr="000F5E98">
        <w:rPr>
          <w:lang w:val="sq-AL"/>
        </w:rPr>
        <w:t>dhimbje koke dhe marramendje, duke vazhduar në zbehje ose pavetëdije; doza të mëdha mund të</w:t>
      </w:r>
      <w:r w:rsidR="003B160C" w:rsidRPr="000F5E98">
        <w:rPr>
          <w:lang w:val="sq-AL"/>
        </w:rPr>
        <w:t xml:space="preserve"> rezultojnë në koma dhe vdekje”</w:t>
      </w:r>
      <w:r w:rsidRPr="000F5E98">
        <w:rPr>
          <w:lang w:val="sq-AL"/>
        </w:rPr>
        <w:t>.</w:t>
      </w:r>
    </w:p>
    <w:p w:rsidR="00E43506" w:rsidRPr="000F5E98" w:rsidRDefault="00E43506" w:rsidP="00E43506">
      <w:pPr>
        <w:pStyle w:val="Paragrafi"/>
        <w:rPr>
          <w:lang w:val="sq-AL"/>
        </w:rPr>
      </w:pPr>
      <w:r w:rsidRPr="000F5E98">
        <w:rPr>
          <w:lang w:val="sq-AL"/>
        </w:rPr>
        <w:t>11.1.7</w:t>
      </w:r>
      <w:r w:rsidR="003B160C" w:rsidRPr="000F5E98">
        <w:rPr>
          <w:lang w:val="sq-AL"/>
        </w:rPr>
        <w:t xml:space="preserve"> </w:t>
      </w:r>
      <w:r w:rsidRPr="000F5E98">
        <w:rPr>
          <w:lang w:val="sq-AL"/>
        </w:rPr>
        <w:t>Efekte të vonuara dhe të menjëhershme, si dhe efekte kronike nga ekspozimi afatshkurtër dhe afatgjatë</w:t>
      </w:r>
    </w:p>
    <w:p w:rsidR="00E43506" w:rsidRDefault="00E43506" w:rsidP="00E43506">
      <w:pPr>
        <w:pStyle w:val="Paragrafi"/>
        <w:rPr>
          <w:lang w:val="sq-AL"/>
        </w:rPr>
      </w:pPr>
      <w:r w:rsidRPr="000F5E98">
        <w:rPr>
          <w:lang w:val="sq-AL"/>
        </w:rPr>
        <w:t>Informacioni duhet të sigurohet nëse efektet e vonuara ose të menjëhershme mund të priten pas ekspozimit afatshkurtër ose afatgjatë. Do të sigurohen gjithashtu informacione për efektet shëndetësore akute dhe kronike që lidhen me ekspozimin e njeriut ndaj substancës ose përzierjes. Kur të dhënat</w:t>
      </w:r>
      <w:r w:rsidR="00AF0499" w:rsidRPr="000F5E98">
        <w:rPr>
          <w:lang w:val="sq-AL"/>
        </w:rPr>
        <w:t xml:space="preserve"> </w:t>
      </w:r>
      <w:r w:rsidRPr="000F5E98">
        <w:rPr>
          <w:lang w:val="sq-AL"/>
        </w:rPr>
        <w:t xml:space="preserve">mbi efektet te njeriu nuk janë në dispozicion, </w:t>
      </w:r>
      <w:r w:rsidR="003B160C" w:rsidRPr="000F5E98">
        <w:rPr>
          <w:lang w:val="sq-AL"/>
        </w:rPr>
        <w:t>atëherë</w:t>
      </w:r>
      <w:r w:rsidRPr="000F5E98">
        <w:rPr>
          <w:lang w:val="sq-AL"/>
        </w:rPr>
        <w:t xml:space="preserve"> duhet të përmblidhen të dhënat e kafshëve dhe të identifikohen qartë speciet. Të tregohet nëse të dhënat toksikologjike bazohen në të dhënat te </w:t>
      </w:r>
      <w:r w:rsidR="003B160C" w:rsidRPr="000F5E98">
        <w:rPr>
          <w:lang w:val="sq-AL"/>
        </w:rPr>
        <w:t>njerëzit</w:t>
      </w:r>
      <w:r w:rsidRPr="000F5E98">
        <w:rPr>
          <w:lang w:val="sq-AL"/>
        </w:rPr>
        <w:t xml:space="preserve"> apo kafshët.</w:t>
      </w:r>
    </w:p>
    <w:p w:rsidR="00E43506" w:rsidRPr="000F5E98" w:rsidRDefault="00E43506" w:rsidP="00E43506">
      <w:pPr>
        <w:pStyle w:val="Paragrafi"/>
        <w:rPr>
          <w:lang w:val="sq-AL"/>
        </w:rPr>
      </w:pPr>
      <w:r w:rsidRPr="000F5E98">
        <w:rPr>
          <w:lang w:val="sq-AL"/>
        </w:rPr>
        <w:t>11.1.8</w:t>
      </w:r>
      <w:r w:rsidR="00505407" w:rsidRPr="000F5E98">
        <w:rPr>
          <w:lang w:val="sq-AL"/>
        </w:rPr>
        <w:t xml:space="preserve"> </w:t>
      </w:r>
      <w:r w:rsidRPr="000F5E98">
        <w:rPr>
          <w:lang w:val="sq-AL"/>
        </w:rPr>
        <w:t>Efekte interaktive</w:t>
      </w:r>
    </w:p>
    <w:p w:rsidR="009F552C" w:rsidRPr="000F5E98" w:rsidRDefault="00E43506" w:rsidP="00860DFB">
      <w:pPr>
        <w:pStyle w:val="Paragrafi"/>
        <w:rPr>
          <w:lang w:val="sq-AL"/>
        </w:rPr>
      </w:pPr>
      <w:r w:rsidRPr="000F5E98">
        <w:rPr>
          <w:lang w:val="sq-AL"/>
        </w:rPr>
        <w:t xml:space="preserve">Nëse është relevante dhe në dispozicion </w:t>
      </w:r>
      <w:r w:rsidR="003B160C" w:rsidRPr="000F5E98">
        <w:rPr>
          <w:lang w:val="sq-AL"/>
        </w:rPr>
        <w:t>i</w:t>
      </w:r>
      <w:r w:rsidRPr="000F5E98">
        <w:rPr>
          <w:lang w:val="sq-AL"/>
        </w:rPr>
        <w:t>nformacioni mbi ndërveprimet duhet të përfshihet.</w:t>
      </w:r>
    </w:p>
    <w:p w:rsidR="00E43506" w:rsidRPr="000F5E98" w:rsidRDefault="00E43506" w:rsidP="00E43506">
      <w:pPr>
        <w:pStyle w:val="Paragrafi"/>
        <w:rPr>
          <w:lang w:val="sq-AL"/>
        </w:rPr>
      </w:pPr>
      <w:r w:rsidRPr="000F5E98">
        <w:rPr>
          <w:lang w:val="sq-AL"/>
        </w:rPr>
        <w:t>11.1.9</w:t>
      </w:r>
      <w:r w:rsidR="00505407" w:rsidRPr="000F5E98">
        <w:rPr>
          <w:lang w:val="sq-AL"/>
        </w:rPr>
        <w:t xml:space="preserve"> </w:t>
      </w:r>
      <w:r w:rsidRPr="000F5E98">
        <w:rPr>
          <w:lang w:val="sq-AL"/>
        </w:rPr>
        <w:t>Mungesa e të dhënave specifike</w:t>
      </w:r>
    </w:p>
    <w:p w:rsidR="00E43506" w:rsidRPr="000F5E98" w:rsidRDefault="00E43506" w:rsidP="00E43506">
      <w:pPr>
        <w:pStyle w:val="Paragrafi"/>
        <w:rPr>
          <w:lang w:val="sq-AL"/>
        </w:rPr>
      </w:pPr>
      <w:r w:rsidRPr="000F5E98">
        <w:rPr>
          <w:lang w:val="sq-AL"/>
        </w:rPr>
        <w:t>Mund të mos jetë gjithmonë e mundur të merren informacione për rreziqet e një substance ose përzierjeje. Në rastet kur nuk janë të disponueshme të dhëna për substancën ose përzierjen specifike, nëse është e përshtatshme, përdoren të dhëna për substanca ose përzierje të ngjashme, me kusht që substanca ose përzierja e ngjashme përkatëse të identifikohet. Të shprehet qartë kur nuk përdoren të dhëna specifike ose kur të dhënat nuk janë në dispozicion.</w:t>
      </w:r>
    </w:p>
    <w:p w:rsidR="00E43506" w:rsidRPr="000F5E98" w:rsidRDefault="00E43506" w:rsidP="00E43506">
      <w:pPr>
        <w:pStyle w:val="Paragrafi"/>
        <w:rPr>
          <w:lang w:val="sq-AL"/>
        </w:rPr>
      </w:pPr>
      <w:r w:rsidRPr="000F5E98">
        <w:rPr>
          <w:lang w:val="sq-AL"/>
        </w:rPr>
        <w:t>Përzierjet</w:t>
      </w:r>
    </w:p>
    <w:p w:rsidR="00E43506" w:rsidRPr="000F5E98" w:rsidRDefault="00E43506" w:rsidP="00E43506">
      <w:pPr>
        <w:pStyle w:val="Paragrafi"/>
        <w:rPr>
          <w:lang w:val="sq-AL"/>
        </w:rPr>
      </w:pPr>
      <w:r w:rsidRPr="000F5E98">
        <w:rPr>
          <w:lang w:val="sq-AL"/>
        </w:rPr>
        <w:t>11.1.10</w:t>
      </w:r>
      <w:r w:rsidR="003B160C" w:rsidRPr="000F5E98">
        <w:rPr>
          <w:lang w:val="sq-AL"/>
        </w:rPr>
        <w:t xml:space="preserve"> </w:t>
      </w:r>
      <w:r w:rsidRPr="000F5E98">
        <w:rPr>
          <w:lang w:val="sq-AL"/>
        </w:rPr>
        <w:t>Për një efekt të caktuar shëndetësor, nëse një përzierje nuk është testuar për efektet e saj shëndetësore në tërësi, duhet të sigurohen t</w:t>
      </w:r>
      <w:r w:rsidR="003B160C" w:rsidRPr="000F5E98">
        <w:rPr>
          <w:lang w:val="sq-AL"/>
        </w:rPr>
        <w:t>ë</w:t>
      </w:r>
      <w:r w:rsidRPr="000F5E98">
        <w:rPr>
          <w:lang w:val="sq-AL"/>
        </w:rPr>
        <w:t xml:space="preserve"> </w:t>
      </w:r>
      <w:r w:rsidR="003B160C" w:rsidRPr="000F5E98">
        <w:rPr>
          <w:lang w:val="sq-AL"/>
        </w:rPr>
        <w:t>dhëna</w:t>
      </w:r>
      <w:r w:rsidRPr="000F5E98">
        <w:rPr>
          <w:lang w:val="sq-AL"/>
        </w:rPr>
        <w:t xml:space="preserve"> relevante për substanca relevante të renditura </w:t>
      </w:r>
      <w:r w:rsidR="00C11EA7" w:rsidRPr="000F5E98">
        <w:rPr>
          <w:lang w:val="sq-AL"/>
        </w:rPr>
        <w:t>në seksionin</w:t>
      </w:r>
      <w:r w:rsidRPr="000F5E98">
        <w:rPr>
          <w:lang w:val="sq-AL"/>
        </w:rPr>
        <w:t xml:space="preserve"> 3.</w:t>
      </w:r>
    </w:p>
    <w:p w:rsidR="00E43506" w:rsidRPr="000F5E98" w:rsidRDefault="00E43506" w:rsidP="00E43506">
      <w:pPr>
        <w:pStyle w:val="Paragrafi"/>
        <w:rPr>
          <w:lang w:val="sq-AL"/>
        </w:rPr>
      </w:pPr>
      <w:r w:rsidRPr="000F5E98">
        <w:rPr>
          <w:lang w:val="sq-AL"/>
        </w:rPr>
        <w:t>11.1.11</w:t>
      </w:r>
      <w:r w:rsidR="003B160C" w:rsidRPr="000F5E98">
        <w:rPr>
          <w:lang w:val="sq-AL"/>
        </w:rPr>
        <w:t xml:space="preserve"> </w:t>
      </w:r>
      <w:r w:rsidRPr="000F5E98">
        <w:rPr>
          <w:lang w:val="sq-AL"/>
        </w:rPr>
        <w:t>Përzierje kundrejt informacionit të substancës</w:t>
      </w:r>
    </w:p>
    <w:p w:rsidR="00E43506" w:rsidRPr="000F5E98" w:rsidRDefault="00E43506" w:rsidP="00E43506">
      <w:pPr>
        <w:pStyle w:val="Paragrafi"/>
        <w:rPr>
          <w:lang w:val="sq-AL"/>
        </w:rPr>
      </w:pPr>
      <w:r w:rsidRPr="000F5E98">
        <w:rPr>
          <w:lang w:val="sq-AL"/>
        </w:rPr>
        <w:t>11.1.11.1</w:t>
      </w:r>
      <w:r w:rsidR="003B160C" w:rsidRPr="000F5E98">
        <w:rPr>
          <w:lang w:val="sq-AL"/>
        </w:rPr>
        <w:t xml:space="preserve"> </w:t>
      </w:r>
      <w:r w:rsidRPr="000F5E98">
        <w:rPr>
          <w:lang w:val="sq-AL"/>
        </w:rPr>
        <w:t>Substancat në një përzierje mund të ndërveprojnë me njër</w:t>
      </w:r>
      <w:r w:rsidR="000E05EC" w:rsidRPr="000F5E98">
        <w:rPr>
          <w:lang w:val="sq-AL"/>
        </w:rPr>
        <w:t>a</w:t>
      </w:r>
      <w:r w:rsidRPr="000F5E98">
        <w:rPr>
          <w:lang w:val="sq-AL"/>
        </w:rPr>
        <w:t>-tjetr</w:t>
      </w:r>
      <w:r w:rsidR="000E05EC" w:rsidRPr="000F5E98">
        <w:rPr>
          <w:lang w:val="sq-AL"/>
        </w:rPr>
        <w:t>ë</w:t>
      </w:r>
      <w:r w:rsidRPr="000F5E98">
        <w:rPr>
          <w:lang w:val="sq-AL"/>
        </w:rPr>
        <w:t>n në trup, duke rezultuar në norma të ndryshme të thithjes, metabolizmit dhe sekretimit. Si rezultat, veprimet toksike mund të ndryshohen dhe toksiciteti i përgjithshëm i përzierjes mund të jetë i ndryshëm nga ai i substancave në të. Kjo do të merret parasysh gjat</w:t>
      </w:r>
      <w:r w:rsidR="000E05EC" w:rsidRPr="000F5E98">
        <w:rPr>
          <w:lang w:val="sq-AL"/>
        </w:rPr>
        <w:t>ë</w:t>
      </w:r>
      <w:r w:rsidRPr="000F5E98">
        <w:rPr>
          <w:lang w:val="sq-AL"/>
        </w:rPr>
        <w:t xml:space="preserve"> </w:t>
      </w:r>
      <w:r w:rsidR="000E05EC" w:rsidRPr="000F5E98">
        <w:rPr>
          <w:lang w:val="sq-AL"/>
        </w:rPr>
        <w:t>dhënies</w:t>
      </w:r>
      <w:r w:rsidRPr="000F5E98">
        <w:rPr>
          <w:lang w:val="sq-AL"/>
        </w:rPr>
        <w:t xml:space="preserve"> s</w:t>
      </w:r>
      <w:r w:rsidR="000E05EC" w:rsidRPr="000F5E98">
        <w:rPr>
          <w:lang w:val="sq-AL"/>
        </w:rPr>
        <w:t>ë</w:t>
      </w:r>
      <w:r w:rsidRPr="000F5E98">
        <w:rPr>
          <w:lang w:val="sq-AL"/>
        </w:rPr>
        <w:t xml:space="preserve"> informacionit toksikologjik në këtë pjesë të </w:t>
      </w:r>
      <w:r w:rsidR="000A1379" w:rsidRPr="000F5E98">
        <w:rPr>
          <w:lang w:val="sq-AL"/>
        </w:rPr>
        <w:t>D</w:t>
      </w:r>
      <w:r w:rsidR="000E05EC" w:rsidRPr="000F5E98">
        <w:rPr>
          <w:lang w:val="sq-AL"/>
        </w:rPr>
        <w:t>okumentit</w:t>
      </w:r>
      <w:r w:rsidRPr="000F5E98">
        <w:rPr>
          <w:lang w:val="sq-AL"/>
        </w:rPr>
        <w:t xml:space="preserve"> t</w:t>
      </w:r>
      <w:r w:rsidR="000E05EC" w:rsidRPr="000F5E98">
        <w:rPr>
          <w:lang w:val="sq-AL"/>
        </w:rPr>
        <w:t>ë</w:t>
      </w:r>
      <w:r w:rsidRPr="000F5E98">
        <w:rPr>
          <w:lang w:val="sq-AL"/>
        </w:rPr>
        <w:t xml:space="preserve"> të </w:t>
      </w:r>
      <w:r w:rsidR="000A1379" w:rsidRPr="000F5E98">
        <w:rPr>
          <w:lang w:val="sq-AL"/>
        </w:rPr>
        <w:t>D</w:t>
      </w:r>
      <w:r w:rsidRPr="000F5E98">
        <w:rPr>
          <w:lang w:val="sq-AL"/>
        </w:rPr>
        <w:t xml:space="preserve">hënave të </w:t>
      </w:r>
      <w:r w:rsidR="000A1379" w:rsidRPr="000F5E98">
        <w:rPr>
          <w:lang w:val="sq-AL"/>
        </w:rPr>
        <w:t>S</w:t>
      </w:r>
      <w:r w:rsidRPr="000F5E98">
        <w:rPr>
          <w:lang w:val="sq-AL"/>
        </w:rPr>
        <w:t>igurisë.</w:t>
      </w:r>
    </w:p>
    <w:p w:rsidR="00E43506" w:rsidRPr="000F5E98" w:rsidRDefault="00E43506" w:rsidP="00E43506">
      <w:pPr>
        <w:pStyle w:val="Paragrafi"/>
        <w:rPr>
          <w:lang w:val="sq-AL"/>
        </w:rPr>
      </w:pPr>
      <w:r w:rsidRPr="000F5E98">
        <w:rPr>
          <w:lang w:val="sq-AL"/>
        </w:rPr>
        <w:t>11.1.11.2. Është e nevojshme të shqyrtohet nëse përqendrimi i çdo substance është i mjaftueshëm për të kontribuar në efektet e përgjithshme shëndetësore të përzierjes. Informacioni për efektet toksike paraqitet për çdo substancë, me përjashtim të rasteve të mëposhtme:</w:t>
      </w:r>
    </w:p>
    <w:p w:rsidR="00E43506" w:rsidRPr="000F5E98" w:rsidRDefault="00E43506" w:rsidP="00E43506">
      <w:pPr>
        <w:pStyle w:val="Paragrafi"/>
        <w:rPr>
          <w:lang w:val="sq-AL"/>
        </w:rPr>
      </w:pPr>
      <w:r w:rsidRPr="000F5E98">
        <w:rPr>
          <w:lang w:val="sq-AL"/>
        </w:rPr>
        <w:t xml:space="preserve">a) nëse informacioni </w:t>
      </w:r>
      <w:r w:rsidR="000E05EC" w:rsidRPr="000F5E98">
        <w:rPr>
          <w:lang w:val="sq-AL"/>
        </w:rPr>
        <w:t>përsëritet</w:t>
      </w:r>
      <w:r w:rsidRPr="000F5E98">
        <w:rPr>
          <w:lang w:val="sq-AL"/>
        </w:rPr>
        <w:t>, duhet të jepet vetëm një herë për përzierjen e përgjithshme, siç është rasti</w:t>
      </w:r>
      <w:r w:rsidR="00310DF4" w:rsidRPr="000F5E98">
        <w:rPr>
          <w:lang w:val="sq-AL"/>
        </w:rPr>
        <w:t xml:space="preserve"> për </w:t>
      </w:r>
      <w:r w:rsidRPr="000F5E98">
        <w:rPr>
          <w:lang w:val="sq-AL"/>
        </w:rPr>
        <w:t>dy substanc</w:t>
      </w:r>
      <w:r w:rsidR="000E05EC" w:rsidRPr="000F5E98">
        <w:rPr>
          <w:lang w:val="sq-AL"/>
        </w:rPr>
        <w:t>a</w:t>
      </w:r>
      <w:r w:rsidRPr="000F5E98">
        <w:rPr>
          <w:lang w:val="sq-AL"/>
        </w:rPr>
        <w:t>, ku të dyja shkaktojnë vjellje dhe diarre;</w:t>
      </w:r>
    </w:p>
    <w:p w:rsidR="00E43506" w:rsidRPr="000F5E98" w:rsidRDefault="00E43506" w:rsidP="00E43506">
      <w:pPr>
        <w:pStyle w:val="Paragrafi"/>
        <w:rPr>
          <w:lang w:val="sq-AL"/>
        </w:rPr>
      </w:pPr>
      <w:r w:rsidRPr="000F5E98">
        <w:rPr>
          <w:lang w:val="sq-AL"/>
        </w:rPr>
        <w:t>b) nëse nuk ka probabilitet që këto efekte të ndodhin në përqendrimet e pranishme, të tilla si kur një ngacmues i butë është i holluar nën një përqendri</w:t>
      </w:r>
      <w:r w:rsidR="00E83571" w:rsidRPr="000F5E98">
        <w:rPr>
          <w:lang w:val="sq-AL"/>
        </w:rPr>
        <w:t>m të caktuar në një zgjidhje jo</w:t>
      </w:r>
      <w:r w:rsidRPr="000F5E98">
        <w:rPr>
          <w:lang w:val="sq-AL"/>
        </w:rPr>
        <w:t>irrituese;</w:t>
      </w:r>
    </w:p>
    <w:p w:rsidR="00E43506" w:rsidRPr="000F5E98" w:rsidRDefault="00E43506" w:rsidP="00E43506">
      <w:pPr>
        <w:pStyle w:val="Paragrafi"/>
        <w:rPr>
          <w:lang w:val="sq-AL"/>
        </w:rPr>
      </w:pPr>
      <w:r w:rsidRPr="000F5E98">
        <w:rPr>
          <w:lang w:val="sq-AL"/>
        </w:rPr>
        <w:t>c) kur informacioni mbi ndërveprimet mes substancave në një përzierje</w:t>
      </w:r>
      <w:r w:rsidR="00E83571" w:rsidRPr="000F5E98">
        <w:rPr>
          <w:lang w:val="sq-AL"/>
        </w:rPr>
        <w:t>je</w:t>
      </w:r>
      <w:r w:rsidRPr="000F5E98">
        <w:rPr>
          <w:lang w:val="sq-AL"/>
        </w:rPr>
        <w:t xml:space="preserve"> nuk është i disponueshëm, supozimet nuk duhet të bëhen dhe në vend të kësaj, efektet shëndetësore të secilës substancë duhet të renditen veç e veç.</w:t>
      </w:r>
    </w:p>
    <w:p w:rsidR="00E43506" w:rsidRPr="000F5E98" w:rsidRDefault="00E43506" w:rsidP="00E43506">
      <w:pPr>
        <w:pStyle w:val="Paragrafi"/>
        <w:rPr>
          <w:lang w:val="sq-AL"/>
        </w:rPr>
      </w:pPr>
      <w:r w:rsidRPr="000F5E98">
        <w:rPr>
          <w:lang w:val="sq-AL"/>
        </w:rPr>
        <w:t>11.1.12</w:t>
      </w:r>
      <w:r w:rsidR="00505407" w:rsidRPr="000F5E98">
        <w:rPr>
          <w:lang w:val="sq-AL"/>
        </w:rPr>
        <w:t xml:space="preserve"> </w:t>
      </w:r>
      <w:r w:rsidRPr="000F5E98">
        <w:rPr>
          <w:lang w:val="sq-AL"/>
        </w:rPr>
        <w:t>Informacione t</w:t>
      </w:r>
      <w:r w:rsidR="003023AE" w:rsidRPr="000F5E98">
        <w:rPr>
          <w:lang w:val="sq-AL"/>
        </w:rPr>
        <w:t>ë</w:t>
      </w:r>
      <w:r w:rsidRPr="000F5E98">
        <w:rPr>
          <w:lang w:val="sq-AL"/>
        </w:rPr>
        <w:t xml:space="preserve"> tjera</w:t>
      </w:r>
    </w:p>
    <w:p w:rsidR="00E43506" w:rsidRPr="000F5E98" w:rsidRDefault="00E43506" w:rsidP="00E43506">
      <w:pPr>
        <w:pStyle w:val="Paragrafi"/>
        <w:rPr>
          <w:lang w:val="sq-AL"/>
        </w:rPr>
      </w:pPr>
      <w:r w:rsidRPr="000F5E98">
        <w:rPr>
          <w:lang w:val="sq-AL"/>
        </w:rPr>
        <w:t>Edhe kur nuk k</w:t>
      </w:r>
      <w:r w:rsidR="003023AE" w:rsidRPr="000F5E98">
        <w:rPr>
          <w:lang w:val="sq-AL"/>
        </w:rPr>
        <w:t>ë</w:t>
      </w:r>
      <w:r w:rsidRPr="000F5E98">
        <w:rPr>
          <w:lang w:val="sq-AL"/>
        </w:rPr>
        <w:t xml:space="preserve">rkohet nga kriteret e klasifikimit, </w:t>
      </w:r>
      <w:r w:rsidR="003023AE" w:rsidRPr="000F5E98">
        <w:rPr>
          <w:lang w:val="sq-AL"/>
        </w:rPr>
        <w:t>i</w:t>
      </w:r>
      <w:r w:rsidRPr="000F5E98">
        <w:rPr>
          <w:lang w:val="sq-AL"/>
        </w:rPr>
        <w:t>nformacione t</w:t>
      </w:r>
      <w:r w:rsidR="003023AE" w:rsidRPr="000F5E98">
        <w:rPr>
          <w:lang w:val="sq-AL"/>
        </w:rPr>
        <w:t>ë</w:t>
      </w:r>
      <w:r w:rsidRPr="000F5E98">
        <w:rPr>
          <w:lang w:val="sq-AL"/>
        </w:rPr>
        <w:t xml:space="preserve"> tjera relevante për efektet negative n</w:t>
      </w:r>
      <w:r w:rsidR="003023AE" w:rsidRPr="000F5E98">
        <w:rPr>
          <w:lang w:val="sq-AL"/>
        </w:rPr>
        <w:t>ë</w:t>
      </w:r>
      <w:r w:rsidRPr="000F5E98">
        <w:rPr>
          <w:lang w:val="sq-AL"/>
        </w:rPr>
        <w:t xml:space="preserve"> shëndet përfshihen dhe </w:t>
      </w:r>
      <w:r w:rsidR="003023AE" w:rsidRPr="000F5E98">
        <w:rPr>
          <w:lang w:val="sq-AL"/>
        </w:rPr>
        <w:t>bëhen</w:t>
      </w:r>
      <w:r w:rsidRPr="000F5E98">
        <w:rPr>
          <w:lang w:val="sq-AL"/>
        </w:rPr>
        <w:t xml:space="preserve"> pjes</w:t>
      </w:r>
      <w:r w:rsidR="002F0F23" w:rsidRPr="000F5E98">
        <w:rPr>
          <w:lang w:val="sq-AL"/>
        </w:rPr>
        <w:t>ë</w:t>
      </w:r>
      <w:r w:rsidRPr="000F5E98">
        <w:rPr>
          <w:lang w:val="sq-AL"/>
        </w:rPr>
        <w:t xml:space="preserve"> e </w:t>
      </w:r>
      <w:r w:rsidR="003023AE" w:rsidRPr="000F5E98">
        <w:rPr>
          <w:lang w:val="sq-AL"/>
        </w:rPr>
        <w:t>këtij</w:t>
      </w:r>
      <w:r w:rsidRPr="000F5E98">
        <w:rPr>
          <w:lang w:val="sq-AL"/>
        </w:rPr>
        <w:t xml:space="preserve"> dokumenti. </w:t>
      </w:r>
    </w:p>
    <w:p w:rsidR="00E43506" w:rsidRPr="000F5E98" w:rsidRDefault="00E43506" w:rsidP="00E43506">
      <w:pPr>
        <w:pStyle w:val="Paragrafi"/>
        <w:rPr>
          <w:lang w:val="sq-AL"/>
        </w:rPr>
      </w:pPr>
      <w:r w:rsidRPr="000F5E98">
        <w:rPr>
          <w:lang w:val="sq-AL"/>
        </w:rPr>
        <w:lastRenderedPageBreak/>
        <w:t>12. SEKSIONI 12: Informacioni ekologjik</w:t>
      </w:r>
    </w:p>
    <w:p w:rsidR="00E43506" w:rsidRPr="000F5E98" w:rsidRDefault="00E43506" w:rsidP="00E43506">
      <w:pPr>
        <w:pStyle w:val="Paragrafi"/>
        <w:rPr>
          <w:lang w:val="sq-AL"/>
        </w:rPr>
      </w:pPr>
      <w:r w:rsidRPr="000F5E98">
        <w:rPr>
          <w:lang w:val="sq-AL"/>
        </w:rPr>
        <w:t xml:space="preserve">Ky seksion i </w:t>
      </w:r>
      <w:r w:rsidR="003023AE" w:rsidRPr="000F5E98">
        <w:rPr>
          <w:lang w:val="sq-AL"/>
        </w:rPr>
        <w:t>dokumentit të</w:t>
      </w:r>
      <w:r w:rsidRPr="000F5E98">
        <w:rPr>
          <w:lang w:val="sq-AL"/>
        </w:rPr>
        <w:t xml:space="preserve"> MSDS</w:t>
      </w:r>
      <w:r w:rsidR="003023AE" w:rsidRPr="000F5E98">
        <w:rPr>
          <w:lang w:val="sq-AL"/>
        </w:rPr>
        <w:t>-së</w:t>
      </w:r>
      <w:r w:rsidRPr="000F5E98">
        <w:rPr>
          <w:lang w:val="sq-AL"/>
        </w:rPr>
        <w:t xml:space="preserve"> duhet të ofrojë informacione për të mundësuar vlerësimin e ndikimit në mjedis të substancës ose përzierjes kur ajo </w:t>
      </w:r>
      <w:r w:rsidR="003023AE" w:rsidRPr="000F5E98">
        <w:rPr>
          <w:lang w:val="sq-AL"/>
        </w:rPr>
        <w:t>çlirohet</w:t>
      </w:r>
      <w:r w:rsidRPr="000F5E98">
        <w:rPr>
          <w:lang w:val="sq-AL"/>
        </w:rPr>
        <w:t xml:space="preserve"> në mjedis. Nënseksionet 12.1 deri 12.6 të </w:t>
      </w:r>
      <w:r w:rsidR="003023AE" w:rsidRPr="000F5E98">
        <w:rPr>
          <w:lang w:val="sq-AL"/>
        </w:rPr>
        <w:t>këtij</w:t>
      </w:r>
      <w:r w:rsidRPr="000F5E98">
        <w:rPr>
          <w:lang w:val="sq-AL"/>
        </w:rPr>
        <w:t xml:space="preserve"> dokumenti duhet të ofrojnë një përmbledhje të shkurtër të të dhënave duke përfshirë, kur është e mundur, të dhënat përkatëse të testimit dhe duke treguar qartë llojet, mediat, njësitë, kohëzgjatjen e testimit dhe kushtet e testimit. Ky informacion mund të ndihmojë në trajtimin e derdhjeve dhe vlerësimit të praktikave të trajtimit të mbetjeve, kontrollit të </w:t>
      </w:r>
      <w:r w:rsidR="003023AE" w:rsidRPr="000F5E98">
        <w:rPr>
          <w:lang w:val="sq-AL"/>
        </w:rPr>
        <w:t>çlirimit</w:t>
      </w:r>
      <w:r w:rsidRPr="000F5E98">
        <w:rPr>
          <w:lang w:val="sq-AL"/>
        </w:rPr>
        <w:t xml:space="preserve">, masave të </w:t>
      </w:r>
      <w:r w:rsidR="003023AE" w:rsidRPr="000F5E98">
        <w:rPr>
          <w:lang w:val="sq-AL"/>
        </w:rPr>
        <w:t>çlirimit</w:t>
      </w:r>
      <w:r w:rsidRPr="000F5E98">
        <w:rPr>
          <w:lang w:val="sq-AL"/>
        </w:rPr>
        <w:t xml:space="preserve"> aksidental dhe transportit. Nëse deklarohet se një veti e caktuar nuk zbatohet (për shkak se të dhënat në dispozicion tregojnë se substanca ose përzierja nuk i plotëson kriteret për klasifikim) ose nëse informacioni për një veti të caktuar nuk është i disponueshëm, duhet t</w:t>
      </w:r>
      <w:r w:rsidR="003023AE" w:rsidRPr="000F5E98">
        <w:rPr>
          <w:lang w:val="sq-AL"/>
        </w:rPr>
        <w:t>ë</w:t>
      </w:r>
      <w:r w:rsidRPr="000F5E98">
        <w:rPr>
          <w:lang w:val="sq-AL"/>
        </w:rPr>
        <w:t xml:space="preserve"> jepen arsyet </w:t>
      </w:r>
      <w:r w:rsidR="003023AE" w:rsidRPr="000F5E98">
        <w:rPr>
          <w:lang w:val="sq-AL"/>
        </w:rPr>
        <w:t>përkatëse</w:t>
      </w:r>
      <w:r w:rsidRPr="000F5E98">
        <w:rPr>
          <w:lang w:val="sq-AL"/>
        </w:rPr>
        <w:t>. Përveç kësaj, nëse një substancë ose përzierje nuk klasifikohet për arsye të tjera (për shembull, për shkak të pamundësisë teknike të marrjes së të dhënave ose të dhënave të papërfunduara) kjo duhet të shpjegohet qartë në dokumentin e MSDS</w:t>
      </w:r>
      <w:r w:rsidR="003023AE" w:rsidRPr="000F5E98">
        <w:rPr>
          <w:lang w:val="sq-AL"/>
        </w:rPr>
        <w:t>-së</w:t>
      </w:r>
      <w:r w:rsidRPr="000F5E98">
        <w:rPr>
          <w:lang w:val="sq-AL"/>
        </w:rPr>
        <w:t xml:space="preserve">. </w:t>
      </w:r>
    </w:p>
    <w:p w:rsidR="00E43506" w:rsidRPr="000F5E98" w:rsidRDefault="00E43506" w:rsidP="00E43506">
      <w:pPr>
        <w:pStyle w:val="Paragrafi"/>
        <w:rPr>
          <w:lang w:val="sq-AL"/>
        </w:rPr>
      </w:pPr>
      <w:r w:rsidRPr="000F5E98">
        <w:rPr>
          <w:lang w:val="sq-AL"/>
        </w:rPr>
        <w:t>Disa nga vetitë janë specifike</w:t>
      </w:r>
      <w:r w:rsidR="00310DF4" w:rsidRPr="000F5E98">
        <w:rPr>
          <w:lang w:val="sq-AL"/>
        </w:rPr>
        <w:t xml:space="preserve"> për </w:t>
      </w:r>
      <w:r w:rsidR="003023AE" w:rsidRPr="000F5E98">
        <w:rPr>
          <w:lang w:val="sq-AL"/>
        </w:rPr>
        <w:t>substancën</w:t>
      </w:r>
      <w:r w:rsidRPr="000F5E98">
        <w:rPr>
          <w:lang w:val="sq-AL"/>
        </w:rPr>
        <w:t>, p.sh.</w:t>
      </w:r>
      <w:r w:rsidR="007A0B07" w:rsidRPr="000F5E98">
        <w:rPr>
          <w:lang w:val="sq-AL"/>
        </w:rPr>
        <w:t>,</w:t>
      </w:r>
      <w:r w:rsidRPr="000F5E98">
        <w:rPr>
          <w:lang w:val="sq-AL"/>
        </w:rPr>
        <w:t xml:space="preserve"> bioakumulimi, </w:t>
      </w:r>
      <w:r w:rsidR="003023AE" w:rsidRPr="000F5E98">
        <w:rPr>
          <w:lang w:val="sq-AL"/>
        </w:rPr>
        <w:t>qëndrueshmëria</w:t>
      </w:r>
      <w:r w:rsidRPr="000F5E98">
        <w:rPr>
          <w:lang w:val="sq-AL"/>
        </w:rPr>
        <w:t xml:space="preserve"> dhe e degradueshmëria dhe ky </w:t>
      </w:r>
      <w:r w:rsidR="003023AE" w:rsidRPr="000F5E98">
        <w:rPr>
          <w:lang w:val="sq-AL"/>
        </w:rPr>
        <w:t>informacion</w:t>
      </w:r>
      <w:r w:rsidRPr="000F5E98">
        <w:rPr>
          <w:lang w:val="sq-AL"/>
        </w:rPr>
        <w:t xml:space="preserve"> duhet të jepet, aty ku është e disponueshme dhe e përshtatshme, për secilën substancë relevante në përzierje (p</w:t>
      </w:r>
      <w:r w:rsidR="003023AE" w:rsidRPr="000F5E98">
        <w:rPr>
          <w:lang w:val="sq-AL"/>
        </w:rPr>
        <w:t>.</w:t>
      </w:r>
      <w:r w:rsidRPr="000F5E98">
        <w:rPr>
          <w:lang w:val="sq-AL"/>
        </w:rPr>
        <w:t>sh.</w:t>
      </w:r>
      <w:r w:rsidR="003023AE" w:rsidRPr="000F5E98">
        <w:rPr>
          <w:lang w:val="sq-AL"/>
        </w:rPr>
        <w:t>,</w:t>
      </w:r>
      <w:r w:rsidRPr="000F5E98">
        <w:rPr>
          <w:lang w:val="sq-AL"/>
        </w:rPr>
        <w:t xml:space="preserve"> </w:t>
      </w:r>
      <w:r w:rsidR="007A0B07" w:rsidRPr="000F5E98">
        <w:rPr>
          <w:lang w:val="sq-AL"/>
        </w:rPr>
        <w:t>a</w:t>
      </w:r>
      <w:r w:rsidRPr="000F5E98">
        <w:rPr>
          <w:lang w:val="sq-AL"/>
        </w:rPr>
        <w:t xml:space="preserve">to që kërkohet të listohen </w:t>
      </w:r>
      <w:r w:rsidR="00C11EA7" w:rsidRPr="000F5E98">
        <w:rPr>
          <w:lang w:val="sq-AL"/>
        </w:rPr>
        <w:t>në seksionin</w:t>
      </w:r>
      <w:r w:rsidRPr="000F5E98">
        <w:rPr>
          <w:lang w:val="sq-AL"/>
        </w:rPr>
        <w:t xml:space="preserve"> 3 të </w:t>
      </w:r>
      <w:r w:rsidR="007A0B07" w:rsidRPr="000F5E98">
        <w:rPr>
          <w:lang w:val="sq-AL"/>
        </w:rPr>
        <w:t>dokumentit të</w:t>
      </w:r>
      <w:r w:rsidRPr="000F5E98">
        <w:rPr>
          <w:lang w:val="sq-AL"/>
        </w:rPr>
        <w:t xml:space="preserve"> MSDS</w:t>
      </w:r>
      <w:r w:rsidR="003023AE" w:rsidRPr="000F5E98">
        <w:rPr>
          <w:lang w:val="sq-AL"/>
        </w:rPr>
        <w:t>-së</w:t>
      </w:r>
      <w:r w:rsidRPr="000F5E98">
        <w:rPr>
          <w:lang w:val="sq-AL"/>
        </w:rPr>
        <w:t xml:space="preserve"> dhe janë të rreziksh</w:t>
      </w:r>
      <w:r w:rsidR="003023AE" w:rsidRPr="000F5E98">
        <w:rPr>
          <w:lang w:val="sq-AL"/>
        </w:rPr>
        <w:t>me për mjedisin substancat QBT/</w:t>
      </w:r>
      <w:r w:rsidRPr="000F5E98">
        <w:rPr>
          <w:lang w:val="sq-AL"/>
        </w:rPr>
        <w:t>shQshB). Gjithashtu, duhet t</w:t>
      </w:r>
      <w:r w:rsidR="003023AE" w:rsidRPr="000F5E98">
        <w:rPr>
          <w:lang w:val="sq-AL"/>
        </w:rPr>
        <w:t>ë</w:t>
      </w:r>
      <w:r w:rsidRPr="000F5E98">
        <w:rPr>
          <w:lang w:val="sq-AL"/>
        </w:rPr>
        <w:t xml:space="preserve"> jepen </w:t>
      </w:r>
      <w:r w:rsidR="003023AE" w:rsidRPr="000F5E98">
        <w:rPr>
          <w:lang w:val="sq-AL"/>
        </w:rPr>
        <w:t>i</w:t>
      </w:r>
      <w:r w:rsidRPr="000F5E98">
        <w:rPr>
          <w:lang w:val="sq-AL"/>
        </w:rPr>
        <w:t>nformacione për produktet e rrezikshme t</w:t>
      </w:r>
      <w:r w:rsidR="003023AE" w:rsidRPr="000F5E98">
        <w:rPr>
          <w:lang w:val="sq-AL"/>
        </w:rPr>
        <w:t>ë</w:t>
      </w:r>
      <w:r w:rsidRPr="000F5E98">
        <w:rPr>
          <w:lang w:val="sq-AL"/>
        </w:rPr>
        <w:t xml:space="preserve"> </w:t>
      </w:r>
      <w:r w:rsidR="003023AE" w:rsidRPr="000F5E98">
        <w:rPr>
          <w:lang w:val="sq-AL"/>
        </w:rPr>
        <w:t>përpunuara</w:t>
      </w:r>
      <w:r w:rsidRPr="000F5E98">
        <w:rPr>
          <w:lang w:val="sq-AL"/>
        </w:rPr>
        <w:t xml:space="preserve"> që vijnë nga degradimi i substancave dhe përzierjeve.</w:t>
      </w:r>
    </w:p>
    <w:p w:rsidR="00E43506" w:rsidRPr="000F5E98" w:rsidRDefault="00E43506" w:rsidP="00E43506">
      <w:pPr>
        <w:pStyle w:val="Paragrafi"/>
        <w:rPr>
          <w:lang w:val="sq-AL"/>
        </w:rPr>
      </w:pPr>
      <w:r w:rsidRPr="000F5E98">
        <w:rPr>
          <w:lang w:val="sq-AL"/>
        </w:rPr>
        <w:t>Informacioni në këtë seksion duhet të jetë në përputhje me informacionin e dhënë në raportin e sigurisë kimike kur kërkohet dhe me klasifikimin e substancës ose përzierjes.</w:t>
      </w:r>
    </w:p>
    <w:p w:rsidR="00E43506" w:rsidRPr="000F5E98" w:rsidRDefault="00E43506" w:rsidP="00E43506">
      <w:pPr>
        <w:pStyle w:val="Paragrafi"/>
        <w:rPr>
          <w:lang w:val="sq-AL"/>
        </w:rPr>
      </w:pPr>
      <w:r w:rsidRPr="000F5E98">
        <w:rPr>
          <w:lang w:val="sq-AL"/>
        </w:rPr>
        <w:t xml:space="preserve"> 12.1. Toksiciteti</w:t>
      </w:r>
    </w:p>
    <w:p w:rsidR="00E43506" w:rsidRPr="000F5E98" w:rsidRDefault="00E43506" w:rsidP="00E43506">
      <w:pPr>
        <w:pStyle w:val="Paragrafi"/>
        <w:rPr>
          <w:lang w:val="sq-AL"/>
        </w:rPr>
      </w:pPr>
      <w:r w:rsidRPr="000F5E98">
        <w:rPr>
          <w:lang w:val="sq-AL"/>
        </w:rPr>
        <w:t xml:space="preserve">Informacioni mbi toksicitetin, sigurohet duke përdorur të dhëna në dispozicion nga testet e </w:t>
      </w:r>
      <w:r w:rsidR="007A0B07" w:rsidRPr="000F5E98">
        <w:rPr>
          <w:lang w:val="sq-AL"/>
        </w:rPr>
        <w:t>kryera në organizmat ujore dhe/</w:t>
      </w:r>
      <w:r w:rsidRPr="000F5E98">
        <w:rPr>
          <w:lang w:val="sq-AL"/>
        </w:rPr>
        <w:t>ose tokësor</w:t>
      </w:r>
      <w:r w:rsidR="007A0B07" w:rsidRPr="000F5E98">
        <w:rPr>
          <w:lang w:val="sq-AL"/>
        </w:rPr>
        <w:t>e</w:t>
      </w:r>
      <w:r w:rsidRPr="000F5E98">
        <w:rPr>
          <w:lang w:val="sq-AL"/>
        </w:rPr>
        <w:t>. Kjo do të përfshijë të dhënat relevante në dispozicion për toksicitetin ujor, akut dhe kronik për peshqit, krustacet, algat dhe bimët e tjera ujore. Përveç kësaj, të dhënat e toksicitetit mbi mikroorganizmat dhe mikroorganizmat e tokës dhe organizmave të tjerë relevantë mjedisorë, siç janë zogjtë, bletët dhe bimët, kur janë në dispozicion duhet të përfshihen. Kur substanca ose përzierja ka efekte frenuese në veprimtarinë e mikroorganizmave, duhet të përmendet ndikimi i mundshëm në impiantet e trajtimit të ujërave të zeza.</w:t>
      </w:r>
    </w:p>
    <w:p w:rsidR="00E43506" w:rsidRPr="000F5E98" w:rsidRDefault="00E43506" w:rsidP="00E43506">
      <w:pPr>
        <w:pStyle w:val="Paragrafi"/>
        <w:rPr>
          <w:lang w:val="sq-AL"/>
        </w:rPr>
      </w:pPr>
      <w:r w:rsidRPr="000F5E98">
        <w:rPr>
          <w:lang w:val="sq-AL"/>
        </w:rPr>
        <w:t>N</w:t>
      </w:r>
      <w:r w:rsidR="007A0B07" w:rsidRPr="000F5E98">
        <w:rPr>
          <w:lang w:val="sq-AL"/>
        </w:rPr>
        <w:t>ë</w:t>
      </w:r>
      <w:r w:rsidRPr="000F5E98">
        <w:rPr>
          <w:lang w:val="sq-AL"/>
        </w:rPr>
        <w:t xml:space="preserve"> rastin e substancave, do të përfshihen përmbledhjet e informacionit të nxjerrë referuar </w:t>
      </w:r>
      <w:r w:rsidR="004D7BC2" w:rsidRPr="000F5E98">
        <w:rPr>
          <w:lang w:val="sq-AL"/>
        </w:rPr>
        <w:t>s</w:t>
      </w:r>
      <w:r w:rsidRPr="000F5E98">
        <w:rPr>
          <w:lang w:val="sq-AL"/>
        </w:rPr>
        <w:t>htojcave III deri n</w:t>
      </w:r>
      <w:r w:rsidR="003F525D" w:rsidRPr="000F5E98">
        <w:rPr>
          <w:lang w:val="sq-AL"/>
        </w:rPr>
        <w:t>ë</w:t>
      </w:r>
      <w:r w:rsidRPr="000F5E98">
        <w:rPr>
          <w:lang w:val="sq-AL"/>
        </w:rPr>
        <w:t xml:space="preserve"> VII t</w:t>
      </w:r>
      <w:r w:rsidR="003F525D" w:rsidRPr="000F5E98">
        <w:rPr>
          <w:lang w:val="sq-AL"/>
        </w:rPr>
        <w:t>ë</w:t>
      </w:r>
      <w:r w:rsidRPr="000F5E98">
        <w:rPr>
          <w:lang w:val="sq-AL"/>
        </w:rPr>
        <w:t xml:space="preserve"> k</w:t>
      </w:r>
      <w:r w:rsidR="003F525D" w:rsidRPr="000F5E98">
        <w:rPr>
          <w:lang w:val="sq-AL"/>
        </w:rPr>
        <w:t>ë</w:t>
      </w:r>
      <w:r w:rsidRPr="000F5E98">
        <w:rPr>
          <w:lang w:val="sq-AL"/>
        </w:rPr>
        <w:t xml:space="preserve">tij vendimi. </w:t>
      </w:r>
    </w:p>
    <w:p w:rsidR="00E43506" w:rsidRPr="000F5E98" w:rsidRDefault="00E43506" w:rsidP="00E43506">
      <w:pPr>
        <w:pStyle w:val="Paragrafi"/>
        <w:rPr>
          <w:lang w:val="sq-AL"/>
        </w:rPr>
      </w:pPr>
      <w:r w:rsidRPr="000F5E98">
        <w:rPr>
          <w:lang w:val="sq-AL"/>
        </w:rPr>
        <w:t>12.2 Q</w:t>
      </w:r>
      <w:r w:rsidR="003F525D" w:rsidRPr="000F5E98">
        <w:rPr>
          <w:lang w:val="sq-AL"/>
        </w:rPr>
        <w:t>ë</w:t>
      </w:r>
      <w:r w:rsidRPr="000F5E98">
        <w:rPr>
          <w:lang w:val="sq-AL"/>
        </w:rPr>
        <w:t>ndrueshm</w:t>
      </w:r>
      <w:r w:rsidR="003F525D" w:rsidRPr="000F5E98">
        <w:rPr>
          <w:lang w:val="sq-AL"/>
        </w:rPr>
        <w:t>ë</w:t>
      </w:r>
      <w:r w:rsidRPr="000F5E98">
        <w:rPr>
          <w:lang w:val="sq-AL"/>
        </w:rPr>
        <w:t>ria dhe degradueshmëria</w:t>
      </w:r>
    </w:p>
    <w:p w:rsidR="00E43506" w:rsidRPr="000F5E98" w:rsidRDefault="003F525D" w:rsidP="00E43506">
      <w:pPr>
        <w:pStyle w:val="Paragrafi"/>
        <w:rPr>
          <w:lang w:val="sq-AL"/>
        </w:rPr>
      </w:pPr>
      <w:r w:rsidRPr="000F5E98">
        <w:rPr>
          <w:lang w:val="sq-AL"/>
        </w:rPr>
        <w:t>Qëndrueshmëria</w:t>
      </w:r>
      <w:r w:rsidR="00E43506" w:rsidRPr="000F5E98">
        <w:rPr>
          <w:lang w:val="sq-AL"/>
        </w:rPr>
        <w:t xml:space="preserve"> dhe degradueshmëria është potenciali për substancën ose substancat </w:t>
      </w:r>
      <w:r w:rsidRPr="000F5E98">
        <w:rPr>
          <w:lang w:val="sq-AL"/>
        </w:rPr>
        <w:t>përkatëse</w:t>
      </w:r>
      <w:r w:rsidR="00E43506" w:rsidRPr="000F5E98">
        <w:rPr>
          <w:lang w:val="sq-AL"/>
        </w:rPr>
        <w:t xml:space="preserve"> në një përzierje q</w:t>
      </w:r>
      <w:r w:rsidRPr="000F5E98">
        <w:rPr>
          <w:lang w:val="sq-AL"/>
        </w:rPr>
        <w:t>ë</w:t>
      </w:r>
      <w:r w:rsidR="00E43506" w:rsidRPr="000F5E98">
        <w:rPr>
          <w:lang w:val="sq-AL"/>
        </w:rPr>
        <w:t xml:space="preserve"> të degradoj</w:t>
      </w:r>
      <w:r w:rsidRPr="000F5E98">
        <w:rPr>
          <w:lang w:val="sq-AL"/>
        </w:rPr>
        <w:t>ë</w:t>
      </w:r>
      <w:r w:rsidR="00E43506" w:rsidRPr="000F5E98">
        <w:rPr>
          <w:lang w:val="sq-AL"/>
        </w:rPr>
        <w:t xml:space="preserve"> në mjedis, qoftë përmes biodegradimit ose proceseve të tjera, si oksidimi ose hidroliza. Kur </w:t>
      </w:r>
      <w:r w:rsidRPr="000F5E98">
        <w:rPr>
          <w:lang w:val="sq-AL"/>
        </w:rPr>
        <w:t>është</w:t>
      </w:r>
      <w:r w:rsidR="00E43506" w:rsidRPr="000F5E98">
        <w:rPr>
          <w:lang w:val="sq-AL"/>
        </w:rPr>
        <w:t xml:space="preserve"> e mundur, duhet të jepen rezultatet e rëndësishme të testit për të vlerësuar qëndrueshmërinë dhe degradimi</w:t>
      </w:r>
      <w:r w:rsidRPr="000F5E98">
        <w:rPr>
          <w:lang w:val="sq-AL"/>
        </w:rPr>
        <w:t>n. Në rastin kur citohen gjysmë</w:t>
      </w:r>
      <w:r w:rsidR="00E43506" w:rsidRPr="000F5E98">
        <w:rPr>
          <w:lang w:val="sq-AL"/>
        </w:rPr>
        <w:t>jetët e degradimit duh</w:t>
      </w:r>
      <w:r w:rsidRPr="000F5E98">
        <w:rPr>
          <w:lang w:val="sq-AL"/>
        </w:rPr>
        <w:t>et të tregohet nëse këto gjysmë</w:t>
      </w:r>
      <w:r w:rsidR="00E43506" w:rsidRPr="000F5E98">
        <w:rPr>
          <w:lang w:val="sq-AL"/>
        </w:rPr>
        <w:t>jetë i referohen mineralizimit ose degradimit primar. Gjithashtu duhet të përmendet potenciali i substancës ose substancave të caktuara në një përzierje të degraduar në impiantet e trajtimit të ujërave të zeza.</w:t>
      </w:r>
    </w:p>
    <w:p w:rsidR="00E43506" w:rsidRPr="000F5E98" w:rsidRDefault="00E43506" w:rsidP="00E43506">
      <w:pPr>
        <w:pStyle w:val="Paragrafi"/>
        <w:rPr>
          <w:lang w:val="sq-AL"/>
        </w:rPr>
      </w:pPr>
      <w:r w:rsidRPr="000F5E98">
        <w:rPr>
          <w:lang w:val="sq-AL"/>
        </w:rPr>
        <w:t>Ky informacion duhet të jepet aty ku është e mundur dhe e përshtatshme, për secilën substancë individuale në përzierje</w:t>
      </w:r>
      <w:r w:rsidR="003F525D" w:rsidRPr="000F5E98">
        <w:rPr>
          <w:lang w:val="sq-AL"/>
        </w:rPr>
        <w:t>,</w:t>
      </w:r>
      <w:r w:rsidRPr="000F5E98">
        <w:rPr>
          <w:lang w:val="sq-AL"/>
        </w:rPr>
        <w:t xml:space="preserve"> e cila kërkohet të jetë e shënuar </w:t>
      </w:r>
      <w:r w:rsidR="00C11EA7" w:rsidRPr="000F5E98">
        <w:rPr>
          <w:lang w:val="sq-AL"/>
        </w:rPr>
        <w:t>në seksionin</w:t>
      </w:r>
      <w:r w:rsidRPr="000F5E98">
        <w:rPr>
          <w:lang w:val="sq-AL"/>
        </w:rPr>
        <w:t xml:space="preserve"> 3 të MSDS</w:t>
      </w:r>
      <w:r w:rsidR="003F525D" w:rsidRPr="000F5E98">
        <w:rPr>
          <w:lang w:val="sq-AL"/>
        </w:rPr>
        <w:t>-së</w:t>
      </w:r>
      <w:r w:rsidRPr="000F5E98">
        <w:rPr>
          <w:lang w:val="sq-AL"/>
        </w:rPr>
        <w:t xml:space="preserve">. </w:t>
      </w:r>
    </w:p>
    <w:p w:rsidR="00E43506" w:rsidRPr="000F5E98" w:rsidRDefault="00E43506" w:rsidP="00E43506">
      <w:pPr>
        <w:pStyle w:val="Paragrafi"/>
        <w:rPr>
          <w:lang w:val="sq-AL"/>
        </w:rPr>
      </w:pPr>
      <w:r w:rsidRPr="000F5E98">
        <w:rPr>
          <w:lang w:val="sq-AL"/>
        </w:rPr>
        <w:t>12.3 Potenciali bioakumulativ</w:t>
      </w:r>
    </w:p>
    <w:p w:rsidR="00E43506" w:rsidRDefault="00E43506" w:rsidP="00E43506">
      <w:pPr>
        <w:pStyle w:val="Paragrafi"/>
        <w:rPr>
          <w:lang w:val="sq-AL"/>
        </w:rPr>
      </w:pPr>
      <w:r w:rsidRPr="000F5E98">
        <w:rPr>
          <w:lang w:val="sq-AL"/>
        </w:rPr>
        <w:t>Potenciali bioakumulativ është potenciali i substancës ose substancave të caktuara në një përzierje që t</w:t>
      </w:r>
      <w:r w:rsidR="003F525D" w:rsidRPr="000F5E98">
        <w:rPr>
          <w:lang w:val="sq-AL"/>
        </w:rPr>
        <w:t>ë</w:t>
      </w:r>
      <w:r w:rsidRPr="000F5E98">
        <w:rPr>
          <w:lang w:val="sq-AL"/>
        </w:rPr>
        <w:t xml:space="preserve"> grumbullohet në biota dhe, për të kaluar përfundimisht në zinxhirin ushqimor. Rezultatet e testit për të vlerësuar potencialin e bioakumulimit do t</w:t>
      </w:r>
      <w:r w:rsidR="003F525D" w:rsidRPr="000F5E98">
        <w:rPr>
          <w:lang w:val="sq-AL"/>
        </w:rPr>
        <w:t xml:space="preserve">ë </w:t>
      </w:r>
      <w:r w:rsidRPr="000F5E98">
        <w:rPr>
          <w:lang w:val="sq-AL"/>
        </w:rPr>
        <w:t>jepen. Kjo do të përfshijë referencën për koeficientin e ndarjes oktanol-ujë (Kow) dhe faktorin e biop</w:t>
      </w:r>
      <w:r w:rsidR="003F525D" w:rsidRPr="000F5E98">
        <w:rPr>
          <w:lang w:val="sq-AL"/>
        </w:rPr>
        <w:t>ë</w:t>
      </w:r>
      <w:r w:rsidRPr="000F5E98">
        <w:rPr>
          <w:lang w:val="sq-AL"/>
        </w:rPr>
        <w:t>rqendrimit</w:t>
      </w:r>
      <w:r w:rsidR="003F525D" w:rsidRPr="000F5E98">
        <w:rPr>
          <w:lang w:val="sq-AL"/>
        </w:rPr>
        <w:t xml:space="preserve"> </w:t>
      </w:r>
      <w:r w:rsidRPr="000F5E98">
        <w:rPr>
          <w:lang w:val="sq-AL"/>
        </w:rPr>
        <w:t>(BCF), nëse është e mundur.</w:t>
      </w:r>
    </w:p>
    <w:p w:rsidR="00E43506" w:rsidRPr="000F5E98" w:rsidRDefault="00E43506" w:rsidP="00E43506">
      <w:pPr>
        <w:pStyle w:val="Paragrafi"/>
        <w:rPr>
          <w:lang w:val="sq-AL"/>
        </w:rPr>
      </w:pPr>
      <w:r w:rsidRPr="000F5E98">
        <w:rPr>
          <w:lang w:val="sq-AL"/>
        </w:rPr>
        <w:t xml:space="preserve">Ky informacion duhet të jepet kur është e mundur dhe e përshtatshme, për </w:t>
      </w:r>
      <w:r w:rsidR="003F525D" w:rsidRPr="000F5E98">
        <w:rPr>
          <w:lang w:val="sq-AL"/>
        </w:rPr>
        <w:t>çdo</w:t>
      </w:r>
      <w:r w:rsidRPr="000F5E98">
        <w:rPr>
          <w:lang w:val="sq-AL"/>
        </w:rPr>
        <w:t xml:space="preserve"> substancë individuale t</w:t>
      </w:r>
      <w:r w:rsidR="003F525D" w:rsidRPr="000F5E98">
        <w:rPr>
          <w:lang w:val="sq-AL"/>
        </w:rPr>
        <w:t>ë</w:t>
      </w:r>
      <w:r w:rsidRPr="000F5E98">
        <w:rPr>
          <w:lang w:val="sq-AL"/>
        </w:rPr>
        <w:t xml:space="preserve"> </w:t>
      </w:r>
      <w:r w:rsidR="003F525D" w:rsidRPr="000F5E98">
        <w:rPr>
          <w:lang w:val="sq-AL"/>
        </w:rPr>
        <w:t>një</w:t>
      </w:r>
      <w:r w:rsidRPr="000F5E98">
        <w:rPr>
          <w:lang w:val="sq-AL"/>
        </w:rPr>
        <w:t xml:space="preserve"> përzierjeje</w:t>
      </w:r>
      <w:r w:rsidR="003F525D" w:rsidRPr="000F5E98">
        <w:rPr>
          <w:lang w:val="sq-AL"/>
        </w:rPr>
        <w:t>,</w:t>
      </w:r>
      <w:r w:rsidRPr="000F5E98">
        <w:rPr>
          <w:lang w:val="sq-AL"/>
        </w:rPr>
        <w:t xml:space="preserve"> e cila duhet shënuar </w:t>
      </w:r>
      <w:r w:rsidR="00C11EA7" w:rsidRPr="000F5E98">
        <w:rPr>
          <w:lang w:val="sq-AL"/>
        </w:rPr>
        <w:t>në seksionin</w:t>
      </w:r>
      <w:r w:rsidRPr="000F5E98">
        <w:rPr>
          <w:lang w:val="sq-AL"/>
        </w:rPr>
        <w:t xml:space="preserve"> 3 të </w:t>
      </w:r>
      <w:r w:rsidR="00350F0E" w:rsidRPr="000F5E98">
        <w:rPr>
          <w:lang w:val="sq-AL"/>
        </w:rPr>
        <w:t>dokumentit të</w:t>
      </w:r>
      <w:r w:rsidR="00C11EA7" w:rsidRPr="000F5E98">
        <w:rPr>
          <w:lang w:val="sq-AL"/>
        </w:rPr>
        <w:t xml:space="preserve"> </w:t>
      </w:r>
      <w:r w:rsidRPr="000F5E98">
        <w:rPr>
          <w:lang w:val="sq-AL"/>
        </w:rPr>
        <w:t>MSDS</w:t>
      </w:r>
      <w:r w:rsidR="003F525D" w:rsidRPr="000F5E98">
        <w:rPr>
          <w:lang w:val="sq-AL"/>
        </w:rPr>
        <w:t>-së</w:t>
      </w:r>
      <w:r w:rsidRPr="000F5E98">
        <w:rPr>
          <w:lang w:val="sq-AL"/>
        </w:rPr>
        <w:t xml:space="preserve">. </w:t>
      </w:r>
    </w:p>
    <w:p w:rsidR="00E43506" w:rsidRDefault="00E43506" w:rsidP="00E43506">
      <w:pPr>
        <w:pStyle w:val="Paragrafi"/>
        <w:rPr>
          <w:lang w:val="sq-AL"/>
        </w:rPr>
      </w:pPr>
      <w:r w:rsidRPr="000F5E98">
        <w:rPr>
          <w:lang w:val="sq-AL"/>
        </w:rPr>
        <w:t>12.4 Lëvizshmëria në tokë</w:t>
      </w:r>
    </w:p>
    <w:p w:rsidR="00E43506" w:rsidRPr="000F5E98" w:rsidRDefault="00E43506" w:rsidP="00E43506">
      <w:pPr>
        <w:pStyle w:val="Paragrafi"/>
        <w:rPr>
          <w:lang w:val="sq-AL"/>
        </w:rPr>
      </w:pPr>
      <w:r w:rsidRPr="000F5E98">
        <w:rPr>
          <w:lang w:val="sq-AL"/>
        </w:rPr>
        <w:t xml:space="preserve">Lëvizshmëria në tokë është potenciali i substancës ose i përbërësve të një përzierje, nëse </w:t>
      </w:r>
      <w:r w:rsidR="003F525D" w:rsidRPr="000F5E98">
        <w:rPr>
          <w:lang w:val="sq-AL"/>
        </w:rPr>
        <w:t>çlirohet</w:t>
      </w:r>
      <w:r w:rsidRPr="000F5E98">
        <w:rPr>
          <w:lang w:val="sq-AL"/>
        </w:rPr>
        <w:t xml:space="preserve"> në mjedis, për të lëvizur nën forcat natyrore në ujërat nëntokësore ose në një distancë nga vendi i </w:t>
      </w:r>
      <w:r w:rsidR="003F525D" w:rsidRPr="000F5E98">
        <w:rPr>
          <w:lang w:val="sq-AL"/>
        </w:rPr>
        <w:t>çlirimit</w:t>
      </w:r>
      <w:r w:rsidRPr="000F5E98">
        <w:rPr>
          <w:lang w:val="sq-AL"/>
        </w:rPr>
        <w:t>. N</w:t>
      </w:r>
      <w:r w:rsidR="003F525D" w:rsidRPr="000F5E98">
        <w:rPr>
          <w:lang w:val="sq-AL"/>
        </w:rPr>
        <w:t>ë</w:t>
      </w:r>
      <w:r w:rsidRPr="000F5E98">
        <w:rPr>
          <w:lang w:val="sq-AL"/>
        </w:rPr>
        <w:t xml:space="preserve"> rastin kur është e mundur </w:t>
      </w:r>
      <w:r w:rsidR="003F525D" w:rsidRPr="000F5E98">
        <w:rPr>
          <w:lang w:val="sq-AL"/>
        </w:rPr>
        <w:t>p</w:t>
      </w:r>
      <w:r w:rsidRPr="000F5E98">
        <w:rPr>
          <w:lang w:val="sq-AL"/>
        </w:rPr>
        <w:t xml:space="preserve">otenciali për lëvizshmëri në tokë duhet të jepet dhe </w:t>
      </w:r>
      <w:r w:rsidR="003F525D" w:rsidRPr="000F5E98">
        <w:rPr>
          <w:lang w:val="sq-AL"/>
        </w:rPr>
        <w:t>përfshihet</w:t>
      </w:r>
      <w:r w:rsidRPr="000F5E98">
        <w:rPr>
          <w:lang w:val="sq-AL"/>
        </w:rPr>
        <w:t xml:space="preserve"> n</w:t>
      </w:r>
      <w:r w:rsidR="003F525D" w:rsidRPr="000F5E98">
        <w:rPr>
          <w:lang w:val="sq-AL"/>
        </w:rPr>
        <w:t>ë</w:t>
      </w:r>
      <w:r w:rsidRPr="000F5E98">
        <w:rPr>
          <w:lang w:val="sq-AL"/>
        </w:rPr>
        <w:t xml:space="preserve"> k</w:t>
      </w:r>
      <w:r w:rsidR="003F525D" w:rsidRPr="000F5E98">
        <w:rPr>
          <w:lang w:val="sq-AL"/>
        </w:rPr>
        <w:t>ë</w:t>
      </w:r>
      <w:r w:rsidRPr="000F5E98">
        <w:rPr>
          <w:lang w:val="sq-AL"/>
        </w:rPr>
        <w:t>t</w:t>
      </w:r>
      <w:r w:rsidR="003F525D" w:rsidRPr="000F5E98">
        <w:rPr>
          <w:lang w:val="sq-AL"/>
        </w:rPr>
        <w:t>ë</w:t>
      </w:r>
      <w:r w:rsidRPr="000F5E98">
        <w:rPr>
          <w:lang w:val="sq-AL"/>
        </w:rPr>
        <w:t xml:space="preserve"> dokument. Informacioni mbi lëvizshmërinë në tokë mund të përcaktohet nga të dhënat përkatëse të lëvizshmërisë, siç janë studimet e a</w:t>
      </w:r>
      <w:r w:rsidR="001159A2" w:rsidRPr="000F5E98">
        <w:rPr>
          <w:lang w:val="sq-AL"/>
        </w:rPr>
        <w:t>b</w:t>
      </w:r>
      <w:r w:rsidRPr="000F5E98">
        <w:rPr>
          <w:lang w:val="sq-AL"/>
        </w:rPr>
        <w:t>sor</w:t>
      </w:r>
      <w:r w:rsidR="001159A2" w:rsidRPr="000F5E98">
        <w:rPr>
          <w:lang w:val="sq-AL"/>
        </w:rPr>
        <w:t>b</w:t>
      </w:r>
      <w:r w:rsidRPr="000F5E98">
        <w:rPr>
          <w:lang w:val="sq-AL"/>
        </w:rPr>
        <w:t xml:space="preserve">imit ose studimet e kullimit, shpërndarja e njohur ose e parashikuar në ndarjet mjedisore ose tensionet sipërfaqësore. Për shembull, vlerat Koc mund të </w:t>
      </w:r>
      <w:r w:rsidRPr="000F5E98">
        <w:rPr>
          <w:lang w:val="sq-AL"/>
        </w:rPr>
        <w:lastRenderedPageBreak/>
        <w:t xml:space="preserve">parashikohen nga </w:t>
      </w:r>
      <w:r w:rsidR="003F525D" w:rsidRPr="000F5E98">
        <w:rPr>
          <w:lang w:val="sq-AL"/>
        </w:rPr>
        <w:t>koeficientet e ndarjes oktanolit</w:t>
      </w:r>
      <w:r w:rsidRPr="000F5E98">
        <w:rPr>
          <w:lang w:val="sq-AL"/>
        </w:rPr>
        <w:t xml:space="preserve">/ujit (Kow). Rrjedhja dhe lëvizshmëria mund të parashikohet </w:t>
      </w:r>
      <w:r w:rsidR="003F525D" w:rsidRPr="000F5E98">
        <w:rPr>
          <w:lang w:val="sq-AL"/>
        </w:rPr>
        <w:t>nëpërmjet</w:t>
      </w:r>
      <w:r w:rsidRPr="000F5E98">
        <w:rPr>
          <w:lang w:val="sq-AL"/>
        </w:rPr>
        <w:t xml:space="preserve"> modeleve.</w:t>
      </w:r>
    </w:p>
    <w:p w:rsidR="00E43506" w:rsidRPr="000F5E98" w:rsidRDefault="00E43506" w:rsidP="00E43506">
      <w:pPr>
        <w:pStyle w:val="Paragrafi"/>
        <w:rPr>
          <w:lang w:val="sq-AL"/>
        </w:rPr>
      </w:pPr>
      <w:r w:rsidRPr="000F5E98">
        <w:rPr>
          <w:lang w:val="sq-AL"/>
        </w:rPr>
        <w:t>Ky informacion duhet të jepet kur është e mundur dhe e përshtatshme, për secilën substancë individuale t</w:t>
      </w:r>
      <w:r w:rsidR="003F525D" w:rsidRPr="000F5E98">
        <w:rPr>
          <w:lang w:val="sq-AL"/>
        </w:rPr>
        <w:t>ë</w:t>
      </w:r>
      <w:r w:rsidRPr="000F5E98">
        <w:rPr>
          <w:lang w:val="sq-AL"/>
        </w:rPr>
        <w:t xml:space="preserve"> </w:t>
      </w:r>
      <w:r w:rsidR="003F525D" w:rsidRPr="000F5E98">
        <w:rPr>
          <w:lang w:val="sq-AL"/>
        </w:rPr>
        <w:t>një</w:t>
      </w:r>
      <w:r w:rsidRPr="000F5E98">
        <w:rPr>
          <w:lang w:val="sq-AL"/>
        </w:rPr>
        <w:t xml:space="preserve"> përzierje</w:t>
      </w:r>
      <w:r w:rsidR="003F525D" w:rsidRPr="000F5E98">
        <w:rPr>
          <w:lang w:val="sq-AL"/>
        </w:rPr>
        <w:t>je,</w:t>
      </w:r>
      <w:r w:rsidRPr="000F5E98">
        <w:rPr>
          <w:lang w:val="sq-AL"/>
        </w:rPr>
        <w:t xml:space="preserve"> e cila </w:t>
      </w:r>
      <w:r w:rsidR="003F525D" w:rsidRPr="000F5E98">
        <w:rPr>
          <w:lang w:val="sq-AL"/>
        </w:rPr>
        <w:t>shënohet</w:t>
      </w:r>
      <w:r w:rsidRPr="000F5E98">
        <w:rPr>
          <w:lang w:val="sq-AL"/>
        </w:rPr>
        <w:t xml:space="preserve"> </w:t>
      </w:r>
      <w:r w:rsidR="00C11EA7" w:rsidRPr="000F5E98">
        <w:rPr>
          <w:lang w:val="sq-AL"/>
        </w:rPr>
        <w:t>në seksionin</w:t>
      </w:r>
      <w:r w:rsidRPr="000F5E98">
        <w:rPr>
          <w:lang w:val="sq-AL"/>
        </w:rPr>
        <w:t xml:space="preserve"> 3, t</w:t>
      </w:r>
      <w:r w:rsidR="003F525D" w:rsidRPr="000F5E98">
        <w:rPr>
          <w:lang w:val="sq-AL"/>
        </w:rPr>
        <w:t>ë</w:t>
      </w:r>
      <w:r w:rsidRPr="000F5E98">
        <w:rPr>
          <w:lang w:val="sq-AL"/>
        </w:rPr>
        <w:t xml:space="preserve"> </w:t>
      </w:r>
      <w:r w:rsidR="003F525D" w:rsidRPr="000F5E98">
        <w:rPr>
          <w:lang w:val="sq-AL"/>
        </w:rPr>
        <w:t>këtij</w:t>
      </w:r>
      <w:r w:rsidRPr="000F5E98">
        <w:rPr>
          <w:lang w:val="sq-AL"/>
        </w:rPr>
        <w:t xml:space="preserve"> dokumenti. </w:t>
      </w:r>
    </w:p>
    <w:p w:rsidR="00E43506" w:rsidRPr="000F5E98" w:rsidRDefault="00E43506" w:rsidP="00E43506">
      <w:pPr>
        <w:pStyle w:val="Paragrafi"/>
        <w:rPr>
          <w:lang w:val="sq-AL"/>
        </w:rPr>
      </w:pPr>
      <w:r w:rsidRPr="000F5E98">
        <w:rPr>
          <w:lang w:val="sq-AL"/>
        </w:rPr>
        <w:t>N</w:t>
      </w:r>
      <w:r w:rsidR="003F525D" w:rsidRPr="000F5E98">
        <w:rPr>
          <w:lang w:val="sq-AL"/>
        </w:rPr>
        <w:t>ë</w:t>
      </w:r>
      <w:r w:rsidRPr="000F5E98">
        <w:rPr>
          <w:lang w:val="sq-AL"/>
        </w:rPr>
        <w:t xml:space="preserve"> rastin kur të dhënat eksperimentale janë në dispozicion, këto të dhëna, në përgjithësi, do të kenë përparësi mbi modelet dhe parashikimet.</w:t>
      </w:r>
    </w:p>
    <w:p w:rsidR="00E43506" w:rsidRPr="000F5E98" w:rsidRDefault="00E43506" w:rsidP="00E43506">
      <w:pPr>
        <w:pStyle w:val="Paragrafi"/>
        <w:rPr>
          <w:lang w:val="sq-AL"/>
        </w:rPr>
      </w:pPr>
      <w:r w:rsidRPr="000F5E98">
        <w:rPr>
          <w:lang w:val="sq-AL"/>
        </w:rPr>
        <w:t>12.5 Rezultatet e vlerësimit të QBT</w:t>
      </w:r>
      <w:r w:rsidR="003F525D" w:rsidRPr="000F5E98">
        <w:rPr>
          <w:lang w:val="sq-AL"/>
        </w:rPr>
        <w:t>-së</w:t>
      </w:r>
      <w:r w:rsidRPr="000F5E98">
        <w:rPr>
          <w:lang w:val="sq-AL"/>
        </w:rPr>
        <w:t xml:space="preserve"> dhe </w:t>
      </w:r>
      <w:r w:rsidR="003F525D" w:rsidRPr="000F5E98">
        <w:rPr>
          <w:lang w:val="sq-AL"/>
        </w:rPr>
        <w:t xml:space="preserve">të </w:t>
      </w:r>
      <w:r w:rsidRPr="000F5E98">
        <w:rPr>
          <w:lang w:val="sq-AL"/>
        </w:rPr>
        <w:t>shQshB</w:t>
      </w:r>
      <w:r w:rsidR="003F525D" w:rsidRPr="000F5E98">
        <w:rPr>
          <w:lang w:val="sq-AL"/>
        </w:rPr>
        <w:t>-së</w:t>
      </w:r>
    </w:p>
    <w:p w:rsidR="00E43506" w:rsidRPr="000F5E98" w:rsidRDefault="00E43506" w:rsidP="00E43506">
      <w:pPr>
        <w:pStyle w:val="Paragrafi"/>
        <w:rPr>
          <w:lang w:val="sq-AL"/>
        </w:rPr>
      </w:pPr>
      <w:r w:rsidRPr="000F5E98">
        <w:rPr>
          <w:lang w:val="sq-AL"/>
        </w:rPr>
        <w:t>N</w:t>
      </w:r>
      <w:r w:rsidR="003F525D" w:rsidRPr="000F5E98">
        <w:rPr>
          <w:lang w:val="sq-AL"/>
        </w:rPr>
        <w:t>ë</w:t>
      </w:r>
      <w:r w:rsidRPr="000F5E98">
        <w:rPr>
          <w:lang w:val="sq-AL"/>
        </w:rPr>
        <w:t xml:space="preserve"> ras</w:t>
      </w:r>
      <w:r w:rsidR="003F525D" w:rsidRPr="000F5E98">
        <w:rPr>
          <w:lang w:val="sq-AL"/>
        </w:rPr>
        <w:t>t</w:t>
      </w:r>
      <w:r w:rsidRPr="000F5E98">
        <w:rPr>
          <w:lang w:val="sq-AL"/>
        </w:rPr>
        <w:t>in kur kërkohet një raport i sigurisë kimike, duhet të jepen rezultatet e vlerësimit të QBT</w:t>
      </w:r>
      <w:r w:rsidR="003F525D" w:rsidRPr="000F5E98">
        <w:rPr>
          <w:lang w:val="sq-AL"/>
        </w:rPr>
        <w:t>-së</w:t>
      </w:r>
      <w:r w:rsidRPr="000F5E98">
        <w:rPr>
          <w:lang w:val="sq-AL"/>
        </w:rPr>
        <w:t xml:space="preserve"> dhe shQshB</w:t>
      </w:r>
      <w:r w:rsidR="003F525D" w:rsidRPr="000F5E98">
        <w:rPr>
          <w:lang w:val="sq-AL"/>
        </w:rPr>
        <w:t>-së</w:t>
      </w:r>
      <w:r w:rsidRPr="000F5E98">
        <w:rPr>
          <w:lang w:val="sq-AL"/>
        </w:rPr>
        <w:t xml:space="preserve"> siç përcaktohet në raportin e sigurisë kimike.</w:t>
      </w:r>
    </w:p>
    <w:p w:rsidR="00E43506" w:rsidRPr="000F5E98" w:rsidRDefault="00E43506" w:rsidP="00E43506">
      <w:pPr>
        <w:pStyle w:val="Paragrafi"/>
        <w:rPr>
          <w:lang w:val="sq-AL"/>
        </w:rPr>
      </w:pPr>
      <w:r w:rsidRPr="000F5E98">
        <w:rPr>
          <w:lang w:val="sq-AL"/>
        </w:rPr>
        <w:t>12.6 Efektet e tjera negative</w:t>
      </w:r>
    </w:p>
    <w:p w:rsidR="00E43506" w:rsidRPr="000F5E98" w:rsidRDefault="00E43506" w:rsidP="00E43506">
      <w:pPr>
        <w:pStyle w:val="Paragrafi"/>
        <w:rPr>
          <w:lang w:val="sq-AL"/>
        </w:rPr>
      </w:pPr>
      <w:r w:rsidRPr="000F5E98">
        <w:rPr>
          <w:lang w:val="sq-AL"/>
        </w:rPr>
        <w:t>N</w:t>
      </w:r>
      <w:r w:rsidR="003F525D" w:rsidRPr="000F5E98">
        <w:rPr>
          <w:lang w:val="sq-AL"/>
        </w:rPr>
        <w:t>ë</w:t>
      </w:r>
      <w:r w:rsidRPr="000F5E98">
        <w:rPr>
          <w:lang w:val="sq-AL"/>
        </w:rPr>
        <w:t xml:space="preserve"> k</w:t>
      </w:r>
      <w:r w:rsidR="003F525D" w:rsidRPr="000F5E98">
        <w:rPr>
          <w:lang w:val="sq-AL"/>
        </w:rPr>
        <w:t>ë</w:t>
      </w:r>
      <w:r w:rsidRPr="000F5E98">
        <w:rPr>
          <w:lang w:val="sq-AL"/>
        </w:rPr>
        <w:t>t</w:t>
      </w:r>
      <w:r w:rsidR="003F525D" w:rsidRPr="000F5E98">
        <w:rPr>
          <w:lang w:val="sq-AL"/>
        </w:rPr>
        <w:t>ë</w:t>
      </w:r>
      <w:r w:rsidRPr="000F5E98">
        <w:rPr>
          <w:lang w:val="sq-AL"/>
        </w:rPr>
        <w:t xml:space="preserve"> dokument përfshihen informacionet për çdo efekt tjetër të pafavorshëm q</w:t>
      </w:r>
      <w:r w:rsidR="003F525D" w:rsidRPr="000F5E98">
        <w:rPr>
          <w:lang w:val="sq-AL"/>
        </w:rPr>
        <w:t>ë</w:t>
      </w:r>
      <w:r w:rsidRPr="000F5E98">
        <w:rPr>
          <w:lang w:val="sq-AL"/>
        </w:rPr>
        <w:t xml:space="preserve"> substancat mund t</w:t>
      </w:r>
      <w:r w:rsidR="003F525D" w:rsidRPr="000F5E98">
        <w:rPr>
          <w:lang w:val="sq-AL"/>
        </w:rPr>
        <w:t>ë</w:t>
      </w:r>
      <w:r w:rsidRPr="000F5E98">
        <w:rPr>
          <w:lang w:val="sq-AL"/>
        </w:rPr>
        <w:t xml:space="preserve"> ken</w:t>
      </w:r>
      <w:r w:rsidR="003F525D" w:rsidRPr="000F5E98">
        <w:rPr>
          <w:lang w:val="sq-AL"/>
        </w:rPr>
        <w:t>ë</w:t>
      </w:r>
      <w:r w:rsidRPr="000F5E98">
        <w:rPr>
          <w:lang w:val="sq-AL"/>
        </w:rPr>
        <w:t xml:space="preserve"> në mjedis, siç janë sjellja n</w:t>
      </w:r>
      <w:r w:rsidR="003F525D" w:rsidRPr="000F5E98">
        <w:rPr>
          <w:lang w:val="sq-AL"/>
        </w:rPr>
        <w:t>ë</w:t>
      </w:r>
      <w:r w:rsidRPr="000F5E98">
        <w:rPr>
          <w:lang w:val="sq-AL"/>
        </w:rPr>
        <w:t xml:space="preserve"> mjedis (ekspozimi), potenciali i krijimit të ozonit fotokimik, potenciali ozonhollues, potencialet </w:t>
      </w:r>
      <w:r w:rsidR="003F525D" w:rsidRPr="000F5E98">
        <w:rPr>
          <w:lang w:val="sq-AL"/>
        </w:rPr>
        <w:t>dëmtuese</w:t>
      </w:r>
      <w:r w:rsidRPr="000F5E98">
        <w:rPr>
          <w:lang w:val="sq-AL"/>
        </w:rPr>
        <w:t xml:space="preserve"> endokrinal dhe/ose potenciali i ngrohjes globale.</w:t>
      </w:r>
    </w:p>
    <w:p w:rsidR="00E43506" w:rsidRPr="000F5E98" w:rsidRDefault="00E43506" w:rsidP="00E43506">
      <w:pPr>
        <w:pStyle w:val="Paragrafi"/>
        <w:rPr>
          <w:lang w:val="sq-AL"/>
        </w:rPr>
      </w:pPr>
      <w:r w:rsidRPr="000F5E98">
        <w:rPr>
          <w:lang w:val="sq-AL"/>
        </w:rPr>
        <w:t>13. SEKSIONI 13: Konsiderata n</w:t>
      </w:r>
      <w:r w:rsidR="003F525D" w:rsidRPr="000F5E98">
        <w:rPr>
          <w:lang w:val="sq-AL"/>
        </w:rPr>
        <w:t>ë</w:t>
      </w:r>
      <w:r w:rsidRPr="000F5E98">
        <w:rPr>
          <w:lang w:val="sq-AL"/>
        </w:rPr>
        <w:t xml:space="preserve"> lidhje me/për </w:t>
      </w:r>
      <w:r w:rsidR="003F525D" w:rsidRPr="000F5E98">
        <w:rPr>
          <w:lang w:val="sq-AL"/>
        </w:rPr>
        <w:t>asgjësimin</w:t>
      </w:r>
      <w:r w:rsidRPr="000F5E98">
        <w:rPr>
          <w:lang w:val="sq-AL"/>
        </w:rPr>
        <w:t xml:space="preserve"> </w:t>
      </w:r>
    </w:p>
    <w:p w:rsidR="00E43506" w:rsidRPr="000F5E98" w:rsidRDefault="00E43506" w:rsidP="00E43506">
      <w:pPr>
        <w:pStyle w:val="Paragrafi"/>
        <w:rPr>
          <w:lang w:val="sq-AL"/>
        </w:rPr>
      </w:pPr>
      <w:r w:rsidRPr="000F5E98">
        <w:rPr>
          <w:lang w:val="sq-AL"/>
        </w:rPr>
        <w:t xml:space="preserve">Ky seksion i </w:t>
      </w:r>
      <w:r w:rsidR="003F525D" w:rsidRPr="000F5E98">
        <w:rPr>
          <w:lang w:val="sq-AL"/>
        </w:rPr>
        <w:t>dokumentit të</w:t>
      </w:r>
      <w:r w:rsidRPr="000F5E98">
        <w:rPr>
          <w:lang w:val="sq-AL"/>
        </w:rPr>
        <w:t xml:space="preserve"> MSDS</w:t>
      </w:r>
      <w:r w:rsidR="003F525D" w:rsidRPr="000F5E98">
        <w:rPr>
          <w:lang w:val="sq-AL"/>
        </w:rPr>
        <w:t>-së</w:t>
      </w:r>
      <w:r w:rsidRPr="000F5E98">
        <w:rPr>
          <w:lang w:val="sq-AL"/>
        </w:rPr>
        <w:t xml:space="preserve"> duhet të ofrojë informacion për menaxhimin e duhur të mbetjeve të substancës ose përzierjes dhe/ose kontejnerit të saj</w:t>
      </w:r>
      <w:r w:rsidR="003F525D" w:rsidRPr="000F5E98">
        <w:rPr>
          <w:lang w:val="sq-AL"/>
        </w:rPr>
        <w:t>,</w:t>
      </w:r>
      <w:r w:rsidRPr="000F5E98">
        <w:rPr>
          <w:lang w:val="sq-AL"/>
        </w:rPr>
        <w:t xml:space="preserve"> për të ndihmuar në përcaktimin e opsioneve të menaxhimit të sigurt të mbetjeve, të sigurta dhe mjedisore, në përputhje me kërkesat e legjislacionit </w:t>
      </w:r>
      <w:r w:rsidR="003F525D" w:rsidRPr="000F5E98">
        <w:rPr>
          <w:lang w:val="sq-AL"/>
        </w:rPr>
        <w:t>specifik</w:t>
      </w:r>
      <w:r w:rsidRPr="000F5E98">
        <w:rPr>
          <w:lang w:val="sq-AL"/>
        </w:rPr>
        <w:t xml:space="preserve"> n</w:t>
      </w:r>
      <w:r w:rsidR="003F525D" w:rsidRPr="000F5E98">
        <w:rPr>
          <w:lang w:val="sq-AL"/>
        </w:rPr>
        <w:t>ë</w:t>
      </w:r>
      <w:r w:rsidRPr="000F5E98">
        <w:rPr>
          <w:lang w:val="sq-AL"/>
        </w:rPr>
        <w:t xml:space="preserve"> vend</w:t>
      </w:r>
      <w:r w:rsidR="00310DF4" w:rsidRPr="000F5E98">
        <w:rPr>
          <w:lang w:val="sq-AL"/>
        </w:rPr>
        <w:t xml:space="preserve"> për </w:t>
      </w:r>
      <w:r w:rsidRPr="000F5E98">
        <w:rPr>
          <w:lang w:val="sq-AL"/>
        </w:rPr>
        <w:t xml:space="preserve">menaxhimin e mbetjeve. Informacioni i rëndësishëm për sigurinë e personave që kryejnë aktivitetet e menaxhimit të mbetjeve duhet të </w:t>
      </w:r>
      <w:r w:rsidR="003F525D" w:rsidRPr="000F5E98">
        <w:rPr>
          <w:lang w:val="sq-AL"/>
        </w:rPr>
        <w:t>përfshijë</w:t>
      </w:r>
      <w:r w:rsidRPr="000F5E98">
        <w:rPr>
          <w:lang w:val="sq-AL"/>
        </w:rPr>
        <w:t xml:space="preserve"> informacionin e dhënë </w:t>
      </w:r>
      <w:r w:rsidR="00C11EA7" w:rsidRPr="000F5E98">
        <w:rPr>
          <w:lang w:val="sq-AL"/>
        </w:rPr>
        <w:t>në seksionin</w:t>
      </w:r>
      <w:r w:rsidRPr="000F5E98">
        <w:rPr>
          <w:lang w:val="sq-AL"/>
        </w:rPr>
        <w:t xml:space="preserve"> 8.</w:t>
      </w:r>
    </w:p>
    <w:p w:rsidR="00E43506" w:rsidRPr="000F5E98" w:rsidRDefault="00E43506" w:rsidP="00E43506">
      <w:pPr>
        <w:pStyle w:val="Paragrafi"/>
        <w:rPr>
          <w:lang w:val="sq-AL"/>
        </w:rPr>
      </w:pPr>
      <w:r w:rsidRPr="000F5E98">
        <w:rPr>
          <w:lang w:val="sq-AL"/>
        </w:rPr>
        <w:t>N</w:t>
      </w:r>
      <w:r w:rsidR="003F525D" w:rsidRPr="000F5E98">
        <w:rPr>
          <w:lang w:val="sq-AL"/>
        </w:rPr>
        <w:t>ë</w:t>
      </w:r>
      <w:r w:rsidRPr="000F5E98">
        <w:rPr>
          <w:lang w:val="sq-AL"/>
        </w:rPr>
        <w:t xml:space="preserve"> rastin kur kërkohet një raport i sigurisë kimike dhe kur është kryer analiza e fazës së mbetjeve, informacioni mbi masat e menaxhimit të mbetjeve duhet të jetë në përputhje me përdorimet e identifikuara në raportin e sigurisë kimike dhe skenarët e ekspozimit nga raporti i sigurisë kimike të paraqitur </w:t>
      </w:r>
      <w:r w:rsidR="004D7BC2" w:rsidRPr="000F5E98">
        <w:rPr>
          <w:lang w:val="sq-AL"/>
        </w:rPr>
        <w:t>në shtojcën</w:t>
      </w:r>
      <w:r w:rsidRPr="000F5E98">
        <w:rPr>
          <w:lang w:val="sq-AL"/>
        </w:rPr>
        <w:t xml:space="preserve"> q</w:t>
      </w:r>
      <w:r w:rsidR="003F525D" w:rsidRPr="000F5E98">
        <w:rPr>
          <w:lang w:val="sq-AL"/>
        </w:rPr>
        <w:t>ë</w:t>
      </w:r>
      <w:r w:rsidRPr="000F5E98">
        <w:rPr>
          <w:lang w:val="sq-AL"/>
        </w:rPr>
        <w:t xml:space="preserve"> </w:t>
      </w:r>
      <w:r w:rsidR="003F525D" w:rsidRPr="000F5E98">
        <w:rPr>
          <w:lang w:val="sq-AL"/>
        </w:rPr>
        <w:t>shoqëron</w:t>
      </w:r>
      <w:r w:rsidRPr="000F5E98">
        <w:rPr>
          <w:lang w:val="sq-AL"/>
        </w:rPr>
        <w:t xml:space="preserve"> MSDS</w:t>
      </w:r>
      <w:r w:rsidR="003F525D" w:rsidRPr="000F5E98">
        <w:rPr>
          <w:lang w:val="sq-AL"/>
        </w:rPr>
        <w:t>-në</w:t>
      </w:r>
      <w:r w:rsidRPr="000F5E98">
        <w:rPr>
          <w:lang w:val="sq-AL"/>
        </w:rPr>
        <w:t xml:space="preserve">. </w:t>
      </w:r>
    </w:p>
    <w:p w:rsidR="00E43506" w:rsidRPr="000F5E98" w:rsidRDefault="00E43506" w:rsidP="00E43506">
      <w:pPr>
        <w:pStyle w:val="Paragrafi"/>
        <w:rPr>
          <w:lang w:val="sq-AL"/>
        </w:rPr>
      </w:pPr>
      <w:r w:rsidRPr="000F5E98">
        <w:rPr>
          <w:lang w:val="sq-AL"/>
        </w:rPr>
        <w:t>13.1 Metodat e trajtimit të mbetjeve</w:t>
      </w:r>
    </w:p>
    <w:p w:rsidR="00E43506" w:rsidRPr="000F5E98" w:rsidRDefault="00E43506" w:rsidP="00E43506">
      <w:pPr>
        <w:pStyle w:val="Paragrafi"/>
        <w:rPr>
          <w:lang w:val="sq-AL"/>
        </w:rPr>
      </w:pPr>
      <w:r w:rsidRPr="000F5E98">
        <w:rPr>
          <w:lang w:val="sq-AL"/>
        </w:rPr>
        <w:t xml:space="preserve">Ky nënseksion i </w:t>
      </w:r>
      <w:r w:rsidR="00067FE2" w:rsidRPr="000F5E98">
        <w:rPr>
          <w:lang w:val="sq-AL"/>
        </w:rPr>
        <w:t xml:space="preserve">Dokumentit të të Dhënave të Sigurisë </w:t>
      </w:r>
      <w:r w:rsidRPr="000F5E98">
        <w:rPr>
          <w:lang w:val="sq-AL"/>
        </w:rPr>
        <w:t>do të:</w:t>
      </w:r>
    </w:p>
    <w:p w:rsidR="00E43506" w:rsidRPr="000F5E98" w:rsidRDefault="00E43506" w:rsidP="00E43506">
      <w:pPr>
        <w:pStyle w:val="Paragrafi"/>
        <w:rPr>
          <w:lang w:val="sq-AL"/>
        </w:rPr>
      </w:pPr>
      <w:r w:rsidRPr="000F5E98">
        <w:rPr>
          <w:lang w:val="sq-AL"/>
        </w:rPr>
        <w:t xml:space="preserve">a) të specifikojë kontejnerët dhe metodat e trajtimit të mbetjeve duke përfshirë metodat e përshtatshme të trajtimit të mbetjeve të substancës ose përzierjes dhe çdo paketimi të kontaminuar (për shembull, djegie, riciklimi, </w:t>
      </w:r>
      <w:r w:rsidRPr="000F5E98">
        <w:rPr>
          <w:i/>
          <w:lang w:val="sq-AL"/>
        </w:rPr>
        <w:t>landfill</w:t>
      </w:r>
      <w:r w:rsidRPr="000F5E98">
        <w:rPr>
          <w:lang w:val="sq-AL"/>
        </w:rPr>
        <w:t>);</w:t>
      </w:r>
    </w:p>
    <w:p w:rsidR="00E43506" w:rsidRPr="000F5E98" w:rsidRDefault="00E43506" w:rsidP="00E43506">
      <w:pPr>
        <w:pStyle w:val="Paragrafi"/>
        <w:rPr>
          <w:lang w:val="sq-AL"/>
        </w:rPr>
      </w:pPr>
      <w:r w:rsidRPr="000F5E98">
        <w:rPr>
          <w:lang w:val="sq-AL"/>
        </w:rPr>
        <w:t>b</w:t>
      </w:r>
      <w:r w:rsidR="003F525D" w:rsidRPr="000F5E98">
        <w:rPr>
          <w:lang w:val="sq-AL"/>
        </w:rPr>
        <w:t>) të specifikojë vetitë fizike/</w:t>
      </w:r>
      <w:r w:rsidRPr="000F5E98">
        <w:rPr>
          <w:lang w:val="sq-AL"/>
        </w:rPr>
        <w:t>kimike që mund të ndikojnë në mundësitë e trajtimit të mbetjeve;</w:t>
      </w:r>
    </w:p>
    <w:p w:rsidR="00E43506" w:rsidRPr="000F5E98" w:rsidRDefault="00E43506" w:rsidP="00E43506">
      <w:pPr>
        <w:pStyle w:val="Paragrafi"/>
        <w:rPr>
          <w:lang w:val="sq-AL"/>
        </w:rPr>
      </w:pPr>
      <w:r w:rsidRPr="000F5E98">
        <w:rPr>
          <w:lang w:val="sq-AL"/>
        </w:rPr>
        <w:t>c) dekurajojnë largimin e ujërave të zeza;</w:t>
      </w:r>
    </w:p>
    <w:p w:rsidR="00E43506" w:rsidRPr="000F5E98" w:rsidRDefault="00E43506" w:rsidP="00E43506">
      <w:pPr>
        <w:pStyle w:val="Paragrafi"/>
        <w:rPr>
          <w:lang w:val="sq-AL"/>
        </w:rPr>
      </w:pPr>
      <w:r w:rsidRPr="000F5E98">
        <w:rPr>
          <w:lang w:val="sq-AL"/>
        </w:rPr>
        <w:t xml:space="preserve">d) </w:t>
      </w:r>
      <w:r w:rsidR="003F525D" w:rsidRPr="000F5E98">
        <w:rPr>
          <w:lang w:val="sq-AL"/>
        </w:rPr>
        <w:t>të i</w:t>
      </w:r>
      <w:r w:rsidRPr="000F5E98">
        <w:rPr>
          <w:lang w:val="sq-AL"/>
        </w:rPr>
        <w:t>dentifikoj</w:t>
      </w:r>
      <w:r w:rsidR="003F525D" w:rsidRPr="000F5E98">
        <w:rPr>
          <w:lang w:val="sq-AL"/>
        </w:rPr>
        <w:t>ë</w:t>
      </w:r>
      <w:r w:rsidRPr="000F5E98">
        <w:rPr>
          <w:lang w:val="sq-AL"/>
        </w:rPr>
        <w:t>, sipas rastit, çdo masë paraprake të veçantë për çdo opsion të rekomanduar për trajtimin e mbetjeve.</w:t>
      </w:r>
    </w:p>
    <w:p w:rsidR="00E43506" w:rsidRPr="000F5E98" w:rsidRDefault="00E43506" w:rsidP="00E43506">
      <w:pPr>
        <w:pStyle w:val="Paragrafi"/>
        <w:rPr>
          <w:lang w:val="sq-AL"/>
        </w:rPr>
      </w:pPr>
      <w:r w:rsidRPr="000F5E98">
        <w:rPr>
          <w:lang w:val="sq-AL"/>
        </w:rPr>
        <w:t>Çdo dispozitë përkatëse në fuqi n</w:t>
      </w:r>
      <w:r w:rsidR="003F525D" w:rsidRPr="000F5E98">
        <w:rPr>
          <w:lang w:val="sq-AL"/>
        </w:rPr>
        <w:t>ë</w:t>
      </w:r>
      <w:r w:rsidRPr="000F5E98">
        <w:rPr>
          <w:lang w:val="sq-AL"/>
        </w:rPr>
        <w:t xml:space="preserve"> lidhje me mbetjet do të përmendet.</w:t>
      </w:r>
    </w:p>
    <w:p w:rsidR="00E43506" w:rsidRPr="000F5E98" w:rsidRDefault="00E43506" w:rsidP="00E43506">
      <w:pPr>
        <w:pStyle w:val="Paragrafi"/>
        <w:rPr>
          <w:lang w:val="sq-AL"/>
        </w:rPr>
      </w:pPr>
      <w:r w:rsidRPr="000F5E98">
        <w:rPr>
          <w:lang w:val="sq-AL"/>
        </w:rPr>
        <w:t>14. SEKSIONI 14: Informacioni i transportit</w:t>
      </w:r>
    </w:p>
    <w:p w:rsidR="00E43506" w:rsidRPr="000F5E98" w:rsidRDefault="00E43506" w:rsidP="00E43506">
      <w:pPr>
        <w:pStyle w:val="Paragrafi"/>
        <w:rPr>
          <w:lang w:val="sq-AL"/>
        </w:rPr>
      </w:pPr>
      <w:r w:rsidRPr="000F5E98">
        <w:rPr>
          <w:lang w:val="sq-AL"/>
        </w:rPr>
        <w:t xml:space="preserve">Ky seksion ofron informacione themelore të klasifikimit për transportin, dërgimin e substancave ose përzierjeve të përmendura </w:t>
      </w:r>
      <w:r w:rsidR="00C11EA7" w:rsidRPr="000F5E98">
        <w:rPr>
          <w:lang w:val="sq-AL"/>
        </w:rPr>
        <w:t>në seksionin</w:t>
      </w:r>
      <w:r w:rsidRPr="000F5E98">
        <w:rPr>
          <w:lang w:val="sq-AL"/>
        </w:rPr>
        <w:t xml:space="preserve"> 1 me rrugë, hekurudhë, det, rrugë ujore të brendshme ose ajër. Kur informacioni i tillë nuk është i disponueshëm ose i përshtatshëm kjo duhet të deklarohet.</w:t>
      </w:r>
    </w:p>
    <w:p w:rsidR="00E43506" w:rsidRPr="000F5E98" w:rsidRDefault="00E43506" w:rsidP="00E43506">
      <w:pPr>
        <w:pStyle w:val="Paragrafi"/>
        <w:rPr>
          <w:lang w:val="sq-AL"/>
        </w:rPr>
      </w:pPr>
      <w:r w:rsidRPr="000F5E98">
        <w:rPr>
          <w:lang w:val="sq-AL"/>
        </w:rPr>
        <w:t xml:space="preserve">Nëse është e rëndësishme, ky seksion do të ofrojë informacione për klasifikimin e transportit për </w:t>
      </w:r>
      <w:r w:rsidR="003F525D" w:rsidRPr="000F5E98">
        <w:rPr>
          <w:lang w:val="sq-AL"/>
        </w:rPr>
        <w:t>çdo</w:t>
      </w:r>
      <w:r w:rsidRPr="000F5E98">
        <w:rPr>
          <w:lang w:val="sq-AL"/>
        </w:rPr>
        <w:t xml:space="preserve"> Rregullore Model të KB</w:t>
      </w:r>
      <w:r w:rsidR="003F525D" w:rsidRPr="000F5E98">
        <w:rPr>
          <w:lang w:val="sq-AL"/>
        </w:rPr>
        <w:t>-së</w:t>
      </w:r>
      <w:r w:rsidRPr="000F5E98">
        <w:rPr>
          <w:lang w:val="sq-AL"/>
        </w:rPr>
        <w:t xml:space="preserve">: Marrëveshja Evropiane për Transportin Ndërkombëtar të Mallrave të Rrezikshme nga Rruga (ADR) (39), Rregullorja mbi Transportin Ndërkombëtar të Mallrave të Rrezikshme me </w:t>
      </w:r>
      <w:r w:rsidR="003F525D" w:rsidRPr="000F5E98">
        <w:rPr>
          <w:lang w:val="sq-AL"/>
        </w:rPr>
        <w:t>H</w:t>
      </w:r>
      <w:r w:rsidRPr="000F5E98">
        <w:rPr>
          <w:lang w:val="sq-AL"/>
        </w:rPr>
        <w:t>ekurudhë (RID) (40) dhe Marrëveshjen Evropiane lidhur me Transportin Ndërkombëtar të Mallrave të Rrezikuara nga Ujërat e Brendshme (ADN) (41), të cilat zbatohen nga legjislacioni</w:t>
      </w:r>
      <w:r w:rsidR="00310DF4" w:rsidRPr="000F5E98">
        <w:rPr>
          <w:lang w:val="sq-AL"/>
        </w:rPr>
        <w:t xml:space="preserve"> për </w:t>
      </w:r>
      <w:r w:rsidRPr="000F5E98">
        <w:rPr>
          <w:lang w:val="sq-AL"/>
        </w:rPr>
        <w:t xml:space="preserve">menaxhimin e mbetjeve, si dhe Kodin Ndërkombëtar Detar të Mallrave të Rrezikshme (IMDG) (43) (det) dhe Udhëzimet Teknike për Transportin e </w:t>
      </w:r>
      <w:r w:rsidR="003F525D" w:rsidRPr="000F5E98">
        <w:rPr>
          <w:lang w:val="sq-AL"/>
        </w:rPr>
        <w:t>Sigurt</w:t>
      </w:r>
      <w:r w:rsidRPr="000F5E98">
        <w:rPr>
          <w:lang w:val="sq-AL"/>
        </w:rPr>
        <w:t xml:space="preserve"> të Mallrave të Rrezikshme nga Ajri (ICAO) (44) (ajrit).</w:t>
      </w:r>
    </w:p>
    <w:p w:rsidR="00E43506" w:rsidRPr="000F5E98" w:rsidRDefault="00E43506" w:rsidP="00E43506">
      <w:pPr>
        <w:pStyle w:val="Paragrafi"/>
        <w:rPr>
          <w:lang w:val="sq-AL"/>
        </w:rPr>
      </w:pPr>
      <w:r w:rsidRPr="000F5E98">
        <w:rPr>
          <w:lang w:val="sq-AL"/>
        </w:rPr>
        <w:t>14.1 Numri i UN/OKB</w:t>
      </w:r>
    </w:p>
    <w:p w:rsidR="00E43506" w:rsidRPr="000F5E98" w:rsidRDefault="00E43506" w:rsidP="00E43506">
      <w:pPr>
        <w:pStyle w:val="Paragrafi"/>
        <w:rPr>
          <w:lang w:val="sq-AL"/>
        </w:rPr>
      </w:pPr>
      <w:r w:rsidRPr="000F5E98">
        <w:rPr>
          <w:lang w:val="sq-AL"/>
        </w:rPr>
        <w:t>Numri UN (d</w:t>
      </w:r>
      <w:r w:rsidR="003F525D" w:rsidRPr="000F5E98">
        <w:rPr>
          <w:lang w:val="sq-AL"/>
        </w:rPr>
        <w:t>.</w:t>
      </w:r>
      <w:r w:rsidRPr="000F5E98">
        <w:rPr>
          <w:lang w:val="sq-AL"/>
        </w:rPr>
        <w:t>m</w:t>
      </w:r>
      <w:r w:rsidR="003F525D" w:rsidRPr="000F5E98">
        <w:rPr>
          <w:lang w:val="sq-AL"/>
        </w:rPr>
        <w:t>.</w:t>
      </w:r>
      <w:r w:rsidRPr="000F5E98">
        <w:rPr>
          <w:lang w:val="sq-AL"/>
        </w:rPr>
        <w:t>th.</w:t>
      </w:r>
      <w:r w:rsidR="003F525D" w:rsidRPr="000F5E98">
        <w:rPr>
          <w:lang w:val="sq-AL"/>
        </w:rPr>
        <w:t>, n</w:t>
      </w:r>
      <w:r w:rsidRPr="000F5E98">
        <w:rPr>
          <w:lang w:val="sq-AL"/>
        </w:rPr>
        <w:t xml:space="preserve">umri i identifikimit të katër figurave të substancës, përzierjes ose artikullit të paraprirë me shkronjat </w:t>
      </w:r>
      <w:r w:rsidR="00F44C55" w:rsidRPr="000F5E98">
        <w:rPr>
          <w:lang w:val="sq-AL"/>
        </w:rPr>
        <w:t>“</w:t>
      </w:r>
      <w:r w:rsidRPr="000F5E98">
        <w:rPr>
          <w:lang w:val="sq-AL"/>
        </w:rPr>
        <w:t>UN</w:t>
      </w:r>
      <w:r w:rsidR="00F44C55" w:rsidRPr="000F5E98">
        <w:rPr>
          <w:lang w:val="sq-AL"/>
        </w:rPr>
        <w:t>”</w:t>
      </w:r>
      <w:r w:rsidRPr="000F5E98">
        <w:rPr>
          <w:lang w:val="sq-AL"/>
        </w:rPr>
        <w:t>) do të sigurohet nga Rregulloret Model të UN-së.</w:t>
      </w:r>
    </w:p>
    <w:p w:rsidR="00E43506" w:rsidRPr="000F5E98" w:rsidRDefault="00E43506" w:rsidP="00E43506">
      <w:pPr>
        <w:pStyle w:val="Paragrafi"/>
        <w:rPr>
          <w:lang w:val="sq-AL"/>
        </w:rPr>
      </w:pPr>
      <w:r w:rsidRPr="000F5E98">
        <w:rPr>
          <w:lang w:val="sq-AL"/>
        </w:rPr>
        <w:t>14.2 Emri i duhur i transportit të UN</w:t>
      </w:r>
      <w:r w:rsidR="003F525D" w:rsidRPr="000F5E98">
        <w:rPr>
          <w:lang w:val="sq-AL"/>
        </w:rPr>
        <w:t>-së</w:t>
      </w:r>
    </w:p>
    <w:p w:rsidR="00E43506" w:rsidRPr="000F5E98" w:rsidRDefault="00E43506" w:rsidP="00E43506">
      <w:pPr>
        <w:pStyle w:val="Paragrafi"/>
        <w:rPr>
          <w:lang w:val="sq-AL"/>
        </w:rPr>
      </w:pPr>
      <w:r w:rsidRPr="000F5E98">
        <w:rPr>
          <w:lang w:val="sq-AL"/>
        </w:rPr>
        <w:t>Emri i duhur i transportit të UN</w:t>
      </w:r>
      <w:r w:rsidR="003F525D" w:rsidRPr="000F5E98">
        <w:rPr>
          <w:lang w:val="sq-AL"/>
        </w:rPr>
        <w:t>-së</w:t>
      </w:r>
      <w:r w:rsidRPr="000F5E98">
        <w:rPr>
          <w:lang w:val="sq-AL"/>
        </w:rPr>
        <w:t xml:space="preserve"> do të sigurohet nga rregulloret e modelit të UN, me </w:t>
      </w:r>
      <w:r w:rsidR="003F525D" w:rsidRPr="000F5E98">
        <w:rPr>
          <w:lang w:val="sq-AL"/>
        </w:rPr>
        <w:t>përjashtim</w:t>
      </w:r>
      <w:r w:rsidRPr="000F5E98">
        <w:rPr>
          <w:lang w:val="sq-AL"/>
        </w:rPr>
        <w:t xml:space="preserve"> t</w:t>
      </w:r>
      <w:r w:rsidR="003F525D" w:rsidRPr="000F5E98">
        <w:rPr>
          <w:lang w:val="sq-AL"/>
        </w:rPr>
        <w:t>ë</w:t>
      </w:r>
      <w:r w:rsidRPr="000F5E98">
        <w:rPr>
          <w:lang w:val="sq-AL"/>
        </w:rPr>
        <w:t xml:space="preserve"> rastit </w:t>
      </w:r>
      <w:r w:rsidR="003F525D" w:rsidRPr="000F5E98">
        <w:rPr>
          <w:lang w:val="sq-AL"/>
        </w:rPr>
        <w:t>nëse</w:t>
      </w:r>
      <w:r w:rsidRPr="000F5E98">
        <w:rPr>
          <w:lang w:val="sq-AL"/>
        </w:rPr>
        <w:t xml:space="preserve"> është përdorur si identifikues i produktit në nënseksionin 1.1.</w:t>
      </w:r>
    </w:p>
    <w:p w:rsidR="00E43506" w:rsidRPr="000F5E98" w:rsidRDefault="003F525D" w:rsidP="00E43506">
      <w:pPr>
        <w:pStyle w:val="Paragrafi"/>
        <w:rPr>
          <w:lang w:val="sq-AL"/>
        </w:rPr>
      </w:pPr>
      <w:r w:rsidRPr="000F5E98">
        <w:rPr>
          <w:lang w:val="sq-AL"/>
        </w:rPr>
        <w:t>14.3 Klasa</w:t>
      </w:r>
      <w:r w:rsidR="007E63A7" w:rsidRPr="000F5E98">
        <w:rPr>
          <w:lang w:val="sq-AL"/>
        </w:rPr>
        <w:t>/</w:t>
      </w:r>
      <w:r w:rsidR="00E43506" w:rsidRPr="000F5E98">
        <w:rPr>
          <w:lang w:val="sq-AL"/>
        </w:rPr>
        <w:t>t e rrezikut të transportit</w:t>
      </w:r>
    </w:p>
    <w:p w:rsidR="00E43506" w:rsidRPr="000F5E98" w:rsidRDefault="00E43506" w:rsidP="00E43506">
      <w:pPr>
        <w:pStyle w:val="Paragrafi"/>
        <w:rPr>
          <w:lang w:val="sq-AL"/>
        </w:rPr>
      </w:pPr>
      <w:r w:rsidRPr="000F5E98">
        <w:rPr>
          <w:lang w:val="sq-AL"/>
        </w:rPr>
        <w:t xml:space="preserve">Duhet të sigurohet klasa e rrezikshmërisë së transportit (dhe rreziqet ndihmëse) ndaj substancave ose përzierjeve në bazë të rrezikut mbizotërues që ato paraqesin sipas </w:t>
      </w:r>
      <w:r w:rsidR="00952F64" w:rsidRPr="000F5E98">
        <w:rPr>
          <w:lang w:val="sq-AL"/>
        </w:rPr>
        <w:t xml:space="preserve">rregulloreve modele </w:t>
      </w:r>
      <w:r w:rsidRPr="000F5E98">
        <w:rPr>
          <w:lang w:val="sq-AL"/>
        </w:rPr>
        <w:t>të OKB-së.</w:t>
      </w:r>
    </w:p>
    <w:p w:rsidR="00E43506" w:rsidRPr="000F5E98" w:rsidRDefault="00E43506" w:rsidP="00E43506">
      <w:pPr>
        <w:pStyle w:val="Paragrafi"/>
        <w:rPr>
          <w:lang w:val="sq-AL"/>
        </w:rPr>
      </w:pPr>
      <w:r w:rsidRPr="000F5E98">
        <w:rPr>
          <w:lang w:val="sq-AL"/>
        </w:rPr>
        <w:lastRenderedPageBreak/>
        <w:t>14.4 Grupi i paketimit</w:t>
      </w:r>
    </w:p>
    <w:p w:rsidR="00E43506" w:rsidRPr="000F5E98" w:rsidRDefault="00E43506" w:rsidP="00E43506">
      <w:pPr>
        <w:pStyle w:val="Paragrafi"/>
        <w:rPr>
          <w:lang w:val="sq-AL"/>
        </w:rPr>
      </w:pPr>
      <w:r w:rsidRPr="000F5E98">
        <w:rPr>
          <w:lang w:val="sq-AL"/>
        </w:rPr>
        <w:t>Numri i grupit të paketimit do të sigurohet nga Rregulloret Model të OKB-së, nëse është e aplikueshme. Numri i grupit të paketimit i caktohet substancave të caktuara në përputhje me shkallën e tyre t</w:t>
      </w:r>
      <w:r w:rsidR="007E63A7" w:rsidRPr="000F5E98">
        <w:rPr>
          <w:lang w:val="sq-AL"/>
        </w:rPr>
        <w:t>ë</w:t>
      </w:r>
      <w:r w:rsidRPr="000F5E98">
        <w:rPr>
          <w:lang w:val="sq-AL"/>
        </w:rPr>
        <w:t xml:space="preserve"> rrezikut.</w:t>
      </w:r>
    </w:p>
    <w:p w:rsidR="00E43506" w:rsidRPr="000F5E98" w:rsidRDefault="00E43506" w:rsidP="00E43506">
      <w:pPr>
        <w:pStyle w:val="Paragrafi"/>
        <w:rPr>
          <w:lang w:val="sq-AL"/>
        </w:rPr>
      </w:pPr>
      <w:r w:rsidRPr="000F5E98">
        <w:rPr>
          <w:lang w:val="sq-AL"/>
        </w:rPr>
        <w:t>14.5 Rreziqet mjedisore</w:t>
      </w:r>
    </w:p>
    <w:p w:rsidR="00E43506" w:rsidRPr="000F5E98" w:rsidRDefault="00E43506" w:rsidP="00E43506">
      <w:pPr>
        <w:pStyle w:val="Paragrafi"/>
        <w:rPr>
          <w:lang w:val="sq-AL"/>
        </w:rPr>
      </w:pPr>
      <w:r w:rsidRPr="000F5E98">
        <w:rPr>
          <w:lang w:val="sq-AL"/>
        </w:rPr>
        <w:t xml:space="preserve">Duhet të tregohet nëse substanca ose përzierja është e dëmshme për mjedisin sipas kritereve të </w:t>
      </w:r>
      <w:r w:rsidR="00850939" w:rsidRPr="000F5E98">
        <w:rPr>
          <w:lang w:val="sq-AL"/>
        </w:rPr>
        <w:t xml:space="preserve">rregulloreve model </w:t>
      </w:r>
      <w:r w:rsidRPr="000F5E98">
        <w:rPr>
          <w:lang w:val="sq-AL"/>
        </w:rPr>
        <w:t>të OKB-së (siç pasqyrohet në Kodin e IMDG</w:t>
      </w:r>
      <w:r w:rsidR="003F525D" w:rsidRPr="000F5E98">
        <w:rPr>
          <w:lang w:val="sq-AL"/>
        </w:rPr>
        <w:t>-së</w:t>
      </w:r>
      <w:r w:rsidRPr="000F5E98">
        <w:rPr>
          <w:lang w:val="sq-AL"/>
        </w:rPr>
        <w:t>, ADR</w:t>
      </w:r>
      <w:r w:rsidR="003F525D" w:rsidRPr="000F5E98">
        <w:rPr>
          <w:lang w:val="sq-AL"/>
        </w:rPr>
        <w:t>-së</w:t>
      </w:r>
      <w:r w:rsidRPr="000F5E98">
        <w:rPr>
          <w:lang w:val="sq-AL"/>
        </w:rPr>
        <w:t>, RID</w:t>
      </w:r>
      <w:r w:rsidR="003F525D" w:rsidRPr="000F5E98">
        <w:rPr>
          <w:lang w:val="sq-AL"/>
        </w:rPr>
        <w:t>-së</w:t>
      </w:r>
      <w:r w:rsidRPr="000F5E98">
        <w:rPr>
          <w:lang w:val="sq-AL"/>
        </w:rPr>
        <w:t xml:space="preserve"> dhe ADN</w:t>
      </w:r>
      <w:r w:rsidR="003F525D" w:rsidRPr="000F5E98">
        <w:rPr>
          <w:lang w:val="sq-AL"/>
        </w:rPr>
        <w:t>-së</w:t>
      </w:r>
      <w:r w:rsidRPr="000F5E98">
        <w:rPr>
          <w:lang w:val="sq-AL"/>
        </w:rPr>
        <w:t xml:space="preserve">) </w:t>
      </w:r>
      <w:r w:rsidR="00D101B0" w:rsidRPr="000F5E98">
        <w:rPr>
          <w:lang w:val="sq-AL"/>
        </w:rPr>
        <w:t xml:space="preserve">dhe/ose </w:t>
      </w:r>
      <w:r w:rsidRPr="000F5E98">
        <w:rPr>
          <w:lang w:val="sq-AL"/>
        </w:rPr>
        <w:t>një ndotës detar sipas Kodit të IMDG</w:t>
      </w:r>
      <w:r w:rsidR="00D101B0" w:rsidRPr="000F5E98">
        <w:rPr>
          <w:lang w:val="sq-AL"/>
        </w:rPr>
        <w:t>-së</w:t>
      </w:r>
      <w:r w:rsidRPr="000F5E98">
        <w:rPr>
          <w:lang w:val="sq-AL"/>
        </w:rPr>
        <w:t>. Nëse substanca ose përzierja është e autorizuar ose e destinuar për transport nga rrugët ujore në brendësi të anijeve të tankeve, duhet të tregohet nëse substanca ose përzierja është e rrezikshme për mjedisin në enët e rezervuara vetëm sipas ADN</w:t>
      </w:r>
      <w:r w:rsidR="00303641" w:rsidRPr="000F5E98">
        <w:rPr>
          <w:lang w:val="sq-AL"/>
        </w:rPr>
        <w:t>-së</w:t>
      </w:r>
      <w:r w:rsidRPr="000F5E98">
        <w:rPr>
          <w:lang w:val="sq-AL"/>
        </w:rPr>
        <w:t>.</w:t>
      </w:r>
    </w:p>
    <w:p w:rsidR="00E43506" w:rsidRPr="000F5E98" w:rsidRDefault="00E43506" w:rsidP="00E43506">
      <w:pPr>
        <w:pStyle w:val="Paragrafi"/>
        <w:rPr>
          <w:lang w:val="sq-AL"/>
        </w:rPr>
      </w:pPr>
      <w:r w:rsidRPr="000F5E98">
        <w:rPr>
          <w:lang w:val="sq-AL"/>
        </w:rPr>
        <w:t>14.6 Masat e posaçme për përdoruesit</w:t>
      </w:r>
    </w:p>
    <w:p w:rsidR="00E43506" w:rsidRPr="000F5E98" w:rsidRDefault="00E43506" w:rsidP="00E43506">
      <w:pPr>
        <w:pStyle w:val="Paragrafi"/>
        <w:rPr>
          <w:lang w:val="sq-AL"/>
        </w:rPr>
      </w:pPr>
      <w:r w:rsidRPr="000F5E98">
        <w:rPr>
          <w:lang w:val="sq-AL"/>
        </w:rPr>
        <w:t>Informacioni duhet të jepet për çdo masë t</w:t>
      </w:r>
      <w:r w:rsidR="00D101B0" w:rsidRPr="000F5E98">
        <w:rPr>
          <w:lang w:val="sq-AL"/>
        </w:rPr>
        <w:t>ë veçantë</w:t>
      </w:r>
      <w:r w:rsidRPr="000F5E98">
        <w:rPr>
          <w:lang w:val="sq-AL"/>
        </w:rPr>
        <w:t xml:space="preserve"> paraprake që një përdorues duhet të marrë ose duhet të jetë i vetëdijshëm në lidhje me transportin ose transportimin brenda ose jashtë mjediseve të tij.</w:t>
      </w:r>
    </w:p>
    <w:p w:rsidR="00E43506" w:rsidRPr="000F5E98" w:rsidRDefault="00E43506" w:rsidP="00E43506">
      <w:pPr>
        <w:pStyle w:val="Paragrafi"/>
        <w:rPr>
          <w:lang w:val="sq-AL"/>
        </w:rPr>
      </w:pPr>
      <w:r w:rsidRPr="000F5E98">
        <w:rPr>
          <w:lang w:val="sq-AL"/>
        </w:rPr>
        <w:t xml:space="preserve">14.7 Transporti në masë </w:t>
      </w:r>
      <w:r w:rsidR="00830E77" w:rsidRPr="000F5E98">
        <w:rPr>
          <w:lang w:val="sq-AL"/>
        </w:rPr>
        <w:t>sipas shtojcës</w:t>
      </w:r>
      <w:r w:rsidR="00C11EA7" w:rsidRPr="000F5E98">
        <w:rPr>
          <w:lang w:val="sq-AL"/>
        </w:rPr>
        <w:t xml:space="preserve"> </w:t>
      </w:r>
      <w:r w:rsidRPr="000F5E98">
        <w:rPr>
          <w:lang w:val="sq-AL"/>
        </w:rPr>
        <w:t>II të Marpol</w:t>
      </w:r>
      <w:r w:rsidR="00D101B0" w:rsidRPr="000F5E98">
        <w:rPr>
          <w:lang w:val="sq-AL"/>
        </w:rPr>
        <w:t>-it</w:t>
      </w:r>
      <w:r w:rsidRPr="000F5E98">
        <w:rPr>
          <w:lang w:val="sq-AL"/>
        </w:rPr>
        <w:t xml:space="preserve"> dhe Kodit IBC</w:t>
      </w:r>
    </w:p>
    <w:p w:rsidR="00E43506" w:rsidRPr="000F5E98" w:rsidRDefault="00E43506" w:rsidP="00E43506">
      <w:pPr>
        <w:pStyle w:val="Paragrafi"/>
        <w:rPr>
          <w:lang w:val="sq-AL"/>
        </w:rPr>
      </w:pPr>
      <w:r w:rsidRPr="000F5E98">
        <w:rPr>
          <w:lang w:val="sq-AL"/>
        </w:rPr>
        <w:t xml:space="preserve">Ky nënseksion zbatohet vetëm kur ngarkesat kanë për qëllim të mbahen në masë sipas instrumenteve IMO të mëposhtme: </w:t>
      </w:r>
      <w:r w:rsidR="00EB6F69" w:rsidRPr="000F5E98">
        <w:rPr>
          <w:lang w:val="sq-AL"/>
        </w:rPr>
        <w:t>a</w:t>
      </w:r>
      <w:r w:rsidRPr="000F5E98">
        <w:rPr>
          <w:lang w:val="sq-AL"/>
        </w:rPr>
        <w:t>neksi II i Marpol</w:t>
      </w:r>
      <w:r w:rsidR="00D101B0" w:rsidRPr="000F5E98">
        <w:rPr>
          <w:lang w:val="sq-AL"/>
        </w:rPr>
        <w:t>-it</w:t>
      </w:r>
      <w:r w:rsidRPr="000F5E98">
        <w:rPr>
          <w:lang w:val="sq-AL"/>
        </w:rPr>
        <w:t xml:space="preserve"> dhe Kodi IBC.</w:t>
      </w:r>
    </w:p>
    <w:p w:rsidR="00E43506" w:rsidRPr="000F5E98" w:rsidRDefault="00E43506" w:rsidP="00E43506">
      <w:pPr>
        <w:pStyle w:val="Paragrafi"/>
        <w:rPr>
          <w:lang w:val="sq-AL"/>
        </w:rPr>
      </w:pPr>
      <w:r w:rsidRPr="000F5E98">
        <w:rPr>
          <w:lang w:val="sq-AL"/>
        </w:rPr>
        <w:t>Emri i produktit duhet të sigurohet (nëse është i</w:t>
      </w:r>
      <w:r w:rsidR="00D101B0" w:rsidRPr="000F5E98">
        <w:rPr>
          <w:lang w:val="sq-AL"/>
        </w:rPr>
        <w:t xml:space="preserve"> ndryshëm nga ai i dhënë në nën</w:t>
      </w:r>
      <w:r w:rsidRPr="000F5E98">
        <w:rPr>
          <w:lang w:val="sq-AL"/>
        </w:rPr>
        <w:t>paragrafin 1.1)</w:t>
      </w:r>
      <w:r w:rsidR="00EB6F69" w:rsidRPr="000F5E98">
        <w:rPr>
          <w:lang w:val="sq-AL"/>
        </w:rPr>
        <w:t>,</w:t>
      </w:r>
      <w:r w:rsidRPr="000F5E98">
        <w:rPr>
          <w:lang w:val="sq-AL"/>
        </w:rPr>
        <w:t xml:space="preserve"> siç kërkohet nga dokumenti i dërgesës dhe në përputhje me emrin e përdorur në listat e emrave të produktit të dhënë në kapitujt 17 ose 18 të Kodit IBC os</w:t>
      </w:r>
      <w:r w:rsidR="00D101B0" w:rsidRPr="000F5E98">
        <w:rPr>
          <w:lang w:val="sq-AL"/>
        </w:rPr>
        <w:t>e në botimin e fundit të (MEPC)</w:t>
      </w:r>
      <w:r w:rsidRPr="000F5E98">
        <w:rPr>
          <w:lang w:val="sq-AL"/>
        </w:rPr>
        <w:t>.</w:t>
      </w:r>
      <w:r w:rsidR="00D101B0" w:rsidRPr="000F5E98">
        <w:rPr>
          <w:lang w:val="sq-AL"/>
        </w:rPr>
        <w:t xml:space="preserve"> </w:t>
      </w:r>
      <w:r w:rsidRPr="000F5E98">
        <w:rPr>
          <w:lang w:val="sq-AL"/>
        </w:rPr>
        <w:t>2/Qarkorja (45). Lloji i anijes dhe kategoria e ndotjes duhet të tregohet.</w:t>
      </w:r>
    </w:p>
    <w:p w:rsidR="00E43506" w:rsidRPr="000F5E98" w:rsidRDefault="00E43506" w:rsidP="00E43506">
      <w:pPr>
        <w:pStyle w:val="Paragrafi"/>
        <w:rPr>
          <w:lang w:val="sq-AL"/>
        </w:rPr>
      </w:pPr>
      <w:r w:rsidRPr="000F5E98">
        <w:rPr>
          <w:lang w:val="sq-AL"/>
        </w:rPr>
        <w:t xml:space="preserve">15. SEKSIONI 15: Informacioni </w:t>
      </w:r>
      <w:r w:rsidR="00D101B0" w:rsidRPr="000F5E98">
        <w:rPr>
          <w:lang w:val="sq-AL"/>
        </w:rPr>
        <w:t>r</w:t>
      </w:r>
      <w:r w:rsidRPr="000F5E98">
        <w:rPr>
          <w:lang w:val="sq-AL"/>
        </w:rPr>
        <w:t xml:space="preserve">regullator </w:t>
      </w:r>
    </w:p>
    <w:p w:rsidR="00E43506" w:rsidRPr="000F5E98" w:rsidRDefault="00E43506" w:rsidP="00E43506">
      <w:pPr>
        <w:pStyle w:val="Paragrafi"/>
        <w:rPr>
          <w:lang w:val="sq-AL"/>
        </w:rPr>
      </w:pPr>
      <w:r w:rsidRPr="000F5E98">
        <w:rPr>
          <w:lang w:val="sq-AL"/>
        </w:rPr>
        <w:t xml:space="preserve">Ky seksion përshkruan informacionin tjetër rregullator për substancën ose përzierjen që tashmë nuk është dhënë në </w:t>
      </w:r>
      <w:r w:rsidR="00D101B0" w:rsidRPr="000F5E98">
        <w:rPr>
          <w:lang w:val="sq-AL"/>
        </w:rPr>
        <w:t>brendësi</w:t>
      </w:r>
      <w:r w:rsidRPr="000F5E98">
        <w:rPr>
          <w:lang w:val="sq-AL"/>
        </w:rPr>
        <w:t xml:space="preserve"> t</w:t>
      </w:r>
      <w:r w:rsidR="00D101B0" w:rsidRPr="000F5E98">
        <w:rPr>
          <w:lang w:val="sq-AL"/>
        </w:rPr>
        <w:t>ë</w:t>
      </w:r>
      <w:r w:rsidRPr="000F5E98">
        <w:rPr>
          <w:lang w:val="sq-AL"/>
        </w:rPr>
        <w:t xml:space="preserve"> </w:t>
      </w:r>
      <w:r w:rsidR="00D101B0" w:rsidRPr="000F5E98">
        <w:rPr>
          <w:lang w:val="sq-AL"/>
        </w:rPr>
        <w:t>dokumentit të</w:t>
      </w:r>
      <w:r w:rsidRPr="000F5E98">
        <w:rPr>
          <w:lang w:val="sq-AL"/>
        </w:rPr>
        <w:t xml:space="preserve"> MSDS</w:t>
      </w:r>
      <w:r w:rsidR="00D101B0" w:rsidRPr="000F5E98">
        <w:rPr>
          <w:lang w:val="sq-AL"/>
        </w:rPr>
        <w:t>-së</w:t>
      </w:r>
      <w:r w:rsidRPr="000F5E98">
        <w:rPr>
          <w:lang w:val="sq-AL"/>
        </w:rPr>
        <w:t xml:space="preserve"> (si nëse substanca ose përzierja i nënshtrohet legjislacionit specifik mbi ndotësit organikë të qëndrueshëm dhe substancat që </w:t>
      </w:r>
      <w:r w:rsidR="00D101B0" w:rsidRPr="000F5E98">
        <w:rPr>
          <w:lang w:val="sq-AL"/>
        </w:rPr>
        <w:t>dëmtojnë</w:t>
      </w:r>
      <w:r w:rsidRPr="000F5E98">
        <w:rPr>
          <w:lang w:val="sq-AL"/>
        </w:rPr>
        <w:t>/</w:t>
      </w:r>
      <w:r w:rsidR="00D101B0" w:rsidRPr="000F5E98">
        <w:rPr>
          <w:lang w:val="sq-AL"/>
        </w:rPr>
        <w:t>hollojnë</w:t>
      </w:r>
      <w:r w:rsidRPr="000F5E98">
        <w:rPr>
          <w:lang w:val="sq-AL"/>
        </w:rPr>
        <w:t xml:space="preserve"> shtresën e ozonit ose legjislacionit</w:t>
      </w:r>
      <w:r w:rsidR="00310DF4" w:rsidRPr="000F5E98">
        <w:rPr>
          <w:lang w:val="sq-AL"/>
        </w:rPr>
        <w:t xml:space="preserve"> për </w:t>
      </w:r>
      <w:r w:rsidRPr="000F5E98">
        <w:rPr>
          <w:lang w:val="sq-AL"/>
        </w:rPr>
        <w:t>eksportin dhe importin e kimikateve të rrezikshme.</w:t>
      </w:r>
    </w:p>
    <w:p w:rsidR="00E43506" w:rsidRPr="000F5E98" w:rsidRDefault="00E43506" w:rsidP="00E43506">
      <w:pPr>
        <w:pStyle w:val="Paragrafi"/>
        <w:rPr>
          <w:lang w:val="sq-AL"/>
        </w:rPr>
      </w:pPr>
      <w:r w:rsidRPr="000F5E98">
        <w:rPr>
          <w:lang w:val="sq-AL"/>
        </w:rPr>
        <w:t>15.1. Rregulloret, legjislacioni për sigurinë, shëndetin dhe mjedisin specifik për substancën ose përzierjen</w:t>
      </w:r>
    </w:p>
    <w:p w:rsidR="00E43506" w:rsidRPr="009A0746" w:rsidRDefault="00E43506" w:rsidP="00E43506">
      <w:pPr>
        <w:pStyle w:val="Paragrafi"/>
        <w:rPr>
          <w:spacing w:val="-4"/>
          <w:lang w:val="sq-AL"/>
        </w:rPr>
      </w:pPr>
      <w:r w:rsidRPr="009A0746">
        <w:rPr>
          <w:spacing w:val="-4"/>
          <w:lang w:val="sq-AL"/>
        </w:rPr>
        <w:t>Informacioni duhet të jepet në lidhje me dispozitat relevante n</w:t>
      </w:r>
      <w:r w:rsidR="00D101B0" w:rsidRPr="009A0746">
        <w:rPr>
          <w:spacing w:val="-4"/>
          <w:lang w:val="sq-AL"/>
        </w:rPr>
        <w:t>ë</w:t>
      </w:r>
      <w:r w:rsidRPr="009A0746">
        <w:rPr>
          <w:spacing w:val="-4"/>
          <w:lang w:val="sq-AL"/>
        </w:rPr>
        <w:t xml:space="preserve"> BE, mbi </w:t>
      </w:r>
      <w:r w:rsidR="00D101B0" w:rsidRPr="009A0746">
        <w:rPr>
          <w:spacing w:val="-4"/>
          <w:lang w:val="sq-AL"/>
        </w:rPr>
        <w:t>sigurinë</w:t>
      </w:r>
      <w:r w:rsidRPr="009A0746">
        <w:rPr>
          <w:spacing w:val="-4"/>
          <w:lang w:val="sq-AL"/>
        </w:rPr>
        <w:t xml:space="preserve"> n</w:t>
      </w:r>
      <w:r w:rsidR="00D101B0" w:rsidRPr="009A0746">
        <w:rPr>
          <w:spacing w:val="-4"/>
          <w:lang w:val="sq-AL"/>
        </w:rPr>
        <w:t>ë</w:t>
      </w:r>
      <w:r w:rsidRPr="009A0746">
        <w:rPr>
          <w:spacing w:val="-4"/>
          <w:lang w:val="sq-AL"/>
        </w:rPr>
        <w:t xml:space="preserve"> shëndet dhe mjedis (për shembull, kategoria </w:t>
      </w:r>
      <w:r w:rsidRPr="009A0746">
        <w:rPr>
          <w:i/>
          <w:spacing w:val="-4"/>
          <w:lang w:val="sq-AL"/>
        </w:rPr>
        <w:t>Seveso</w:t>
      </w:r>
      <w:r w:rsidR="009A0746">
        <w:rPr>
          <w:i/>
          <w:spacing w:val="-4"/>
          <w:lang w:val="sq-AL"/>
        </w:rPr>
        <w:t xml:space="preserve"> </w:t>
      </w:r>
      <w:r w:rsidRPr="009A0746">
        <w:rPr>
          <w:spacing w:val="-4"/>
          <w:lang w:val="sq-AL"/>
        </w:rPr>
        <w:t xml:space="preserve">/substancat e përmendura në </w:t>
      </w:r>
      <w:r w:rsidR="00591B69" w:rsidRPr="009A0746">
        <w:rPr>
          <w:spacing w:val="-4"/>
          <w:lang w:val="sq-AL"/>
        </w:rPr>
        <w:t>a</w:t>
      </w:r>
      <w:r w:rsidRPr="009A0746">
        <w:rPr>
          <w:spacing w:val="-4"/>
          <w:lang w:val="sq-AL"/>
        </w:rPr>
        <w:t>neksin I t</w:t>
      </w:r>
      <w:r w:rsidR="00D101B0" w:rsidRPr="009A0746">
        <w:rPr>
          <w:spacing w:val="-4"/>
          <w:lang w:val="sq-AL"/>
        </w:rPr>
        <w:t>ë</w:t>
      </w:r>
      <w:r w:rsidRPr="009A0746">
        <w:rPr>
          <w:spacing w:val="-4"/>
          <w:lang w:val="sq-AL"/>
        </w:rPr>
        <w:t xml:space="preserve"> legjislacionit</w:t>
      </w:r>
      <w:r w:rsidR="00310DF4" w:rsidRPr="009A0746">
        <w:rPr>
          <w:spacing w:val="-4"/>
          <w:lang w:val="sq-AL"/>
        </w:rPr>
        <w:t xml:space="preserve"> për </w:t>
      </w:r>
      <w:r w:rsidRPr="009A0746">
        <w:rPr>
          <w:spacing w:val="-4"/>
          <w:lang w:val="sq-AL"/>
        </w:rPr>
        <w:t>aksidentet industriale, ose në lidhje me statusin rregullator kombëtar të substancës ose përzierjes substancat në përzierje), duke përfshirë këshilla mbi veprimet që marrësi duhet të marr</w:t>
      </w:r>
      <w:r w:rsidR="00D101B0" w:rsidRPr="009A0746">
        <w:rPr>
          <w:spacing w:val="-4"/>
          <w:lang w:val="sq-AL"/>
        </w:rPr>
        <w:t>ë</w:t>
      </w:r>
      <w:r w:rsidRPr="009A0746">
        <w:rPr>
          <w:spacing w:val="-4"/>
          <w:lang w:val="sq-AL"/>
        </w:rPr>
        <w:t xml:space="preserve"> si rezultat i këtyre dispozitave. Gjithashtu, duhet të përmendet legjislacioni kombëtar që zbaton këto dispozita dhe çdo masë tjetër kombëtare që mund të jetë relevante.</w:t>
      </w:r>
    </w:p>
    <w:p w:rsidR="00E43506" w:rsidRPr="000F5E98" w:rsidRDefault="00E43506" w:rsidP="00E43506">
      <w:pPr>
        <w:pStyle w:val="Paragrafi"/>
        <w:rPr>
          <w:lang w:val="sq-AL"/>
        </w:rPr>
      </w:pPr>
      <w:r w:rsidRPr="000F5E98">
        <w:rPr>
          <w:lang w:val="sq-AL"/>
        </w:rPr>
        <w:t xml:space="preserve">Nëse substanca ose përzierja e mbuluar nga ky dokument është objekt i dispozitave specifike në lidhje me mbrojtjen e shëndetit të njeriut ose mjedisit në nivel </w:t>
      </w:r>
      <w:r w:rsidR="00D101B0" w:rsidRPr="000F5E98">
        <w:rPr>
          <w:lang w:val="sq-AL"/>
        </w:rPr>
        <w:t>b</w:t>
      </w:r>
      <w:r w:rsidRPr="000F5E98">
        <w:rPr>
          <w:lang w:val="sq-AL"/>
        </w:rPr>
        <w:t>ashkimi dhe at</w:t>
      </w:r>
      <w:r w:rsidR="00D101B0" w:rsidRPr="000F5E98">
        <w:rPr>
          <w:lang w:val="sq-AL"/>
        </w:rPr>
        <w:t>ë</w:t>
      </w:r>
      <w:r w:rsidRPr="000F5E98">
        <w:rPr>
          <w:lang w:val="sq-AL"/>
        </w:rPr>
        <w:t xml:space="preserve"> </w:t>
      </w:r>
      <w:r w:rsidR="00D101B0" w:rsidRPr="000F5E98">
        <w:rPr>
          <w:lang w:val="sq-AL"/>
        </w:rPr>
        <w:t>kombëtar</w:t>
      </w:r>
      <w:r w:rsidRPr="000F5E98">
        <w:rPr>
          <w:lang w:val="sq-AL"/>
        </w:rPr>
        <w:t xml:space="preserve"> (si p.sh.</w:t>
      </w:r>
      <w:r w:rsidR="00D101B0" w:rsidRPr="000F5E98">
        <w:rPr>
          <w:lang w:val="sq-AL"/>
        </w:rPr>
        <w:t>,</w:t>
      </w:r>
      <w:r w:rsidRPr="000F5E98">
        <w:rPr>
          <w:lang w:val="sq-AL"/>
        </w:rPr>
        <w:t xml:space="preserve"> autorizimet ose kufizimet), kë</w:t>
      </w:r>
      <w:r w:rsidR="00D101B0" w:rsidRPr="000F5E98">
        <w:rPr>
          <w:lang w:val="sq-AL"/>
        </w:rPr>
        <w:t>to dispozita duhet të përmenden</w:t>
      </w:r>
      <w:r w:rsidRPr="000F5E98">
        <w:rPr>
          <w:lang w:val="sq-AL"/>
        </w:rPr>
        <w:t>.</w:t>
      </w:r>
    </w:p>
    <w:p w:rsidR="00E43506" w:rsidRPr="000F5E98" w:rsidRDefault="00E43506" w:rsidP="00E43506">
      <w:pPr>
        <w:pStyle w:val="Paragrafi"/>
        <w:rPr>
          <w:lang w:val="sq-AL"/>
        </w:rPr>
      </w:pPr>
      <w:r w:rsidRPr="000F5E98">
        <w:rPr>
          <w:lang w:val="sq-AL"/>
        </w:rPr>
        <w:t>15.2 Vlerësimi i sigurisë kimike</w:t>
      </w:r>
    </w:p>
    <w:p w:rsidR="00E43506" w:rsidRPr="000F5E98" w:rsidRDefault="00E43506" w:rsidP="00E43506">
      <w:pPr>
        <w:pStyle w:val="Paragrafi"/>
        <w:rPr>
          <w:lang w:val="sq-AL"/>
        </w:rPr>
      </w:pPr>
      <w:r w:rsidRPr="000F5E98">
        <w:rPr>
          <w:lang w:val="sq-AL"/>
        </w:rPr>
        <w:t>Ky nënseksion i dokumentit duhet të tregojë nëse furnizuesi ka kryer një vlerësim të sigurisë kimike për substancën ose përzierjen.</w:t>
      </w:r>
    </w:p>
    <w:p w:rsidR="00E43506" w:rsidRPr="000F5E98" w:rsidRDefault="00E43506" w:rsidP="00E43506">
      <w:pPr>
        <w:pStyle w:val="Paragrafi"/>
        <w:rPr>
          <w:lang w:val="sq-AL"/>
        </w:rPr>
      </w:pPr>
      <w:r w:rsidRPr="000F5E98">
        <w:rPr>
          <w:lang w:val="sq-AL"/>
        </w:rPr>
        <w:t>16. SEKSIONI 16: Informacione të tjera</w:t>
      </w:r>
    </w:p>
    <w:p w:rsidR="00E43506" w:rsidRPr="000F5E98" w:rsidRDefault="00E43506" w:rsidP="00E43506">
      <w:pPr>
        <w:pStyle w:val="Paragrafi"/>
        <w:rPr>
          <w:lang w:val="sq-AL"/>
        </w:rPr>
      </w:pPr>
      <w:r w:rsidRPr="000F5E98">
        <w:rPr>
          <w:lang w:val="sq-AL"/>
        </w:rPr>
        <w:t xml:space="preserve">Ky seksion i dokumentit duhet të përmbajë informacione të tjera që nuk janë përfshirë në </w:t>
      </w:r>
      <w:r w:rsidR="008840F5" w:rsidRPr="000F5E98">
        <w:rPr>
          <w:lang w:val="sq-AL"/>
        </w:rPr>
        <w:t>s</w:t>
      </w:r>
      <w:r w:rsidRPr="000F5E98">
        <w:rPr>
          <w:lang w:val="sq-AL"/>
        </w:rPr>
        <w:t xml:space="preserve">eksionet e </w:t>
      </w:r>
      <w:r w:rsidR="00D101B0" w:rsidRPr="000F5E98">
        <w:rPr>
          <w:lang w:val="sq-AL"/>
        </w:rPr>
        <w:t>mësipërme</w:t>
      </w:r>
      <w:r w:rsidRPr="000F5E98">
        <w:rPr>
          <w:lang w:val="sq-AL"/>
        </w:rPr>
        <w:t xml:space="preserve"> 1 deri në 15, duke përfshirë informacionin për rishikimin, </w:t>
      </w:r>
      <w:r w:rsidR="00D101B0" w:rsidRPr="000F5E98">
        <w:rPr>
          <w:lang w:val="sq-AL"/>
        </w:rPr>
        <w:t>përditësimin</w:t>
      </w:r>
      <w:r w:rsidRPr="000F5E98">
        <w:rPr>
          <w:lang w:val="sq-AL"/>
        </w:rPr>
        <w:t xml:space="preserve"> e </w:t>
      </w:r>
      <w:r w:rsidR="00067FE2" w:rsidRPr="000F5E98">
        <w:rPr>
          <w:lang w:val="sq-AL"/>
        </w:rPr>
        <w:t xml:space="preserve">Dokumentit të të Dhënave të Sigurisë </w:t>
      </w:r>
      <w:r w:rsidRPr="000F5E98">
        <w:rPr>
          <w:lang w:val="sq-AL"/>
        </w:rPr>
        <w:t>si:</w:t>
      </w:r>
    </w:p>
    <w:p w:rsidR="00E43506" w:rsidRPr="000F5E98" w:rsidRDefault="00E43506" w:rsidP="00E43506">
      <w:pPr>
        <w:pStyle w:val="Paragrafi"/>
        <w:rPr>
          <w:lang w:val="sq-AL"/>
        </w:rPr>
      </w:pPr>
      <w:r w:rsidRPr="000F5E98">
        <w:rPr>
          <w:lang w:val="sq-AL"/>
        </w:rPr>
        <w:t>a) në rastin e një dokumenti MSDS të rishikuar, do t</w:t>
      </w:r>
      <w:r w:rsidR="00D101B0" w:rsidRPr="000F5E98">
        <w:rPr>
          <w:lang w:val="sq-AL"/>
        </w:rPr>
        <w:t>ë</w:t>
      </w:r>
      <w:r w:rsidRPr="000F5E98">
        <w:rPr>
          <w:lang w:val="sq-AL"/>
        </w:rPr>
        <w:t xml:space="preserve"> identifikohet qart</w:t>
      </w:r>
      <w:r w:rsidR="00D101B0" w:rsidRPr="000F5E98">
        <w:rPr>
          <w:lang w:val="sq-AL"/>
        </w:rPr>
        <w:t>ë</w:t>
      </w:r>
      <w:r w:rsidRPr="000F5E98">
        <w:rPr>
          <w:lang w:val="sq-AL"/>
        </w:rPr>
        <w:t xml:space="preserve">, </w:t>
      </w:r>
      <w:r w:rsidR="00D101B0" w:rsidRPr="000F5E98">
        <w:rPr>
          <w:lang w:val="sq-AL"/>
        </w:rPr>
        <w:t xml:space="preserve">të </w:t>
      </w:r>
      <w:r w:rsidRPr="000F5E98">
        <w:rPr>
          <w:lang w:val="sq-AL"/>
        </w:rPr>
        <w:t>vendoset një shenjë e qartë ndryshimet e b</w:t>
      </w:r>
      <w:r w:rsidR="00D101B0" w:rsidRPr="000F5E98">
        <w:rPr>
          <w:lang w:val="sq-AL"/>
        </w:rPr>
        <w:t>ë</w:t>
      </w:r>
      <w:r w:rsidRPr="000F5E98">
        <w:rPr>
          <w:lang w:val="sq-AL"/>
        </w:rPr>
        <w:t xml:space="preserve">ra në versionin e mëparshëm të dokumentit, përveç rastit nëse ky tregues është dhënë diku tjetër në dokument, duke shpjeguar ndryshimet, nëse është e përshtatshme. Furnizuesi </w:t>
      </w:r>
      <w:r w:rsidR="00D101B0" w:rsidRPr="000F5E98">
        <w:rPr>
          <w:lang w:val="sq-AL"/>
        </w:rPr>
        <w:t>i një substance ose përzierjeje</w:t>
      </w:r>
      <w:r w:rsidRPr="000F5E98">
        <w:rPr>
          <w:lang w:val="sq-AL"/>
        </w:rPr>
        <w:t xml:space="preserve"> shpjegon dhe argumenton</w:t>
      </w:r>
      <w:r w:rsidR="00AF0499" w:rsidRPr="000F5E98">
        <w:rPr>
          <w:lang w:val="sq-AL"/>
        </w:rPr>
        <w:t xml:space="preserve"> </w:t>
      </w:r>
      <w:r w:rsidRPr="000F5E98">
        <w:rPr>
          <w:lang w:val="sq-AL"/>
        </w:rPr>
        <w:t xml:space="preserve">ndryshimet e </w:t>
      </w:r>
      <w:r w:rsidR="00D101B0" w:rsidRPr="000F5E98">
        <w:rPr>
          <w:lang w:val="sq-AL"/>
        </w:rPr>
        <w:t>bëra</w:t>
      </w:r>
      <w:r w:rsidRPr="000F5E98">
        <w:rPr>
          <w:lang w:val="sq-AL"/>
        </w:rPr>
        <w:t xml:space="preserve"> n</w:t>
      </w:r>
      <w:r w:rsidR="00D101B0" w:rsidRPr="000F5E98">
        <w:rPr>
          <w:lang w:val="sq-AL"/>
        </w:rPr>
        <w:t>ë</w:t>
      </w:r>
      <w:r w:rsidRPr="000F5E98">
        <w:rPr>
          <w:lang w:val="sq-AL"/>
        </w:rPr>
        <w:t xml:space="preserve"> dokument sipas kërkesës;</w:t>
      </w:r>
    </w:p>
    <w:p w:rsidR="00E43506" w:rsidRPr="000F5E98" w:rsidRDefault="00E43506" w:rsidP="00E43506">
      <w:pPr>
        <w:pStyle w:val="Paragrafi"/>
        <w:rPr>
          <w:lang w:val="sq-AL"/>
        </w:rPr>
      </w:pPr>
      <w:r w:rsidRPr="000F5E98">
        <w:rPr>
          <w:lang w:val="sq-AL"/>
        </w:rPr>
        <w:t xml:space="preserve">b) një legjendë për shkurtesat dhe akronimet e përdorura në </w:t>
      </w:r>
      <w:r w:rsidR="000A1379" w:rsidRPr="000F5E98">
        <w:rPr>
          <w:lang w:val="sq-AL"/>
        </w:rPr>
        <w:t>D</w:t>
      </w:r>
      <w:r w:rsidRPr="000F5E98">
        <w:rPr>
          <w:lang w:val="sq-AL"/>
        </w:rPr>
        <w:t xml:space="preserve">okumentin e të </w:t>
      </w:r>
      <w:r w:rsidR="000A1379" w:rsidRPr="000F5E98">
        <w:rPr>
          <w:lang w:val="sq-AL"/>
        </w:rPr>
        <w:t>D</w:t>
      </w:r>
      <w:r w:rsidRPr="000F5E98">
        <w:rPr>
          <w:lang w:val="sq-AL"/>
        </w:rPr>
        <w:t xml:space="preserve">hënave të </w:t>
      </w:r>
      <w:r w:rsidR="000A1379" w:rsidRPr="000F5E98">
        <w:rPr>
          <w:lang w:val="sq-AL"/>
        </w:rPr>
        <w:t>S</w:t>
      </w:r>
      <w:r w:rsidRPr="000F5E98">
        <w:rPr>
          <w:lang w:val="sq-AL"/>
        </w:rPr>
        <w:t>igurisë;</w:t>
      </w:r>
    </w:p>
    <w:p w:rsidR="00E43506" w:rsidRPr="000F5E98" w:rsidRDefault="00E43506" w:rsidP="00E43506">
      <w:pPr>
        <w:pStyle w:val="Paragrafi"/>
        <w:rPr>
          <w:lang w:val="sq-AL"/>
        </w:rPr>
      </w:pPr>
      <w:r w:rsidRPr="000F5E98">
        <w:rPr>
          <w:lang w:val="sq-AL"/>
        </w:rPr>
        <w:t>c) referencat kyçe të literaturës dhe burimet për të dhënat;</w:t>
      </w:r>
    </w:p>
    <w:p w:rsidR="00E43506" w:rsidRPr="000F5E98" w:rsidRDefault="00E43506" w:rsidP="00E43506">
      <w:pPr>
        <w:pStyle w:val="Paragrafi"/>
        <w:rPr>
          <w:lang w:val="sq-AL"/>
        </w:rPr>
      </w:pPr>
      <w:r w:rsidRPr="009A0746">
        <w:rPr>
          <w:lang w:val="sq-AL"/>
        </w:rPr>
        <w:t>d)</w:t>
      </w:r>
      <w:r w:rsidRPr="000F5E98">
        <w:rPr>
          <w:lang w:val="sq-AL"/>
        </w:rPr>
        <w:t xml:space="preserve"> në rastin e përzierjeve, një tregues i cili nga metodat e vlerësimit të informacionit të përmendur në pikat 4.1 deri n</w:t>
      </w:r>
      <w:r w:rsidR="00373C38" w:rsidRPr="000F5E98">
        <w:rPr>
          <w:lang w:val="sq-AL"/>
        </w:rPr>
        <w:t>ë</w:t>
      </w:r>
      <w:r w:rsidRPr="000F5E98">
        <w:rPr>
          <w:lang w:val="sq-AL"/>
        </w:rPr>
        <w:t xml:space="preserve"> 4.4 t</w:t>
      </w:r>
      <w:r w:rsidR="00920D3D" w:rsidRPr="000F5E98">
        <w:rPr>
          <w:lang w:val="sq-AL"/>
        </w:rPr>
        <w:t>ë</w:t>
      </w:r>
      <w:r w:rsidRPr="000F5E98">
        <w:rPr>
          <w:lang w:val="sq-AL"/>
        </w:rPr>
        <w:t xml:space="preserve"> kreut II</w:t>
      </w:r>
      <w:r w:rsidR="00AF0499" w:rsidRPr="000F5E98">
        <w:rPr>
          <w:lang w:val="sq-AL"/>
        </w:rPr>
        <w:t xml:space="preserve"> </w:t>
      </w:r>
      <w:r w:rsidRPr="000F5E98">
        <w:rPr>
          <w:lang w:val="sq-AL"/>
        </w:rPr>
        <w:t>t</w:t>
      </w:r>
      <w:r w:rsidR="00920D3D" w:rsidRPr="000F5E98">
        <w:rPr>
          <w:lang w:val="sq-AL"/>
        </w:rPr>
        <w:t>ë</w:t>
      </w:r>
      <w:r w:rsidRPr="000F5E98">
        <w:rPr>
          <w:lang w:val="sq-AL"/>
        </w:rPr>
        <w:t xml:space="preserve"> legjislacionit specifik p</w:t>
      </w:r>
      <w:r w:rsidR="00D101B0" w:rsidRPr="000F5E98">
        <w:rPr>
          <w:lang w:val="sq-AL"/>
        </w:rPr>
        <w:t>ë</w:t>
      </w:r>
      <w:r w:rsidRPr="000F5E98">
        <w:rPr>
          <w:lang w:val="sq-AL"/>
        </w:rPr>
        <w:t>r klasifikimin, etiketimin dhe ambalazhimin, është përdorur</w:t>
      </w:r>
      <w:r w:rsidR="00310DF4" w:rsidRPr="000F5E98">
        <w:rPr>
          <w:lang w:val="sq-AL"/>
        </w:rPr>
        <w:t xml:space="preserve"> për </w:t>
      </w:r>
      <w:r w:rsidR="00D101B0" w:rsidRPr="000F5E98">
        <w:rPr>
          <w:lang w:val="sq-AL"/>
        </w:rPr>
        <w:t>qëllime</w:t>
      </w:r>
      <w:r w:rsidRPr="000F5E98">
        <w:rPr>
          <w:lang w:val="sq-AL"/>
        </w:rPr>
        <w:t xml:space="preserve"> t</w:t>
      </w:r>
      <w:r w:rsidR="00D101B0" w:rsidRPr="000F5E98">
        <w:rPr>
          <w:lang w:val="sq-AL"/>
        </w:rPr>
        <w:t>ë</w:t>
      </w:r>
      <w:r w:rsidRPr="000F5E98">
        <w:rPr>
          <w:lang w:val="sq-AL"/>
        </w:rPr>
        <w:t xml:space="preserve"> </w:t>
      </w:r>
      <w:r w:rsidR="00D101B0" w:rsidRPr="000F5E98">
        <w:rPr>
          <w:lang w:val="sq-AL"/>
        </w:rPr>
        <w:t>klasifikimit</w:t>
      </w:r>
      <w:r w:rsidRPr="000F5E98">
        <w:rPr>
          <w:lang w:val="sq-AL"/>
        </w:rPr>
        <w:t>;</w:t>
      </w:r>
    </w:p>
    <w:p w:rsidR="00E43506" w:rsidRPr="000F5E98" w:rsidRDefault="00E43506" w:rsidP="00E43506">
      <w:pPr>
        <w:pStyle w:val="Paragrafi"/>
        <w:rPr>
          <w:lang w:val="sq-AL"/>
        </w:rPr>
      </w:pPr>
      <w:r w:rsidRPr="009A0746">
        <w:rPr>
          <w:lang w:val="sq-AL"/>
        </w:rPr>
        <w:t>e)</w:t>
      </w:r>
      <w:r w:rsidRPr="000F5E98">
        <w:rPr>
          <w:lang w:val="sq-AL"/>
        </w:rPr>
        <w:t xml:space="preserve"> një listë të deklaratave relevante të rrezikut dhe/ose deklaratave paraprake. Jepet teksti i plotë i çdo deklarate që nu</w:t>
      </w:r>
      <w:r w:rsidR="00D101B0" w:rsidRPr="000F5E98">
        <w:rPr>
          <w:lang w:val="sq-AL"/>
        </w:rPr>
        <w:t>k është shkruar plotësisht nëns</w:t>
      </w:r>
      <w:r w:rsidRPr="000F5E98">
        <w:rPr>
          <w:lang w:val="sq-AL"/>
        </w:rPr>
        <w:t>eksionet 2 deri në 15;</w:t>
      </w:r>
    </w:p>
    <w:p w:rsidR="00E43506" w:rsidRPr="000F5E98" w:rsidRDefault="00E43506" w:rsidP="00E43506">
      <w:pPr>
        <w:pStyle w:val="Paragrafi"/>
        <w:rPr>
          <w:lang w:val="sq-AL"/>
        </w:rPr>
      </w:pPr>
      <w:r w:rsidRPr="009A0746">
        <w:rPr>
          <w:lang w:val="sq-AL"/>
        </w:rPr>
        <w:t>f)</w:t>
      </w:r>
      <w:r w:rsidRPr="000F5E98">
        <w:rPr>
          <w:lang w:val="sq-AL"/>
        </w:rPr>
        <w:t xml:space="preserve"> këshilla për çdo trajnim të përshtatshëm për punëtorët për të siguruar mbrojtjen e shëndetit të </w:t>
      </w:r>
      <w:r w:rsidRPr="000F5E98">
        <w:rPr>
          <w:lang w:val="sq-AL"/>
        </w:rPr>
        <w:lastRenderedPageBreak/>
        <w:t>njeriut dhe mjedisit.</w:t>
      </w:r>
    </w:p>
    <w:p w:rsidR="00E43506" w:rsidRPr="000F5E98" w:rsidRDefault="00E43506" w:rsidP="00E43506">
      <w:pPr>
        <w:pStyle w:val="Paragrafi"/>
        <w:rPr>
          <w:lang w:val="sq-AL"/>
        </w:rPr>
      </w:pPr>
      <w:r w:rsidRPr="000F5E98">
        <w:rPr>
          <w:lang w:val="sq-AL"/>
        </w:rPr>
        <w:t>PJESA B</w:t>
      </w:r>
    </w:p>
    <w:p w:rsidR="00E43506" w:rsidRPr="000F5E98" w:rsidRDefault="00067FE2" w:rsidP="00E43506">
      <w:pPr>
        <w:pStyle w:val="Paragrafi"/>
        <w:rPr>
          <w:lang w:val="sq-AL"/>
        </w:rPr>
      </w:pPr>
      <w:r w:rsidRPr="000F5E98">
        <w:rPr>
          <w:lang w:val="sq-AL"/>
        </w:rPr>
        <w:t>Dokumenti i të Dhënave të Sigurisë</w:t>
      </w:r>
      <w:r w:rsidR="00C11EA7" w:rsidRPr="000F5E98">
        <w:rPr>
          <w:lang w:val="sq-AL"/>
        </w:rPr>
        <w:t xml:space="preserve"> </w:t>
      </w:r>
      <w:r w:rsidR="00E43506" w:rsidRPr="000F5E98">
        <w:rPr>
          <w:lang w:val="sq-AL"/>
        </w:rPr>
        <w:t>n</w:t>
      </w:r>
      <w:r w:rsidR="00D101B0" w:rsidRPr="000F5E98">
        <w:rPr>
          <w:lang w:val="sq-AL"/>
        </w:rPr>
        <w:t>ë</w:t>
      </w:r>
      <w:r w:rsidR="00E43506" w:rsidRPr="000F5E98">
        <w:rPr>
          <w:lang w:val="sq-AL"/>
        </w:rPr>
        <w:t xml:space="preserve"> </w:t>
      </w:r>
      <w:r w:rsidR="00D101B0" w:rsidRPr="000F5E98">
        <w:rPr>
          <w:lang w:val="sq-AL"/>
        </w:rPr>
        <w:t>përputhje</w:t>
      </w:r>
      <w:r w:rsidR="00E43506" w:rsidRPr="000F5E98">
        <w:rPr>
          <w:lang w:val="sq-AL"/>
        </w:rPr>
        <w:t xml:space="preserve"> me kreun V t</w:t>
      </w:r>
      <w:r w:rsidR="00D101B0" w:rsidRPr="000F5E98">
        <w:rPr>
          <w:lang w:val="sq-AL"/>
        </w:rPr>
        <w:t>ë</w:t>
      </w:r>
      <w:r w:rsidR="00E43506" w:rsidRPr="000F5E98">
        <w:rPr>
          <w:lang w:val="sq-AL"/>
        </w:rPr>
        <w:t xml:space="preserve"> k</w:t>
      </w:r>
      <w:r w:rsidR="00D101B0" w:rsidRPr="000F5E98">
        <w:rPr>
          <w:lang w:val="sq-AL"/>
        </w:rPr>
        <w:t>ë</w:t>
      </w:r>
      <w:r w:rsidR="00E43506" w:rsidRPr="000F5E98">
        <w:rPr>
          <w:lang w:val="sq-AL"/>
        </w:rPr>
        <w:t xml:space="preserve">tij vendimi, përfshin detyrimisht 16 titujt e mëposhtëm, dhe nëntitujt me përjashtim të seksionit 3, ku vetëm nënseksioni 3.1 ose 3.2 përfshihet sipas nevojës: </w:t>
      </w:r>
    </w:p>
    <w:p w:rsidR="00E43506" w:rsidRPr="000F5E98" w:rsidRDefault="00E43506" w:rsidP="00E43506">
      <w:pPr>
        <w:pStyle w:val="Paragrafi"/>
        <w:rPr>
          <w:spacing w:val="-4"/>
          <w:lang w:val="sq-AL"/>
        </w:rPr>
      </w:pPr>
      <w:r w:rsidRPr="000F5E98">
        <w:rPr>
          <w:spacing w:val="-4"/>
          <w:lang w:val="sq-AL"/>
        </w:rPr>
        <w:t>Seksioni 1: Identifikimi i substancës</w:t>
      </w:r>
      <w:r w:rsidR="00D101B0" w:rsidRPr="000F5E98">
        <w:rPr>
          <w:spacing w:val="-4"/>
          <w:lang w:val="sq-AL"/>
        </w:rPr>
        <w:t>/</w:t>
      </w:r>
      <w:r w:rsidRPr="000F5E98">
        <w:rPr>
          <w:spacing w:val="-4"/>
          <w:lang w:val="sq-AL"/>
        </w:rPr>
        <w:t>përzierjes dhe kompanisë</w:t>
      </w:r>
      <w:r w:rsidR="00D101B0" w:rsidRPr="000F5E98">
        <w:rPr>
          <w:spacing w:val="-4"/>
          <w:lang w:val="sq-AL"/>
        </w:rPr>
        <w:t>/</w:t>
      </w:r>
      <w:r w:rsidRPr="000F5E98">
        <w:rPr>
          <w:spacing w:val="-4"/>
          <w:lang w:val="sq-AL"/>
        </w:rPr>
        <w:t xml:space="preserve">ndërmarrjes </w:t>
      </w:r>
    </w:p>
    <w:p w:rsidR="00E43506" w:rsidRPr="000F5E98" w:rsidRDefault="00E43506" w:rsidP="00E43506">
      <w:pPr>
        <w:pStyle w:val="Paragrafi"/>
        <w:rPr>
          <w:lang w:val="sq-AL"/>
        </w:rPr>
      </w:pPr>
      <w:r w:rsidRPr="000F5E98">
        <w:rPr>
          <w:lang w:val="sq-AL"/>
        </w:rPr>
        <w:t>1.1 Identifikimi i produktit</w:t>
      </w:r>
    </w:p>
    <w:p w:rsidR="00E43506" w:rsidRPr="000F5E98" w:rsidRDefault="00E43506" w:rsidP="00E43506">
      <w:pPr>
        <w:pStyle w:val="Paragrafi"/>
        <w:rPr>
          <w:lang w:val="sq-AL"/>
        </w:rPr>
      </w:pPr>
      <w:r w:rsidRPr="000F5E98">
        <w:rPr>
          <w:lang w:val="sq-AL"/>
        </w:rPr>
        <w:t>1.2 Përdorimet përkatëse të identifikuara të substancës ose përzierjes dhe përdorimet që nuk këshillohen</w:t>
      </w:r>
    </w:p>
    <w:p w:rsidR="00E43506" w:rsidRPr="000F5E98" w:rsidRDefault="00E43506" w:rsidP="00E43506">
      <w:pPr>
        <w:pStyle w:val="Paragrafi"/>
        <w:rPr>
          <w:lang w:val="sq-AL"/>
        </w:rPr>
      </w:pPr>
      <w:r w:rsidRPr="000F5E98">
        <w:rPr>
          <w:lang w:val="sq-AL"/>
        </w:rPr>
        <w:t>1.3 Detajet e furnizuesit të fletës së të dhënave të sigurisë</w:t>
      </w:r>
    </w:p>
    <w:p w:rsidR="00E43506" w:rsidRPr="000F5E98" w:rsidRDefault="00E43506" w:rsidP="00E43506">
      <w:pPr>
        <w:pStyle w:val="Paragrafi"/>
        <w:rPr>
          <w:lang w:val="sq-AL"/>
        </w:rPr>
      </w:pPr>
      <w:r w:rsidRPr="000F5E98">
        <w:rPr>
          <w:lang w:val="sq-AL"/>
        </w:rPr>
        <w:t>1.4 Numri i telefonit në rast urgjence</w:t>
      </w:r>
    </w:p>
    <w:p w:rsidR="00E43506" w:rsidRPr="000F5E98" w:rsidRDefault="00E43506" w:rsidP="00E43506">
      <w:pPr>
        <w:pStyle w:val="Paragrafi"/>
        <w:rPr>
          <w:lang w:val="sq-AL"/>
        </w:rPr>
      </w:pPr>
      <w:r w:rsidRPr="000F5E98">
        <w:rPr>
          <w:lang w:val="sq-AL"/>
        </w:rPr>
        <w:t>Seksioni 2: Identifikimi i rreziqeve</w:t>
      </w:r>
    </w:p>
    <w:p w:rsidR="00E43506" w:rsidRPr="000F5E98" w:rsidRDefault="00E43506" w:rsidP="00E43506">
      <w:pPr>
        <w:pStyle w:val="Paragrafi"/>
        <w:rPr>
          <w:lang w:val="sq-AL"/>
        </w:rPr>
      </w:pPr>
      <w:r w:rsidRPr="000F5E98">
        <w:rPr>
          <w:lang w:val="sq-AL"/>
        </w:rPr>
        <w:t>2.1 Klasifikimi i substancës ose përzierjes</w:t>
      </w:r>
    </w:p>
    <w:p w:rsidR="00E43506" w:rsidRPr="000F5E98" w:rsidRDefault="00E43506" w:rsidP="00E43506">
      <w:pPr>
        <w:pStyle w:val="Paragrafi"/>
        <w:rPr>
          <w:lang w:val="sq-AL"/>
        </w:rPr>
      </w:pPr>
      <w:r w:rsidRPr="000F5E98">
        <w:rPr>
          <w:lang w:val="sq-AL"/>
        </w:rPr>
        <w:t>2.2 Elementet e etiketës</w:t>
      </w:r>
    </w:p>
    <w:p w:rsidR="00E43506" w:rsidRPr="000F5E98" w:rsidRDefault="00E43506" w:rsidP="00E43506">
      <w:pPr>
        <w:pStyle w:val="Paragrafi"/>
        <w:rPr>
          <w:lang w:val="sq-AL"/>
        </w:rPr>
      </w:pPr>
      <w:r w:rsidRPr="000F5E98">
        <w:rPr>
          <w:lang w:val="sq-AL"/>
        </w:rPr>
        <w:t>2.3 Rreziqe të tjera</w:t>
      </w:r>
    </w:p>
    <w:p w:rsidR="00E43506" w:rsidRPr="000F5E98" w:rsidRDefault="00E43506" w:rsidP="00E43506">
      <w:pPr>
        <w:pStyle w:val="Paragrafi"/>
        <w:rPr>
          <w:lang w:val="sq-AL"/>
        </w:rPr>
      </w:pPr>
      <w:r w:rsidRPr="000F5E98">
        <w:rPr>
          <w:lang w:val="sq-AL"/>
        </w:rPr>
        <w:t>Seksioni 3: Përbërja</w:t>
      </w:r>
      <w:r w:rsidR="00D101B0" w:rsidRPr="000F5E98">
        <w:rPr>
          <w:lang w:val="sq-AL"/>
        </w:rPr>
        <w:t>/</w:t>
      </w:r>
      <w:r w:rsidRPr="000F5E98">
        <w:rPr>
          <w:lang w:val="sq-AL"/>
        </w:rPr>
        <w:t>informacioni mbi përbërësit</w:t>
      </w:r>
    </w:p>
    <w:p w:rsidR="00E43506" w:rsidRPr="000F5E98" w:rsidRDefault="00E43506" w:rsidP="00E43506">
      <w:pPr>
        <w:pStyle w:val="Paragrafi"/>
        <w:rPr>
          <w:lang w:val="sq-AL"/>
        </w:rPr>
      </w:pPr>
      <w:r w:rsidRPr="000F5E98">
        <w:rPr>
          <w:lang w:val="sq-AL"/>
        </w:rPr>
        <w:t>3.1 Substancat</w:t>
      </w:r>
    </w:p>
    <w:p w:rsidR="00E43506" w:rsidRPr="000F5E98" w:rsidRDefault="00E43506" w:rsidP="00E43506">
      <w:pPr>
        <w:pStyle w:val="Paragrafi"/>
        <w:rPr>
          <w:lang w:val="sq-AL"/>
        </w:rPr>
      </w:pPr>
      <w:r w:rsidRPr="000F5E98">
        <w:rPr>
          <w:lang w:val="sq-AL"/>
        </w:rPr>
        <w:t>3.2 Përzierjet</w:t>
      </w:r>
    </w:p>
    <w:p w:rsidR="00E43506" w:rsidRPr="00211D83" w:rsidRDefault="00E43506" w:rsidP="00E43506">
      <w:pPr>
        <w:pStyle w:val="Paragrafi"/>
        <w:rPr>
          <w:spacing w:val="-4"/>
          <w:lang w:val="sq-AL"/>
        </w:rPr>
      </w:pPr>
      <w:r w:rsidRPr="00211D83">
        <w:rPr>
          <w:spacing w:val="-4"/>
          <w:lang w:val="sq-AL"/>
        </w:rPr>
        <w:t>Seksioni 4: Masat e ndihmës së shpejtë</w:t>
      </w:r>
    </w:p>
    <w:p w:rsidR="00E43506" w:rsidRPr="00211D83" w:rsidRDefault="00E43506" w:rsidP="00E43506">
      <w:pPr>
        <w:pStyle w:val="Paragrafi"/>
        <w:rPr>
          <w:spacing w:val="-4"/>
          <w:lang w:val="sq-AL"/>
        </w:rPr>
      </w:pPr>
      <w:r w:rsidRPr="00211D83">
        <w:rPr>
          <w:spacing w:val="-4"/>
          <w:lang w:val="sq-AL"/>
        </w:rPr>
        <w:t>4.1 Përshkrimi i masave të ndihmës së shpejtë</w:t>
      </w:r>
    </w:p>
    <w:p w:rsidR="00E43506" w:rsidRPr="00211D83" w:rsidRDefault="00E43506" w:rsidP="00E43506">
      <w:pPr>
        <w:pStyle w:val="Paragrafi"/>
        <w:rPr>
          <w:spacing w:val="-4"/>
          <w:lang w:val="sq-AL"/>
        </w:rPr>
      </w:pPr>
      <w:r w:rsidRPr="00211D83">
        <w:rPr>
          <w:spacing w:val="-4"/>
          <w:lang w:val="sq-AL"/>
        </w:rPr>
        <w:t>4.2 Simptomat dhe efektet me të rëndësishme, si akute, ashtu edhe ato të vonuara</w:t>
      </w:r>
    </w:p>
    <w:p w:rsidR="00E43506" w:rsidRPr="00211D83" w:rsidRDefault="00E43506" w:rsidP="00E43506">
      <w:pPr>
        <w:pStyle w:val="Paragrafi"/>
        <w:rPr>
          <w:spacing w:val="-4"/>
          <w:lang w:val="sq-AL"/>
        </w:rPr>
      </w:pPr>
      <w:r w:rsidRPr="00211D83">
        <w:rPr>
          <w:spacing w:val="-4"/>
          <w:lang w:val="sq-AL"/>
        </w:rPr>
        <w:t>4.3 Informacion për ndonjë kujdes të menjëhershëm mjekësor dhe trajtim të veçantë të nevojshëm</w:t>
      </w:r>
    </w:p>
    <w:p w:rsidR="00E43506" w:rsidRPr="00211D83" w:rsidRDefault="00E43506" w:rsidP="00E43506">
      <w:pPr>
        <w:pStyle w:val="Paragrafi"/>
        <w:rPr>
          <w:spacing w:val="-4"/>
          <w:lang w:val="sq-AL"/>
        </w:rPr>
      </w:pPr>
      <w:r w:rsidRPr="00211D83">
        <w:rPr>
          <w:spacing w:val="-4"/>
          <w:lang w:val="sq-AL"/>
        </w:rPr>
        <w:t>Seksioni 5: Masat kundër zjarrit</w:t>
      </w:r>
    </w:p>
    <w:p w:rsidR="00E43506" w:rsidRPr="00211D83" w:rsidRDefault="00E43506" w:rsidP="00E43506">
      <w:pPr>
        <w:pStyle w:val="Paragrafi"/>
        <w:rPr>
          <w:spacing w:val="-4"/>
          <w:lang w:val="sq-AL"/>
        </w:rPr>
      </w:pPr>
      <w:r w:rsidRPr="00211D83">
        <w:rPr>
          <w:spacing w:val="-4"/>
          <w:lang w:val="sq-AL"/>
        </w:rPr>
        <w:t xml:space="preserve">5.1 Mjetet e </w:t>
      </w:r>
      <w:r w:rsidR="00D101B0" w:rsidRPr="00211D83">
        <w:rPr>
          <w:spacing w:val="-4"/>
          <w:lang w:val="sq-AL"/>
        </w:rPr>
        <w:t>fikjes</w:t>
      </w:r>
      <w:r w:rsidRPr="00211D83">
        <w:rPr>
          <w:spacing w:val="-4"/>
          <w:lang w:val="sq-AL"/>
        </w:rPr>
        <w:t xml:space="preserve"> së zjarrit</w:t>
      </w:r>
    </w:p>
    <w:p w:rsidR="00E43506" w:rsidRPr="00211D83" w:rsidRDefault="00E43506" w:rsidP="00E43506">
      <w:pPr>
        <w:pStyle w:val="Paragrafi"/>
        <w:rPr>
          <w:spacing w:val="-4"/>
          <w:lang w:val="sq-AL"/>
        </w:rPr>
      </w:pPr>
      <w:r w:rsidRPr="00211D83">
        <w:rPr>
          <w:spacing w:val="-4"/>
          <w:lang w:val="sq-AL"/>
        </w:rPr>
        <w:t xml:space="preserve">5.2 Rreziqe të veçanta që vijnë prej substancave ose </w:t>
      </w:r>
      <w:r w:rsidR="00D101B0" w:rsidRPr="00211D83">
        <w:rPr>
          <w:spacing w:val="-4"/>
          <w:lang w:val="sq-AL"/>
        </w:rPr>
        <w:t>përzierjeve</w:t>
      </w:r>
    </w:p>
    <w:p w:rsidR="00E43506" w:rsidRPr="00211D83" w:rsidRDefault="00E43506" w:rsidP="00E43506">
      <w:pPr>
        <w:pStyle w:val="Paragrafi"/>
        <w:rPr>
          <w:spacing w:val="-4"/>
          <w:lang w:val="sq-AL"/>
        </w:rPr>
      </w:pPr>
      <w:r w:rsidRPr="00211D83">
        <w:rPr>
          <w:spacing w:val="-4"/>
          <w:lang w:val="sq-AL"/>
        </w:rPr>
        <w:t>5.3 Këshilla për zjarrfikësit</w:t>
      </w:r>
    </w:p>
    <w:p w:rsidR="00E43506" w:rsidRPr="00211D83" w:rsidRDefault="00E43506" w:rsidP="00E43506">
      <w:pPr>
        <w:pStyle w:val="Paragrafi"/>
        <w:rPr>
          <w:spacing w:val="-4"/>
          <w:lang w:val="sq-AL"/>
        </w:rPr>
      </w:pPr>
      <w:r w:rsidRPr="00211D83">
        <w:rPr>
          <w:spacing w:val="-4"/>
          <w:lang w:val="sq-AL"/>
        </w:rPr>
        <w:t>Seksioni 6: Masa mbi shkarkimet aksidentale</w:t>
      </w:r>
    </w:p>
    <w:p w:rsidR="00E43506" w:rsidRPr="00211D83" w:rsidRDefault="00E43506" w:rsidP="00E43506">
      <w:pPr>
        <w:pStyle w:val="Paragrafi"/>
        <w:rPr>
          <w:spacing w:val="-4"/>
          <w:lang w:val="sq-AL"/>
        </w:rPr>
      </w:pPr>
      <w:r w:rsidRPr="00211D83">
        <w:rPr>
          <w:spacing w:val="-4"/>
          <w:lang w:val="sq-AL"/>
        </w:rPr>
        <w:t>6.1 Masa paraprake personale, pajisjet mbrojtëse dhe procedurat emergjente</w:t>
      </w:r>
    </w:p>
    <w:p w:rsidR="00E43506" w:rsidRPr="00211D83" w:rsidRDefault="00E43506" w:rsidP="00E43506">
      <w:pPr>
        <w:pStyle w:val="Paragrafi"/>
        <w:rPr>
          <w:spacing w:val="-4"/>
          <w:lang w:val="sq-AL"/>
        </w:rPr>
      </w:pPr>
      <w:r w:rsidRPr="00211D83">
        <w:rPr>
          <w:spacing w:val="-4"/>
          <w:lang w:val="sq-AL"/>
        </w:rPr>
        <w:t>6.2 Masa për kujdes ndaj mjedisit</w:t>
      </w:r>
    </w:p>
    <w:p w:rsidR="00E43506" w:rsidRPr="00211D83" w:rsidRDefault="00E43506" w:rsidP="00E43506">
      <w:pPr>
        <w:pStyle w:val="Paragrafi"/>
        <w:rPr>
          <w:spacing w:val="-4"/>
          <w:lang w:val="sq-AL"/>
        </w:rPr>
      </w:pPr>
      <w:r w:rsidRPr="00211D83">
        <w:rPr>
          <w:spacing w:val="-4"/>
          <w:lang w:val="sq-AL"/>
        </w:rPr>
        <w:t>6.3 Metodat dhe materialet për mbajtjen/</w:t>
      </w:r>
      <w:r w:rsidR="009431E9" w:rsidRPr="00211D83">
        <w:rPr>
          <w:spacing w:val="-4"/>
          <w:lang w:val="sq-AL"/>
        </w:rPr>
        <w:t xml:space="preserve"> </w:t>
      </w:r>
      <w:r w:rsidRPr="00211D83">
        <w:rPr>
          <w:spacing w:val="-4"/>
          <w:lang w:val="sq-AL"/>
        </w:rPr>
        <w:t>ruajtjen dhe pastrimin</w:t>
      </w:r>
    </w:p>
    <w:p w:rsidR="00E43506" w:rsidRPr="00211D83" w:rsidRDefault="00E43506" w:rsidP="00E43506">
      <w:pPr>
        <w:pStyle w:val="Paragrafi"/>
        <w:rPr>
          <w:spacing w:val="-4"/>
          <w:lang w:val="sq-AL"/>
        </w:rPr>
      </w:pPr>
      <w:r w:rsidRPr="00211D83">
        <w:rPr>
          <w:spacing w:val="-4"/>
          <w:lang w:val="sq-AL"/>
        </w:rPr>
        <w:t>6.4 Referenca për seksione të tjera</w:t>
      </w:r>
    </w:p>
    <w:p w:rsidR="00E43506" w:rsidRPr="00211D83" w:rsidRDefault="00E43506" w:rsidP="00E43506">
      <w:pPr>
        <w:pStyle w:val="Paragrafi"/>
        <w:rPr>
          <w:spacing w:val="-4"/>
          <w:lang w:val="sq-AL"/>
        </w:rPr>
      </w:pPr>
      <w:r w:rsidRPr="00211D83">
        <w:rPr>
          <w:spacing w:val="-4"/>
          <w:lang w:val="sq-AL"/>
        </w:rPr>
        <w:t>Seksioni 7: Trajtimi dhe ruajtja</w:t>
      </w:r>
    </w:p>
    <w:p w:rsidR="00E43506" w:rsidRPr="00211D83" w:rsidRDefault="00E43506" w:rsidP="00E43506">
      <w:pPr>
        <w:pStyle w:val="Paragrafi"/>
        <w:rPr>
          <w:spacing w:val="-4"/>
          <w:lang w:val="sq-AL"/>
        </w:rPr>
      </w:pPr>
      <w:r w:rsidRPr="00211D83">
        <w:rPr>
          <w:spacing w:val="-4"/>
          <w:lang w:val="sq-AL"/>
        </w:rPr>
        <w:t>7.1 Masa për trajtimin e sigurt</w:t>
      </w:r>
    </w:p>
    <w:p w:rsidR="00E43506" w:rsidRPr="00211D83" w:rsidRDefault="00E43506" w:rsidP="00E43506">
      <w:pPr>
        <w:pStyle w:val="Paragrafi"/>
        <w:rPr>
          <w:spacing w:val="-4"/>
          <w:lang w:val="sq-AL"/>
        </w:rPr>
      </w:pPr>
      <w:r w:rsidRPr="00211D83">
        <w:rPr>
          <w:spacing w:val="-4"/>
          <w:lang w:val="sq-AL"/>
        </w:rPr>
        <w:t>7.2 Kushtet për ruajtjen e sigurt, duke përfshirë çdo papajtueshmëri</w:t>
      </w:r>
    </w:p>
    <w:p w:rsidR="00E43506" w:rsidRPr="00211D83" w:rsidRDefault="00E43506" w:rsidP="00E43506">
      <w:pPr>
        <w:pStyle w:val="Paragrafi"/>
        <w:rPr>
          <w:spacing w:val="-4"/>
          <w:lang w:val="sq-AL"/>
        </w:rPr>
      </w:pPr>
      <w:r w:rsidRPr="00211D83">
        <w:rPr>
          <w:spacing w:val="-4"/>
          <w:lang w:val="sq-AL"/>
        </w:rPr>
        <w:t xml:space="preserve">7.3 Përdorimi(et) </w:t>
      </w:r>
      <w:r w:rsidR="00D101B0" w:rsidRPr="00211D83">
        <w:rPr>
          <w:spacing w:val="-4"/>
          <w:lang w:val="sq-AL"/>
        </w:rPr>
        <w:t>përfundimtar</w:t>
      </w:r>
      <w:r w:rsidRPr="00211D83">
        <w:rPr>
          <w:spacing w:val="-4"/>
          <w:lang w:val="sq-AL"/>
        </w:rPr>
        <w:t xml:space="preserve"> specifik </w:t>
      </w:r>
    </w:p>
    <w:p w:rsidR="00E43506" w:rsidRPr="00211D83" w:rsidRDefault="00E43506" w:rsidP="00E43506">
      <w:pPr>
        <w:pStyle w:val="Paragrafi"/>
        <w:rPr>
          <w:spacing w:val="-4"/>
          <w:lang w:val="sq-AL"/>
        </w:rPr>
      </w:pPr>
      <w:r w:rsidRPr="00211D83">
        <w:rPr>
          <w:spacing w:val="-4"/>
          <w:lang w:val="sq-AL"/>
        </w:rPr>
        <w:t>Seksioni 8: Kontrolli i ekspozimit</w:t>
      </w:r>
      <w:r w:rsidR="00D101B0" w:rsidRPr="00211D83">
        <w:rPr>
          <w:spacing w:val="-4"/>
          <w:lang w:val="sq-AL"/>
        </w:rPr>
        <w:t>/</w:t>
      </w:r>
      <w:r w:rsidRPr="00211D83">
        <w:rPr>
          <w:spacing w:val="-4"/>
          <w:lang w:val="sq-AL"/>
        </w:rPr>
        <w:t>mbrojtja personale</w:t>
      </w:r>
    </w:p>
    <w:p w:rsidR="00E43506" w:rsidRPr="00211D83" w:rsidRDefault="00E43506" w:rsidP="00E43506">
      <w:pPr>
        <w:pStyle w:val="Paragrafi"/>
        <w:rPr>
          <w:spacing w:val="-4"/>
          <w:lang w:val="sq-AL"/>
        </w:rPr>
      </w:pPr>
      <w:r w:rsidRPr="00211D83">
        <w:rPr>
          <w:spacing w:val="-4"/>
          <w:lang w:val="sq-AL"/>
        </w:rPr>
        <w:t>8.1 Parametrat e kontrollit</w:t>
      </w:r>
    </w:p>
    <w:p w:rsidR="00E43506" w:rsidRPr="00211D83" w:rsidRDefault="00E43506" w:rsidP="00E43506">
      <w:pPr>
        <w:pStyle w:val="Paragrafi"/>
        <w:rPr>
          <w:spacing w:val="-4"/>
          <w:lang w:val="sq-AL"/>
        </w:rPr>
      </w:pPr>
      <w:r w:rsidRPr="00211D83">
        <w:rPr>
          <w:spacing w:val="-4"/>
          <w:lang w:val="sq-AL"/>
        </w:rPr>
        <w:t>8.2 Kontrolli i ekspozimit</w:t>
      </w:r>
    </w:p>
    <w:p w:rsidR="00E43506" w:rsidRPr="00211D83" w:rsidRDefault="00E43506" w:rsidP="00E43506">
      <w:pPr>
        <w:pStyle w:val="Paragrafi"/>
        <w:rPr>
          <w:spacing w:val="-4"/>
          <w:lang w:val="sq-AL"/>
        </w:rPr>
      </w:pPr>
      <w:r w:rsidRPr="00211D83">
        <w:rPr>
          <w:spacing w:val="-4"/>
          <w:lang w:val="sq-AL"/>
        </w:rPr>
        <w:t>Seksioni 9: Vetitë fizike dhe kimike</w:t>
      </w:r>
    </w:p>
    <w:p w:rsidR="00E43506" w:rsidRPr="00211D83" w:rsidRDefault="00E43506" w:rsidP="00E43506">
      <w:pPr>
        <w:pStyle w:val="Paragrafi"/>
        <w:rPr>
          <w:spacing w:val="-4"/>
          <w:lang w:val="sq-AL"/>
        </w:rPr>
      </w:pPr>
      <w:r w:rsidRPr="00211D83">
        <w:rPr>
          <w:spacing w:val="-4"/>
          <w:lang w:val="sq-AL"/>
        </w:rPr>
        <w:t>9.1 Informacion mbi vetitë themelore fizike dhe kimike</w:t>
      </w:r>
    </w:p>
    <w:p w:rsidR="00E43506" w:rsidRPr="00211D83" w:rsidRDefault="00E43506" w:rsidP="00E43506">
      <w:pPr>
        <w:pStyle w:val="Paragrafi"/>
        <w:rPr>
          <w:spacing w:val="-4"/>
          <w:lang w:val="sq-AL"/>
        </w:rPr>
      </w:pPr>
      <w:r w:rsidRPr="00211D83">
        <w:rPr>
          <w:spacing w:val="-4"/>
          <w:lang w:val="sq-AL"/>
        </w:rPr>
        <w:t>9.2</w:t>
      </w:r>
      <w:r w:rsidR="00AF0499" w:rsidRPr="00211D83">
        <w:rPr>
          <w:spacing w:val="-4"/>
          <w:lang w:val="sq-AL"/>
        </w:rPr>
        <w:t xml:space="preserve"> </w:t>
      </w:r>
      <w:r w:rsidRPr="00211D83">
        <w:rPr>
          <w:spacing w:val="-4"/>
          <w:lang w:val="sq-AL"/>
        </w:rPr>
        <w:t>Informacione t</w:t>
      </w:r>
      <w:r w:rsidR="00D101B0" w:rsidRPr="00211D83">
        <w:rPr>
          <w:spacing w:val="-4"/>
          <w:lang w:val="sq-AL"/>
        </w:rPr>
        <w:t xml:space="preserve">ë </w:t>
      </w:r>
      <w:r w:rsidRPr="00211D83">
        <w:rPr>
          <w:spacing w:val="-4"/>
          <w:lang w:val="sq-AL"/>
        </w:rPr>
        <w:t>tjera</w:t>
      </w:r>
    </w:p>
    <w:p w:rsidR="00E43506" w:rsidRPr="00211D83" w:rsidRDefault="00E43506" w:rsidP="00E43506">
      <w:pPr>
        <w:pStyle w:val="Paragrafi"/>
        <w:rPr>
          <w:spacing w:val="-4"/>
          <w:lang w:val="sq-AL"/>
        </w:rPr>
      </w:pPr>
      <w:r w:rsidRPr="00211D83">
        <w:rPr>
          <w:spacing w:val="-4"/>
          <w:lang w:val="sq-AL"/>
        </w:rPr>
        <w:t xml:space="preserve">Seksioni 10: Qëndrueshmëria dhe </w:t>
      </w:r>
      <w:r w:rsidR="00D101B0" w:rsidRPr="00211D83">
        <w:rPr>
          <w:spacing w:val="-4"/>
          <w:lang w:val="sq-AL"/>
        </w:rPr>
        <w:t>r</w:t>
      </w:r>
      <w:r w:rsidRPr="00211D83">
        <w:rPr>
          <w:spacing w:val="-4"/>
          <w:lang w:val="sq-AL"/>
        </w:rPr>
        <w:t>eagueshmëria</w:t>
      </w:r>
    </w:p>
    <w:p w:rsidR="00E43506" w:rsidRPr="00211D83" w:rsidRDefault="00E43506" w:rsidP="00E43506">
      <w:pPr>
        <w:pStyle w:val="Paragrafi"/>
        <w:rPr>
          <w:spacing w:val="-4"/>
          <w:lang w:val="sq-AL"/>
        </w:rPr>
      </w:pPr>
      <w:r w:rsidRPr="00211D83">
        <w:rPr>
          <w:spacing w:val="-4"/>
          <w:lang w:val="sq-AL"/>
        </w:rPr>
        <w:t>10.1 Reagueshmëria</w:t>
      </w:r>
    </w:p>
    <w:p w:rsidR="00E43506" w:rsidRPr="00211D83" w:rsidRDefault="00E43506" w:rsidP="00E43506">
      <w:pPr>
        <w:pStyle w:val="Paragrafi"/>
        <w:rPr>
          <w:spacing w:val="-4"/>
          <w:lang w:val="sq-AL"/>
        </w:rPr>
      </w:pPr>
      <w:r w:rsidRPr="00211D83">
        <w:rPr>
          <w:spacing w:val="-4"/>
          <w:lang w:val="sq-AL"/>
        </w:rPr>
        <w:t>10.2 Qëndrueshmëria kimike</w:t>
      </w:r>
    </w:p>
    <w:p w:rsidR="00E43506" w:rsidRPr="00211D83" w:rsidRDefault="00E43506" w:rsidP="00E43506">
      <w:pPr>
        <w:pStyle w:val="Paragrafi"/>
        <w:rPr>
          <w:spacing w:val="-4"/>
          <w:lang w:val="sq-AL"/>
        </w:rPr>
      </w:pPr>
      <w:r w:rsidRPr="00211D83">
        <w:rPr>
          <w:spacing w:val="-4"/>
          <w:lang w:val="sq-AL"/>
        </w:rPr>
        <w:t>10.3 Mundësitë për reagime të rrezikshme</w:t>
      </w:r>
    </w:p>
    <w:p w:rsidR="00E43506" w:rsidRPr="00211D83" w:rsidRDefault="00E43506" w:rsidP="00E43506">
      <w:pPr>
        <w:pStyle w:val="Paragrafi"/>
        <w:rPr>
          <w:spacing w:val="-4"/>
          <w:lang w:val="sq-AL"/>
        </w:rPr>
      </w:pPr>
      <w:r w:rsidRPr="00211D83">
        <w:rPr>
          <w:spacing w:val="-4"/>
          <w:lang w:val="sq-AL"/>
        </w:rPr>
        <w:t>10.4 Kushtet për t</w:t>
      </w:r>
      <w:r w:rsidR="002C4C18" w:rsidRPr="00211D83">
        <w:rPr>
          <w:spacing w:val="-4"/>
          <w:lang w:val="sq-AL"/>
        </w:rPr>
        <w:t>’</w:t>
      </w:r>
      <w:r w:rsidRPr="00211D83">
        <w:rPr>
          <w:spacing w:val="-4"/>
          <w:lang w:val="sq-AL"/>
        </w:rPr>
        <w:t>u shmangur</w:t>
      </w:r>
    </w:p>
    <w:p w:rsidR="00E43506" w:rsidRPr="00211D83" w:rsidRDefault="00E43506" w:rsidP="00E43506">
      <w:pPr>
        <w:pStyle w:val="Paragrafi"/>
        <w:rPr>
          <w:spacing w:val="-4"/>
          <w:lang w:val="sq-AL"/>
        </w:rPr>
      </w:pPr>
      <w:r w:rsidRPr="00211D83">
        <w:rPr>
          <w:spacing w:val="-4"/>
          <w:lang w:val="sq-AL"/>
        </w:rPr>
        <w:t>10.5 Materiale të papajtueshme</w:t>
      </w:r>
    </w:p>
    <w:p w:rsidR="00E43506" w:rsidRPr="00211D83" w:rsidRDefault="00E43506" w:rsidP="00E43506">
      <w:pPr>
        <w:pStyle w:val="Paragrafi"/>
        <w:rPr>
          <w:spacing w:val="-4"/>
          <w:lang w:val="sq-AL"/>
        </w:rPr>
      </w:pPr>
      <w:r w:rsidRPr="00211D83">
        <w:rPr>
          <w:spacing w:val="-4"/>
          <w:lang w:val="sq-AL"/>
        </w:rPr>
        <w:t>10.6 Produkte të dekompozuara të rrezikshme</w:t>
      </w:r>
    </w:p>
    <w:p w:rsidR="00E43506" w:rsidRPr="00211D83" w:rsidRDefault="00E43506" w:rsidP="00E43506">
      <w:pPr>
        <w:pStyle w:val="Paragrafi"/>
        <w:rPr>
          <w:spacing w:val="-4"/>
          <w:lang w:val="sq-AL"/>
        </w:rPr>
      </w:pPr>
      <w:r w:rsidRPr="00211D83">
        <w:rPr>
          <w:spacing w:val="-4"/>
          <w:lang w:val="sq-AL"/>
        </w:rPr>
        <w:t>Seksioni 11: Të dhëna toksikologjike</w:t>
      </w:r>
    </w:p>
    <w:p w:rsidR="00E43506" w:rsidRPr="00211D83" w:rsidRDefault="00E43506" w:rsidP="00E43506">
      <w:pPr>
        <w:pStyle w:val="Paragrafi"/>
        <w:rPr>
          <w:spacing w:val="-4"/>
          <w:lang w:val="sq-AL"/>
        </w:rPr>
      </w:pPr>
      <w:r w:rsidRPr="00211D83">
        <w:rPr>
          <w:spacing w:val="-4"/>
          <w:lang w:val="sq-AL"/>
        </w:rPr>
        <w:t>11.1 Informacion mbi efektet toksikologjike</w:t>
      </w:r>
    </w:p>
    <w:p w:rsidR="00E43506" w:rsidRPr="00211D83" w:rsidRDefault="00E43506" w:rsidP="00E43506">
      <w:pPr>
        <w:pStyle w:val="Paragrafi"/>
        <w:rPr>
          <w:spacing w:val="-4"/>
          <w:lang w:val="sq-AL"/>
        </w:rPr>
      </w:pPr>
      <w:r w:rsidRPr="00211D83">
        <w:rPr>
          <w:spacing w:val="-4"/>
          <w:lang w:val="sq-AL"/>
        </w:rPr>
        <w:t>Seksioni 12: Informacion ekologjik</w:t>
      </w:r>
    </w:p>
    <w:p w:rsidR="00E43506" w:rsidRPr="00211D83" w:rsidRDefault="00E43506" w:rsidP="00E43506">
      <w:pPr>
        <w:pStyle w:val="Paragrafi"/>
        <w:rPr>
          <w:spacing w:val="-4"/>
          <w:lang w:val="sq-AL"/>
        </w:rPr>
      </w:pPr>
      <w:r w:rsidRPr="00211D83">
        <w:rPr>
          <w:spacing w:val="-4"/>
          <w:lang w:val="sq-AL"/>
        </w:rPr>
        <w:t>12.1 Toksiciteti/Helmueshmëria</w:t>
      </w:r>
    </w:p>
    <w:p w:rsidR="00E43506" w:rsidRPr="00211D83" w:rsidRDefault="00E43506" w:rsidP="00E43506">
      <w:pPr>
        <w:pStyle w:val="Paragrafi"/>
        <w:rPr>
          <w:spacing w:val="-4"/>
          <w:lang w:val="sq-AL"/>
        </w:rPr>
      </w:pPr>
      <w:r w:rsidRPr="00211D83">
        <w:rPr>
          <w:spacing w:val="-4"/>
          <w:lang w:val="sq-AL"/>
        </w:rPr>
        <w:t xml:space="preserve">12.2 </w:t>
      </w:r>
      <w:r w:rsidR="00D101B0" w:rsidRPr="00211D83">
        <w:rPr>
          <w:spacing w:val="-4"/>
          <w:lang w:val="sq-AL"/>
        </w:rPr>
        <w:t>Qëndrueshmëria</w:t>
      </w:r>
      <w:r w:rsidRPr="00211D83">
        <w:rPr>
          <w:spacing w:val="-4"/>
          <w:lang w:val="sq-AL"/>
        </w:rPr>
        <w:t xml:space="preserve"> dhe shpërbërja</w:t>
      </w:r>
    </w:p>
    <w:p w:rsidR="00E43506" w:rsidRPr="00211D83" w:rsidRDefault="00E43506" w:rsidP="00E43506">
      <w:pPr>
        <w:pStyle w:val="Paragrafi"/>
        <w:rPr>
          <w:spacing w:val="-4"/>
          <w:lang w:val="sq-AL"/>
        </w:rPr>
      </w:pPr>
      <w:r w:rsidRPr="00211D83">
        <w:rPr>
          <w:spacing w:val="-4"/>
          <w:lang w:val="sq-AL"/>
        </w:rPr>
        <w:t>12.3 Aftësia bioakumuluese</w:t>
      </w:r>
    </w:p>
    <w:p w:rsidR="00E43506" w:rsidRPr="00211D83" w:rsidRDefault="00E43506" w:rsidP="00E43506">
      <w:pPr>
        <w:pStyle w:val="Paragrafi"/>
        <w:rPr>
          <w:spacing w:val="-4"/>
          <w:lang w:val="sq-AL"/>
        </w:rPr>
      </w:pPr>
      <w:r w:rsidRPr="00211D83">
        <w:rPr>
          <w:spacing w:val="-4"/>
          <w:lang w:val="sq-AL"/>
        </w:rPr>
        <w:t>12.4 Lëvizshmëria në tokë</w:t>
      </w:r>
    </w:p>
    <w:p w:rsidR="00E43506" w:rsidRPr="00211D83" w:rsidRDefault="00E43506" w:rsidP="00E43506">
      <w:pPr>
        <w:pStyle w:val="Paragrafi"/>
        <w:rPr>
          <w:spacing w:val="-4"/>
          <w:lang w:val="sq-AL"/>
        </w:rPr>
      </w:pPr>
      <w:r w:rsidRPr="00211D83">
        <w:rPr>
          <w:spacing w:val="-4"/>
          <w:lang w:val="sq-AL"/>
        </w:rPr>
        <w:lastRenderedPageBreak/>
        <w:t>12.5 Rezultatet e vlerësimit QBT dhe shQshB</w:t>
      </w:r>
    </w:p>
    <w:p w:rsidR="00E43506" w:rsidRPr="00211D83" w:rsidRDefault="00E43506" w:rsidP="00E43506">
      <w:pPr>
        <w:pStyle w:val="Paragrafi"/>
        <w:rPr>
          <w:spacing w:val="-4"/>
          <w:lang w:val="sq-AL"/>
        </w:rPr>
      </w:pPr>
      <w:r w:rsidRPr="00211D83">
        <w:rPr>
          <w:spacing w:val="-4"/>
          <w:lang w:val="sq-AL"/>
        </w:rPr>
        <w:t>12.6 Efekte të tjera negative</w:t>
      </w:r>
    </w:p>
    <w:p w:rsidR="00E43506" w:rsidRPr="00211D83" w:rsidRDefault="00E43506" w:rsidP="00E43506">
      <w:pPr>
        <w:pStyle w:val="Paragrafi"/>
        <w:rPr>
          <w:spacing w:val="-4"/>
          <w:lang w:val="sq-AL"/>
        </w:rPr>
      </w:pPr>
      <w:r w:rsidRPr="00211D83">
        <w:rPr>
          <w:spacing w:val="-4"/>
          <w:lang w:val="sq-AL"/>
        </w:rPr>
        <w:t xml:space="preserve">Seksioni 13: Informacion mbi </w:t>
      </w:r>
      <w:r w:rsidR="00057B24" w:rsidRPr="00211D83">
        <w:rPr>
          <w:spacing w:val="-4"/>
          <w:lang w:val="sq-AL"/>
        </w:rPr>
        <w:t>asgjësimin</w:t>
      </w:r>
    </w:p>
    <w:p w:rsidR="00E43506" w:rsidRPr="000F5E98" w:rsidRDefault="00E43506" w:rsidP="00E43506">
      <w:pPr>
        <w:pStyle w:val="Paragrafi"/>
        <w:rPr>
          <w:lang w:val="sq-AL"/>
        </w:rPr>
      </w:pPr>
      <w:r w:rsidRPr="000F5E98">
        <w:rPr>
          <w:lang w:val="sq-AL"/>
        </w:rPr>
        <w:t>13.1 Metodat e trajtimit të mbetjeve</w:t>
      </w:r>
    </w:p>
    <w:p w:rsidR="00E43506" w:rsidRPr="000F5E98" w:rsidRDefault="00E43506" w:rsidP="00E43506">
      <w:pPr>
        <w:pStyle w:val="Paragrafi"/>
        <w:rPr>
          <w:lang w:val="sq-AL"/>
        </w:rPr>
      </w:pPr>
      <w:r w:rsidRPr="000F5E98">
        <w:rPr>
          <w:lang w:val="sq-AL"/>
        </w:rPr>
        <w:t>Seksioni 14: Informacion mbi transportin</w:t>
      </w:r>
    </w:p>
    <w:p w:rsidR="00E43506" w:rsidRPr="000F5E98" w:rsidRDefault="00E43506" w:rsidP="00E43506">
      <w:pPr>
        <w:pStyle w:val="Paragrafi"/>
        <w:rPr>
          <w:lang w:val="sq-AL"/>
        </w:rPr>
      </w:pPr>
      <w:r w:rsidRPr="000F5E98">
        <w:rPr>
          <w:lang w:val="sq-AL"/>
        </w:rPr>
        <w:t>14.1 Numri i UN/OKB-së</w:t>
      </w:r>
    </w:p>
    <w:p w:rsidR="00E43506" w:rsidRPr="000F5E98" w:rsidRDefault="00E43506" w:rsidP="00E43506">
      <w:pPr>
        <w:pStyle w:val="Paragrafi"/>
        <w:rPr>
          <w:lang w:val="sq-AL"/>
        </w:rPr>
      </w:pPr>
      <w:r w:rsidRPr="000F5E98">
        <w:rPr>
          <w:lang w:val="sq-AL"/>
        </w:rPr>
        <w:t>14.2 Emërtimi për transportin UN/OKB-së</w:t>
      </w:r>
    </w:p>
    <w:p w:rsidR="00E43506" w:rsidRPr="000F5E98" w:rsidRDefault="00E43506" w:rsidP="00E43506">
      <w:pPr>
        <w:pStyle w:val="Paragrafi"/>
        <w:rPr>
          <w:lang w:val="sq-AL"/>
        </w:rPr>
      </w:pPr>
      <w:r w:rsidRPr="000F5E98">
        <w:rPr>
          <w:lang w:val="sq-AL"/>
        </w:rPr>
        <w:t>14.3 Klasa</w:t>
      </w:r>
      <w:r w:rsidR="009431E9" w:rsidRPr="000F5E98">
        <w:rPr>
          <w:lang w:val="sq-AL"/>
        </w:rPr>
        <w:t>/</w:t>
      </w:r>
      <w:r w:rsidRPr="000F5E98">
        <w:rPr>
          <w:lang w:val="sq-AL"/>
        </w:rPr>
        <w:t>t e rrezikut të transportit</w:t>
      </w:r>
    </w:p>
    <w:p w:rsidR="00E43506" w:rsidRPr="000F5E98" w:rsidRDefault="00E43506" w:rsidP="00E43506">
      <w:pPr>
        <w:pStyle w:val="Paragrafi"/>
        <w:rPr>
          <w:lang w:val="sq-AL"/>
        </w:rPr>
      </w:pPr>
      <w:r w:rsidRPr="000F5E98">
        <w:rPr>
          <w:lang w:val="sq-AL"/>
        </w:rPr>
        <w:t>14.4 Grupi i paketimit</w:t>
      </w:r>
    </w:p>
    <w:p w:rsidR="00E43506" w:rsidRPr="000F5E98" w:rsidRDefault="00E43506" w:rsidP="00E43506">
      <w:pPr>
        <w:pStyle w:val="Paragrafi"/>
        <w:rPr>
          <w:lang w:val="sq-AL"/>
        </w:rPr>
      </w:pPr>
      <w:r w:rsidRPr="000F5E98">
        <w:rPr>
          <w:lang w:val="sq-AL"/>
        </w:rPr>
        <w:t>14.5 Rreziqet mjedisore</w:t>
      </w:r>
    </w:p>
    <w:p w:rsidR="00E43506" w:rsidRPr="000F5E98" w:rsidRDefault="00E43506" w:rsidP="00E43506">
      <w:pPr>
        <w:pStyle w:val="Paragrafi"/>
        <w:rPr>
          <w:lang w:val="sq-AL"/>
        </w:rPr>
      </w:pPr>
      <w:r w:rsidRPr="000F5E98">
        <w:rPr>
          <w:lang w:val="sq-AL"/>
        </w:rPr>
        <w:t>14.6 Masa të veçanta kujdesi për përdoruesit</w:t>
      </w:r>
    </w:p>
    <w:p w:rsidR="00E43506" w:rsidRPr="000F5E98" w:rsidRDefault="00E43506" w:rsidP="00E43506">
      <w:pPr>
        <w:pStyle w:val="Paragrafi"/>
        <w:rPr>
          <w:lang w:val="sq-AL"/>
        </w:rPr>
      </w:pPr>
      <w:r w:rsidRPr="000F5E98">
        <w:rPr>
          <w:lang w:val="sq-AL"/>
        </w:rPr>
        <w:t xml:space="preserve">14.7 Transporti si total </w:t>
      </w:r>
      <w:r w:rsidR="00830E77" w:rsidRPr="000F5E98">
        <w:rPr>
          <w:lang w:val="sq-AL"/>
        </w:rPr>
        <w:t>sipas shtojcës</w:t>
      </w:r>
      <w:r w:rsidR="00C11EA7" w:rsidRPr="000F5E98">
        <w:rPr>
          <w:lang w:val="sq-AL"/>
        </w:rPr>
        <w:t xml:space="preserve"> </w:t>
      </w:r>
      <w:r w:rsidRPr="000F5E98">
        <w:rPr>
          <w:lang w:val="sq-AL"/>
        </w:rPr>
        <w:t>II të MARPOL</w:t>
      </w:r>
      <w:r w:rsidR="00057B24" w:rsidRPr="000F5E98">
        <w:rPr>
          <w:lang w:val="sq-AL"/>
        </w:rPr>
        <w:t>-it</w:t>
      </w:r>
      <w:r w:rsidRPr="000F5E98">
        <w:rPr>
          <w:lang w:val="sq-AL"/>
        </w:rPr>
        <w:t xml:space="preserve"> dhe Kodit IBC</w:t>
      </w:r>
    </w:p>
    <w:p w:rsidR="00E43506" w:rsidRPr="000F5E98" w:rsidRDefault="00E43506" w:rsidP="00E43506">
      <w:pPr>
        <w:pStyle w:val="Paragrafi"/>
        <w:rPr>
          <w:lang w:val="sq-AL"/>
        </w:rPr>
      </w:pPr>
      <w:r w:rsidRPr="000F5E98">
        <w:rPr>
          <w:lang w:val="sq-AL"/>
        </w:rPr>
        <w:t xml:space="preserve">Seksioni 15: Informacioni </w:t>
      </w:r>
      <w:r w:rsidR="00057B24" w:rsidRPr="000F5E98">
        <w:rPr>
          <w:lang w:val="sq-AL"/>
        </w:rPr>
        <w:t>r</w:t>
      </w:r>
      <w:r w:rsidRPr="000F5E98">
        <w:rPr>
          <w:lang w:val="sq-AL"/>
        </w:rPr>
        <w:t>regullator</w:t>
      </w:r>
    </w:p>
    <w:p w:rsidR="00E43506" w:rsidRPr="000F5E98" w:rsidRDefault="00E43506" w:rsidP="00E43506">
      <w:pPr>
        <w:pStyle w:val="Paragrafi"/>
        <w:rPr>
          <w:lang w:val="sq-AL"/>
        </w:rPr>
      </w:pPr>
      <w:r w:rsidRPr="000F5E98">
        <w:rPr>
          <w:lang w:val="sq-AL"/>
        </w:rPr>
        <w:t>15.1 Siguria, shëndeti dhe legjislacioni mjedisor specifik për substancën apo përzierjet</w:t>
      </w:r>
    </w:p>
    <w:p w:rsidR="00E43506" w:rsidRPr="000F5E98" w:rsidRDefault="00E43506" w:rsidP="00E43506">
      <w:pPr>
        <w:pStyle w:val="Paragrafi"/>
        <w:rPr>
          <w:lang w:val="sq-AL"/>
        </w:rPr>
      </w:pPr>
      <w:r w:rsidRPr="000F5E98">
        <w:rPr>
          <w:lang w:val="sq-AL"/>
        </w:rPr>
        <w:t>15.2 Vlerësimi i sigurisë kimike</w:t>
      </w:r>
    </w:p>
    <w:p w:rsidR="00396CCC" w:rsidRPr="000F5E98" w:rsidRDefault="00E43506" w:rsidP="00E43506">
      <w:pPr>
        <w:pStyle w:val="Paragrafi"/>
        <w:rPr>
          <w:lang w:val="sq-AL"/>
        </w:rPr>
      </w:pPr>
      <w:r w:rsidRPr="000F5E98">
        <w:rPr>
          <w:lang w:val="sq-AL"/>
        </w:rPr>
        <w:t>Sek</w:t>
      </w:r>
      <w:r w:rsidR="00057B24" w:rsidRPr="000F5E98">
        <w:rPr>
          <w:lang w:val="sq-AL"/>
        </w:rPr>
        <w:t>sioni 16: Informacione të tjera</w:t>
      </w:r>
    </w:p>
    <w:p w:rsidR="00396CCC" w:rsidRPr="000F5E98" w:rsidRDefault="00396CCC" w:rsidP="00E54603">
      <w:pPr>
        <w:pStyle w:val="Paragrafi"/>
        <w:rPr>
          <w:sz w:val="14"/>
          <w:lang w:val="sq-AL"/>
        </w:rPr>
      </w:pPr>
    </w:p>
    <w:p w:rsidR="005B1F99" w:rsidRPr="000F5E98" w:rsidRDefault="005B1F99" w:rsidP="00057B24">
      <w:pPr>
        <w:pStyle w:val="Paragrafi"/>
        <w:jc w:val="center"/>
        <w:rPr>
          <w:lang w:val="sq-AL"/>
        </w:rPr>
      </w:pPr>
      <w:r w:rsidRPr="000F5E98">
        <w:rPr>
          <w:lang w:val="sq-AL"/>
        </w:rPr>
        <w:t>SHTOJCA III</w:t>
      </w:r>
    </w:p>
    <w:p w:rsidR="005B1F99" w:rsidRPr="000F5E98" w:rsidRDefault="005B1F99" w:rsidP="00057B24">
      <w:pPr>
        <w:pStyle w:val="Paragrafi"/>
        <w:jc w:val="center"/>
        <w:rPr>
          <w:lang w:val="sq-AL"/>
        </w:rPr>
      </w:pPr>
      <w:r w:rsidRPr="000F5E98">
        <w:rPr>
          <w:lang w:val="sq-AL"/>
        </w:rPr>
        <w:t>KËRKESAT STANDARDE TË INFORMACIONIT PËR SUBSTANCAT E PRODHUARA OSE TË IMPORTUARA NË SASIT</w:t>
      </w:r>
      <w:r w:rsidR="00BD0582" w:rsidRPr="000F5E98">
        <w:rPr>
          <w:lang w:val="sq-AL"/>
        </w:rPr>
        <w:t>Ë</w:t>
      </w:r>
      <w:r w:rsidRPr="000F5E98">
        <w:rPr>
          <w:lang w:val="sq-AL"/>
        </w:rPr>
        <w:t xml:space="preserve"> E NJË TON</w:t>
      </w:r>
      <w:r w:rsidR="00BD0582" w:rsidRPr="000F5E98">
        <w:rPr>
          <w:lang w:val="sq-AL"/>
        </w:rPr>
        <w:t>I</w:t>
      </w:r>
      <w:r w:rsidRPr="000F5E98">
        <w:rPr>
          <w:lang w:val="sq-AL"/>
        </w:rPr>
        <w:t xml:space="preserve"> OSE MË SHUMË</w:t>
      </w:r>
    </w:p>
    <w:p w:rsidR="005B1F99" w:rsidRPr="000F5E98" w:rsidRDefault="005B1F99" w:rsidP="005B1F99">
      <w:pPr>
        <w:pStyle w:val="Paragrafi"/>
        <w:rPr>
          <w:sz w:val="12"/>
          <w:lang w:val="sq-AL"/>
        </w:rPr>
      </w:pPr>
    </w:p>
    <w:p w:rsidR="005B1F99" w:rsidRPr="000F5E98" w:rsidRDefault="005B1F99" w:rsidP="005B1F99">
      <w:pPr>
        <w:pStyle w:val="Paragrafi"/>
        <w:rPr>
          <w:lang w:val="sq-AL"/>
        </w:rPr>
      </w:pPr>
      <w:r w:rsidRPr="000F5E98">
        <w:rPr>
          <w:lang w:val="sq-AL"/>
        </w:rPr>
        <w:t xml:space="preserve">Kolona 1 e </w:t>
      </w:r>
      <w:r w:rsidR="00830E77" w:rsidRPr="000F5E98">
        <w:rPr>
          <w:lang w:val="sq-AL"/>
        </w:rPr>
        <w:t>kësaj shtojce</w:t>
      </w:r>
      <w:r w:rsidR="00C11EA7" w:rsidRPr="000F5E98">
        <w:rPr>
          <w:lang w:val="sq-AL"/>
        </w:rPr>
        <w:t xml:space="preserve"> </w:t>
      </w:r>
      <w:r w:rsidRPr="000F5E98">
        <w:rPr>
          <w:lang w:val="sq-AL"/>
        </w:rPr>
        <w:t>përcakton informacionin e kërkuar për:</w:t>
      </w:r>
    </w:p>
    <w:p w:rsidR="005B1F99" w:rsidRPr="000F5E98" w:rsidRDefault="005B1F99" w:rsidP="005B1F99">
      <w:pPr>
        <w:pStyle w:val="Paragrafi"/>
        <w:rPr>
          <w:lang w:val="sq-AL"/>
        </w:rPr>
      </w:pPr>
      <w:r w:rsidRPr="000F5E98">
        <w:rPr>
          <w:lang w:val="sq-AL"/>
        </w:rPr>
        <w:t>a) substancat q</w:t>
      </w:r>
      <w:r w:rsidR="00057B24" w:rsidRPr="000F5E98">
        <w:rPr>
          <w:lang w:val="sq-AL"/>
        </w:rPr>
        <w:t>ë</w:t>
      </w:r>
      <w:r w:rsidRPr="000F5E98">
        <w:rPr>
          <w:lang w:val="sq-AL"/>
        </w:rPr>
        <w:t xml:space="preserve"> nuk jan</w:t>
      </w:r>
      <w:r w:rsidR="00057B24" w:rsidRPr="000F5E98">
        <w:rPr>
          <w:lang w:val="sq-AL"/>
        </w:rPr>
        <w:t>ë</w:t>
      </w:r>
      <w:r w:rsidRPr="000F5E98">
        <w:rPr>
          <w:lang w:val="sq-AL"/>
        </w:rPr>
        <w:t xml:space="preserve"> subjekt i nj</w:t>
      </w:r>
      <w:r w:rsidR="00057B24" w:rsidRPr="000F5E98">
        <w:rPr>
          <w:lang w:val="sq-AL"/>
        </w:rPr>
        <w:t>ë</w:t>
      </w:r>
      <w:r w:rsidRPr="000F5E98">
        <w:rPr>
          <w:lang w:val="sq-AL"/>
        </w:rPr>
        <w:t xml:space="preserve"> regjimi tranzitor (</w:t>
      </w:r>
      <w:r w:rsidRPr="000F5E98">
        <w:rPr>
          <w:i/>
          <w:lang w:val="sq-AL"/>
        </w:rPr>
        <w:t>non phase in)</w:t>
      </w:r>
      <w:r w:rsidRPr="000F5E98">
        <w:rPr>
          <w:lang w:val="sq-AL"/>
        </w:rPr>
        <w:t xml:space="preserve"> të prodhuara ose të importuara në sasi prej 1 deri 10 ton</w:t>
      </w:r>
      <w:r w:rsidR="000841ED" w:rsidRPr="000F5E98">
        <w:rPr>
          <w:lang w:val="sq-AL"/>
        </w:rPr>
        <w:t>ë</w:t>
      </w:r>
      <w:r w:rsidRPr="000F5E98">
        <w:rPr>
          <w:lang w:val="sq-AL"/>
        </w:rPr>
        <w:t>;</w:t>
      </w:r>
    </w:p>
    <w:p w:rsidR="005B1F99" w:rsidRPr="000F5E98" w:rsidRDefault="005B1F99" w:rsidP="005B1F99">
      <w:pPr>
        <w:pStyle w:val="Paragrafi"/>
        <w:rPr>
          <w:lang w:val="sq-AL"/>
        </w:rPr>
      </w:pPr>
      <w:r w:rsidRPr="000F5E98">
        <w:rPr>
          <w:lang w:val="sq-AL"/>
        </w:rPr>
        <w:t>b)</w:t>
      </w:r>
      <w:r w:rsidR="00057B24" w:rsidRPr="000F5E98">
        <w:rPr>
          <w:lang w:val="sq-AL"/>
        </w:rPr>
        <w:t xml:space="preserve"> </w:t>
      </w:r>
      <w:r w:rsidRPr="000F5E98">
        <w:rPr>
          <w:lang w:val="sq-AL"/>
        </w:rPr>
        <w:t>substancat, subjekt i nj</w:t>
      </w:r>
      <w:r w:rsidR="00057B24" w:rsidRPr="000F5E98">
        <w:rPr>
          <w:lang w:val="sq-AL"/>
        </w:rPr>
        <w:t>ë</w:t>
      </w:r>
      <w:r w:rsidRPr="000F5E98">
        <w:rPr>
          <w:lang w:val="sq-AL"/>
        </w:rPr>
        <w:t xml:space="preserve"> regjimi tranzitor</w:t>
      </w:r>
      <w:r w:rsidRPr="000F5E98">
        <w:rPr>
          <w:i/>
          <w:lang w:val="sq-AL"/>
        </w:rPr>
        <w:t xml:space="preserve"> (phase in)</w:t>
      </w:r>
      <w:r w:rsidR="00AF0499" w:rsidRPr="000F5E98">
        <w:rPr>
          <w:lang w:val="sq-AL"/>
        </w:rPr>
        <w:t xml:space="preserve"> </w:t>
      </w:r>
      <w:r w:rsidRPr="000F5E98">
        <w:rPr>
          <w:lang w:val="sq-AL"/>
        </w:rPr>
        <w:t>t</w:t>
      </w:r>
      <w:r w:rsidR="00057B24" w:rsidRPr="000F5E98">
        <w:rPr>
          <w:lang w:val="sq-AL"/>
        </w:rPr>
        <w:t>ë</w:t>
      </w:r>
      <w:r w:rsidRPr="000F5E98">
        <w:rPr>
          <w:lang w:val="sq-AL"/>
        </w:rPr>
        <w:t xml:space="preserve"> prodhuara ose të importuara në sasi prej 1 deri 10 ton</w:t>
      </w:r>
      <w:r w:rsidR="00057B24" w:rsidRPr="000F5E98">
        <w:rPr>
          <w:lang w:val="sq-AL"/>
        </w:rPr>
        <w:t>ë</w:t>
      </w:r>
      <w:r w:rsidRPr="000F5E98">
        <w:rPr>
          <w:lang w:val="sq-AL"/>
        </w:rPr>
        <w:t xml:space="preserve"> n</w:t>
      </w:r>
      <w:r w:rsidR="00057B24" w:rsidRPr="000F5E98">
        <w:rPr>
          <w:lang w:val="sq-AL"/>
        </w:rPr>
        <w:t>ë</w:t>
      </w:r>
      <w:r w:rsidRPr="000F5E98">
        <w:rPr>
          <w:lang w:val="sq-AL"/>
        </w:rPr>
        <w:t xml:space="preserve"> </w:t>
      </w:r>
      <w:r w:rsidR="00057B24" w:rsidRPr="000F5E98">
        <w:rPr>
          <w:lang w:val="sq-AL"/>
        </w:rPr>
        <w:t>përputhje</w:t>
      </w:r>
      <w:r w:rsidRPr="000F5E98">
        <w:rPr>
          <w:lang w:val="sq-AL"/>
        </w:rPr>
        <w:t xml:space="preserve"> me pik</w:t>
      </w:r>
      <w:r w:rsidR="00057B24" w:rsidRPr="000F5E98">
        <w:rPr>
          <w:lang w:val="sq-AL"/>
        </w:rPr>
        <w:t>ë</w:t>
      </w:r>
      <w:r w:rsidRPr="000F5E98">
        <w:rPr>
          <w:lang w:val="sq-AL"/>
        </w:rPr>
        <w:t>n 5 (a), t</w:t>
      </w:r>
      <w:r w:rsidR="00057B24" w:rsidRPr="000F5E98">
        <w:rPr>
          <w:lang w:val="sq-AL"/>
        </w:rPr>
        <w:t>ë</w:t>
      </w:r>
      <w:r w:rsidRPr="000F5E98">
        <w:rPr>
          <w:lang w:val="sq-AL"/>
        </w:rPr>
        <w:t xml:space="preserve"> kreut III, t</w:t>
      </w:r>
      <w:r w:rsidR="00057B24" w:rsidRPr="000F5E98">
        <w:rPr>
          <w:lang w:val="sq-AL"/>
        </w:rPr>
        <w:t xml:space="preserve">ë </w:t>
      </w:r>
      <w:r w:rsidRPr="000F5E98">
        <w:rPr>
          <w:lang w:val="sq-AL"/>
        </w:rPr>
        <w:t>k</w:t>
      </w:r>
      <w:r w:rsidR="00057B24" w:rsidRPr="000F5E98">
        <w:rPr>
          <w:lang w:val="sq-AL"/>
        </w:rPr>
        <w:t>ë</w:t>
      </w:r>
      <w:r w:rsidRPr="000F5E98">
        <w:rPr>
          <w:lang w:val="sq-AL"/>
        </w:rPr>
        <w:t>tij vendimi;</w:t>
      </w:r>
    </w:p>
    <w:p w:rsidR="005B1F99" w:rsidRPr="000F5E98" w:rsidRDefault="005B1F99" w:rsidP="005B1F99">
      <w:pPr>
        <w:pStyle w:val="Paragrafi"/>
        <w:rPr>
          <w:lang w:val="sq-AL"/>
        </w:rPr>
      </w:pPr>
      <w:r w:rsidRPr="000F5E98">
        <w:rPr>
          <w:lang w:val="sq-AL"/>
        </w:rPr>
        <w:t>c) substancat e prodhuara ose të importuara në sasi prej 10</w:t>
      </w:r>
      <w:r w:rsidR="00B730E5" w:rsidRPr="000F5E98">
        <w:rPr>
          <w:lang w:val="sq-AL"/>
        </w:rPr>
        <w:t>-</w:t>
      </w:r>
      <w:r w:rsidRPr="000F5E98">
        <w:rPr>
          <w:lang w:val="sq-AL"/>
        </w:rPr>
        <w:t>ton</w:t>
      </w:r>
      <w:r w:rsidR="00057B24" w:rsidRPr="000F5E98">
        <w:rPr>
          <w:lang w:val="sq-AL"/>
        </w:rPr>
        <w:t>ësh</w:t>
      </w:r>
      <w:r w:rsidRPr="000F5E98">
        <w:rPr>
          <w:lang w:val="sq-AL"/>
        </w:rPr>
        <w:t xml:space="preserve"> ose më shumë.</w:t>
      </w:r>
    </w:p>
    <w:p w:rsidR="009A0746" w:rsidRPr="000F5E98" w:rsidRDefault="005B1F99" w:rsidP="00860DFB">
      <w:pPr>
        <w:pStyle w:val="Paragrafi"/>
        <w:rPr>
          <w:lang w:val="sq-AL"/>
        </w:rPr>
      </w:pPr>
      <w:r w:rsidRPr="000F5E98">
        <w:rPr>
          <w:lang w:val="sq-AL"/>
        </w:rPr>
        <w:t xml:space="preserve">Çdo informacion tjetër fiziko-kimik, toksikologjik dhe ekotoksikologjik relevant që është në dispozicion duhet të sigurohet. </w:t>
      </w:r>
    </w:p>
    <w:p w:rsidR="005B1F99" w:rsidRPr="000F5E98" w:rsidRDefault="005B1F99" w:rsidP="005B1F99">
      <w:pPr>
        <w:pStyle w:val="Paragrafi"/>
        <w:rPr>
          <w:lang w:val="sq-AL"/>
        </w:rPr>
      </w:pPr>
      <w:r w:rsidRPr="000F5E98">
        <w:rPr>
          <w:lang w:val="sq-AL"/>
        </w:rPr>
        <w:t xml:space="preserve">Kolona 2 e </w:t>
      </w:r>
      <w:r w:rsidR="00830E77" w:rsidRPr="000F5E98">
        <w:rPr>
          <w:lang w:val="sq-AL"/>
        </w:rPr>
        <w:t>kësaj shtojce</w:t>
      </w:r>
      <w:r w:rsidR="00C11EA7" w:rsidRPr="000F5E98">
        <w:rPr>
          <w:lang w:val="sq-AL"/>
        </w:rPr>
        <w:t xml:space="preserve"> </w:t>
      </w:r>
      <w:r w:rsidRPr="000F5E98">
        <w:rPr>
          <w:lang w:val="sq-AL"/>
        </w:rPr>
        <w:t>përmban rregulla specifike</w:t>
      </w:r>
      <w:r w:rsidR="00057B24" w:rsidRPr="000F5E98">
        <w:rPr>
          <w:lang w:val="sq-AL"/>
        </w:rPr>
        <w:t>,</w:t>
      </w:r>
      <w:r w:rsidRPr="000F5E98">
        <w:rPr>
          <w:lang w:val="sq-AL"/>
        </w:rPr>
        <w:t xml:space="preserve"> sipas të cilave</w:t>
      </w:r>
      <w:r w:rsidR="00057B24" w:rsidRPr="000F5E98">
        <w:rPr>
          <w:lang w:val="sq-AL"/>
        </w:rPr>
        <w:t>,</w:t>
      </w:r>
      <w:r w:rsidRPr="000F5E98">
        <w:rPr>
          <w:lang w:val="sq-AL"/>
        </w:rPr>
        <w:t xml:space="preserve"> informacioni standard i kërkuar mund të shmanget, të zëvendësohet me informacione të tjera, të ofruara në një fazë tjetër ose të përshtatur në një mënyrë tjetër. Nëse plotësohen kushtet sipas s</w:t>
      </w:r>
      <w:r w:rsidR="00057B24" w:rsidRPr="000F5E98">
        <w:rPr>
          <w:lang w:val="sq-AL"/>
        </w:rPr>
        <w:t>ë</w:t>
      </w:r>
      <w:r w:rsidRPr="000F5E98">
        <w:rPr>
          <w:lang w:val="sq-AL"/>
        </w:rPr>
        <w:t xml:space="preserve"> cilave kolona 2 e </w:t>
      </w:r>
      <w:r w:rsidR="00830E77" w:rsidRPr="000F5E98">
        <w:rPr>
          <w:lang w:val="sq-AL"/>
        </w:rPr>
        <w:t>kësaj shtojce</w:t>
      </w:r>
      <w:r w:rsidR="00C11EA7" w:rsidRPr="000F5E98">
        <w:rPr>
          <w:lang w:val="sq-AL"/>
        </w:rPr>
        <w:t xml:space="preserve"> </w:t>
      </w:r>
      <w:r w:rsidRPr="000F5E98">
        <w:rPr>
          <w:lang w:val="sq-AL"/>
        </w:rPr>
        <w:t>lejon përshtatje, ky fakt dhe arsyet</w:t>
      </w:r>
      <w:r w:rsidR="00310DF4" w:rsidRPr="000F5E98">
        <w:rPr>
          <w:lang w:val="sq-AL"/>
        </w:rPr>
        <w:t xml:space="preserve"> për </w:t>
      </w:r>
      <w:r w:rsidR="00057B24" w:rsidRPr="000F5E98">
        <w:rPr>
          <w:lang w:val="sq-AL"/>
        </w:rPr>
        <w:t>çdo</w:t>
      </w:r>
      <w:r w:rsidRPr="000F5E98">
        <w:rPr>
          <w:lang w:val="sq-AL"/>
        </w:rPr>
        <w:t xml:space="preserve"> </w:t>
      </w:r>
      <w:r w:rsidR="00057B24" w:rsidRPr="000F5E98">
        <w:rPr>
          <w:lang w:val="sq-AL"/>
        </w:rPr>
        <w:t>përshtatje</w:t>
      </w:r>
      <w:r w:rsidRPr="000F5E98">
        <w:rPr>
          <w:lang w:val="sq-AL"/>
        </w:rPr>
        <w:t xml:space="preserve"> duhet t</w:t>
      </w:r>
      <w:r w:rsidR="00057B24" w:rsidRPr="000F5E98">
        <w:rPr>
          <w:lang w:val="sq-AL"/>
        </w:rPr>
        <w:t>ë</w:t>
      </w:r>
      <w:r w:rsidRPr="000F5E98">
        <w:rPr>
          <w:lang w:val="sq-AL"/>
        </w:rPr>
        <w:t xml:space="preserve"> tregohen n</w:t>
      </w:r>
      <w:r w:rsidR="00057B24" w:rsidRPr="000F5E98">
        <w:rPr>
          <w:lang w:val="sq-AL"/>
        </w:rPr>
        <w:t>ë</w:t>
      </w:r>
      <w:r w:rsidRPr="000F5E98">
        <w:rPr>
          <w:lang w:val="sq-AL"/>
        </w:rPr>
        <w:t xml:space="preserve"> </w:t>
      </w:r>
      <w:r w:rsidR="00057B24" w:rsidRPr="000F5E98">
        <w:rPr>
          <w:lang w:val="sq-AL"/>
        </w:rPr>
        <w:t>mënyrë</w:t>
      </w:r>
      <w:r w:rsidRPr="000F5E98">
        <w:rPr>
          <w:lang w:val="sq-AL"/>
        </w:rPr>
        <w:t xml:space="preserve"> t</w:t>
      </w:r>
      <w:r w:rsidR="00057B24" w:rsidRPr="000F5E98">
        <w:rPr>
          <w:lang w:val="sq-AL"/>
        </w:rPr>
        <w:t>ë</w:t>
      </w:r>
      <w:r w:rsidRPr="000F5E98">
        <w:rPr>
          <w:lang w:val="sq-AL"/>
        </w:rPr>
        <w:t xml:space="preserve"> qartë n</w:t>
      </w:r>
      <w:r w:rsidR="00057B24" w:rsidRPr="000F5E98">
        <w:rPr>
          <w:lang w:val="sq-AL"/>
        </w:rPr>
        <w:t>ë</w:t>
      </w:r>
      <w:r w:rsidRPr="000F5E98">
        <w:rPr>
          <w:lang w:val="sq-AL"/>
        </w:rPr>
        <w:t xml:space="preserve"> </w:t>
      </w:r>
      <w:r w:rsidR="00057B24" w:rsidRPr="000F5E98">
        <w:rPr>
          <w:lang w:val="sq-AL"/>
        </w:rPr>
        <w:t>Vlerësimin</w:t>
      </w:r>
      <w:r w:rsidRPr="000F5E98">
        <w:rPr>
          <w:lang w:val="sq-AL"/>
        </w:rPr>
        <w:t xml:space="preserve"> e </w:t>
      </w:r>
      <w:r w:rsidR="00057B24" w:rsidRPr="000F5E98">
        <w:rPr>
          <w:lang w:val="sq-AL"/>
        </w:rPr>
        <w:t>Sigurisë</w:t>
      </w:r>
      <w:r w:rsidRPr="000F5E98">
        <w:rPr>
          <w:lang w:val="sq-AL"/>
        </w:rPr>
        <w:t xml:space="preserve"> se Kimikatit. </w:t>
      </w:r>
    </w:p>
    <w:p w:rsidR="005B1F99" w:rsidRPr="000F5E98" w:rsidRDefault="005B1F99" w:rsidP="005B1F99">
      <w:pPr>
        <w:pStyle w:val="Paragrafi"/>
        <w:rPr>
          <w:lang w:val="sq-AL"/>
        </w:rPr>
      </w:pPr>
      <w:r w:rsidRPr="000F5E98">
        <w:rPr>
          <w:lang w:val="sq-AL"/>
        </w:rPr>
        <w:t xml:space="preserve">Përveç këtyre rregullave specifike, një regjistrues informacioni i kërkuar i përcaktuar </w:t>
      </w:r>
      <w:r w:rsidR="00C11EA7" w:rsidRPr="000F5E98">
        <w:rPr>
          <w:lang w:val="sq-AL"/>
        </w:rPr>
        <w:t xml:space="preserve">në kolonën </w:t>
      </w:r>
      <w:r w:rsidRPr="000F5E98">
        <w:rPr>
          <w:lang w:val="sq-AL"/>
        </w:rPr>
        <w:t xml:space="preserve">1 të </w:t>
      </w:r>
      <w:r w:rsidR="00830E77" w:rsidRPr="000F5E98">
        <w:rPr>
          <w:lang w:val="sq-AL"/>
        </w:rPr>
        <w:t>kësaj shtojce</w:t>
      </w:r>
      <w:r w:rsidR="00C11EA7" w:rsidRPr="000F5E98">
        <w:rPr>
          <w:lang w:val="sq-AL"/>
        </w:rPr>
        <w:t xml:space="preserve"> </w:t>
      </w:r>
      <w:r w:rsidRPr="000F5E98">
        <w:rPr>
          <w:lang w:val="sq-AL"/>
        </w:rPr>
        <w:t xml:space="preserve">mund të përshtatet sipas rregullave të përgjithshme </w:t>
      </w:r>
      <w:r w:rsidR="004D7BC2" w:rsidRPr="000F5E98">
        <w:rPr>
          <w:lang w:val="sq-AL"/>
        </w:rPr>
        <w:t>të shtojcës</w:t>
      </w:r>
      <w:r w:rsidRPr="000F5E98">
        <w:rPr>
          <w:lang w:val="sq-AL"/>
        </w:rPr>
        <w:t xml:space="preserve"> VII</w:t>
      </w:r>
      <w:r w:rsidR="00057B24" w:rsidRPr="000F5E98">
        <w:rPr>
          <w:lang w:val="sq-AL"/>
        </w:rPr>
        <w:t>,</w:t>
      </w:r>
      <w:r w:rsidRPr="000F5E98">
        <w:rPr>
          <w:lang w:val="sq-AL"/>
        </w:rPr>
        <w:t xml:space="preserve"> me përjashtim të </w:t>
      </w:r>
      <w:r w:rsidR="00C11EA7" w:rsidRPr="000F5E98">
        <w:rPr>
          <w:lang w:val="sq-AL"/>
        </w:rPr>
        <w:t>s</w:t>
      </w:r>
      <w:r w:rsidRPr="000F5E98">
        <w:rPr>
          <w:lang w:val="sq-AL"/>
        </w:rPr>
        <w:t xml:space="preserve">eksionit 3 për heqjen e ekspozimit të përshtatur sipas substancave. Në këtë rast, duhet të tregohen qartë arsyet për çdo vendim për të përshtatur informacionin standard duke iu referuar rregullave specifike përkatëse </w:t>
      </w:r>
      <w:r w:rsidR="00C11EA7" w:rsidRPr="000F5E98">
        <w:rPr>
          <w:lang w:val="sq-AL"/>
        </w:rPr>
        <w:t xml:space="preserve">në kolonën </w:t>
      </w:r>
      <w:r w:rsidRPr="000F5E98">
        <w:rPr>
          <w:lang w:val="sq-AL"/>
        </w:rPr>
        <w:t xml:space="preserve">2 ose </w:t>
      </w:r>
      <w:r w:rsidR="004D7BC2" w:rsidRPr="000F5E98">
        <w:rPr>
          <w:lang w:val="sq-AL"/>
        </w:rPr>
        <w:t>në shtojcën</w:t>
      </w:r>
      <w:r w:rsidRPr="000F5E98">
        <w:rPr>
          <w:lang w:val="sq-AL"/>
        </w:rPr>
        <w:t xml:space="preserve"> VII (2).</w:t>
      </w:r>
    </w:p>
    <w:p w:rsidR="005B1F99" w:rsidRPr="000F5E98" w:rsidRDefault="005B1F99" w:rsidP="005B1F99">
      <w:pPr>
        <w:pStyle w:val="Paragrafi"/>
        <w:rPr>
          <w:lang w:val="sq-AL"/>
        </w:rPr>
      </w:pPr>
      <w:r w:rsidRPr="000F5E98">
        <w:rPr>
          <w:lang w:val="sq-AL"/>
        </w:rPr>
        <w:t>Para se të kryhen teste të reja për të përcaktuar vetit</w:t>
      </w:r>
      <w:r w:rsidR="00057B24" w:rsidRPr="000F5E98">
        <w:rPr>
          <w:lang w:val="sq-AL"/>
        </w:rPr>
        <w:t>ë</w:t>
      </w:r>
      <w:r w:rsidRPr="000F5E98">
        <w:rPr>
          <w:lang w:val="sq-AL"/>
        </w:rPr>
        <w:t xml:space="preserve"> e renditura në </w:t>
      </w:r>
      <w:r w:rsidR="00830E77" w:rsidRPr="000F5E98">
        <w:rPr>
          <w:lang w:val="sq-AL"/>
        </w:rPr>
        <w:t>këtë shtojcë</w:t>
      </w:r>
      <w:r w:rsidRPr="000F5E98">
        <w:rPr>
          <w:lang w:val="sq-AL"/>
        </w:rPr>
        <w:t xml:space="preserve">, paraprakisht duhet të </w:t>
      </w:r>
      <w:r w:rsidR="00057B24" w:rsidRPr="000F5E98">
        <w:rPr>
          <w:lang w:val="sq-AL"/>
        </w:rPr>
        <w:t>vlerësohen</w:t>
      </w:r>
      <w:r w:rsidRPr="000F5E98">
        <w:rPr>
          <w:lang w:val="sq-AL"/>
        </w:rPr>
        <w:t xml:space="preserve"> të gjitha të dhënat në dispozicion </w:t>
      </w:r>
      <w:r w:rsidRPr="000F5E98">
        <w:rPr>
          <w:i/>
          <w:lang w:val="sq-AL"/>
        </w:rPr>
        <w:t>in vitro</w:t>
      </w:r>
      <w:r w:rsidRPr="000F5E98">
        <w:rPr>
          <w:lang w:val="sq-AL"/>
        </w:rPr>
        <w:t xml:space="preserve">, të dhënat </w:t>
      </w:r>
      <w:r w:rsidRPr="000F5E98">
        <w:rPr>
          <w:i/>
          <w:lang w:val="sq-AL"/>
        </w:rPr>
        <w:t>in vivo,</w:t>
      </w:r>
      <w:r w:rsidRPr="000F5E98">
        <w:rPr>
          <w:lang w:val="sq-AL"/>
        </w:rPr>
        <w:t xml:space="preserve"> të dhënat historike të njeriut, të dhënat nga (Q) SAR të vlefshme dhe të dhënat nga substancat e lidhura me strukturën. Testimi </w:t>
      </w:r>
      <w:r w:rsidRPr="000F5E98">
        <w:rPr>
          <w:i/>
          <w:lang w:val="sq-AL"/>
        </w:rPr>
        <w:t>in vivo</w:t>
      </w:r>
      <w:r w:rsidRPr="000F5E98">
        <w:rPr>
          <w:lang w:val="sq-AL"/>
        </w:rPr>
        <w:t xml:space="preserve"> me substanca gërryese në përqendrim</w:t>
      </w:r>
      <w:r w:rsidR="00D101B0" w:rsidRPr="000F5E98">
        <w:rPr>
          <w:lang w:val="sq-AL"/>
        </w:rPr>
        <w:t>/</w:t>
      </w:r>
      <w:r w:rsidRPr="000F5E98">
        <w:rPr>
          <w:lang w:val="sq-AL"/>
        </w:rPr>
        <w:t>nivelet e dozës që shkaktojnë korrozivitet do t</w:t>
      </w:r>
      <w:r w:rsidR="00057B24" w:rsidRPr="000F5E98">
        <w:rPr>
          <w:lang w:val="sq-AL"/>
        </w:rPr>
        <w:t>ë</w:t>
      </w:r>
      <w:r w:rsidRPr="000F5E98">
        <w:rPr>
          <w:lang w:val="sq-AL"/>
        </w:rPr>
        <w:t xml:space="preserve"> shmanget. </w:t>
      </w:r>
      <w:r w:rsidR="00057B24" w:rsidRPr="000F5E98">
        <w:rPr>
          <w:lang w:val="sq-AL"/>
        </w:rPr>
        <w:t>Përveç</w:t>
      </w:r>
      <w:r w:rsidRPr="000F5E98">
        <w:rPr>
          <w:lang w:val="sq-AL"/>
        </w:rPr>
        <w:t xml:space="preserve"> </w:t>
      </w:r>
      <w:r w:rsidR="00830E77" w:rsidRPr="000F5E98">
        <w:rPr>
          <w:lang w:val="sq-AL"/>
        </w:rPr>
        <w:t>kësaj shtojce</w:t>
      </w:r>
      <w:r w:rsidRPr="000F5E98">
        <w:rPr>
          <w:lang w:val="sq-AL"/>
        </w:rPr>
        <w:t xml:space="preserve">, </w:t>
      </w:r>
      <w:r w:rsidR="00057B24" w:rsidRPr="000F5E98">
        <w:rPr>
          <w:lang w:val="sq-AL"/>
        </w:rPr>
        <w:t>përpara</w:t>
      </w:r>
      <w:r w:rsidRPr="000F5E98">
        <w:rPr>
          <w:lang w:val="sq-AL"/>
        </w:rPr>
        <w:t xml:space="preserve"> testimit konsultohen udhëzime të mëtejshme mbi strategjitë e testimit.</w:t>
      </w:r>
    </w:p>
    <w:p w:rsidR="005B1F99" w:rsidRPr="000F5E98" w:rsidRDefault="005B1F99" w:rsidP="005B1F99">
      <w:pPr>
        <w:pStyle w:val="Paragrafi"/>
        <w:rPr>
          <w:lang w:val="sq-AL"/>
        </w:rPr>
      </w:pPr>
      <w:r w:rsidRPr="000F5E98">
        <w:rPr>
          <w:lang w:val="sq-AL"/>
        </w:rPr>
        <w:t>N</w:t>
      </w:r>
      <w:r w:rsidR="00057B24" w:rsidRPr="000F5E98">
        <w:rPr>
          <w:lang w:val="sq-AL"/>
        </w:rPr>
        <w:t>ë</w:t>
      </w:r>
      <w:r w:rsidRPr="000F5E98">
        <w:rPr>
          <w:lang w:val="sq-AL"/>
        </w:rPr>
        <w:t xml:space="preserve"> rastin kur për qëllime të caktuara, informacioni nuk sigurohet për arsye të tjera nga ato të përmendura </w:t>
      </w:r>
      <w:r w:rsidR="00C11EA7" w:rsidRPr="000F5E98">
        <w:rPr>
          <w:lang w:val="sq-AL"/>
        </w:rPr>
        <w:t xml:space="preserve">në kolonën </w:t>
      </w:r>
      <w:r w:rsidRPr="000F5E98">
        <w:rPr>
          <w:lang w:val="sq-AL"/>
        </w:rPr>
        <w:t xml:space="preserve">2 të </w:t>
      </w:r>
      <w:r w:rsidR="00830E77" w:rsidRPr="000F5E98">
        <w:rPr>
          <w:lang w:val="sq-AL"/>
        </w:rPr>
        <w:t>kësaj shtojce</w:t>
      </w:r>
      <w:r w:rsidR="00C11EA7" w:rsidRPr="000F5E98">
        <w:rPr>
          <w:lang w:val="sq-AL"/>
        </w:rPr>
        <w:t xml:space="preserve"> </w:t>
      </w:r>
      <w:r w:rsidRPr="000F5E98">
        <w:rPr>
          <w:lang w:val="sq-AL"/>
        </w:rPr>
        <w:t xml:space="preserve">ose </w:t>
      </w:r>
      <w:r w:rsidR="004D7BC2" w:rsidRPr="000F5E98">
        <w:rPr>
          <w:lang w:val="sq-AL"/>
        </w:rPr>
        <w:t>në shtojcën</w:t>
      </w:r>
      <w:r w:rsidRPr="000F5E98">
        <w:rPr>
          <w:lang w:val="sq-AL"/>
        </w:rPr>
        <w:t xml:space="preserve"> VII, ky fakt dhe arsyet </w:t>
      </w:r>
      <w:r w:rsidR="00057B24" w:rsidRPr="000F5E98">
        <w:rPr>
          <w:lang w:val="sq-AL"/>
        </w:rPr>
        <w:t>përkatëse</w:t>
      </w:r>
      <w:r w:rsidRPr="000F5E98">
        <w:rPr>
          <w:lang w:val="sq-AL"/>
        </w:rPr>
        <w:t xml:space="preserve"> duhet të jenë të qarta.</w:t>
      </w:r>
    </w:p>
    <w:p w:rsidR="009B6C5B" w:rsidRPr="000F5E98" w:rsidRDefault="009B6C5B" w:rsidP="005B1F99">
      <w:pPr>
        <w:spacing w:after="0" w:line="240" w:lineRule="auto"/>
        <w:ind w:firstLine="0"/>
        <w:rPr>
          <w:rFonts w:ascii="Garamond" w:hAnsi="Garamond"/>
          <w:sz w:val="24"/>
          <w:szCs w:val="24"/>
        </w:rPr>
        <w:sectPr w:rsidR="009B6C5B" w:rsidRPr="000F5E98" w:rsidSect="0023676E">
          <w:type w:val="continuous"/>
          <w:pgSz w:w="11907" w:h="16840" w:code="9"/>
          <w:pgMar w:top="720" w:right="1134" w:bottom="720" w:left="1134" w:header="851" w:footer="851" w:gutter="0"/>
          <w:cols w:space="454"/>
          <w:docGrid w:linePitch="360"/>
        </w:sectPr>
      </w:pPr>
    </w:p>
    <w:p w:rsidR="005B1F99" w:rsidRDefault="005B1F99"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Default="00D438CE" w:rsidP="005B1F99">
      <w:pPr>
        <w:spacing w:after="0" w:line="240" w:lineRule="auto"/>
        <w:ind w:firstLine="0"/>
        <w:rPr>
          <w:rFonts w:ascii="Garamond" w:hAnsi="Garamond"/>
          <w:sz w:val="24"/>
          <w:szCs w:val="24"/>
        </w:rPr>
      </w:pPr>
    </w:p>
    <w:p w:rsidR="00D438CE" w:rsidRPr="000F5E98" w:rsidRDefault="00D438CE" w:rsidP="005B1F99">
      <w:pPr>
        <w:spacing w:after="0" w:line="240" w:lineRule="auto"/>
        <w:ind w:firstLine="0"/>
        <w:rPr>
          <w:rFonts w:ascii="Garamond" w:hAnsi="Garamond"/>
          <w:sz w:val="24"/>
          <w:szCs w:val="24"/>
        </w:rPr>
      </w:pPr>
    </w:p>
    <w:p w:rsidR="005B1F99" w:rsidRPr="000F5E98" w:rsidRDefault="005B1F99" w:rsidP="005B1F99">
      <w:pPr>
        <w:shd w:val="clear" w:color="auto" w:fill="FFFFFF"/>
        <w:spacing w:after="0" w:line="240" w:lineRule="auto"/>
        <w:ind w:firstLine="0"/>
        <w:rPr>
          <w:rFonts w:ascii="Garamond" w:eastAsia="Arial Unicode MS" w:hAnsi="Garamond"/>
          <w:bCs/>
          <w:sz w:val="24"/>
          <w:szCs w:val="24"/>
          <w:lang w:eastAsia="en-GB"/>
        </w:rPr>
      </w:pPr>
      <w:r w:rsidRPr="000F5E98">
        <w:rPr>
          <w:rFonts w:ascii="Garamond" w:eastAsia="Arial Unicode MS" w:hAnsi="Garamond"/>
          <w:bCs/>
          <w:sz w:val="24"/>
          <w:szCs w:val="24"/>
          <w:lang w:eastAsia="en-GB"/>
        </w:rPr>
        <w:lastRenderedPageBreak/>
        <w:t>7.</w:t>
      </w:r>
      <w:r w:rsidR="00AF0499" w:rsidRPr="000F5E98">
        <w:rPr>
          <w:rFonts w:ascii="Garamond" w:eastAsia="Arial Unicode MS" w:hAnsi="Garamond"/>
          <w:bCs/>
          <w:sz w:val="24"/>
          <w:szCs w:val="24"/>
          <w:lang w:eastAsia="en-GB"/>
        </w:rPr>
        <w:t xml:space="preserve"> </w:t>
      </w:r>
      <w:r w:rsidRPr="000F5E98">
        <w:rPr>
          <w:rFonts w:ascii="Garamond" w:eastAsia="Arial Unicode MS" w:hAnsi="Garamond"/>
          <w:bCs/>
          <w:sz w:val="24"/>
          <w:szCs w:val="24"/>
          <w:lang w:eastAsia="en-GB"/>
        </w:rPr>
        <w:t>INFORMACION MBI VETIT</w:t>
      </w:r>
      <w:r w:rsidR="00057B24" w:rsidRPr="000F5E98">
        <w:rPr>
          <w:rFonts w:ascii="Garamond" w:eastAsia="Arial Unicode MS" w:hAnsi="Garamond"/>
          <w:bCs/>
          <w:sz w:val="24"/>
          <w:szCs w:val="24"/>
          <w:lang w:eastAsia="en-GB"/>
        </w:rPr>
        <w:t>Ë</w:t>
      </w:r>
      <w:r w:rsidRPr="000F5E98">
        <w:rPr>
          <w:rFonts w:ascii="Garamond" w:eastAsia="Arial Unicode MS" w:hAnsi="Garamond"/>
          <w:bCs/>
          <w:sz w:val="24"/>
          <w:szCs w:val="24"/>
          <w:lang w:eastAsia="en-GB"/>
        </w:rPr>
        <w:t xml:space="preserve"> FIZIKO</w:t>
      </w:r>
      <w:r w:rsidR="00057B24" w:rsidRPr="000F5E98">
        <w:rPr>
          <w:rFonts w:ascii="Garamond" w:eastAsia="Arial Unicode MS" w:hAnsi="Garamond"/>
          <w:bCs/>
          <w:sz w:val="24"/>
          <w:szCs w:val="24"/>
          <w:lang w:eastAsia="en-GB"/>
        </w:rPr>
        <w:t>-</w:t>
      </w:r>
      <w:r w:rsidRPr="000F5E98">
        <w:rPr>
          <w:rFonts w:ascii="Garamond" w:eastAsia="Arial Unicode MS" w:hAnsi="Garamond"/>
          <w:bCs/>
          <w:sz w:val="24"/>
          <w:szCs w:val="24"/>
          <w:lang w:eastAsia="en-GB"/>
        </w:rPr>
        <w:t>KIMIKE T</w:t>
      </w:r>
      <w:r w:rsidR="00057B24" w:rsidRPr="000F5E98">
        <w:rPr>
          <w:rFonts w:ascii="Garamond" w:eastAsia="Arial Unicode MS" w:hAnsi="Garamond"/>
          <w:bCs/>
          <w:sz w:val="24"/>
          <w:szCs w:val="24"/>
          <w:lang w:eastAsia="en-GB"/>
        </w:rPr>
        <w:t>Ë</w:t>
      </w:r>
      <w:r w:rsidRPr="000F5E98">
        <w:rPr>
          <w:rFonts w:ascii="Garamond" w:eastAsia="Arial Unicode MS" w:hAnsi="Garamond"/>
          <w:bCs/>
          <w:sz w:val="24"/>
          <w:szCs w:val="24"/>
          <w:lang w:eastAsia="en-GB"/>
        </w:rPr>
        <w:t xml:space="preserve"> SUBSTANC</w:t>
      </w:r>
      <w:r w:rsidR="00057B24" w:rsidRPr="000F5E98">
        <w:rPr>
          <w:rFonts w:ascii="Garamond" w:eastAsia="Arial Unicode MS" w:hAnsi="Garamond"/>
          <w:bCs/>
          <w:sz w:val="24"/>
          <w:szCs w:val="24"/>
          <w:lang w:eastAsia="en-GB"/>
        </w:rPr>
        <w:t>Ë</w:t>
      </w:r>
      <w:r w:rsidRPr="000F5E98">
        <w:rPr>
          <w:rFonts w:ascii="Garamond" w:eastAsia="Arial Unicode MS" w:hAnsi="Garamond"/>
          <w:bCs/>
          <w:sz w:val="24"/>
          <w:szCs w:val="24"/>
          <w:lang w:eastAsia="en-GB"/>
        </w:rPr>
        <w:t xml:space="preserve">S </w:t>
      </w:r>
    </w:p>
    <w:tbl>
      <w:tblPr>
        <w:tblW w:w="500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090"/>
        <w:gridCol w:w="6609"/>
      </w:tblGrid>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5B1F99">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KOLONA 1</w:t>
            </w:r>
          </w:p>
          <w:p w:rsidR="005B1F99" w:rsidRPr="00D438CE" w:rsidRDefault="005B1F99" w:rsidP="009431E9">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 xml:space="preserve">INFORMACIONI </w:t>
            </w:r>
            <w:r w:rsidR="00BD0582" w:rsidRPr="00D438CE">
              <w:rPr>
                <w:rFonts w:ascii="Garamond" w:eastAsia="Times New Roman" w:hAnsi="Garamond"/>
                <w:bCs/>
                <w:spacing w:val="-4"/>
                <w:sz w:val="24"/>
                <w:szCs w:val="24"/>
                <w:lang w:eastAsia="en-GB"/>
              </w:rPr>
              <w:t>STANDAR</w:t>
            </w:r>
            <w:r w:rsidR="009431E9" w:rsidRPr="00D438CE">
              <w:rPr>
                <w:rFonts w:ascii="Garamond" w:eastAsia="Times New Roman" w:hAnsi="Garamond"/>
                <w:bCs/>
                <w:spacing w:val="-4"/>
                <w:sz w:val="24"/>
                <w:szCs w:val="24"/>
                <w:lang w:eastAsia="en-GB"/>
              </w:rPr>
              <w:t>D</w:t>
            </w:r>
            <w:r w:rsidRPr="00D438CE">
              <w:rPr>
                <w:rFonts w:ascii="Garamond" w:eastAsia="Times New Roman" w:hAnsi="Garamond"/>
                <w:bCs/>
                <w:spacing w:val="-4"/>
                <w:sz w:val="24"/>
                <w:szCs w:val="24"/>
                <w:lang w:eastAsia="en-GB"/>
              </w:rPr>
              <w:t xml:space="preserve"> I K</w:t>
            </w:r>
            <w:r w:rsidR="00057B24" w:rsidRPr="00D438CE">
              <w:rPr>
                <w:rFonts w:ascii="Garamond" w:eastAsia="Times New Roman" w:hAnsi="Garamond"/>
                <w:bCs/>
                <w:spacing w:val="-4"/>
                <w:sz w:val="24"/>
                <w:szCs w:val="24"/>
                <w:lang w:eastAsia="en-GB"/>
              </w:rPr>
              <w:t>Ë</w:t>
            </w:r>
            <w:r w:rsidRPr="00D438CE">
              <w:rPr>
                <w:rFonts w:ascii="Garamond" w:eastAsia="Times New Roman" w:hAnsi="Garamond"/>
                <w:bCs/>
                <w:spacing w:val="-4"/>
                <w:sz w:val="24"/>
                <w:szCs w:val="24"/>
                <w:lang w:eastAsia="en-GB"/>
              </w:rPr>
              <w:t>RKUAR</w:t>
            </w: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5B1F99">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KOLONA 2</w:t>
            </w:r>
          </w:p>
          <w:p w:rsidR="005B1F99" w:rsidRPr="00D438CE" w:rsidRDefault="005B1F99" w:rsidP="005B1F99">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RREGULLAT SPECIFIKE</w:t>
            </w:r>
            <w:r w:rsidR="00310DF4" w:rsidRPr="00D438CE">
              <w:rPr>
                <w:rFonts w:ascii="Garamond" w:eastAsia="Times New Roman" w:hAnsi="Garamond"/>
                <w:bCs/>
                <w:spacing w:val="-4"/>
                <w:sz w:val="24"/>
                <w:szCs w:val="24"/>
                <w:lang w:eastAsia="en-GB"/>
              </w:rPr>
              <w:t xml:space="preserve"> për </w:t>
            </w:r>
            <w:r w:rsidR="00B71EF6" w:rsidRPr="00D438CE">
              <w:rPr>
                <w:rFonts w:ascii="Garamond" w:eastAsia="Times New Roman" w:hAnsi="Garamond"/>
                <w:bCs/>
                <w:spacing w:val="-4"/>
                <w:sz w:val="24"/>
                <w:szCs w:val="24"/>
                <w:lang w:eastAsia="en-GB"/>
              </w:rPr>
              <w:t>PËRSHTAT</w:t>
            </w:r>
            <w:r w:rsidRPr="00D438CE">
              <w:rPr>
                <w:rFonts w:ascii="Garamond" w:eastAsia="Times New Roman" w:hAnsi="Garamond"/>
                <w:bCs/>
                <w:spacing w:val="-4"/>
                <w:sz w:val="24"/>
                <w:szCs w:val="24"/>
                <w:lang w:eastAsia="en-GB"/>
              </w:rPr>
              <w:t>JE NGA KOLONA 1</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Gjendja e </w:t>
            </w:r>
            <w:r w:rsidR="00057B24" w:rsidRPr="00D438CE">
              <w:rPr>
                <w:rFonts w:ascii="Garamond" w:eastAsia="Times New Roman" w:hAnsi="Garamond"/>
                <w:spacing w:val="-4"/>
                <w:sz w:val="24"/>
                <w:szCs w:val="24"/>
                <w:lang w:eastAsia="en-GB"/>
              </w:rPr>
              <w:t>substancës</w:t>
            </w:r>
            <w:r w:rsidRPr="00D438CE">
              <w:rPr>
                <w:rFonts w:ascii="Garamond" w:eastAsia="Times New Roman" w:hAnsi="Garamond"/>
                <w:spacing w:val="-4"/>
                <w:sz w:val="24"/>
                <w:szCs w:val="24"/>
                <w:lang w:eastAsia="en-GB"/>
              </w:rPr>
              <w:t xml:space="preserve"> n</w:t>
            </w:r>
            <w:r w:rsidR="00057B24" w:rsidRPr="00D438CE">
              <w:rPr>
                <w:rFonts w:ascii="Garamond" w:eastAsia="Times New Roman" w:hAnsi="Garamond"/>
                <w:spacing w:val="-4"/>
                <w:sz w:val="24"/>
                <w:szCs w:val="24"/>
                <w:lang w:eastAsia="en-GB"/>
              </w:rPr>
              <w:t>ë 20</w:t>
            </w:r>
            <w:r w:rsidRPr="00D438CE">
              <w:rPr>
                <w:rFonts w:ascii="Garamond" w:eastAsia="Times New Roman" w:hAnsi="Garamond"/>
                <w:spacing w:val="-4"/>
                <w:sz w:val="24"/>
                <w:szCs w:val="24"/>
                <w:lang w:eastAsia="en-GB"/>
              </w:rPr>
              <w:t>°C dhe 101,3 kPa</w:t>
            </w: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Pika e shkrirjes/ngrirjes </w:t>
            </w: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Studimi nuk ka nevoj</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t</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kryhet n</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n nj</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kufi t</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posht</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m</w:t>
            </w:r>
            <w:r w:rsidR="00AF0499" w:rsidRPr="00D438CE">
              <w:rPr>
                <w:rFonts w:ascii="Garamond" w:eastAsia="Times New Roman" w:hAnsi="Garamond"/>
                <w:spacing w:val="-4"/>
                <w:sz w:val="24"/>
                <w:szCs w:val="24"/>
                <w:lang w:eastAsia="en-GB"/>
              </w:rPr>
              <w:t xml:space="preserve"> </w:t>
            </w:r>
            <w:r w:rsidR="00057B24" w:rsidRPr="00D438CE">
              <w:rPr>
                <w:rFonts w:ascii="Garamond" w:eastAsia="Times New Roman" w:hAnsi="Garamond"/>
                <w:spacing w:val="-4"/>
                <w:sz w:val="24"/>
                <w:szCs w:val="24"/>
                <w:lang w:eastAsia="en-GB"/>
              </w:rPr>
              <w:t>-20</w:t>
            </w:r>
            <w:r w:rsidRPr="00D438CE">
              <w:rPr>
                <w:rFonts w:ascii="Garamond" w:eastAsia="Times New Roman" w:hAnsi="Garamond"/>
                <w:spacing w:val="-4"/>
                <w:sz w:val="24"/>
                <w:szCs w:val="24"/>
                <w:lang w:eastAsia="en-GB"/>
              </w:rPr>
              <w:t>°C.</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7.3</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Pika e </w:t>
            </w:r>
            <w:r w:rsidR="00933F81" w:rsidRPr="00D438CE">
              <w:rPr>
                <w:rFonts w:ascii="Garamond" w:eastAsia="Times New Roman" w:hAnsi="Garamond"/>
                <w:spacing w:val="-4"/>
                <w:sz w:val="24"/>
                <w:szCs w:val="24"/>
                <w:lang w:eastAsia="en-GB"/>
              </w:rPr>
              <w:t>v</w:t>
            </w:r>
            <w:r w:rsidRPr="00D438CE">
              <w:rPr>
                <w:rFonts w:ascii="Garamond" w:eastAsia="Times New Roman" w:hAnsi="Garamond"/>
                <w:spacing w:val="-4"/>
                <w:sz w:val="24"/>
                <w:szCs w:val="24"/>
                <w:lang w:eastAsia="en-GB"/>
              </w:rPr>
              <w:t xml:space="preserve">limit </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69004C">
            <w:pPr>
              <w:pStyle w:val="BodyText"/>
              <w:numPr>
                <w:ilvl w:val="0"/>
                <w:numId w:val="0"/>
              </w:numPr>
              <w:rPr>
                <w:rFonts w:ascii="Garamond" w:hAnsi="Garamond"/>
                <w:spacing w:val="-4"/>
              </w:rPr>
            </w:pPr>
            <w:r w:rsidRPr="00D438CE">
              <w:rPr>
                <w:rFonts w:ascii="Garamond" w:hAnsi="Garamond"/>
                <w:spacing w:val="-4"/>
              </w:rPr>
              <w:t>7.3 Studimi nuk ka nevojë të kryhet:</w:t>
            </w:r>
          </w:p>
          <w:p w:rsidR="005B1F99" w:rsidRPr="00D438CE" w:rsidRDefault="005B1F99" w:rsidP="0069004C">
            <w:pPr>
              <w:pStyle w:val="BodyText"/>
              <w:numPr>
                <w:ilvl w:val="0"/>
                <w:numId w:val="0"/>
              </w:numPr>
              <w:rPr>
                <w:rFonts w:ascii="Garamond" w:hAnsi="Garamond"/>
                <w:spacing w:val="-4"/>
              </w:rPr>
            </w:pPr>
            <w:r w:rsidRPr="00D438CE">
              <w:rPr>
                <w:rFonts w:ascii="Garamond" w:hAnsi="Garamond"/>
                <w:spacing w:val="-4"/>
              </w:rPr>
              <w:t>- për gazet</w:t>
            </w:r>
            <w:r w:rsidR="00591B69" w:rsidRPr="00D438CE">
              <w:rPr>
                <w:rFonts w:ascii="Garamond" w:hAnsi="Garamond"/>
                <w:spacing w:val="-4"/>
              </w:rPr>
              <w:t>;</w:t>
            </w:r>
            <w:r w:rsidRPr="00D438CE">
              <w:rPr>
                <w:rFonts w:ascii="Garamond" w:hAnsi="Garamond"/>
                <w:spacing w:val="-4"/>
              </w:rPr>
              <w:t xml:space="preserve"> ose</w:t>
            </w:r>
          </w:p>
          <w:p w:rsidR="005B1F99" w:rsidRPr="00D438CE" w:rsidRDefault="005B1F99" w:rsidP="0069004C">
            <w:pPr>
              <w:pStyle w:val="BodyText"/>
              <w:numPr>
                <w:ilvl w:val="0"/>
                <w:numId w:val="0"/>
              </w:numPr>
              <w:rPr>
                <w:rFonts w:ascii="Garamond" w:hAnsi="Garamond"/>
                <w:spacing w:val="-4"/>
              </w:rPr>
            </w:pPr>
            <w:r w:rsidRPr="00D438CE">
              <w:rPr>
                <w:rFonts w:ascii="Garamond" w:hAnsi="Garamond"/>
                <w:spacing w:val="-4"/>
              </w:rPr>
              <w:t>- për trupat e ngurt</w:t>
            </w:r>
            <w:r w:rsidR="00057B24" w:rsidRPr="00D438CE">
              <w:rPr>
                <w:rFonts w:ascii="Garamond" w:hAnsi="Garamond"/>
                <w:spacing w:val="-4"/>
              </w:rPr>
              <w:t>ë</w:t>
            </w:r>
            <w:r w:rsidRPr="00D438CE">
              <w:rPr>
                <w:rFonts w:ascii="Garamond" w:hAnsi="Garamond"/>
                <w:spacing w:val="-4"/>
              </w:rPr>
              <w:t xml:space="preserve"> të cil</w:t>
            </w:r>
            <w:r w:rsidR="00057B24" w:rsidRPr="00D438CE">
              <w:rPr>
                <w:rFonts w:ascii="Garamond" w:hAnsi="Garamond"/>
                <w:spacing w:val="-4"/>
              </w:rPr>
              <w:t>ë</w:t>
            </w:r>
            <w:r w:rsidRPr="00D438CE">
              <w:rPr>
                <w:rFonts w:ascii="Garamond" w:hAnsi="Garamond"/>
                <w:spacing w:val="-4"/>
              </w:rPr>
              <w:t>t ose shkrihen mbi 300°C ose dekompozohen para se të vlojnë. Në raste të tilla pika e vlimit nën presion të reduktuar mund të vlerësohet ose matet</w:t>
            </w:r>
            <w:r w:rsidR="00591B69" w:rsidRPr="00D438CE">
              <w:rPr>
                <w:rFonts w:ascii="Garamond" w:hAnsi="Garamond"/>
                <w:spacing w:val="-4"/>
              </w:rPr>
              <w:t>;</w:t>
            </w:r>
            <w:r w:rsidRPr="00D438CE">
              <w:rPr>
                <w:rFonts w:ascii="Garamond" w:hAnsi="Garamond"/>
                <w:spacing w:val="-4"/>
              </w:rPr>
              <w:t xml:space="preserve"> ose</w:t>
            </w:r>
          </w:p>
          <w:p w:rsidR="005B1F99" w:rsidRPr="00D438CE" w:rsidRDefault="005B1F99" w:rsidP="0069004C">
            <w:pPr>
              <w:pStyle w:val="BodyText"/>
              <w:numPr>
                <w:ilvl w:val="0"/>
                <w:numId w:val="0"/>
              </w:numPr>
              <w:rPr>
                <w:rFonts w:ascii="Garamond" w:hAnsi="Garamond"/>
                <w:spacing w:val="-4"/>
                <w:highlight w:val="yellow"/>
              </w:rPr>
            </w:pPr>
            <w:r w:rsidRPr="00D438CE">
              <w:rPr>
                <w:rFonts w:ascii="Garamond" w:hAnsi="Garamond"/>
                <w:spacing w:val="-4"/>
              </w:rPr>
              <w:t>- për substancat që shpërbëhen p</w:t>
            </w:r>
            <w:r w:rsidR="00057B24" w:rsidRPr="00D438CE">
              <w:rPr>
                <w:rFonts w:ascii="Garamond" w:hAnsi="Garamond"/>
                <w:spacing w:val="-4"/>
              </w:rPr>
              <w:t>ë</w:t>
            </w:r>
            <w:r w:rsidRPr="00D438CE">
              <w:rPr>
                <w:rFonts w:ascii="Garamond" w:hAnsi="Garamond"/>
                <w:spacing w:val="-4"/>
              </w:rPr>
              <w:t>rpara vlimit (p.sh.</w:t>
            </w:r>
            <w:r w:rsidR="00057B24" w:rsidRPr="00D438CE">
              <w:rPr>
                <w:rFonts w:ascii="Garamond" w:hAnsi="Garamond"/>
                <w:spacing w:val="-4"/>
              </w:rPr>
              <w:t>,</w:t>
            </w:r>
            <w:r w:rsidRPr="00D438CE">
              <w:rPr>
                <w:rFonts w:ascii="Garamond" w:hAnsi="Garamond"/>
                <w:spacing w:val="-4"/>
              </w:rPr>
              <w:t xml:space="preserve"> auto-oksidimi, rirre</w:t>
            </w:r>
            <w:r w:rsidR="00057B24" w:rsidRPr="00D438CE">
              <w:rPr>
                <w:rFonts w:ascii="Garamond" w:hAnsi="Garamond"/>
                <w:spacing w:val="-4"/>
              </w:rPr>
              <w:t>gullimi, degradimi, dekompozimi</w:t>
            </w:r>
            <w:r w:rsidRPr="00D438CE">
              <w:rPr>
                <w:rFonts w:ascii="Garamond" w:hAnsi="Garamond"/>
                <w:spacing w:val="-4"/>
              </w:rPr>
              <w:t xml:space="preserve"> etj.).</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7.4</w:t>
            </w:r>
            <w:r w:rsidR="00933F81"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Densiteti </w:t>
            </w:r>
            <w:r w:rsidR="00057B24" w:rsidRPr="00D438CE">
              <w:rPr>
                <w:rFonts w:ascii="Garamond" w:eastAsia="Times New Roman" w:hAnsi="Garamond"/>
                <w:spacing w:val="-4"/>
                <w:sz w:val="24"/>
                <w:szCs w:val="24"/>
                <w:lang w:eastAsia="en-GB"/>
              </w:rPr>
              <w:t>r</w:t>
            </w:r>
            <w:r w:rsidRPr="00D438CE">
              <w:rPr>
                <w:rFonts w:ascii="Garamond" w:eastAsia="Times New Roman" w:hAnsi="Garamond"/>
                <w:spacing w:val="-4"/>
                <w:sz w:val="24"/>
                <w:szCs w:val="24"/>
                <w:lang w:eastAsia="en-GB"/>
              </w:rPr>
              <w:t>elativ</w:t>
            </w: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7.4</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Studimi nuk ka </w:t>
            </w:r>
            <w:r w:rsidR="00057B24" w:rsidRPr="00D438CE">
              <w:rPr>
                <w:rFonts w:ascii="Garamond" w:eastAsia="Times New Roman" w:hAnsi="Garamond"/>
                <w:spacing w:val="-4"/>
                <w:sz w:val="24"/>
                <w:szCs w:val="24"/>
                <w:lang w:eastAsia="en-GB"/>
              </w:rPr>
              <w:t>nevojë të kryhet</w:t>
            </w:r>
            <w:r w:rsidR="00933F81" w:rsidRPr="00D438CE">
              <w:rPr>
                <w:rFonts w:ascii="Garamond" w:eastAsia="Times New Roman" w:hAnsi="Garamond"/>
                <w:spacing w:val="-4"/>
                <w:sz w:val="24"/>
                <w:szCs w:val="24"/>
                <w:lang w:eastAsia="en-GB"/>
              </w:rPr>
              <w:t>,</w:t>
            </w:r>
            <w:r w:rsidR="00057B24"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n</w:t>
            </w:r>
            <w:r w:rsidR="00057B2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se:</w:t>
            </w:r>
          </w:p>
          <w:p w:rsidR="005B1F99" w:rsidRPr="00D438CE" w:rsidRDefault="00057B24" w:rsidP="00A3555E">
            <w:pPr>
              <w:widowControl w:val="0"/>
              <w:autoSpaceDE w:val="0"/>
              <w:autoSpaceDN w:val="0"/>
              <w:adjustRightInd w:val="0"/>
              <w:spacing w:after="0" w:line="240" w:lineRule="auto"/>
              <w:ind w:firstLine="0"/>
              <w:rPr>
                <w:rFonts w:ascii="Garamond" w:hAnsi="Garamond"/>
                <w:iCs/>
                <w:spacing w:val="-4"/>
                <w:sz w:val="24"/>
                <w:szCs w:val="24"/>
              </w:rPr>
            </w:pPr>
            <w:r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w:t>
            </w:r>
            <w:r w:rsidR="005B1F99" w:rsidRPr="00D438CE">
              <w:rPr>
                <w:rFonts w:ascii="Garamond" w:hAnsi="Garamond"/>
                <w:iCs/>
                <w:spacing w:val="-4"/>
                <w:sz w:val="24"/>
                <w:szCs w:val="24"/>
              </w:rPr>
              <w:t xml:space="preserve">substanca është e qëndrueshme vetëm në tretësirë në një tretës të veçantë dhe dendësia e solucionit është e ngjashme me atë të tretësit. </w:t>
            </w:r>
          </w:p>
          <w:p w:rsidR="005B1F99" w:rsidRPr="00D438CE" w:rsidRDefault="005B1F99" w:rsidP="00A3555E">
            <w:pPr>
              <w:widowControl w:val="0"/>
              <w:autoSpaceDE w:val="0"/>
              <w:autoSpaceDN w:val="0"/>
              <w:adjustRightInd w:val="0"/>
              <w:spacing w:after="0" w:line="240" w:lineRule="auto"/>
              <w:ind w:firstLine="0"/>
              <w:rPr>
                <w:rFonts w:ascii="Garamond" w:hAnsi="Garamond"/>
                <w:iCs/>
                <w:spacing w:val="-4"/>
                <w:sz w:val="24"/>
                <w:szCs w:val="24"/>
              </w:rPr>
            </w:pPr>
            <w:r w:rsidRPr="00D438CE">
              <w:rPr>
                <w:rFonts w:ascii="Garamond" w:hAnsi="Garamond"/>
                <w:iCs/>
                <w:spacing w:val="-4"/>
                <w:sz w:val="24"/>
                <w:szCs w:val="24"/>
              </w:rPr>
              <w:t>- Në raste të tilla, një tregues nëse dendësia e zgjidhjes është më e lartë ose më e ulët se dendësia e tretësit është e mjaftueshme</w:t>
            </w:r>
            <w:r w:rsidR="00591B69" w:rsidRPr="00D438CE">
              <w:rPr>
                <w:rFonts w:ascii="Garamond" w:hAnsi="Garamond"/>
                <w:iCs/>
                <w:spacing w:val="-4"/>
                <w:sz w:val="24"/>
                <w:szCs w:val="24"/>
              </w:rPr>
              <w:t>;</w:t>
            </w:r>
            <w:r w:rsidRPr="00D438CE">
              <w:rPr>
                <w:rFonts w:ascii="Garamond" w:hAnsi="Garamond"/>
                <w:iCs/>
                <w:spacing w:val="-4"/>
                <w:sz w:val="24"/>
                <w:szCs w:val="24"/>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hAnsi="Garamond"/>
                <w:iCs/>
                <w:spacing w:val="-4"/>
                <w:sz w:val="24"/>
                <w:szCs w:val="24"/>
              </w:rPr>
              <w:t>- substanca është një gaz. Në këtë rast, një vlerësim i bazuar në llogaritje do të bëhet nga pesha e tij molekulare dhe nga ligjet e gazit ideal.</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7.5</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Presioni i avullit</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7.5 Studimi nuk duhet të kryhet nëse</w:t>
            </w:r>
            <w:r w:rsidR="00057B24" w:rsidRPr="00D438CE">
              <w:rPr>
                <w:rFonts w:ascii="Garamond" w:eastAsia="Times New Roman" w:hAnsi="Garamond"/>
                <w:spacing w:val="-4"/>
                <w:sz w:val="24"/>
                <w:szCs w:val="24"/>
                <w:lang w:eastAsia="en-GB"/>
              </w:rPr>
              <w:t xml:space="preserve"> pika e shkrirjes është mbi 300</w:t>
            </w:r>
            <w:r w:rsidRPr="00D438CE">
              <w:rPr>
                <w:rFonts w:ascii="Garamond" w:eastAsia="Times New Roman" w:hAnsi="Garamond"/>
                <w:spacing w:val="-4"/>
                <w:sz w:val="24"/>
                <w:szCs w:val="24"/>
                <w:lang w:eastAsia="en-GB"/>
              </w:rPr>
              <w:t>° C.</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Nëse pika</w:t>
            </w:r>
            <w:r w:rsidR="00057B24" w:rsidRPr="00D438CE">
              <w:rPr>
                <w:rFonts w:ascii="Garamond" w:eastAsia="Times New Roman" w:hAnsi="Garamond"/>
                <w:spacing w:val="-4"/>
                <w:sz w:val="24"/>
                <w:szCs w:val="24"/>
                <w:lang w:eastAsia="en-GB"/>
              </w:rPr>
              <w:t xml:space="preserve"> e shkrirjes është ndërmjet 200°C dhe 300°</w:t>
            </w:r>
            <w:r w:rsidRPr="00D438CE">
              <w:rPr>
                <w:rFonts w:ascii="Garamond" w:eastAsia="Times New Roman" w:hAnsi="Garamond"/>
                <w:spacing w:val="-4"/>
                <w:sz w:val="24"/>
                <w:szCs w:val="24"/>
                <w:lang w:eastAsia="en-GB"/>
              </w:rPr>
              <w:t>C, një vlerë e kufizuar e bazuar në matje ose një metodë të njohur llogaritëse është e mjaftueshme</w:t>
            </w:r>
            <w:r w:rsidR="00716DC6" w:rsidRPr="00D438CE">
              <w:rPr>
                <w:rFonts w:ascii="Garamond" w:eastAsia="Times New Roman" w:hAnsi="Garamond"/>
                <w:spacing w:val="-4"/>
                <w:sz w:val="24"/>
                <w:szCs w:val="24"/>
                <w:lang w:eastAsia="en-GB"/>
              </w:rPr>
              <w:t>.</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tabs>
                <w:tab w:val="left" w:pos="0"/>
              </w:tabs>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7.6</w:t>
            </w:r>
            <w:r w:rsidR="00933F81"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Tensioni </w:t>
            </w:r>
            <w:r w:rsidR="00057B24" w:rsidRPr="00D438CE">
              <w:rPr>
                <w:rFonts w:ascii="Garamond" w:eastAsia="Times New Roman" w:hAnsi="Garamond"/>
                <w:spacing w:val="-4"/>
                <w:sz w:val="24"/>
                <w:szCs w:val="24"/>
                <w:lang w:eastAsia="en-GB"/>
              </w:rPr>
              <w:t>sipërfaqësor</w:t>
            </w:r>
            <w:r w:rsidRPr="00D438CE">
              <w:rPr>
                <w:rFonts w:ascii="Garamond" w:eastAsia="Times New Roman" w:hAnsi="Garamond"/>
                <w:spacing w:val="-4"/>
                <w:sz w:val="24"/>
                <w:szCs w:val="24"/>
                <w:lang w:eastAsia="en-GB"/>
              </w:rPr>
              <w:t xml:space="preserve"> </w:t>
            </w: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7.6 Studimi duhet të bëhet vetëm</w:t>
            </w:r>
            <w:r w:rsidR="00511C0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Bazuar në strukturë, aktiviteti sipërfaqësor pritet ose mund të parashikohet</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aktiviteti i sipërfaqes është një veti e dëshiruar e materialit.</w:t>
            </w:r>
          </w:p>
          <w:p w:rsidR="005B1F99" w:rsidRPr="00D438CE" w:rsidRDefault="005B1F99" w:rsidP="00057B24">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Nëse tretshmëria në ujë është nën 1 mg</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l në 20</w:t>
            </w:r>
            <w:r w:rsidR="00057B24"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C testimi nuk duhet të kryhet.</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7.7 </w:t>
            </w:r>
            <w:r w:rsidR="00057B24" w:rsidRPr="00D438CE">
              <w:rPr>
                <w:rFonts w:ascii="Garamond" w:eastAsia="Times New Roman" w:hAnsi="Garamond"/>
                <w:spacing w:val="-4"/>
                <w:sz w:val="24"/>
                <w:szCs w:val="24"/>
                <w:lang w:eastAsia="en-GB"/>
              </w:rPr>
              <w:t>Tretshmëria</w:t>
            </w:r>
            <w:r w:rsidRPr="00D438CE">
              <w:rPr>
                <w:rFonts w:ascii="Garamond" w:eastAsia="Times New Roman" w:hAnsi="Garamond"/>
                <w:spacing w:val="-4"/>
                <w:sz w:val="24"/>
                <w:szCs w:val="24"/>
                <w:lang w:eastAsia="en-GB"/>
              </w:rPr>
              <w:t xml:space="preserve"> në ujë </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c>
          <w:tcPr>
            <w:tcW w:w="340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7.7 Studimi nuk ka nevojë të kryhet</w:t>
            </w:r>
            <w:r w:rsidR="00511C0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716DC6"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substanca është e paqëndrueshme hidrolitikisht në pH 4, 7 dhe 9 (gjysma e jetës më pak se 12 orë)</w:t>
            </w:r>
            <w:r w:rsidR="00933F81"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716DC6"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substanca është e lehtë për t</w:t>
            </w:r>
            <w:r w:rsidR="002C4C18"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u oksiduar në ujë.</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Nëse substanca duket </w:t>
            </w:r>
            <w:r w:rsidR="00F44C5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e patretshme</w:t>
            </w:r>
            <w:r w:rsidR="00F44C5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 ujë, duhet të kryhet një test i limitit deri në kufirin e zbulimit të metodës analitike</w:t>
            </w:r>
          </w:p>
        </w:tc>
      </w:tr>
      <w:tr w:rsidR="005B1F99" w:rsidRPr="00D438CE" w:rsidTr="00057B24">
        <w:trPr>
          <w:trHeight w:val="142"/>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7.8 Koeficienti i ndarjes n-</w:t>
            </w:r>
            <w:r w:rsidR="00057B24" w:rsidRPr="00D438CE">
              <w:rPr>
                <w:rFonts w:ascii="Garamond" w:eastAsia="Times New Roman" w:hAnsi="Garamond"/>
                <w:spacing w:val="-4"/>
                <w:sz w:val="24"/>
                <w:szCs w:val="24"/>
                <w:lang w:eastAsia="en-GB"/>
              </w:rPr>
              <w:t>oktanol/ ujë</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7.8 Studimi nuk duhet të kryhet nëse substanca është inorganike. Nëse testi nuk mund të kryhet (p.sh.</w:t>
            </w:r>
            <w:r w:rsidR="00057B24"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substanca decomposes, ka një aktivitet të lartë </w:t>
            </w:r>
            <w:r w:rsidR="00057B24" w:rsidRPr="00D438CE">
              <w:rPr>
                <w:rFonts w:ascii="Garamond" w:eastAsia="Times New Roman" w:hAnsi="Garamond"/>
                <w:spacing w:val="-4"/>
                <w:sz w:val="24"/>
                <w:szCs w:val="24"/>
                <w:lang w:eastAsia="en-GB"/>
              </w:rPr>
              <w:t>sipërfaqësor</w:t>
            </w:r>
            <w:r w:rsidRPr="00D438CE">
              <w:rPr>
                <w:rFonts w:ascii="Garamond" w:eastAsia="Times New Roman" w:hAnsi="Garamond"/>
                <w:spacing w:val="-4"/>
                <w:sz w:val="24"/>
                <w:szCs w:val="24"/>
                <w:lang w:eastAsia="en-GB"/>
              </w:rPr>
              <w:t xml:space="preserve">, reagon me dhunë gjatë kryerjes së testit ose nuk shpërndahet në ujë ose në oktanol, ose nuk është e mundur të merret një substancë mjaft e pastër), vlera e llogaritur për </w:t>
            </w:r>
            <w:r w:rsidRPr="00D438CE">
              <w:rPr>
                <w:rFonts w:ascii="Garamond" w:eastAsia="Times New Roman" w:hAnsi="Garamond"/>
                <w:i/>
                <w:spacing w:val="-4"/>
                <w:sz w:val="24"/>
                <w:szCs w:val="24"/>
                <w:lang w:eastAsia="en-GB"/>
              </w:rPr>
              <w:t>log P</w:t>
            </w:r>
            <w:r w:rsidRPr="00D438CE">
              <w:rPr>
                <w:rFonts w:ascii="Garamond" w:eastAsia="Times New Roman" w:hAnsi="Garamond"/>
                <w:spacing w:val="-4"/>
                <w:sz w:val="24"/>
                <w:szCs w:val="24"/>
                <w:lang w:eastAsia="en-GB"/>
              </w:rPr>
              <w:t>, si dhe detajet e metodës së llogaritjes duhet të sigurohen.</w:t>
            </w:r>
          </w:p>
        </w:tc>
      </w:tr>
      <w:tr w:rsidR="005B1F99" w:rsidRPr="00D438CE" w:rsidTr="00057B24">
        <w:trPr>
          <w:trHeight w:val="1608"/>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7.9 Pika e ndezjes </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7.9 Studimi nuk ka nevojë të kryhet</w:t>
            </w:r>
            <w:r w:rsidR="00511C0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inorganike</w:t>
            </w:r>
            <w:r w:rsidR="00933F81"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përmban vetëm përbërës organikë të paqëndrueshëm me pika ndezje mbi 100°C për solucione ujore;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pikë e par</w:t>
            </w:r>
            <w:r w:rsidR="00057B24" w:rsidRPr="00D438CE">
              <w:rPr>
                <w:rFonts w:ascii="Garamond" w:eastAsia="Times New Roman" w:hAnsi="Garamond"/>
                <w:spacing w:val="-4"/>
                <w:sz w:val="24"/>
                <w:szCs w:val="24"/>
                <w:lang w:eastAsia="en-GB"/>
              </w:rPr>
              <w:t>ashikuar ndezje është mbi 200°</w:t>
            </w:r>
            <w:r w:rsidRPr="00D438CE">
              <w:rPr>
                <w:rFonts w:ascii="Garamond" w:eastAsia="Times New Roman" w:hAnsi="Garamond"/>
                <w:spacing w:val="-4"/>
                <w:sz w:val="24"/>
                <w:szCs w:val="24"/>
                <w:lang w:eastAsia="en-GB"/>
              </w:rPr>
              <w:t>C</w:t>
            </w:r>
            <w:r w:rsidR="00933F81"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pika e ndezjes mund të parashikohet me saktësi nga interpolimi nga materialet ekzistuese të karakterizuara.</w:t>
            </w:r>
          </w:p>
        </w:tc>
      </w:tr>
      <w:tr w:rsidR="005B1F99" w:rsidRPr="00D438CE" w:rsidTr="00057B24">
        <w:trPr>
          <w:trHeight w:val="1377"/>
          <w:jc w:val="center"/>
        </w:trPr>
        <w:tc>
          <w:tcPr>
            <w:tcW w:w="159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lastRenderedPageBreak/>
              <w:t>7.10 Ndezshmëria</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7.10 Studimi nuk ka nevojë të kryhet:</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nëse substanca është e ngurtë që </w:t>
            </w:r>
            <w:r w:rsidR="00057B24" w:rsidRPr="00D438CE">
              <w:rPr>
                <w:rFonts w:ascii="Garamond" w:eastAsia="Times New Roman" w:hAnsi="Garamond"/>
                <w:spacing w:val="-4"/>
                <w:sz w:val="24"/>
                <w:szCs w:val="24"/>
                <w:lang w:eastAsia="en-GB"/>
              </w:rPr>
              <w:t>zotëron</w:t>
            </w:r>
            <w:r w:rsidRPr="00D438CE">
              <w:rPr>
                <w:rFonts w:ascii="Garamond" w:eastAsia="Times New Roman" w:hAnsi="Garamond"/>
                <w:spacing w:val="-4"/>
                <w:sz w:val="24"/>
                <w:szCs w:val="24"/>
                <w:lang w:eastAsia="en-GB"/>
              </w:rPr>
              <w:t xml:space="preserve"> vetitë shpërthyese ose piroforike. Këto veti duhet të merren parasysh gjithmonë përpara se të konsiderohen ndezshmëria</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057B24"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për gazet, nëse përqendrimi i gazit të ndezshëm në një përzierje me gazet inert</w:t>
            </w:r>
            <w:r w:rsidR="00057B24" w:rsidRPr="00D438CE">
              <w:rPr>
                <w:rFonts w:ascii="Garamond" w:eastAsia="Times New Roman" w:hAnsi="Garamond"/>
                <w:spacing w:val="-4"/>
                <w:sz w:val="24"/>
                <w:szCs w:val="24"/>
                <w:lang w:eastAsia="en-GB"/>
              </w:rPr>
              <w:t>e</w:t>
            </w:r>
            <w:r w:rsidRPr="00D438CE">
              <w:rPr>
                <w:rFonts w:ascii="Garamond" w:eastAsia="Times New Roman" w:hAnsi="Garamond"/>
                <w:spacing w:val="-4"/>
                <w:sz w:val="24"/>
                <w:szCs w:val="24"/>
                <w:lang w:eastAsia="en-GB"/>
              </w:rPr>
              <w:t xml:space="preserve"> është aq i ulët sa që, kur të përzihet me ajër, përqendrimi është gjithë koha nën kufirin e poshtëm</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për substancat që ndizen në mënyrë spontane kur janë në kontakt me ajrin.</w:t>
            </w:r>
          </w:p>
        </w:tc>
      </w:tr>
      <w:tr w:rsidR="005B1F99" w:rsidRPr="00D438CE" w:rsidTr="00057B24">
        <w:trPr>
          <w:trHeight w:val="3073"/>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AF04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w:t>
            </w:r>
            <w:r w:rsidR="005B1F99" w:rsidRPr="00D438CE">
              <w:rPr>
                <w:rFonts w:ascii="Garamond" w:eastAsia="Times New Roman" w:hAnsi="Garamond"/>
                <w:spacing w:val="-4"/>
                <w:sz w:val="24"/>
                <w:szCs w:val="24"/>
                <w:lang w:eastAsia="en-GB"/>
              </w:rPr>
              <w:t>7.11</w:t>
            </w:r>
            <w:r w:rsidR="00933F81" w:rsidRPr="00D438CE">
              <w:rPr>
                <w:rFonts w:ascii="Garamond" w:eastAsia="Times New Roman" w:hAnsi="Garamond"/>
                <w:spacing w:val="-4"/>
                <w:sz w:val="24"/>
                <w:szCs w:val="24"/>
                <w:lang w:eastAsia="en-GB"/>
              </w:rPr>
              <w:t xml:space="preserve"> </w:t>
            </w:r>
            <w:r w:rsidR="005B1F99" w:rsidRPr="00D438CE">
              <w:rPr>
                <w:rFonts w:ascii="Garamond" w:eastAsia="Times New Roman" w:hAnsi="Garamond"/>
                <w:spacing w:val="-4"/>
                <w:sz w:val="24"/>
                <w:szCs w:val="24"/>
                <w:lang w:eastAsia="en-GB"/>
              </w:rPr>
              <w:t>Vetit</w:t>
            </w:r>
            <w:r w:rsidR="00057B24" w:rsidRPr="00D438CE">
              <w:rPr>
                <w:rFonts w:ascii="Garamond" w:eastAsia="Times New Roman" w:hAnsi="Garamond"/>
                <w:spacing w:val="-4"/>
                <w:sz w:val="24"/>
                <w:szCs w:val="24"/>
                <w:lang w:eastAsia="en-GB"/>
              </w:rPr>
              <w:t>ë</w:t>
            </w:r>
            <w:r w:rsidR="005B1F99" w:rsidRPr="00D438CE">
              <w:rPr>
                <w:rFonts w:ascii="Garamond" w:eastAsia="Times New Roman" w:hAnsi="Garamond"/>
                <w:spacing w:val="-4"/>
                <w:sz w:val="24"/>
                <w:szCs w:val="24"/>
                <w:lang w:eastAsia="en-GB"/>
              </w:rPr>
              <w:t xml:space="preserve"> eksplozive</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7.11 Studimi nuk ka nevojë të kryhet</w:t>
            </w:r>
            <w:r w:rsidR="00511C0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nuk ka grupe kimike të lidhura me vetitë shpërthyese të pranishme në molekulë</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përmban grupe kimike të lidhura me vetitë shpërthyese që përfshijnë oksigjenin dhe bilanci i llogaritur i oksigjenit është më pak se -200</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organike ose një përzierje homogjene e substancave organike përmban grupe kimike të lidhura me vetitë shpërthyese, por energjia e dekompozimit ekzotermik është më pak se 500 J</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g dhe fillimi i dekompozimit egzoterm</w:t>
            </w:r>
            <w:r w:rsidR="00057B24" w:rsidRPr="00D438CE">
              <w:rPr>
                <w:rFonts w:ascii="Garamond" w:eastAsia="Times New Roman" w:hAnsi="Garamond"/>
                <w:spacing w:val="-4"/>
                <w:sz w:val="24"/>
                <w:szCs w:val="24"/>
                <w:lang w:eastAsia="en-GB"/>
              </w:rPr>
              <w:t>ik është nën 500°</w:t>
            </w:r>
            <w:r w:rsidRPr="00D438CE">
              <w:rPr>
                <w:rFonts w:ascii="Garamond" w:eastAsia="Times New Roman" w:hAnsi="Garamond"/>
                <w:spacing w:val="-4"/>
                <w:sz w:val="24"/>
                <w:szCs w:val="24"/>
                <w:lang w:eastAsia="en-GB"/>
              </w:rPr>
              <w:t>C</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për përzierjet e substancave oksiduese inorganike (Divizioni i UN 5.1) me materiale organike, përqendrimi i substancës inorganike oksiduese është:</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më pak se 15%, në masë, nëse i është caktuar grupit I të paketimit të UN (rreziku i lartë) ose II (rreziku i mesëm)</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më pak se 30%, në masë, nëse caktohet në grupin III 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paketimit të UN (rrezik i ulët).</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i/>
                <w:spacing w:val="-4"/>
                <w:sz w:val="24"/>
                <w:szCs w:val="24"/>
                <w:lang w:eastAsia="en-GB"/>
              </w:rPr>
              <w:t>Shënim:</w:t>
            </w:r>
            <w:r w:rsidRPr="00D438CE">
              <w:rPr>
                <w:rFonts w:ascii="Garamond" w:eastAsia="Times New Roman" w:hAnsi="Garamond"/>
                <w:spacing w:val="-4"/>
                <w:sz w:val="24"/>
                <w:szCs w:val="24"/>
                <w:lang w:eastAsia="en-GB"/>
              </w:rPr>
              <w:t xml:space="preserve"> Asnjë test për përhapjen e detonimit dhe as një test për ndjeshmërinë ndaj goditjes detonuese nuk kërkohet nëse energjia e dekompozimit ekzotermik të materialeve organike është më pak se 800 J</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g.</w:t>
            </w:r>
          </w:p>
        </w:tc>
      </w:tr>
      <w:tr w:rsidR="005B1F99" w:rsidRPr="00D438CE" w:rsidTr="00716DC6">
        <w:trPr>
          <w:trHeight w:val="810"/>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057B24" w:rsidP="00933F81">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7.12 Temperatura e vetë</w:t>
            </w:r>
            <w:r w:rsidR="005B1F99" w:rsidRPr="00D438CE">
              <w:rPr>
                <w:rFonts w:ascii="Garamond" w:eastAsia="Times New Roman" w:hAnsi="Garamond"/>
                <w:spacing w:val="-4"/>
                <w:sz w:val="24"/>
                <w:szCs w:val="24"/>
                <w:lang w:eastAsia="en-GB"/>
              </w:rPr>
              <w:t>ndezjes</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7.12 Studimi nuk ka nevojë të kryhet:</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nëse substanca është shpërthyese ose ndizet</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spontanisht me ajrin në temperaturën e dhomës</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për lëngjet jo të ndezshme në ajër, p.sh.</w:t>
            </w:r>
            <w:r w:rsidR="000841ED"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nuk ka pikë ndezje</w:t>
            </w:r>
            <w:r w:rsidR="00716DC6" w:rsidRPr="00D438CE">
              <w:rPr>
                <w:rFonts w:ascii="Garamond" w:eastAsia="Times New Roman" w:hAnsi="Garamond"/>
                <w:spacing w:val="-4"/>
                <w:sz w:val="24"/>
                <w:szCs w:val="24"/>
                <w:lang w:eastAsia="en-GB"/>
              </w:rPr>
              <w:t>je deri në 200°</w:t>
            </w:r>
            <w:r w:rsidRPr="00D438CE">
              <w:rPr>
                <w:rFonts w:ascii="Garamond" w:eastAsia="Times New Roman" w:hAnsi="Garamond"/>
                <w:spacing w:val="-4"/>
                <w:sz w:val="24"/>
                <w:szCs w:val="24"/>
                <w:lang w:eastAsia="en-GB"/>
              </w:rPr>
              <w:t>C</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për gazet që nuk kanë gamë të ndezshme</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591B69">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për solidet, nëse substan</w:t>
            </w:r>
            <w:r w:rsidR="00591B69" w:rsidRPr="00D438CE">
              <w:rPr>
                <w:rFonts w:ascii="Garamond" w:eastAsia="Times New Roman" w:hAnsi="Garamond"/>
                <w:spacing w:val="-4"/>
                <w:sz w:val="24"/>
                <w:szCs w:val="24"/>
                <w:lang w:eastAsia="en-GB"/>
              </w:rPr>
              <w:t>ca ka një pikë shkrirjeje ≤ 160</w:t>
            </w:r>
            <w:r w:rsidRPr="00D438CE">
              <w:rPr>
                <w:rFonts w:ascii="Garamond" w:eastAsia="Times New Roman" w:hAnsi="Garamond"/>
                <w:spacing w:val="-4"/>
                <w:sz w:val="24"/>
                <w:szCs w:val="24"/>
                <w:lang w:eastAsia="en-GB"/>
              </w:rPr>
              <w:t>°C, ose nëse rezultatet paraprake përjashtojnë vetë-ngro</w:t>
            </w:r>
            <w:r w:rsidR="00716DC6" w:rsidRPr="00D438CE">
              <w:rPr>
                <w:rFonts w:ascii="Garamond" w:eastAsia="Times New Roman" w:hAnsi="Garamond"/>
                <w:spacing w:val="-4"/>
                <w:sz w:val="24"/>
                <w:szCs w:val="24"/>
                <w:lang w:eastAsia="en-GB"/>
              </w:rPr>
              <w:t>hjen e substancës deri në 400°</w:t>
            </w:r>
            <w:r w:rsidRPr="00D438CE">
              <w:rPr>
                <w:rFonts w:ascii="Garamond" w:eastAsia="Times New Roman" w:hAnsi="Garamond"/>
                <w:spacing w:val="-4"/>
                <w:sz w:val="24"/>
                <w:szCs w:val="24"/>
                <w:lang w:eastAsia="en-GB"/>
              </w:rPr>
              <w:t>C.</w:t>
            </w:r>
          </w:p>
        </w:tc>
      </w:tr>
      <w:tr w:rsidR="005B1F99" w:rsidRPr="00D438CE" w:rsidTr="00057B24">
        <w:trPr>
          <w:trHeight w:val="83"/>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7.13 </w:t>
            </w:r>
            <w:r w:rsidR="00057B24" w:rsidRPr="00D438CE">
              <w:rPr>
                <w:rFonts w:ascii="Garamond" w:eastAsia="Times New Roman" w:hAnsi="Garamond"/>
                <w:spacing w:val="-4"/>
                <w:sz w:val="24"/>
                <w:szCs w:val="24"/>
                <w:lang w:eastAsia="en-GB"/>
              </w:rPr>
              <w:t>Vetitë</w:t>
            </w:r>
            <w:r w:rsidRPr="00D438CE">
              <w:rPr>
                <w:rFonts w:ascii="Garamond" w:eastAsia="Times New Roman" w:hAnsi="Garamond"/>
                <w:spacing w:val="-4"/>
                <w:sz w:val="24"/>
                <w:szCs w:val="24"/>
                <w:lang w:eastAsia="en-GB"/>
              </w:rPr>
              <w:t xml:space="preserve"> e oksidimit</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7.13 Studimi nuk ka nevojë të kryhet</w:t>
            </w:r>
            <w:r w:rsidR="00511C05"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shpërthyese</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shumë e ndezshme</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një peroksid organik</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substanca është e paaftë të reagojë në mënyrë </w:t>
            </w:r>
            <w:r w:rsidR="00716DC6" w:rsidRPr="00D438CE">
              <w:rPr>
                <w:rFonts w:ascii="Garamond" w:eastAsia="Times New Roman" w:hAnsi="Garamond"/>
                <w:spacing w:val="-4"/>
                <w:sz w:val="24"/>
                <w:szCs w:val="24"/>
                <w:lang w:eastAsia="en-GB"/>
              </w:rPr>
              <w:t>ekzotermike</w:t>
            </w:r>
            <w:r w:rsidRPr="00D438CE">
              <w:rPr>
                <w:rFonts w:ascii="Garamond" w:eastAsia="Times New Roman" w:hAnsi="Garamond"/>
                <w:spacing w:val="-4"/>
                <w:sz w:val="24"/>
                <w:szCs w:val="24"/>
                <w:lang w:eastAsia="en-GB"/>
              </w:rPr>
              <w:t xml:space="preserve"> me materiale të djegshme, për shembull</w:t>
            </w:r>
            <w:r w:rsidR="00716DC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 bazë të strukturës kimike (p.sh.</w:t>
            </w:r>
            <w:r w:rsidR="00716DC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substancat organike që nuk përmbajnë oksigjen ose atome halogjeni dhe këto elemente nuk lidhen kimikisht me nitrogjen ose oksigjen, ose substanca inorganike që nuk përmbajnë oksigjen ose atome halogjeni).</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Testi i plotë nuk duhet të kryhet për lëndët e ngurta nëse testimi paraprak tregon qartë se substanca e testuar ka vetitë e oksidimit.</w:t>
            </w:r>
          </w:p>
          <w:p w:rsidR="005B1F99" w:rsidRPr="00D438CE" w:rsidRDefault="00716DC6" w:rsidP="00716DC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Meqenëse</w:t>
            </w:r>
            <w:r w:rsidR="005B1F99" w:rsidRPr="00D438CE">
              <w:rPr>
                <w:rFonts w:ascii="Garamond" w:eastAsia="Times New Roman" w:hAnsi="Garamond"/>
                <w:spacing w:val="-4"/>
                <w:sz w:val="24"/>
                <w:szCs w:val="24"/>
                <w:lang w:eastAsia="en-GB"/>
              </w:rPr>
              <w:t xml:space="preserve"> nuk ka një metodë testimi për të përcaktuar vetitë e oksidimit të përzierjeve të gazta, vlerësimi i këtyre vetive duhet të realizohet me një metodë vlerësimi bazuar në krahasimin e potencialit oksidues të gazeve në një përzierje me atë të potencialit oksidues të oksigjenit në ajër.</w:t>
            </w:r>
          </w:p>
        </w:tc>
      </w:tr>
      <w:tr w:rsidR="005B1F99" w:rsidRPr="00D438CE" w:rsidTr="00716DC6">
        <w:trPr>
          <w:trHeight w:val="576"/>
          <w:jc w:val="center"/>
        </w:trPr>
        <w:tc>
          <w:tcPr>
            <w:tcW w:w="159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lastRenderedPageBreak/>
              <w:t>7.14 Granulometri</w:t>
            </w:r>
          </w:p>
        </w:tc>
        <w:tc>
          <w:tcPr>
            <w:tcW w:w="340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7.14 Studimi nuk ka nevojë të kryhet nëse substanca tregtohet ose përdoret në një formë jo të ngurtë ose të grimcuar.</w:t>
            </w:r>
          </w:p>
        </w:tc>
      </w:tr>
    </w:tbl>
    <w:p w:rsidR="005B1F99" w:rsidRPr="000F5E98" w:rsidRDefault="005B1F99" w:rsidP="005B1F99">
      <w:pPr>
        <w:shd w:val="clear" w:color="auto" w:fill="FFFFFF"/>
        <w:spacing w:after="0" w:line="240" w:lineRule="auto"/>
        <w:ind w:firstLine="0"/>
        <w:rPr>
          <w:rFonts w:ascii="Garamond" w:eastAsia="Arial Unicode MS" w:hAnsi="Garamond"/>
          <w:b/>
          <w:bCs/>
          <w:sz w:val="24"/>
          <w:szCs w:val="24"/>
          <w:lang w:eastAsia="en-GB"/>
        </w:rPr>
      </w:pPr>
    </w:p>
    <w:p w:rsidR="005B1F99" w:rsidRPr="000F5E98" w:rsidRDefault="005B1F99" w:rsidP="005B1F99">
      <w:pPr>
        <w:shd w:val="clear" w:color="auto" w:fill="FFFFFF"/>
        <w:spacing w:after="0" w:line="240" w:lineRule="auto"/>
        <w:ind w:firstLine="0"/>
        <w:rPr>
          <w:rFonts w:ascii="Garamond" w:eastAsia="Arial Unicode MS" w:hAnsi="Garamond"/>
          <w:bCs/>
          <w:sz w:val="24"/>
          <w:szCs w:val="24"/>
          <w:lang w:eastAsia="en-GB"/>
        </w:rPr>
      </w:pPr>
      <w:r w:rsidRPr="000F5E98">
        <w:rPr>
          <w:rFonts w:ascii="Garamond" w:eastAsia="Arial Unicode MS" w:hAnsi="Garamond"/>
          <w:bCs/>
          <w:sz w:val="24"/>
          <w:szCs w:val="24"/>
          <w:lang w:eastAsia="en-GB"/>
        </w:rPr>
        <w:t>8.</w:t>
      </w:r>
      <w:r w:rsidR="00AF0499" w:rsidRPr="000F5E98">
        <w:rPr>
          <w:rFonts w:ascii="Garamond" w:eastAsia="Arial Unicode MS" w:hAnsi="Garamond"/>
          <w:bCs/>
          <w:sz w:val="24"/>
          <w:szCs w:val="24"/>
          <w:lang w:eastAsia="en-GB"/>
        </w:rPr>
        <w:t xml:space="preserve"> </w:t>
      </w:r>
      <w:r w:rsidRPr="000F5E98">
        <w:rPr>
          <w:rFonts w:ascii="Garamond" w:eastAsia="Arial Unicode MS" w:hAnsi="Garamond"/>
          <w:bCs/>
          <w:sz w:val="24"/>
          <w:szCs w:val="24"/>
          <w:lang w:eastAsia="en-GB"/>
        </w:rPr>
        <w:t xml:space="preserve">INFORMACIONI TOKSIKOLOGJIK </w:t>
      </w:r>
    </w:p>
    <w:tbl>
      <w:tblPr>
        <w:tblW w:w="500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990"/>
        <w:gridCol w:w="5709"/>
      </w:tblGrid>
      <w:tr w:rsidR="005B1F99" w:rsidRPr="00D438CE" w:rsidTr="00716DC6">
        <w:trPr>
          <w:trHeight w:val="142"/>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5B1F99">
            <w:pPr>
              <w:spacing w:after="0" w:line="240" w:lineRule="auto"/>
              <w:ind w:firstLine="0"/>
              <w:jc w:val="center"/>
              <w:rPr>
                <w:rFonts w:ascii="Garamond" w:eastAsia="Times New Roman" w:hAnsi="Garamond"/>
                <w:b/>
                <w:bCs/>
                <w:spacing w:val="-4"/>
                <w:sz w:val="24"/>
                <w:szCs w:val="24"/>
                <w:lang w:eastAsia="en-GB"/>
              </w:rPr>
            </w:pPr>
            <w:r w:rsidRPr="00D438CE">
              <w:rPr>
                <w:rFonts w:ascii="Garamond" w:eastAsia="Times New Roman" w:hAnsi="Garamond"/>
                <w:b/>
                <w:bCs/>
                <w:spacing w:val="-4"/>
                <w:sz w:val="24"/>
                <w:szCs w:val="24"/>
                <w:lang w:eastAsia="en-GB"/>
              </w:rPr>
              <w:t>KOLONA 1</w:t>
            </w:r>
          </w:p>
          <w:p w:rsidR="006B408B" w:rsidRDefault="005B1F99" w:rsidP="00716DC6">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 xml:space="preserve">INFORMACIONI </w:t>
            </w:r>
            <w:r w:rsidR="009431E9" w:rsidRPr="00D438CE">
              <w:rPr>
                <w:rFonts w:ascii="Garamond" w:eastAsia="Times New Roman" w:hAnsi="Garamond"/>
                <w:bCs/>
                <w:spacing w:val="-4"/>
                <w:sz w:val="24"/>
                <w:szCs w:val="24"/>
                <w:lang w:eastAsia="en-GB"/>
              </w:rPr>
              <w:t>STANDARD</w:t>
            </w:r>
            <w:r w:rsidRPr="00D438CE">
              <w:rPr>
                <w:rFonts w:ascii="Garamond" w:eastAsia="Times New Roman" w:hAnsi="Garamond"/>
                <w:bCs/>
                <w:spacing w:val="-4"/>
                <w:sz w:val="24"/>
                <w:szCs w:val="24"/>
                <w:lang w:eastAsia="en-GB"/>
              </w:rPr>
              <w:t xml:space="preserve"> </w:t>
            </w:r>
          </w:p>
          <w:p w:rsidR="005B1F99" w:rsidRPr="00D438CE" w:rsidRDefault="005B1F99" w:rsidP="00716DC6">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I K</w:t>
            </w:r>
            <w:r w:rsidR="00716DC6" w:rsidRPr="00D438CE">
              <w:rPr>
                <w:rFonts w:ascii="Garamond" w:eastAsia="Times New Roman" w:hAnsi="Garamond"/>
                <w:bCs/>
                <w:spacing w:val="-4"/>
                <w:sz w:val="24"/>
                <w:szCs w:val="24"/>
                <w:lang w:eastAsia="en-GB"/>
              </w:rPr>
              <w:t>Ë</w:t>
            </w:r>
            <w:r w:rsidRPr="00D438CE">
              <w:rPr>
                <w:rFonts w:ascii="Garamond" w:eastAsia="Times New Roman" w:hAnsi="Garamond"/>
                <w:bCs/>
                <w:spacing w:val="-4"/>
                <w:sz w:val="24"/>
                <w:szCs w:val="24"/>
                <w:lang w:eastAsia="en-GB"/>
              </w:rPr>
              <w:t>RKUAR</w:t>
            </w:r>
          </w:p>
        </w:tc>
        <w:tc>
          <w:tcPr>
            <w:tcW w:w="294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5B1F99">
            <w:pPr>
              <w:spacing w:after="0" w:line="240" w:lineRule="auto"/>
              <w:ind w:firstLine="0"/>
              <w:jc w:val="center"/>
              <w:rPr>
                <w:rFonts w:ascii="Garamond" w:eastAsia="Times New Roman" w:hAnsi="Garamond"/>
                <w:b/>
                <w:bCs/>
                <w:spacing w:val="-4"/>
                <w:sz w:val="24"/>
                <w:szCs w:val="24"/>
                <w:lang w:eastAsia="en-GB"/>
              </w:rPr>
            </w:pPr>
            <w:r w:rsidRPr="00D438CE">
              <w:rPr>
                <w:rFonts w:ascii="Garamond" w:eastAsia="Times New Roman" w:hAnsi="Garamond"/>
                <w:b/>
                <w:bCs/>
                <w:spacing w:val="-4"/>
                <w:sz w:val="24"/>
                <w:szCs w:val="24"/>
                <w:lang w:eastAsia="en-GB"/>
              </w:rPr>
              <w:t>KOLONA 2</w:t>
            </w:r>
          </w:p>
          <w:p w:rsidR="005B1F99" w:rsidRPr="00D438CE" w:rsidRDefault="005B1F99" w:rsidP="00716DC6">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RREGULLAT SPECIFIKE</w:t>
            </w:r>
            <w:r w:rsidR="00310DF4" w:rsidRPr="00D438CE">
              <w:rPr>
                <w:rFonts w:ascii="Garamond" w:eastAsia="Times New Roman" w:hAnsi="Garamond"/>
                <w:bCs/>
                <w:spacing w:val="-4"/>
                <w:sz w:val="24"/>
                <w:szCs w:val="24"/>
                <w:lang w:eastAsia="en-GB"/>
              </w:rPr>
              <w:t xml:space="preserve"> </w:t>
            </w:r>
            <w:r w:rsidR="001C7C6E" w:rsidRPr="00D438CE">
              <w:rPr>
                <w:rFonts w:ascii="Garamond" w:eastAsia="Times New Roman" w:hAnsi="Garamond"/>
                <w:bCs/>
                <w:spacing w:val="-4"/>
                <w:sz w:val="24"/>
                <w:szCs w:val="24"/>
                <w:lang w:eastAsia="en-GB"/>
              </w:rPr>
              <w:t xml:space="preserve">PËR </w:t>
            </w:r>
            <w:r w:rsidRPr="00D438CE">
              <w:rPr>
                <w:rFonts w:ascii="Garamond" w:eastAsia="Times New Roman" w:hAnsi="Garamond"/>
                <w:bCs/>
                <w:spacing w:val="-4"/>
                <w:sz w:val="24"/>
                <w:szCs w:val="24"/>
                <w:lang w:eastAsia="en-GB"/>
              </w:rPr>
              <w:t>P</w:t>
            </w:r>
            <w:r w:rsidR="00716DC6" w:rsidRPr="00D438CE">
              <w:rPr>
                <w:rFonts w:ascii="Garamond" w:eastAsia="Times New Roman" w:hAnsi="Garamond"/>
                <w:bCs/>
                <w:spacing w:val="-4"/>
                <w:sz w:val="24"/>
                <w:szCs w:val="24"/>
                <w:lang w:eastAsia="en-GB"/>
              </w:rPr>
              <w:t>Ë</w:t>
            </w:r>
            <w:r w:rsidRPr="00D438CE">
              <w:rPr>
                <w:rFonts w:ascii="Garamond" w:eastAsia="Times New Roman" w:hAnsi="Garamond"/>
                <w:bCs/>
                <w:spacing w:val="-4"/>
                <w:sz w:val="24"/>
                <w:szCs w:val="24"/>
                <w:lang w:eastAsia="en-GB"/>
              </w:rPr>
              <w:t>RSHTATJE NGA KOLONA 1</w:t>
            </w:r>
          </w:p>
        </w:tc>
      </w:tr>
      <w:tr w:rsidR="005B1F99" w:rsidRPr="00D438CE" w:rsidTr="00716DC6">
        <w:trPr>
          <w:trHeight w:val="142"/>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E6145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8.1 Korrozioni/</w:t>
            </w:r>
            <w:r w:rsidR="00E61451" w:rsidRPr="00D438CE">
              <w:rPr>
                <w:rFonts w:ascii="Garamond" w:eastAsia="Times New Roman" w:hAnsi="Garamond"/>
                <w:spacing w:val="-4"/>
                <w:sz w:val="24"/>
                <w:szCs w:val="24"/>
                <w:lang w:eastAsia="en-GB"/>
              </w:rPr>
              <w:t>a</w:t>
            </w:r>
            <w:r w:rsidRPr="00D438CE">
              <w:rPr>
                <w:rFonts w:ascii="Garamond" w:eastAsia="Times New Roman" w:hAnsi="Garamond"/>
                <w:spacing w:val="-4"/>
                <w:sz w:val="24"/>
                <w:szCs w:val="24"/>
                <w:lang w:eastAsia="en-GB"/>
              </w:rPr>
              <w:t xml:space="preserve">carimi i lëkurës </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8.1 Studimi/et nuk ka/kan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nevoj</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kryhen</w:t>
            </w:r>
            <w:r w:rsidR="00E61451"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se:</w:t>
            </w:r>
          </w:p>
          <w:p w:rsidR="005B1F99" w:rsidRPr="00D438CE" w:rsidRDefault="00E61451"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w:t>
            </w:r>
            <w:r w:rsidR="005B1F99" w:rsidRPr="00D438CE">
              <w:rPr>
                <w:rFonts w:ascii="Garamond" w:eastAsia="Times New Roman" w:hAnsi="Garamond"/>
                <w:spacing w:val="-4"/>
                <w:sz w:val="24"/>
                <w:szCs w:val="24"/>
                <w:lang w:eastAsia="en-GB"/>
              </w:rPr>
              <w:t xml:space="preserve">substance </w:t>
            </w:r>
            <w:r w:rsidR="00716DC6" w:rsidRPr="00D438CE">
              <w:rPr>
                <w:rFonts w:ascii="Garamond" w:eastAsia="Times New Roman" w:hAnsi="Garamond"/>
                <w:spacing w:val="-4"/>
                <w:sz w:val="24"/>
                <w:szCs w:val="24"/>
                <w:lang w:eastAsia="en-GB"/>
              </w:rPr>
              <w:t>është</w:t>
            </w:r>
            <w:r w:rsidR="005B1F99" w:rsidRPr="00D438CE">
              <w:rPr>
                <w:rFonts w:ascii="Garamond" w:eastAsia="Times New Roman" w:hAnsi="Garamond"/>
                <w:spacing w:val="-4"/>
                <w:sz w:val="24"/>
                <w:szCs w:val="24"/>
                <w:lang w:eastAsia="en-GB"/>
              </w:rPr>
              <w:t xml:space="preserve"> acid i fort</w:t>
            </w:r>
            <w:r w:rsidR="00716DC6" w:rsidRPr="00D438CE">
              <w:rPr>
                <w:rFonts w:ascii="Garamond" w:eastAsia="Times New Roman" w:hAnsi="Garamond"/>
                <w:spacing w:val="-4"/>
                <w:sz w:val="24"/>
                <w:szCs w:val="24"/>
                <w:lang w:eastAsia="en-GB"/>
              </w:rPr>
              <w:t>ë</w:t>
            </w:r>
            <w:r w:rsidR="005B1F99" w:rsidRPr="00D438CE">
              <w:rPr>
                <w:rFonts w:ascii="Garamond" w:eastAsia="Times New Roman" w:hAnsi="Garamond"/>
                <w:spacing w:val="-4"/>
                <w:sz w:val="24"/>
                <w:szCs w:val="24"/>
                <w:lang w:eastAsia="en-GB"/>
              </w:rPr>
              <w:t xml:space="preserve"> (pH ≤ 2,0) ose baz</w:t>
            </w:r>
            <w:r w:rsidR="00716DC6" w:rsidRPr="00D438CE">
              <w:rPr>
                <w:rFonts w:ascii="Garamond" w:eastAsia="Times New Roman" w:hAnsi="Garamond"/>
                <w:spacing w:val="-4"/>
                <w:sz w:val="24"/>
                <w:szCs w:val="24"/>
                <w:lang w:eastAsia="en-GB"/>
              </w:rPr>
              <w:t>ë</w:t>
            </w:r>
            <w:r w:rsidR="005B1F99" w:rsidRPr="00D438CE">
              <w:rPr>
                <w:rFonts w:ascii="Garamond" w:eastAsia="Times New Roman" w:hAnsi="Garamond"/>
                <w:spacing w:val="-4"/>
                <w:sz w:val="24"/>
                <w:szCs w:val="24"/>
                <w:lang w:eastAsia="en-GB"/>
              </w:rPr>
              <w:t xml:space="preserve"> (pH ≥ 11,5) dhe informacioni n</w:t>
            </w:r>
            <w:r w:rsidR="00716DC6" w:rsidRPr="00D438CE">
              <w:rPr>
                <w:rFonts w:ascii="Garamond" w:eastAsia="Times New Roman" w:hAnsi="Garamond"/>
                <w:spacing w:val="-4"/>
                <w:sz w:val="24"/>
                <w:szCs w:val="24"/>
                <w:lang w:eastAsia="en-GB"/>
              </w:rPr>
              <w:t>ë</w:t>
            </w:r>
            <w:r w:rsidR="005B1F99" w:rsidRPr="00D438CE">
              <w:rPr>
                <w:rFonts w:ascii="Garamond" w:eastAsia="Times New Roman" w:hAnsi="Garamond"/>
                <w:spacing w:val="-4"/>
                <w:sz w:val="24"/>
                <w:szCs w:val="24"/>
                <w:lang w:eastAsia="en-GB"/>
              </w:rPr>
              <w:t xml:space="preserve"> dispozicion tregon se duhet t</w:t>
            </w:r>
            <w:r w:rsidR="00716DC6" w:rsidRPr="00D438CE">
              <w:rPr>
                <w:rFonts w:ascii="Garamond" w:eastAsia="Times New Roman" w:hAnsi="Garamond"/>
                <w:spacing w:val="-4"/>
                <w:sz w:val="24"/>
                <w:szCs w:val="24"/>
                <w:lang w:eastAsia="en-GB"/>
              </w:rPr>
              <w:t>ë</w:t>
            </w:r>
            <w:r w:rsidR="005B1F99" w:rsidRPr="00D438CE">
              <w:rPr>
                <w:rFonts w:ascii="Garamond" w:eastAsia="Times New Roman" w:hAnsi="Garamond"/>
                <w:spacing w:val="-4"/>
                <w:sz w:val="24"/>
                <w:szCs w:val="24"/>
                <w:lang w:eastAsia="en-GB"/>
              </w:rPr>
              <w:t xml:space="preserve"> klasifikohet si </w:t>
            </w:r>
            <w:r w:rsidR="00716DC6" w:rsidRPr="00D438CE">
              <w:rPr>
                <w:rFonts w:ascii="Garamond" w:eastAsia="Times New Roman" w:hAnsi="Garamond"/>
                <w:spacing w:val="-4"/>
                <w:sz w:val="24"/>
                <w:szCs w:val="24"/>
                <w:lang w:eastAsia="en-GB"/>
              </w:rPr>
              <w:t>k</w:t>
            </w:r>
            <w:r w:rsidR="005B1F99" w:rsidRPr="00D438CE">
              <w:rPr>
                <w:rFonts w:ascii="Garamond" w:eastAsia="Times New Roman" w:hAnsi="Garamond"/>
                <w:spacing w:val="-4"/>
                <w:sz w:val="24"/>
                <w:szCs w:val="24"/>
                <w:lang w:eastAsia="en-GB"/>
              </w:rPr>
              <w:t>orroziv/</w:t>
            </w:r>
            <w:r w:rsidR="00716DC6" w:rsidRPr="00D438CE">
              <w:rPr>
                <w:rFonts w:ascii="Garamond" w:eastAsia="Times New Roman" w:hAnsi="Garamond"/>
                <w:spacing w:val="-4"/>
                <w:sz w:val="24"/>
                <w:szCs w:val="24"/>
                <w:lang w:eastAsia="en-GB"/>
              </w:rPr>
              <w:t>gërryes</w:t>
            </w:r>
            <w:r w:rsidR="00310DF4" w:rsidRPr="00D438CE">
              <w:rPr>
                <w:rFonts w:ascii="Garamond" w:eastAsia="Times New Roman" w:hAnsi="Garamond"/>
                <w:spacing w:val="-4"/>
                <w:sz w:val="24"/>
                <w:szCs w:val="24"/>
                <w:lang w:eastAsia="en-GB"/>
              </w:rPr>
              <w:t xml:space="preserve"> për </w:t>
            </w:r>
            <w:r w:rsidR="00716DC6" w:rsidRPr="00D438CE">
              <w:rPr>
                <w:rFonts w:ascii="Garamond" w:eastAsia="Times New Roman" w:hAnsi="Garamond"/>
                <w:spacing w:val="-4"/>
                <w:sz w:val="24"/>
                <w:szCs w:val="24"/>
                <w:lang w:eastAsia="en-GB"/>
              </w:rPr>
              <w:t>lëkuren</w:t>
            </w:r>
            <w:r w:rsidR="005B1F99" w:rsidRPr="00D438CE">
              <w:rPr>
                <w:rFonts w:ascii="Garamond" w:eastAsia="Times New Roman" w:hAnsi="Garamond"/>
                <w:spacing w:val="-4"/>
                <w:sz w:val="24"/>
                <w:szCs w:val="24"/>
                <w:lang w:eastAsia="en-GB"/>
              </w:rPr>
              <w:t xml:space="preserve"> (</w:t>
            </w:r>
            <w:r w:rsidR="008C495B" w:rsidRPr="00D438CE">
              <w:rPr>
                <w:rFonts w:ascii="Garamond" w:eastAsia="Times New Roman" w:hAnsi="Garamond"/>
                <w:spacing w:val="-4"/>
                <w:sz w:val="24"/>
                <w:szCs w:val="24"/>
                <w:lang w:eastAsia="en-GB"/>
              </w:rPr>
              <w:t>k</w:t>
            </w:r>
            <w:r w:rsidR="005B1F99" w:rsidRPr="00D438CE">
              <w:rPr>
                <w:rFonts w:ascii="Garamond" w:eastAsia="Times New Roman" w:hAnsi="Garamond"/>
                <w:spacing w:val="-4"/>
                <w:sz w:val="24"/>
                <w:szCs w:val="24"/>
                <w:lang w:eastAsia="en-GB"/>
              </w:rPr>
              <w:t>ategoria 1)</w:t>
            </w:r>
            <w:r w:rsidR="00591B69"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ose </w:t>
            </w:r>
          </w:p>
          <w:p w:rsidR="005B1F99" w:rsidRPr="00D438CE" w:rsidRDefault="00E61451"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5B1F99" w:rsidRPr="00D438CE">
              <w:rPr>
                <w:rFonts w:ascii="Garamond" w:hAnsi="Garamond"/>
                <w:spacing w:val="-4"/>
                <w:sz w:val="24"/>
                <w:szCs w:val="24"/>
              </w:rPr>
              <w:t xml:space="preserve"> </w:t>
            </w:r>
            <w:r w:rsidR="005B1F99" w:rsidRPr="00D438CE">
              <w:rPr>
                <w:rFonts w:ascii="Garamond" w:eastAsia="Times New Roman" w:hAnsi="Garamond"/>
                <w:spacing w:val="-4"/>
                <w:sz w:val="24"/>
                <w:szCs w:val="24"/>
                <w:lang w:eastAsia="en-GB"/>
              </w:rPr>
              <w:t>substanca është spontanisht e ndezshme në ajër ose në kontakt me ujin ose lagështinë në temperaturën e dhomës</w:t>
            </w:r>
            <w:r w:rsidR="00591B69"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ose </w:t>
            </w:r>
          </w:p>
          <w:p w:rsidR="005B1F99" w:rsidRPr="00D438CE" w:rsidRDefault="00E61451"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5B1F99" w:rsidRPr="00D438CE">
              <w:rPr>
                <w:rFonts w:ascii="Garamond" w:hAnsi="Garamond"/>
                <w:spacing w:val="-4"/>
                <w:sz w:val="24"/>
                <w:szCs w:val="24"/>
              </w:rPr>
              <w:t xml:space="preserve"> </w:t>
            </w:r>
            <w:r w:rsidR="005B1F99" w:rsidRPr="00D438CE">
              <w:rPr>
                <w:rFonts w:ascii="Garamond" w:eastAsia="Times New Roman" w:hAnsi="Garamond"/>
                <w:spacing w:val="-4"/>
                <w:sz w:val="24"/>
                <w:szCs w:val="24"/>
                <w:lang w:eastAsia="en-GB"/>
              </w:rPr>
              <w:t xml:space="preserve">substanca klasifikohet si toksicitet akut </w:t>
            </w:r>
            <w:r w:rsidR="00716DC6" w:rsidRPr="00D438CE">
              <w:rPr>
                <w:rFonts w:ascii="Garamond" w:eastAsia="Times New Roman" w:hAnsi="Garamond"/>
                <w:spacing w:val="-4"/>
                <w:sz w:val="24"/>
                <w:szCs w:val="24"/>
                <w:lang w:eastAsia="en-GB"/>
              </w:rPr>
              <w:t>nëpërmjet</w:t>
            </w:r>
            <w:r w:rsidR="005B1F99" w:rsidRPr="00D438CE">
              <w:rPr>
                <w:rFonts w:ascii="Garamond" w:eastAsia="Times New Roman" w:hAnsi="Garamond"/>
                <w:spacing w:val="-4"/>
                <w:sz w:val="24"/>
                <w:szCs w:val="24"/>
                <w:lang w:eastAsia="en-GB"/>
              </w:rPr>
              <w:t xml:space="preserve"> kontaktit me </w:t>
            </w:r>
            <w:r w:rsidR="00716DC6" w:rsidRPr="00D438CE">
              <w:rPr>
                <w:rFonts w:ascii="Garamond" w:eastAsia="Times New Roman" w:hAnsi="Garamond"/>
                <w:spacing w:val="-4"/>
                <w:sz w:val="24"/>
                <w:szCs w:val="24"/>
                <w:lang w:eastAsia="en-GB"/>
              </w:rPr>
              <w:t>lëkurën</w:t>
            </w:r>
            <w:r w:rsidR="005B1F99" w:rsidRPr="00D438CE">
              <w:rPr>
                <w:rFonts w:ascii="Garamond" w:eastAsia="Times New Roman" w:hAnsi="Garamond"/>
                <w:spacing w:val="-4"/>
                <w:sz w:val="24"/>
                <w:szCs w:val="24"/>
                <w:lang w:eastAsia="en-GB"/>
              </w:rPr>
              <w:t xml:space="preserve"> (</w:t>
            </w:r>
            <w:r w:rsidR="008C495B" w:rsidRPr="00D438CE">
              <w:rPr>
                <w:rFonts w:ascii="Garamond" w:eastAsia="Times New Roman" w:hAnsi="Garamond"/>
                <w:spacing w:val="-4"/>
                <w:sz w:val="24"/>
                <w:szCs w:val="24"/>
                <w:lang w:eastAsia="en-GB"/>
              </w:rPr>
              <w:t>k</w:t>
            </w:r>
            <w:r w:rsidR="005B1F99" w:rsidRPr="00D438CE">
              <w:rPr>
                <w:rFonts w:ascii="Garamond" w:eastAsia="Times New Roman" w:hAnsi="Garamond"/>
                <w:spacing w:val="-4"/>
                <w:sz w:val="24"/>
                <w:szCs w:val="24"/>
                <w:lang w:eastAsia="en-GB"/>
              </w:rPr>
              <w:t>ategoria 1)</w:t>
            </w:r>
            <w:r w:rsidR="00591B69"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një studim i toksicitetit akut nga kontakti me lëkurën nuk tregon acarim të lëkurës deri në nivelin e dozës kufi (2 000 mg</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kg peshë trupore).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Nëse rezultatet nga një nga dy studime sipas pikës 8.1.1 ose 8.1.2 tashmë lejojnë një vendim përfundimtar për klasifikimin e një substance ose për mungesën e potencialit të irritimit të lëkurës, studimi i dytë nuk duhet të kryhet</w:t>
            </w:r>
            <w:r w:rsidR="00E61451" w:rsidRPr="00D438CE">
              <w:rPr>
                <w:rFonts w:ascii="Garamond" w:eastAsia="Times New Roman" w:hAnsi="Garamond"/>
                <w:spacing w:val="-4"/>
                <w:sz w:val="24"/>
                <w:szCs w:val="24"/>
                <w:lang w:eastAsia="en-GB"/>
              </w:rPr>
              <w:t>.</w:t>
            </w:r>
          </w:p>
        </w:tc>
      </w:tr>
      <w:tr w:rsidR="005B1F99" w:rsidRPr="00D438CE" w:rsidTr="00716DC6">
        <w:trPr>
          <w:trHeight w:val="326"/>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E6145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8.1.1 Korrozioni i l</w:t>
            </w:r>
            <w:r w:rsidR="00E61451"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kur</w:t>
            </w:r>
            <w:r w:rsidR="00E61451"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s, </w:t>
            </w:r>
            <w:r w:rsidRPr="00D438CE">
              <w:rPr>
                <w:rFonts w:ascii="Garamond" w:eastAsia="Times New Roman" w:hAnsi="Garamond"/>
                <w:i/>
                <w:iCs/>
                <w:spacing w:val="-4"/>
                <w:sz w:val="24"/>
                <w:szCs w:val="24"/>
                <w:lang w:eastAsia="en-GB"/>
              </w:rPr>
              <w:t>in vitro</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r>
      <w:tr w:rsidR="005B1F99" w:rsidRPr="00D438CE" w:rsidTr="00716DC6">
        <w:trPr>
          <w:trHeight w:val="270"/>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8.1.2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Irritimi i </w:t>
            </w:r>
            <w:r w:rsidR="00716DC6" w:rsidRPr="00D438CE">
              <w:rPr>
                <w:rFonts w:ascii="Garamond" w:eastAsia="Times New Roman" w:hAnsi="Garamond"/>
                <w:spacing w:val="-4"/>
                <w:sz w:val="24"/>
                <w:szCs w:val="24"/>
                <w:lang w:eastAsia="en-GB"/>
              </w:rPr>
              <w:t>lëkurës</w:t>
            </w:r>
            <w:r w:rsidRPr="00D438CE">
              <w:rPr>
                <w:rFonts w:ascii="Garamond" w:eastAsia="Times New Roman" w:hAnsi="Garamond"/>
                <w:spacing w:val="-4"/>
                <w:sz w:val="24"/>
                <w:szCs w:val="24"/>
                <w:lang w:eastAsia="en-GB"/>
              </w:rPr>
              <w:t xml:space="preserve">, </w:t>
            </w:r>
            <w:r w:rsidRPr="00D438CE">
              <w:rPr>
                <w:rFonts w:ascii="Garamond" w:eastAsia="Times New Roman" w:hAnsi="Garamond"/>
                <w:i/>
                <w:iCs/>
                <w:spacing w:val="-4"/>
                <w:sz w:val="24"/>
                <w:szCs w:val="24"/>
                <w:lang w:eastAsia="en-GB"/>
              </w:rPr>
              <w:t>in vitro</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r>
      <w:tr w:rsidR="005B1F99" w:rsidRPr="00D438CE" w:rsidTr="00D438CE">
        <w:trPr>
          <w:trHeight w:val="251"/>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8.2 </w:t>
            </w:r>
            <w:r w:rsidR="00716DC6" w:rsidRPr="00D438CE">
              <w:rPr>
                <w:rFonts w:ascii="Garamond" w:eastAsia="Times New Roman" w:hAnsi="Garamond"/>
                <w:spacing w:val="-4"/>
                <w:sz w:val="24"/>
                <w:szCs w:val="24"/>
                <w:lang w:eastAsia="en-GB"/>
              </w:rPr>
              <w:t>Dëmtim</w:t>
            </w:r>
            <w:r w:rsidRPr="00D438CE">
              <w:rPr>
                <w:rFonts w:ascii="Garamond" w:eastAsia="Times New Roman" w:hAnsi="Garamond"/>
                <w:spacing w:val="-4"/>
                <w:sz w:val="24"/>
                <w:szCs w:val="24"/>
                <w:lang w:eastAsia="en-GB"/>
              </w:rPr>
              <w:t xml:space="preserve"> serioz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sy/irritim i syve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c>
          <w:tcPr>
            <w:tcW w:w="294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8.2 Studimi/et nuk ka/kan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nevoj</w:t>
            </w:r>
            <w:r w:rsidR="00E61451"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t</w:t>
            </w:r>
            <w:r w:rsidR="00716DC6" w:rsidRPr="00D438CE">
              <w:rPr>
                <w:rFonts w:ascii="Garamond" w:eastAsia="Times New Roman" w:hAnsi="Garamond"/>
                <w:spacing w:val="-4"/>
                <w:sz w:val="24"/>
                <w:szCs w:val="24"/>
                <w:lang w:eastAsia="en-GB"/>
              </w:rPr>
              <w:t>ë kryhen</w:t>
            </w:r>
            <w:r w:rsidR="00591B69" w:rsidRPr="00D438CE">
              <w:rPr>
                <w:rFonts w:ascii="Garamond" w:eastAsia="Times New Roman" w:hAnsi="Garamond"/>
                <w:spacing w:val="-4"/>
                <w:sz w:val="24"/>
                <w:szCs w:val="24"/>
                <w:lang w:eastAsia="en-GB"/>
              </w:rPr>
              <w:t>,</w:t>
            </w:r>
            <w:r w:rsidR="00716DC6" w:rsidRPr="00D438CE">
              <w:rPr>
                <w:rFonts w:ascii="Garamond" w:eastAsia="Times New Roman" w:hAnsi="Garamond"/>
                <w:spacing w:val="-4"/>
                <w:sz w:val="24"/>
                <w:szCs w:val="24"/>
                <w:lang w:eastAsia="en-GB"/>
              </w:rPr>
              <w:t xml:space="preserve"> në</w:t>
            </w:r>
            <w:r w:rsidRPr="00D438CE">
              <w:rPr>
                <w:rFonts w:ascii="Garamond" w:eastAsia="Times New Roman" w:hAnsi="Garamond"/>
                <w:spacing w:val="-4"/>
                <w:sz w:val="24"/>
                <w:szCs w:val="24"/>
                <w:lang w:eastAsia="en-GB"/>
              </w:rPr>
              <w:t>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klasifikuar si korrozive</w:t>
            </w:r>
            <w:r w:rsidR="00310DF4" w:rsidRPr="00D438CE">
              <w:rPr>
                <w:rFonts w:ascii="Garamond" w:eastAsia="Times New Roman" w:hAnsi="Garamond"/>
                <w:spacing w:val="-4"/>
                <w:sz w:val="24"/>
                <w:szCs w:val="24"/>
                <w:lang w:eastAsia="en-GB"/>
              </w:rPr>
              <w:t xml:space="preserve"> për </w:t>
            </w:r>
            <w:r w:rsidRPr="00D438CE">
              <w:rPr>
                <w:rFonts w:ascii="Garamond" w:eastAsia="Times New Roman" w:hAnsi="Garamond"/>
                <w:spacing w:val="-4"/>
                <w:sz w:val="24"/>
                <w:szCs w:val="24"/>
                <w:lang w:eastAsia="en-GB"/>
              </w:rPr>
              <w:t>lëkurën, duke çuar në klasifikimin si dëmtim serioz n</w:t>
            </w:r>
            <w:r w:rsidR="00075054"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sy (</w:t>
            </w:r>
            <w:r w:rsidR="008C495B"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ategoria 1)</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klasifikohet si irrituese</w:t>
            </w:r>
            <w:r w:rsidR="00310DF4" w:rsidRPr="00D438CE">
              <w:rPr>
                <w:rFonts w:ascii="Garamond" w:eastAsia="Times New Roman" w:hAnsi="Garamond"/>
                <w:spacing w:val="-4"/>
                <w:sz w:val="24"/>
                <w:szCs w:val="24"/>
                <w:lang w:eastAsia="en-GB"/>
              </w:rPr>
              <w:t xml:space="preserve"> për </w:t>
            </w:r>
            <w:r w:rsidRPr="00D438CE">
              <w:rPr>
                <w:rFonts w:ascii="Garamond" w:eastAsia="Times New Roman" w:hAnsi="Garamond"/>
                <w:spacing w:val="-4"/>
                <w:sz w:val="24"/>
                <w:szCs w:val="24"/>
                <w:lang w:eastAsia="en-GB"/>
              </w:rPr>
              <w:t>lëkurën dhe informacioni në dispozicion tregon se duhet të klasifikohet si irrituese</w:t>
            </w:r>
            <w:r w:rsidR="00310DF4" w:rsidRPr="00D438CE">
              <w:rPr>
                <w:rFonts w:ascii="Garamond" w:eastAsia="Times New Roman" w:hAnsi="Garamond"/>
                <w:spacing w:val="-4"/>
                <w:sz w:val="24"/>
                <w:szCs w:val="24"/>
                <w:lang w:eastAsia="en-GB"/>
              </w:rPr>
              <w:t xml:space="preserve"> për </w:t>
            </w:r>
            <w:r w:rsidR="00716DC6" w:rsidRPr="00D438CE">
              <w:rPr>
                <w:rFonts w:ascii="Garamond" w:eastAsia="Times New Roman" w:hAnsi="Garamond"/>
                <w:spacing w:val="-4"/>
                <w:sz w:val="24"/>
                <w:szCs w:val="24"/>
                <w:lang w:eastAsia="en-GB"/>
              </w:rPr>
              <w:t>sytë</w:t>
            </w:r>
            <w:r w:rsidRPr="00D438CE">
              <w:rPr>
                <w:rFonts w:ascii="Garamond" w:eastAsia="Times New Roman" w:hAnsi="Garamond"/>
                <w:spacing w:val="-4"/>
                <w:sz w:val="24"/>
                <w:szCs w:val="24"/>
                <w:lang w:eastAsia="en-GB"/>
              </w:rPr>
              <w:t xml:space="preserve"> (</w:t>
            </w:r>
            <w:r w:rsidR="008C495B"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ategoria 2)</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një acid i fortë (pH ≤ 2,0) ose bazë (pH ≥ 11,5) dhe informacioni i disponueshëm tregon se duhet të klasifikohet si dëmtim i rëndë i syrit (</w:t>
            </w:r>
            <w:r w:rsidR="008C495B"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ategoria 1)</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D438CE" w:rsidRPr="00D438CE" w:rsidRDefault="00D438CE" w:rsidP="00A3555E">
            <w:pPr>
              <w:spacing w:after="0" w:line="240" w:lineRule="auto"/>
              <w:ind w:firstLine="0"/>
              <w:rPr>
                <w:rFonts w:ascii="Garamond" w:eastAsia="Times New Roman" w:hAnsi="Garamond"/>
                <w:spacing w:val="-4"/>
                <w:sz w:val="24"/>
                <w:szCs w:val="24"/>
                <w:lang w:eastAsia="en-GB"/>
              </w:rPr>
            </w:pP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spontanisht e ndezshme në ajër ose në kontakt me ujin ose lagështinë në temperaturën e dhomës.</w:t>
            </w:r>
          </w:p>
        </w:tc>
      </w:tr>
      <w:tr w:rsidR="005B1F99" w:rsidRPr="00D438CE" w:rsidTr="00716DC6">
        <w:trPr>
          <w:trHeight w:val="552"/>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8.2.1 </w:t>
            </w:r>
            <w:r w:rsidR="00716DC6" w:rsidRPr="00D438CE">
              <w:rPr>
                <w:rFonts w:ascii="Garamond" w:eastAsia="Times New Roman" w:hAnsi="Garamond"/>
                <w:spacing w:val="-4"/>
                <w:sz w:val="24"/>
                <w:szCs w:val="24"/>
                <w:lang w:eastAsia="en-GB"/>
              </w:rPr>
              <w:t>Dëmtim</w:t>
            </w:r>
            <w:r w:rsidRPr="00D438CE">
              <w:rPr>
                <w:rFonts w:ascii="Garamond" w:eastAsia="Times New Roman" w:hAnsi="Garamond"/>
                <w:spacing w:val="-4"/>
                <w:sz w:val="24"/>
                <w:szCs w:val="24"/>
                <w:lang w:eastAsia="en-GB"/>
              </w:rPr>
              <w:t xml:space="preserve"> serioz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sy/irritim i syve </w:t>
            </w:r>
            <w:r w:rsidRPr="00D438CE">
              <w:rPr>
                <w:rFonts w:ascii="Garamond" w:eastAsia="Times New Roman" w:hAnsi="Garamond"/>
                <w:i/>
                <w:spacing w:val="-4"/>
                <w:sz w:val="24"/>
                <w:szCs w:val="24"/>
                <w:lang w:eastAsia="en-GB"/>
              </w:rPr>
              <w:t>in vitro</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933F81">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8.2.1 Nëse nga një studim i parë </w:t>
            </w:r>
            <w:r w:rsidRPr="00D438CE">
              <w:rPr>
                <w:rFonts w:ascii="Garamond" w:eastAsia="Times New Roman" w:hAnsi="Garamond"/>
                <w:i/>
                <w:spacing w:val="-4"/>
                <w:sz w:val="24"/>
                <w:szCs w:val="24"/>
                <w:lang w:eastAsia="en-GB"/>
              </w:rPr>
              <w:t xml:space="preserve">in vitro </w:t>
            </w:r>
            <w:r w:rsidRPr="00D438CE">
              <w:rPr>
                <w:rFonts w:ascii="Garamond" w:eastAsia="Times New Roman" w:hAnsi="Garamond"/>
                <w:spacing w:val="-4"/>
                <w:sz w:val="24"/>
                <w:szCs w:val="24"/>
                <w:lang w:eastAsia="en-GB"/>
              </w:rPr>
              <w:t xml:space="preserve">rezulton se nuk lejojnë një vendim përfundimtar për klasifikimin e një substance ose për mungesën e potencialit të irritimit të syrit, studime të tjera </w:t>
            </w:r>
            <w:r w:rsidRPr="00D438CE">
              <w:rPr>
                <w:rFonts w:ascii="Garamond" w:eastAsia="Times New Roman" w:hAnsi="Garamond"/>
                <w:i/>
                <w:spacing w:val="-4"/>
                <w:sz w:val="24"/>
                <w:szCs w:val="24"/>
                <w:lang w:eastAsia="en-GB"/>
              </w:rPr>
              <w:t>in vitro</w:t>
            </w:r>
            <w:r w:rsidRPr="00D438CE">
              <w:rPr>
                <w:rFonts w:ascii="Garamond" w:eastAsia="Times New Roman" w:hAnsi="Garamond"/>
                <w:spacing w:val="-4"/>
                <w:sz w:val="24"/>
                <w:szCs w:val="24"/>
                <w:lang w:eastAsia="en-GB"/>
              </w:rPr>
              <w:t xml:space="preserve"> për këtë përfundim do të merren parasysh.</w:t>
            </w:r>
          </w:p>
        </w:tc>
      </w:tr>
      <w:tr w:rsidR="005B1F99" w:rsidRPr="00D438CE" w:rsidTr="00716DC6">
        <w:trPr>
          <w:trHeight w:val="2205"/>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8.3 </w:t>
            </w:r>
            <w:r w:rsidR="00716DC6" w:rsidRPr="00D438CE">
              <w:rPr>
                <w:rFonts w:ascii="Garamond" w:eastAsia="Times New Roman" w:hAnsi="Garamond"/>
                <w:spacing w:val="-4"/>
                <w:sz w:val="24"/>
                <w:szCs w:val="24"/>
                <w:lang w:eastAsia="en-GB"/>
              </w:rPr>
              <w:t>Ndjeshmëria</w:t>
            </w:r>
            <w:r w:rsidRPr="00D438CE">
              <w:rPr>
                <w:rFonts w:ascii="Garamond" w:eastAsia="Times New Roman" w:hAnsi="Garamond"/>
                <w:spacing w:val="-4"/>
                <w:sz w:val="24"/>
                <w:szCs w:val="24"/>
                <w:lang w:eastAsia="en-GB"/>
              </w:rPr>
              <w:t xml:space="preserve"> e</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lëkurës</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Informacioni që lejon:</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një përfundim nëse substanca është e ndjeshme</w:t>
            </w:r>
            <w:r w:rsidR="00310DF4" w:rsidRPr="00D438CE">
              <w:rPr>
                <w:rFonts w:ascii="Garamond" w:eastAsia="Times New Roman" w:hAnsi="Garamond"/>
                <w:spacing w:val="-4"/>
                <w:sz w:val="24"/>
                <w:szCs w:val="24"/>
                <w:lang w:eastAsia="en-GB"/>
              </w:rPr>
              <w:t xml:space="preserve"> për </w:t>
            </w:r>
            <w:r w:rsidRPr="00D438CE">
              <w:rPr>
                <w:rFonts w:ascii="Garamond" w:eastAsia="Times New Roman" w:hAnsi="Garamond"/>
                <w:spacing w:val="-4"/>
                <w:sz w:val="24"/>
                <w:szCs w:val="24"/>
                <w:lang w:eastAsia="en-GB"/>
              </w:rPr>
              <w:t xml:space="preserve">lëkurën dhe nëse mund të supozohet të ketë potencial për të prodhuar </w:t>
            </w:r>
            <w:r w:rsidR="00716DC6" w:rsidRPr="00D438CE">
              <w:rPr>
                <w:rFonts w:ascii="Garamond" w:eastAsia="Times New Roman" w:hAnsi="Garamond"/>
                <w:spacing w:val="-4"/>
                <w:sz w:val="24"/>
                <w:szCs w:val="24"/>
                <w:lang w:eastAsia="en-GB"/>
              </w:rPr>
              <w:t>ndjeshmëri të konsiderueshme te</w:t>
            </w:r>
            <w:r w:rsidRPr="00D438CE">
              <w:rPr>
                <w:rFonts w:ascii="Garamond" w:eastAsia="Times New Roman" w:hAnsi="Garamond"/>
                <w:spacing w:val="-4"/>
                <w:sz w:val="24"/>
                <w:szCs w:val="24"/>
                <w:lang w:eastAsia="en-GB"/>
              </w:rPr>
              <w:t xml:space="preserve"> njerëzit (Cat 1A), dhe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vlerësimi i rrezikut, aty ku kërkohet</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716DC6"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8.3 Studimi</w:t>
            </w:r>
            <w:r w:rsidR="00D23BD3"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et sipas pik</w:t>
            </w:r>
            <w:r w:rsidR="00D23BD3" w:rsidRPr="00D438CE">
              <w:rPr>
                <w:rFonts w:ascii="Garamond" w:eastAsia="Times New Roman" w:hAnsi="Garamond"/>
                <w:spacing w:val="-4"/>
                <w:sz w:val="24"/>
                <w:szCs w:val="24"/>
                <w:lang w:eastAsia="en-GB"/>
              </w:rPr>
              <w:t>ave</w:t>
            </w:r>
            <w:r w:rsidR="005B1F99" w:rsidRPr="00D438CE">
              <w:rPr>
                <w:rFonts w:ascii="Garamond" w:eastAsia="Times New Roman" w:hAnsi="Garamond"/>
                <w:spacing w:val="-4"/>
                <w:sz w:val="24"/>
                <w:szCs w:val="24"/>
                <w:lang w:eastAsia="en-GB"/>
              </w:rPr>
              <w:t xml:space="preserve"> 8.3.1 dhe 8.3.2 nuk duhet të kryhet</w:t>
            </w:r>
            <w:r w:rsidR="00511C05"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klasifikohet si korroziv</w:t>
            </w:r>
            <w:r w:rsidR="00310DF4" w:rsidRPr="00D438CE">
              <w:rPr>
                <w:rFonts w:ascii="Garamond" w:eastAsia="Times New Roman" w:hAnsi="Garamond"/>
                <w:spacing w:val="-4"/>
                <w:sz w:val="24"/>
                <w:szCs w:val="24"/>
                <w:lang w:eastAsia="en-GB"/>
              </w:rPr>
              <w:t xml:space="preserve"> për </w:t>
            </w:r>
            <w:r w:rsidR="00716DC6" w:rsidRPr="00D438CE">
              <w:rPr>
                <w:rFonts w:ascii="Garamond" w:eastAsia="Times New Roman" w:hAnsi="Garamond"/>
                <w:spacing w:val="-4"/>
                <w:sz w:val="24"/>
                <w:szCs w:val="24"/>
                <w:lang w:eastAsia="en-GB"/>
              </w:rPr>
              <w:t>lëkurën</w:t>
            </w:r>
            <w:r w:rsidRPr="00D438CE">
              <w:rPr>
                <w:rFonts w:ascii="Garamond" w:eastAsia="Times New Roman" w:hAnsi="Garamond"/>
                <w:spacing w:val="-4"/>
                <w:sz w:val="24"/>
                <w:szCs w:val="24"/>
                <w:lang w:eastAsia="en-GB"/>
              </w:rPr>
              <w:t xml:space="preserve"> (</w:t>
            </w:r>
            <w:r w:rsidR="008C495B"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ategoria 1)</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një acid i fortë (pH ≤ 2,0) ose bazë (pH ≥ 11,5)</w:t>
            </w:r>
            <w:r w:rsidR="00591B69"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ndizet spontanisht në ajër ose në kontakt me ujin ose lagës</w:t>
            </w:r>
            <w:r w:rsidR="00716DC6" w:rsidRPr="00D438CE">
              <w:rPr>
                <w:rFonts w:ascii="Garamond" w:eastAsia="Times New Roman" w:hAnsi="Garamond"/>
                <w:spacing w:val="-4"/>
                <w:sz w:val="24"/>
                <w:szCs w:val="24"/>
                <w:lang w:eastAsia="en-GB"/>
              </w:rPr>
              <w:t>htinë në temperaturën e dhomës.</w:t>
            </w:r>
          </w:p>
        </w:tc>
      </w:tr>
      <w:tr w:rsidR="005B1F99" w:rsidRPr="00D438CE" w:rsidTr="00716DC6">
        <w:trPr>
          <w:trHeight w:val="810"/>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i/>
                <w:spacing w:val="-4"/>
                <w:sz w:val="24"/>
                <w:szCs w:val="24"/>
                <w:lang w:eastAsia="en-GB"/>
              </w:rPr>
            </w:pPr>
            <w:r w:rsidRPr="00D438CE">
              <w:rPr>
                <w:rFonts w:ascii="Garamond" w:eastAsia="Times New Roman" w:hAnsi="Garamond"/>
                <w:spacing w:val="-4"/>
                <w:sz w:val="24"/>
                <w:szCs w:val="24"/>
                <w:lang w:eastAsia="en-GB"/>
              </w:rPr>
              <w:t xml:space="preserve">8.3.1 </w:t>
            </w:r>
            <w:r w:rsidR="00716DC6" w:rsidRPr="00D438CE">
              <w:rPr>
                <w:rFonts w:ascii="Garamond" w:eastAsia="Times New Roman" w:hAnsi="Garamond"/>
                <w:spacing w:val="-4"/>
                <w:sz w:val="24"/>
                <w:szCs w:val="24"/>
                <w:lang w:eastAsia="en-GB"/>
              </w:rPr>
              <w:t>Ndjeshmëria</w:t>
            </w:r>
            <w:r w:rsidR="00310DF4" w:rsidRPr="00D438CE">
              <w:rPr>
                <w:rFonts w:ascii="Garamond" w:eastAsia="Times New Roman" w:hAnsi="Garamond"/>
                <w:spacing w:val="-4"/>
                <w:sz w:val="24"/>
                <w:szCs w:val="24"/>
                <w:lang w:eastAsia="en-GB"/>
              </w:rPr>
              <w:t xml:space="preserve"> për </w:t>
            </w:r>
            <w:r w:rsidRPr="00D438CE">
              <w:rPr>
                <w:rFonts w:ascii="Garamond" w:eastAsia="Times New Roman" w:hAnsi="Garamond"/>
                <w:spacing w:val="-4"/>
                <w:sz w:val="24"/>
                <w:szCs w:val="24"/>
                <w:lang w:eastAsia="en-GB"/>
              </w:rPr>
              <w:t xml:space="preserve">lëkurën, </w:t>
            </w:r>
            <w:r w:rsidRPr="00D438CE">
              <w:rPr>
                <w:rFonts w:ascii="Garamond" w:eastAsia="Times New Roman" w:hAnsi="Garamond"/>
                <w:i/>
                <w:spacing w:val="-4"/>
                <w:sz w:val="24"/>
                <w:szCs w:val="24"/>
                <w:lang w:eastAsia="en-GB"/>
              </w:rPr>
              <w:t>in vitro</w:t>
            </w:r>
            <w:r w:rsidR="00D101B0" w:rsidRPr="00D438CE">
              <w:rPr>
                <w:rFonts w:ascii="Garamond" w:eastAsia="Times New Roman" w:hAnsi="Garamond"/>
                <w:i/>
                <w:spacing w:val="-4"/>
                <w:sz w:val="24"/>
                <w:szCs w:val="24"/>
                <w:lang w:eastAsia="en-GB"/>
              </w:rPr>
              <w:t>/</w:t>
            </w:r>
            <w:r w:rsidRPr="00D438CE">
              <w:rPr>
                <w:rFonts w:ascii="Garamond" w:eastAsia="Times New Roman" w:hAnsi="Garamond"/>
                <w:i/>
                <w:spacing w:val="-4"/>
                <w:sz w:val="24"/>
                <w:szCs w:val="24"/>
                <w:lang w:eastAsia="en-GB"/>
              </w:rPr>
              <w:t>in chemico</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Informacione nga metodat </w:t>
            </w:r>
            <w:r w:rsidRPr="00D438CE">
              <w:rPr>
                <w:rFonts w:ascii="Garamond" w:eastAsia="Times New Roman" w:hAnsi="Garamond"/>
                <w:i/>
                <w:spacing w:val="-4"/>
                <w:sz w:val="24"/>
                <w:szCs w:val="24"/>
                <w:lang w:eastAsia="en-GB"/>
              </w:rPr>
              <w:t>in vitro/metodat kimicotest</w:t>
            </w:r>
            <w:r w:rsidRPr="00D438CE">
              <w:rPr>
                <w:rFonts w:ascii="Garamond" w:eastAsia="Times New Roman" w:hAnsi="Garamond"/>
                <w:spacing w:val="-4"/>
                <w:sz w:val="24"/>
                <w:szCs w:val="24"/>
                <w:lang w:eastAsia="en-GB"/>
              </w:rPr>
              <w:t xml:space="preserve"> të njohura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w:t>
            </w:r>
            <w:r w:rsidR="00716DC6" w:rsidRPr="00D438CE">
              <w:rPr>
                <w:rFonts w:ascii="Garamond" w:eastAsia="Times New Roman" w:hAnsi="Garamond"/>
                <w:spacing w:val="-4"/>
                <w:sz w:val="24"/>
                <w:szCs w:val="24"/>
                <w:lang w:eastAsia="en-GB"/>
              </w:rPr>
              <w:t>përputhje</w:t>
            </w:r>
            <w:r w:rsidRPr="00D438CE">
              <w:rPr>
                <w:rFonts w:ascii="Garamond" w:eastAsia="Times New Roman" w:hAnsi="Garamond"/>
                <w:spacing w:val="-4"/>
                <w:sz w:val="24"/>
                <w:szCs w:val="24"/>
                <w:lang w:eastAsia="en-GB"/>
              </w:rPr>
              <w:t xml:space="preserve"> me pik</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n </w:t>
            </w:r>
            <w:r w:rsidRPr="00D438CE">
              <w:rPr>
                <w:rFonts w:ascii="Garamond" w:eastAsia="Times New Roman" w:hAnsi="Garamond"/>
                <w:spacing w:val="-4"/>
                <w:sz w:val="24"/>
                <w:szCs w:val="24"/>
                <w:lang w:eastAsia="en-GB"/>
              </w:rPr>
              <w:lastRenderedPageBreak/>
              <w:t>3 dhe 4 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w:t>
            </w:r>
            <w:r w:rsidR="00716DC6"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reut III 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k</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tij vendimi, duke adresuar secilën nga ngjarjet kryesore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a) ndërveprimi molekular me proteinat e lëkurës;</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b) përgjigje inflamatore në keratinocite;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c) aktivizimi i qelizave dendritike.</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lastRenderedPageBreak/>
              <w:t>Testi</w:t>
            </w:r>
            <w:r w:rsidR="00D23BD3" w:rsidRPr="00D438CE">
              <w:rPr>
                <w:rFonts w:ascii="Garamond" w:eastAsia="Times New Roman" w:hAnsi="Garamond"/>
                <w:spacing w:val="-4"/>
                <w:sz w:val="24"/>
                <w:szCs w:val="24"/>
                <w:lang w:eastAsia="en-GB"/>
              </w:rPr>
              <w:t>/et</w:t>
            </w:r>
            <w:r w:rsidRPr="00D438CE">
              <w:rPr>
                <w:rFonts w:ascii="Garamond" w:eastAsia="Times New Roman" w:hAnsi="Garamond"/>
                <w:spacing w:val="-4"/>
                <w:sz w:val="24"/>
                <w:szCs w:val="24"/>
                <w:lang w:eastAsia="en-GB"/>
              </w:rPr>
              <w:t xml:space="preserve"> nuk duhet të kryhet</w:t>
            </w:r>
            <w:r w:rsidR="00D23BD3"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në dispozicion është një studim </w:t>
            </w:r>
            <w:r w:rsidRPr="00D438CE">
              <w:rPr>
                <w:rFonts w:ascii="Garamond" w:eastAsia="Times New Roman" w:hAnsi="Garamond"/>
                <w:i/>
                <w:spacing w:val="-4"/>
                <w:sz w:val="24"/>
                <w:szCs w:val="24"/>
                <w:lang w:eastAsia="en-GB"/>
              </w:rPr>
              <w:t>in vivo</w:t>
            </w:r>
            <w:r w:rsidRPr="00D438CE">
              <w:rPr>
                <w:rFonts w:ascii="Garamond" w:eastAsia="Times New Roman" w:hAnsi="Garamond"/>
                <w:spacing w:val="-4"/>
                <w:sz w:val="24"/>
                <w:szCs w:val="24"/>
                <w:lang w:eastAsia="en-GB"/>
              </w:rPr>
              <w:t xml:space="preserve"> sipas pikës 8.3.2 ose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metodat e disponueshme </w:t>
            </w:r>
            <w:r w:rsidRPr="00D438CE">
              <w:rPr>
                <w:rFonts w:ascii="Garamond" w:eastAsia="Times New Roman" w:hAnsi="Garamond"/>
                <w:i/>
                <w:spacing w:val="-4"/>
                <w:sz w:val="24"/>
                <w:szCs w:val="24"/>
                <w:lang w:eastAsia="en-GB"/>
              </w:rPr>
              <w:t>in vitro</w:t>
            </w:r>
            <w:r w:rsidR="00D101B0" w:rsidRPr="00D438CE">
              <w:rPr>
                <w:rFonts w:ascii="Garamond" w:eastAsia="Times New Roman" w:hAnsi="Garamond"/>
                <w:i/>
                <w:spacing w:val="-4"/>
                <w:sz w:val="24"/>
                <w:szCs w:val="24"/>
                <w:lang w:eastAsia="en-GB"/>
              </w:rPr>
              <w:t>/</w:t>
            </w:r>
            <w:r w:rsidRPr="00D438CE">
              <w:rPr>
                <w:rFonts w:ascii="Garamond" w:eastAsia="Times New Roman" w:hAnsi="Garamond"/>
                <w:i/>
                <w:spacing w:val="-4"/>
                <w:sz w:val="24"/>
                <w:szCs w:val="24"/>
                <w:lang w:eastAsia="en-GB"/>
              </w:rPr>
              <w:t>kimikotest</w:t>
            </w:r>
            <w:r w:rsidRPr="00D438CE">
              <w:rPr>
                <w:rFonts w:ascii="Garamond" w:eastAsia="Times New Roman" w:hAnsi="Garamond"/>
                <w:spacing w:val="-4"/>
                <w:sz w:val="24"/>
                <w:szCs w:val="24"/>
                <w:lang w:eastAsia="en-GB"/>
              </w:rPr>
              <w:t xml:space="preserve"> nuk janë të zbatueshme për substancën ose nuk janë adekuate për </w:t>
            </w:r>
            <w:r w:rsidRPr="00D438CE">
              <w:rPr>
                <w:rFonts w:ascii="Garamond" w:eastAsia="Times New Roman" w:hAnsi="Garamond"/>
                <w:spacing w:val="-4"/>
                <w:sz w:val="24"/>
                <w:szCs w:val="24"/>
                <w:lang w:eastAsia="en-GB"/>
              </w:rPr>
              <w:lastRenderedPageBreak/>
              <w:t>klasifikimin dhe vlerësimin e rrezikut sipas pikës 8.3.</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Nëse informacioni i </w:t>
            </w:r>
            <w:r w:rsidR="00716DC6" w:rsidRPr="00D438CE">
              <w:rPr>
                <w:rFonts w:ascii="Garamond" w:eastAsia="Times New Roman" w:hAnsi="Garamond"/>
                <w:spacing w:val="-4"/>
                <w:sz w:val="24"/>
                <w:szCs w:val="24"/>
                <w:lang w:eastAsia="en-GB"/>
              </w:rPr>
              <w:t>përftuar</w:t>
            </w:r>
            <w:r w:rsidRPr="00D438CE">
              <w:rPr>
                <w:rFonts w:ascii="Garamond" w:eastAsia="Times New Roman" w:hAnsi="Garamond"/>
                <w:spacing w:val="-4"/>
                <w:sz w:val="24"/>
                <w:szCs w:val="24"/>
                <w:lang w:eastAsia="en-GB"/>
              </w:rPr>
              <w:t xml:space="preserve"> nga metodat e provave që adresojnë një ose dy nga ngjarjet kryesore </w:t>
            </w:r>
            <w:r w:rsidR="00C11EA7" w:rsidRPr="00D438CE">
              <w:rPr>
                <w:rFonts w:ascii="Garamond" w:eastAsia="Times New Roman" w:hAnsi="Garamond"/>
                <w:spacing w:val="-4"/>
                <w:sz w:val="24"/>
                <w:szCs w:val="24"/>
                <w:lang w:eastAsia="en-GB"/>
              </w:rPr>
              <w:t xml:space="preserve">në kolonën </w:t>
            </w:r>
            <w:r w:rsidRPr="00D438CE">
              <w:rPr>
                <w:rFonts w:ascii="Garamond" w:eastAsia="Times New Roman" w:hAnsi="Garamond"/>
                <w:spacing w:val="-4"/>
                <w:sz w:val="24"/>
                <w:szCs w:val="24"/>
                <w:lang w:eastAsia="en-GB"/>
              </w:rPr>
              <w:t>1 tashmë e lejon klasifikimin dhe vlerësimin e rrezikut sipas pikës 8.3, studime që adresojnë ngjarjet e tjera kryesore nuk duhet të kryhen.</w:t>
            </w:r>
          </w:p>
        </w:tc>
      </w:tr>
      <w:tr w:rsidR="005B1F99" w:rsidRPr="00D438CE" w:rsidTr="00BC56E2">
        <w:trPr>
          <w:trHeight w:val="270"/>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D23BD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lastRenderedPageBreak/>
              <w:t>8.3.2</w:t>
            </w:r>
            <w:r w:rsidR="00D23BD3"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Ndjeshm</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ria e</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l</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kures, </w:t>
            </w:r>
            <w:r w:rsidRPr="00D438CE">
              <w:rPr>
                <w:rFonts w:ascii="Garamond" w:eastAsia="Times New Roman" w:hAnsi="Garamond"/>
                <w:i/>
                <w:spacing w:val="-4"/>
                <w:sz w:val="24"/>
                <w:szCs w:val="24"/>
                <w:lang w:eastAsia="en-GB"/>
              </w:rPr>
              <w:t>in vivo</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Një studim </w:t>
            </w:r>
            <w:r w:rsidRPr="00D438CE">
              <w:rPr>
                <w:rFonts w:ascii="Garamond" w:eastAsia="Times New Roman" w:hAnsi="Garamond"/>
                <w:i/>
                <w:spacing w:val="-4"/>
                <w:sz w:val="24"/>
                <w:szCs w:val="24"/>
                <w:lang w:eastAsia="en-GB"/>
              </w:rPr>
              <w:t>in vivo</w:t>
            </w:r>
            <w:r w:rsidRPr="00D438CE">
              <w:rPr>
                <w:rFonts w:ascii="Garamond" w:eastAsia="Times New Roman" w:hAnsi="Garamond"/>
                <w:spacing w:val="-4"/>
                <w:sz w:val="24"/>
                <w:szCs w:val="24"/>
                <w:lang w:eastAsia="en-GB"/>
              </w:rPr>
              <w:t xml:space="preserve"> do të kryhet vetëm nëse metodat e testimit </w:t>
            </w:r>
            <w:r w:rsidRPr="00D438CE">
              <w:rPr>
                <w:rFonts w:ascii="Garamond" w:eastAsia="Times New Roman" w:hAnsi="Garamond"/>
                <w:i/>
                <w:spacing w:val="-4"/>
                <w:sz w:val="24"/>
                <w:szCs w:val="24"/>
                <w:lang w:eastAsia="en-GB"/>
              </w:rPr>
              <w:t>in vitro</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kimiko të përshkruara në pikën 8.3.1 nuk janë të zbatueshme ose rezultatet e fituara nga ato studime nuk janë të përshtatshme për klasifikimin dhe vlerësimin e rrezikut sipas pikës 8.3.</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Analiza e nyj</w:t>
            </w:r>
            <w:r w:rsidR="000E496E" w:rsidRPr="00D438CE">
              <w:rPr>
                <w:rFonts w:ascii="Garamond" w:eastAsia="Times New Roman" w:hAnsi="Garamond"/>
                <w:spacing w:val="-4"/>
                <w:sz w:val="24"/>
                <w:szCs w:val="24"/>
                <w:lang w:eastAsia="en-GB"/>
              </w:rPr>
              <w:t>a</w:t>
            </w:r>
            <w:r w:rsidRPr="00D438CE">
              <w:rPr>
                <w:rFonts w:ascii="Garamond" w:eastAsia="Times New Roman" w:hAnsi="Garamond"/>
                <w:spacing w:val="-4"/>
                <w:sz w:val="24"/>
                <w:szCs w:val="24"/>
                <w:lang w:eastAsia="en-GB"/>
              </w:rPr>
              <w:t xml:space="preserve">ve limfatike të murinës (LLNA) është zgjedhja e parë për </w:t>
            </w:r>
            <w:r w:rsidR="00716DC6" w:rsidRPr="00D438CE">
              <w:rPr>
                <w:rFonts w:ascii="Garamond" w:eastAsia="Times New Roman" w:hAnsi="Garamond"/>
                <w:spacing w:val="-4"/>
                <w:sz w:val="24"/>
                <w:szCs w:val="24"/>
                <w:lang w:eastAsia="en-GB"/>
              </w:rPr>
              <w:t>metodën</w:t>
            </w:r>
            <w:r w:rsidRPr="00D438CE">
              <w:rPr>
                <w:rFonts w:ascii="Garamond" w:eastAsia="Times New Roman" w:hAnsi="Garamond"/>
                <w:spacing w:val="-4"/>
                <w:sz w:val="24"/>
                <w:szCs w:val="24"/>
                <w:lang w:eastAsia="en-GB"/>
              </w:rPr>
              <w:t xml:space="preserve"> e testimit </w:t>
            </w:r>
            <w:r w:rsidRPr="00D438CE">
              <w:rPr>
                <w:rFonts w:ascii="Garamond" w:eastAsia="Times New Roman" w:hAnsi="Garamond"/>
                <w:i/>
                <w:spacing w:val="-4"/>
                <w:sz w:val="24"/>
                <w:szCs w:val="24"/>
                <w:lang w:eastAsia="en-GB"/>
              </w:rPr>
              <w:t>in vivo</w:t>
            </w:r>
            <w:r w:rsidRPr="00D438CE">
              <w:rPr>
                <w:rFonts w:ascii="Garamond" w:eastAsia="Times New Roman" w:hAnsi="Garamond"/>
                <w:spacing w:val="-4"/>
                <w:sz w:val="24"/>
                <w:szCs w:val="24"/>
                <w:lang w:eastAsia="en-GB"/>
              </w:rPr>
              <w:t xml:space="preserve">. Vetëm në rrethana të jashtëzakonshme duhet të përdoret një test tjetër. Do të sigurohet arsyetimi për përdorimin e një prove tjetër </w:t>
            </w:r>
            <w:r w:rsidRPr="00D438CE">
              <w:rPr>
                <w:rFonts w:ascii="Garamond" w:eastAsia="Times New Roman" w:hAnsi="Garamond"/>
                <w:i/>
                <w:spacing w:val="-4"/>
                <w:sz w:val="24"/>
                <w:szCs w:val="24"/>
                <w:lang w:eastAsia="en-GB"/>
              </w:rPr>
              <w:t>in vivo</w:t>
            </w:r>
            <w:r w:rsidRPr="00D438CE">
              <w:rPr>
                <w:rFonts w:ascii="Garamond" w:eastAsia="Times New Roman" w:hAnsi="Garamond"/>
                <w:spacing w:val="-4"/>
                <w:sz w:val="24"/>
                <w:szCs w:val="24"/>
                <w:lang w:eastAsia="en-GB"/>
              </w:rPr>
              <w:t>.</w:t>
            </w:r>
          </w:p>
          <w:p w:rsidR="005B1F99" w:rsidRPr="00D438CE" w:rsidRDefault="005B1F99" w:rsidP="00716DC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Studimet </w:t>
            </w:r>
            <w:r w:rsidRPr="00D438CE">
              <w:rPr>
                <w:rFonts w:ascii="Garamond" w:eastAsia="Times New Roman" w:hAnsi="Garamond"/>
                <w:i/>
                <w:spacing w:val="-4"/>
                <w:sz w:val="24"/>
                <w:szCs w:val="24"/>
                <w:lang w:eastAsia="en-GB"/>
              </w:rPr>
              <w:t>in vivo</w:t>
            </w:r>
            <w:r w:rsidRPr="00D438CE">
              <w:rPr>
                <w:rFonts w:ascii="Garamond" w:eastAsia="Times New Roman" w:hAnsi="Garamond"/>
                <w:spacing w:val="-4"/>
                <w:sz w:val="24"/>
                <w:szCs w:val="24"/>
                <w:lang w:eastAsia="en-GB"/>
              </w:rPr>
              <w:t xml:space="preserve"> mbi </w:t>
            </w:r>
            <w:r w:rsidR="00716DC6" w:rsidRPr="00D438CE">
              <w:rPr>
                <w:rFonts w:ascii="Garamond" w:eastAsia="Times New Roman" w:hAnsi="Garamond"/>
                <w:spacing w:val="-4"/>
                <w:sz w:val="24"/>
                <w:szCs w:val="24"/>
                <w:lang w:eastAsia="en-GB"/>
              </w:rPr>
              <w:t>ndjeshmërinë</w:t>
            </w:r>
            <w:r w:rsidRPr="00D438CE">
              <w:rPr>
                <w:rFonts w:ascii="Garamond" w:eastAsia="Times New Roman" w:hAnsi="Garamond"/>
                <w:spacing w:val="-4"/>
                <w:sz w:val="24"/>
                <w:szCs w:val="24"/>
                <w:lang w:eastAsia="en-GB"/>
              </w:rPr>
              <w:t xml:space="preserve"> e lëkurës të kryera ose të iniciuara para datës 10 maj 2017 dhe që plotësojnë kërkesat e përcaktuara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w:t>
            </w:r>
            <w:r w:rsidR="00716DC6" w:rsidRPr="00D438CE">
              <w:rPr>
                <w:rFonts w:ascii="Garamond" w:eastAsia="Times New Roman" w:hAnsi="Garamond"/>
                <w:spacing w:val="-4"/>
                <w:sz w:val="24"/>
                <w:szCs w:val="24"/>
                <w:lang w:eastAsia="en-GB"/>
              </w:rPr>
              <w:t>këtë</w:t>
            </w:r>
            <w:r w:rsidRPr="00D438CE">
              <w:rPr>
                <w:rFonts w:ascii="Garamond" w:eastAsia="Times New Roman" w:hAnsi="Garamond"/>
                <w:spacing w:val="-4"/>
                <w:sz w:val="24"/>
                <w:szCs w:val="24"/>
                <w:lang w:eastAsia="en-GB"/>
              </w:rPr>
              <w:t xml:space="preserve"> vendim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w:t>
            </w:r>
            <w:r w:rsidR="00716DC6" w:rsidRPr="00D438CE">
              <w:rPr>
                <w:rFonts w:ascii="Garamond" w:eastAsia="Times New Roman" w:hAnsi="Garamond"/>
                <w:spacing w:val="-4"/>
                <w:sz w:val="24"/>
                <w:szCs w:val="24"/>
                <w:lang w:eastAsia="en-GB"/>
              </w:rPr>
              <w:t>k</w:t>
            </w:r>
            <w:r w:rsidRPr="00D438CE">
              <w:rPr>
                <w:rFonts w:ascii="Garamond" w:eastAsia="Times New Roman" w:hAnsi="Garamond"/>
                <w:spacing w:val="-4"/>
                <w:sz w:val="24"/>
                <w:szCs w:val="24"/>
                <w:lang w:eastAsia="en-GB"/>
              </w:rPr>
              <w:t xml:space="preserve">reun III, pika 3 dhe pika 4 e </w:t>
            </w:r>
            <w:r w:rsidR="00716DC6" w:rsidRPr="00D438CE">
              <w:rPr>
                <w:rFonts w:ascii="Garamond" w:eastAsia="Times New Roman" w:hAnsi="Garamond"/>
                <w:spacing w:val="-4"/>
                <w:sz w:val="24"/>
                <w:szCs w:val="24"/>
                <w:lang w:eastAsia="en-GB"/>
              </w:rPr>
              <w:t>këtij</w:t>
            </w:r>
            <w:r w:rsidRPr="00D438CE">
              <w:rPr>
                <w:rFonts w:ascii="Garamond" w:eastAsia="Times New Roman" w:hAnsi="Garamond"/>
                <w:spacing w:val="-4"/>
                <w:sz w:val="24"/>
                <w:szCs w:val="24"/>
                <w:lang w:eastAsia="en-GB"/>
              </w:rPr>
              <w:t xml:space="preserve"> kreu, konsiderohen të përshtatshme për të adresuar këtë kërkesë standarde të informacionit.</w:t>
            </w:r>
          </w:p>
        </w:tc>
      </w:tr>
      <w:tr w:rsidR="005B1F99" w:rsidRPr="00D438CE" w:rsidTr="00716DC6">
        <w:trPr>
          <w:trHeight w:val="558"/>
          <w:jc w:val="center"/>
        </w:trPr>
        <w:tc>
          <w:tcPr>
            <w:tcW w:w="2057"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D23BD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8.4 Mutagjeniteti </w:t>
            </w:r>
          </w:p>
        </w:tc>
        <w:tc>
          <w:tcPr>
            <w:tcW w:w="2943" w:type="pct"/>
            <w:tcBorders>
              <w:top w:val="outset" w:sz="6" w:space="0" w:color="auto"/>
              <w:left w:val="outset" w:sz="6" w:space="0" w:color="auto"/>
              <w:bottom w:val="outset" w:sz="6" w:space="0" w:color="auto"/>
              <w:right w:val="outset" w:sz="6" w:space="0" w:color="auto"/>
            </w:tcBorders>
            <w:shd w:val="clear" w:color="auto" w:fill="auto"/>
          </w:tcPr>
          <w:p w:rsidR="005B1F99" w:rsidRPr="00D438CE" w:rsidRDefault="005B1F99" w:rsidP="00D23BD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8.4 Në rast të një rezultati pozitiv</w:t>
            </w:r>
            <w:r w:rsidR="00716DC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studimet e mëtejshme të mutagjenitetit do të merren 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konsiderat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w:t>
            </w:r>
          </w:p>
        </w:tc>
      </w:tr>
      <w:tr w:rsidR="005B1F99" w:rsidRPr="00D438CE" w:rsidTr="00BC56E2">
        <w:trPr>
          <w:trHeight w:val="558"/>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D23BD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8.4.1 Studimi i mutacionit t</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gjenit </w:t>
            </w:r>
            <w:r w:rsidRPr="00D438CE">
              <w:rPr>
                <w:rFonts w:ascii="Garamond" w:eastAsia="Times New Roman" w:hAnsi="Garamond"/>
                <w:i/>
                <w:spacing w:val="-4"/>
                <w:sz w:val="24"/>
                <w:szCs w:val="24"/>
                <w:lang w:eastAsia="en-GB"/>
              </w:rPr>
              <w:t xml:space="preserve">in vitro </w:t>
            </w:r>
            <w:r w:rsidRPr="00D438CE">
              <w:rPr>
                <w:rFonts w:ascii="Garamond" w:eastAsia="Times New Roman" w:hAnsi="Garamond"/>
                <w:spacing w:val="-4"/>
                <w:sz w:val="24"/>
                <w:szCs w:val="24"/>
                <w:lang w:eastAsia="en-GB"/>
              </w:rPr>
              <w:t>në baktere</w:t>
            </w:r>
          </w:p>
        </w:tc>
        <w:tc>
          <w:tcPr>
            <w:tcW w:w="294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w:t>
            </w:r>
          </w:p>
        </w:tc>
      </w:tr>
      <w:tr w:rsidR="005B1F99" w:rsidRPr="00D438CE" w:rsidTr="00D438CE">
        <w:trPr>
          <w:trHeight w:val="545"/>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D23BD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8.5</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Toksiciteti </w:t>
            </w:r>
            <w:r w:rsidR="00716DC6" w:rsidRPr="00D438CE">
              <w:rPr>
                <w:rFonts w:ascii="Garamond" w:eastAsia="Times New Roman" w:hAnsi="Garamond"/>
                <w:spacing w:val="-4"/>
                <w:sz w:val="24"/>
                <w:szCs w:val="24"/>
                <w:lang w:eastAsia="en-GB"/>
              </w:rPr>
              <w:t>a</w:t>
            </w:r>
            <w:r w:rsidRPr="00D438CE">
              <w:rPr>
                <w:rFonts w:ascii="Garamond" w:eastAsia="Times New Roman" w:hAnsi="Garamond"/>
                <w:spacing w:val="-4"/>
                <w:sz w:val="24"/>
                <w:szCs w:val="24"/>
                <w:lang w:eastAsia="en-GB"/>
              </w:rPr>
              <w:t>kut</w:t>
            </w:r>
          </w:p>
        </w:tc>
        <w:tc>
          <w:tcPr>
            <w:tcW w:w="294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8.5</w:t>
            </w:r>
            <w:r w:rsidR="00AF0499" w:rsidRPr="00D438CE">
              <w:rPr>
                <w:rFonts w:ascii="Garamond" w:eastAsia="Times New Roman" w:hAnsi="Garamond"/>
                <w:spacing w:val="-4"/>
                <w:sz w:val="24"/>
                <w:szCs w:val="24"/>
                <w:lang w:eastAsia="en-GB"/>
              </w:rPr>
              <w:t xml:space="preserve"> </w:t>
            </w:r>
            <w:r w:rsidR="00716DC6" w:rsidRPr="00D438CE">
              <w:rPr>
                <w:rFonts w:ascii="Garamond" w:eastAsia="Times New Roman" w:hAnsi="Garamond"/>
                <w:spacing w:val="-4"/>
                <w:sz w:val="24"/>
                <w:szCs w:val="24"/>
                <w:lang w:eastAsia="en-GB"/>
              </w:rPr>
              <w:t>Studimet</w:t>
            </w:r>
            <w:r w:rsidR="00D23BD3"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et nuk duhet të kryhen në përgjithësi</w:t>
            </w:r>
            <w:r w:rsidR="00A215F7"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klasifikohet si gërryese ndaj lëkurës.</w:t>
            </w:r>
          </w:p>
        </w:tc>
      </w:tr>
      <w:tr w:rsidR="005B1F99" w:rsidRPr="00D438CE" w:rsidTr="00716DC6">
        <w:trPr>
          <w:trHeight w:val="531"/>
          <w:jc w:val="center"/>
        </w:trPr>
        <w:tc>
          <w:tcPr>
            <w:tcW w:w="2057"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8.5.1</w:t>
            </w:r>
            <w:r w:rsidR="00716DC6"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N</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p</w:t>
            </w:r>
            <w:r w:rsidR="00716DC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rmjet </w:t>
            </w:r>
            <w:r w:rsidR="00716DC6" w:rsidRPr="00D438CE">
              <w:rPr>
                <w:rFonts w:ascii="Garamond" w:eastAsia="Times New Roman" w:hAnsi="Garamond"/>
                <w:spacing w:val="-4"/>
                <w:sz w:val="24"/>
                <w:szCs w:val="24"/>
                <w:lang w:eastAsia="en-GB"/>
              </w:rPr>
              <w:t>rrugëve</w:t>
            </w:r>
            <w:r w:rsidRPr="00D438CE">
              <w:rPr>
                <w:rFonts w:ascii="Garamond" w:eastAsia="Times New Roman" w:hAnsi="Garamond"/>
                <w:spacing w:val="-4"/>
                <w:sz w:val="24"/>
                <w:szCs w:val="24"/>
                <w:lang w:eastAsia="en-GB"/>
              </w:rPr>
              <w:t xml:space="preserve"> orale </w:t>
            </w:r>
          </w:p>
          <w:p w:rsidR="005B1F99" w:rsidRPr="00D438CE" w:rsidRDefault="005B1F99" w:rsidP="00A3555E">
            <w:pPr>
              <w:spacing w:after="0" w:line="240" w:lineRule="auto"/>
              <w:ind w:firstLine="0"/>
              <w:rPr>
                <w:rFonts w:ascii="Garamond" w:eastAsia="Times New Roman" w:hAnsi="Garamond"/>
                <w:spacing w:val="-4"/>
                <w:sz w:val="24"/>
                <w:szCs w:val="24"/>
                <w:lang w:eastAsia="en-GB"/>
              </w:rPr>
            </w:pPr>
          </w:p>
        </w:tc>
        <w:tc>
          <w:tcPr>
            <w:tcW w:w="2943" w:type="pct"/>
            <w:tcBorders>
              <w:top w:val="outset" w:sz="6" w:space="0" w:color="auto"/>
              <w:left w:val="outset" w:sz="6" w:space="0" w:color="auto"/>
              <w:bottom w:val="outset" w:sz="6" w:space="0" w:color="auto"/>
              <w:right w:val="outset" w:sz="6" w:space="0" w:color="auto"/>
            </w:tcBorders>
            <w:shd w:val="clear" w:color="auto" w:fill="auto"/>
            <w:hideMark/>
          </w:tcPr>
          <w:p w:rsidR="005B1F99" w:rsidRPr="00D438CE" w:rsidRDefault="005B1F99" w:rsidP="00A3555E">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Studimi nuk duhet të kryhet nëse në dispozicion është një studim mbi toksicitetin akut nga </w:t>
            </w:r>
            <w:r w:rsidR="00716DC6" w:rsidRPr="00D438CE">
              <w:rPr>
                <w:rFonts w:ascii="Garamond" w:eastAsia="Times New Roman" w:hAnsi="Garamond"/>
                <w:spacing w:val="-4"/>
                <w:sz w:val="24"/>
                <w:szCs w:val="24"/>
                <w:lang w:eastAsia="en-GB"/>
              </w:rPr>
              <w:t>rrugët</w:t>
            </w:r>
            <w:r w:rsidRPr="00D438CE">
              <w:rPr>
                <w:rFonts w:ascii="Garamond" w:eastAsia="Times New Roman" w:hAnsi="Garamond"/>
                <w:spacing w:val="-4"/>
                <w:sz w:val="24"/>
                <w:szCs w:val="24"/>
                <w:lang w:eastAsia="en-GB"/>
              </w:rPr>
              <w:t xml:space="preserve"> e inhalacionit (8.5.2).</w:t>
            </w:r>
          </w:p>
        </w:tc>
      </w:tr>
    </w:tbl>
    <w:p w:rsidR="005B1F99" w:rsidRDefault="005B1F99" w:rsidP="005B1F99">
      <w:pPr>
        <w:shd w:val="clear" w:color="auto" w:fill="FFFFFF"/>
        <w:spacing w:after="0" w:line="240" w:lineRule="auto"/>
        <w:ind w:firstLine="0"/>
        <w:rPr>
          <w:rFonts w:ascii="Garamond" w:eastAsia="Arial Unicode MS" w:hAnsi="Garamond"/>
          <w:b/>
          <w:bCs/>
          <w:sz w:val="24"/>
          <w:szCs w:val="24"/>
          <w:lang w:eastAsia="en-GB"/>
        </w:rPr>
      </w:pPr>
    </w:p>
    <w:p w:rsidR="005B1F99" w:rsidRPr="000F5E98" w:rsidRDefault="005B1F99" w:rsidP="005B1F99">
      <w:pPr>
        <w:shd w:val="clear" w:color="auto" w:fill="FFFFFF"/>
        <w:spacing w:after="0" w:line="240" w:lineRule="auto"/>
        <w:ind w:firstLine="0"/>
        <w:rPr>
          <w:rFonts w:ascii="Garamond" w:eastAsia="Arial Unicode MS" w:hAnsi="Garamond"/>
          <w:bCs/>
          <w:sz w:val="24"/>
          <w:szCs w:val="24"/>
          <w:lang w:eastAsia="en-GB"/>
        </w:rPr>
      </w:pPr>
      <w:r w:rsidRPr="000F5E98">
        <w:rPr>
          <w:rFonts w:ascii="Garamond" w:eastAsia="Arial Unicode MS" w:hAnsi="Garamond"/>
          <w:bCs/>
          <w:sz w:val="24"/>
          <w:szCs w:val="24"/>
          <w:lang w:eastAsia="en-GB"/>
        </w:rPr>
        <w:t>9.</w:t>
      </w:r>
      <w:r w:rsidR="00AF0499" w:rsidRPr="000F5E98">
        <w:rPr>
          <w:rFonts w:ascii="Garamond" w:eastAsia="Arial Unicode MS" w:hAnsi="Garamond"/>
          <w:bCs/>
          <w:sz w:val="24"/>
          <w:szCs w:val="24"/>
          <w:lang w:eastAsia="en-GB"/>
        </w:rPr>
        <w:t xml:space="preserve"> </w:t>
      </w:r>
      <w:r w:rsidRPr="000F5E98">
        <w:rPr>
          <w:rFonts w:ascii="Garamond" w:eastAsia="Arial Unicode MS" w:hAnsi="Garamond"/>
          <w:bCs/>
          <w:sz w:val="24"/>
          <w:szCs w:val="24"/>
          <w:lang w:eastAsia="en-GB"/>
        </w:rPr>
        <w:t xml:space="preserve">INFORMACIONI EKOTOKSIKOLOGJIK </w:t>
      </w:r>
    </w:p>
    <w:tbl>
      <w:tblPr>
        <w:tblW w:w="500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209"/>
        <w:gridCol w:w="5490"/>
      </w:tblGrid>
      <w:tr w:rsidR="005B1F99" w:rsidRPr="000F5E98" w:rsidTr="000841ED">
        <w:trPr>
          <w:trHeight w:val="792"/>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5B1F99">
            <w:pPr>
              <w:spacing w:after="0" w:line="240" w:lineRule="auto"/>
              <w:ind w:firstLine="0"/>
              <w:jc w:val="center"/>
              <w:rPr>
                <w:rFonts w:ascii="Garamond" w:eastAsia="Times New Roman" w:hAnsi="Garamond"/>
                <w:b/>
                <w:bCs/>
                <w:sz w:val="24"/>
                <w:szCs w:val="24"/>
                <w:lang w:eastAsia="en-GB"/>
              </w:rPr>
            </w:pPr>
            <w:r w:rsidRPr="000F5E98">
              <w:rPr>
                <w:rFonts w:ascii="Garamond" w:eastAsia="Times New Roman" w:hAnsi="Garamond"/>
                <w:b/>
                <w:bCs/>
                <w:sz w:val="24"/>
                <w:szCs w:val="24"/>
                <w:lang w:eastAsia="en-GB"/>
              </w:rPr>
              <w:t>KOLONA 1</w:t>
            </w:r>
          </w:p>
          <w:p w:rsidR="005B1F99" w:rsidRPr="000F5E98" w:rsidRDefault="005B1F99" w:rsidP="00716DC6">
            <w:pPr>
              <w:spacing w:after="0" w:line="240" w:lineRule="auto"/>
              <w:ind w:firstLine="0"/>
              <w:jc w:val="center"/>
              <w:rPr>
                <w:rFonts w:ascii="Garamond" w:eastAsia="Times New Roman" w:hAnsi="Garamond"/>
                <w:bCs/>
                <w:sz w:val="24"/>
                <w:szCs w:val="24"/>
                <w:lang w:eastAsia="en-GB"/>
              </w:rPr>
            </w:pPr>
            <w:r w:rsidRPr="000F5E98">
              <w:rPr>
                <w:rFonts w:ascii="Garamond" w:eastAsia="Times New Roman" w:hAnsi="Garamond"/>
                <w:bCs/>
                <w:sz w:val="24"/>
                <w:szCs w:val="24"/>
                <w:lang w:eastAsia="en-GB"/>
              </w:rPr>
              <w:t xml:space="preserve">INFORMACIONI </w:t>
            </w:r>
            <w:r w:rsidR="009431E9" w:rsidRPr="000F5E98">
              <w:rPr>
                <w:rFonts w:ascii="Garamond" w:eastAsia="Times New Roman" w:hAnsi="Garamond"/>
                <w:bCs/>
                <w:sz w:val="24"/>
                <w:szCs w:val="24"/>
                <w:lang w:eastAsia="en-GB"/>
              </w:rPr>
              <w:t>STANDARD</w:t>
            </w:r>
            <w:r w:rsidRPr="000F5E98">
              <w:rPr>
                <w:rFonts w:ascii="Garamond" w:eastAsia="Times New Roman" w:hAnsi="Garamond"/>
                <w:bCs/>
                <w:sz w:val="24"/>
                <w:szCs w:val="24"/>
                <w:lang w:eastAsia="en-GB"/>
              </w:rPr>
              <w:t xml:space="preserve"> I K</w:t>
            </w:r>
            <w:r w:rsidR="00716DC6" w:rsidRPr="000F5E98">
              <w:rPr>
                <w:rFonts w:ascii="Garamond" w:eastAsia="Times New Roman" w:hAnsi="Garamond"/>
                <w:bCs/>
                <w:sz w:val="24"/>
                <w:szCs w:val="24"/>
                <w:lang w:eastAsia="en-GB"/>
              </w:rPr>
              <w:t>Ë</w:t>
            </w:r>
            <w:r w:rsidRPr="000F5E98">
              <w:rPr>
                <w:rFonts w:ascii="Garamond" w:eastAsia="Times New Roman" w:hAnsi="Garamond"/>
                <w:bCs/>
                <w:sz w:val="24"/>
                <w:szCs w:val="24"/>
                <w:lang w:eastAsia="en-GB"/>
              </w:rPr>
              <w:t>RKUAR</w:t>
            </w: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5B1F99">
            <w:pPr>
              <w:spacing w:after="0" w:line="240" w:lineRule="auto"/>
              <w:ind w:firstLine="0"/>
              <w:jc w:val="center"/>
              <w:rPr>
                <w:rFonts w:ascii="Garamond" w:eastAsia="Times New Roman" w:hAnsi="Garamond"/>
                <w:b/>
                <w:bCs/>
                <w:sz w:val="24"/>
                <w:szCs w:val="24"/>
                <w:lang w:eastAsia="en-GB"/>
              </w:rPr>
            </w:pPr>
            <w:r w:rsidRPr="000F5E98">
              <w:rPr>
                <w:rFonts w:ascii="Garamond" w:eastAsia="Times New Roman" w:hAnsi="Garamond"/>
                <w:b/>
                <w:bCs/>
                <w:sz w:val="24"/>
                <w:szCs w:val="24"/>
                <w:lang w:eastAsia="en-GB"/>
              </w:rPr>
              <w:t>KOLONA 2</w:t>
            </w:r>
          </w:p>
          <w:p w:rsidR="005B1F99" w:rsidRPr="000F5E98" w:rsidRDefault="005B1F99" w:rsidP="00716DC6">
            <w:pPr>
              <w:spacing w:after="0" w:line="240" w:lineRule="auto"/>
              <w:ind w:firstLine="0"/>
              <w:jc w:val="center"/>
              <w:rPr>
                <w:rFonts w:ascii="Garamond" w:eastAsia="Times New Roman" w:hAnsi="Garamond"/>
                <w:bCs/>
                <w:sz w:val="24"/>
                <w:szCs w:val="24"/>
                <w:lang w:eastAsia="en-GB"/>
              </w:rPr>
            </w:pPr>
            <w:r w:rsidRPr="000F5E98">
              <w:rPr>
                <w:rFonts w:ascii="Garamond" w:eastAsia="Times New Roman" w:hAnsi="Garamond"/>
                <w:bCs/>
                <w:sz w:val="24"/>
                <w:szCs w:val="24"/>
                <w:lang w:eastAsia="en-GB"/>
              </w:rPr>
              <w:t>RREGULLAT SPECIFIKE</w:t>
            </w:r>
            <w:r w:rsidR="00310DF4" w:rsidRPr="000F5E98">
              <w:rPr>
                <w:rFonts w:ascii="Garamond" w:eastAsia="Times New Roman" w:hAnsi="Garamond"/>
                <w:bCs/>
                <w:sz w:val="24"/>
                <w:szCs w:val="24"/>
                <w:lang w:eastAsia="en-GB"/>
              </w:rPr>
              <w:t xml:space="preserve"> për </w:t>
            </w:r>
            <w:r w:rsidRPr="000F5E98">
              <w:rPr>
                <w:rFonts w:ascii="Garamond" w:eastAsia="Times New Roman" w:hAnsi="Garamond"/>
                <w:bCs/>
                <w:sz w:val="24"/>
                <w:szCs w:val="24"/>
                <w:lang w:eastAsia="en-GB"/>
              </w:rPr>
              <w:t>P</w:t>
            </w:r>
            <w:r w:rsidR="00716DC6" w:rsidRPr="000F5E98">
              <w:rPr>
                <w:rFonts w:ascii="Garamond" w:eastAsia="Times New Roman" w:hAnsi="Garamond"/>
                <w:bCs/>
                <w:sz w:val="24"/>
                <w:szCs w:val="24"/>
                <w:lang w:eastAsia="en-GB"/>
              </w:rPr>
              <w:t>Ë</w:t>
            </w:r>
            <w:r w:rsidRPr="000F5E98">
              <w:rPr>
                <w:rFonts w:ascii="Garamond" w:eastAsia="Times New Roman" w:hAnsi="Garamond"/>
                <w:bCs/>
                <w:sz w:val="24"/>
                <w:szCs w:val="24"/>
                <w:lang w:eastAsia="en-GB"/>
              </w:rPr>
              <w:t>RSHTATJE NGA KOLONA 1</w:t>
            </w:r>
          </w:p>
        </w:tc>
      </w:tr>
      <w:tr w:rsidR="005B1F99" w:rsidRPr="000F5E98" w:rsidTr="00A3555E">
        <w:trPr>
          <w:trHeight w:val="218"/>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9.1</w:t>
            </w:r>
            <w:r w:rsidR="00AF0499"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Toksiciteti ujor</w:t>
            </w:r>
            <w:r w:rsidR="00AF0499" w:rsidRPr="000F5E98">
              <w:rPr>
                <w:rFonts w:ascii="Garamond" w:eastAsia="Times New Roman" w:hAnsi="Garamond"/>
                <w:sz w:val="24"/>
                <w:szCs w:val="24"/>
                <w:lang w:eastAsia="en-GB"/>
              </w:rPr>
              <w:t xml:space="preserve"> </w:t>
            </w: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w:t>
            </w:r>
          </w:p>
        </w:tc>
      </w:tr>
      <w:tr w:rsidR="005B1F99" w:rsidRPr="000F5E98" w:rsidTr="00A3555E">
        <w:trPr>
          <w:trHeight w:val="2507"/>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9.1.1</w:t>
            </w:r>
            <w:r w:rsidR="00AF0499"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 xml:space="preserve">Testimi </w:t>
            </w:r>
            <w:r w:rsidR="00716DC6" w:rsidRPr="000F5E98">
              <w:rPr>
                <w:rFonts w:ascii="Garamond" w:eastAsia="Times New Roman" w:hAnsi="Garamond"/>
                <w:sz w:val="24"/>
                <w:szCs w:val="24"/>
                <w:lang w:eastAsia="en-GB"/>
              </w:rPr>
              <w:t>i</w:t>
            </w:r>
            <w:r w:rsidR="00BD0582" w:rsidRPr="000F5E98">
              <w:rPr>
                <w:rFonts w:ascii="Garamond" w:eastAsia="Times New Roman" w:hAnsi="Garamond"/>
                <w:sz w:val="24"/>
                <w:szCs w:val="24"/>
                <w:lang w:eastAsia="en-GB"/>
              </w:rPr>
              <w:t xml:space="preserve"> toksicitetit afat</w:t>
            </w:r>
            <w:r w:rsidRPr="000F5E98">
              <w:rPr>
                <w:rFonts w:ascii="Garamond" w:eastAsia="Times New Roman" w:hAnsi="Garamond"/>
                <w:sz w:val="24"/>
                <w:szCs w:val="24"/>
                <w:lang w:eastAsia="en-GB"/>
              </w:rPr>
              <w:t xml:space="preserve">shkurtër mbi invertebrorët (speciet e preferuara </w:t>
            </w:r>
            <w:r w:rsidRPr="000F5E98">
              <w:rPr>
                <w:rFonts w:ascii="Garamond" w:eastAsia="Times New Roman" w:hAnsi="Garamond"/>
                <w:i/>
                <w:sz w:val="24"/>
                <w:szCs w:val="24"/>
                <w:lang w:eastAsia="en-GB"/>
              </w:rPr>
              <w:t>Daphnia</w:t>
            </w:r>
            <w:r w:rsidRPr="000F5E98">
              <w:rPr>
                <w:rFonts w:ascii="Garamond" w:eastAsia="Times New Roman" w:hAnsi="Garamond"/>
                <w:sz w:val="24"/>
                <w:szCs w:val="24"/>
                <w:lang w:eastAsia="en-GB"/>
              </w:rPr>
              <w:t>)</w:t>
            </w:r>
          </w:p>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Testimi i toksicitetit afatgjatë në vend të atij afatshkurtër mund t</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 xml:space="preserve"> mer</w:t>
            </w:r>
            <w:r w:rsidR="00BD0582" w:rsidRPr="000F5E98">
              <w:rPr>
                <w:rFonts w:ascii="Garamond" w:eastAsia="Times New Roman" w:hAnsi="Garamond"/>
                <w:sz w:val="24"/>
                <w:szCs w:val="24"/>
                <w:lang w:eastAsia="en-GB"/>
              </w:rPr>
              <w:t>r</w:t>
            </w:r>
            <w:r w:rsidRPr="000F5E98">
              <w:rPr>
                <w:rFonts w:ascii="Garamond" w:eastAsia="Times New Roman" w:hAnsi="Garamond"/>
                <w:sz w:val="24"/>
                <w:szCs w:val="24"/>
                <w:lang w:eastAsia="en-GB"/>
              </w:rPr>
              <w:t>et n</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 xml:space="preserve"> konsiderat</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w:t>
            </w:r>
          </w:p>
          <w:p w:rsidR="005B1F99" w:rsidRPr="000F5E98" w:rsidRDefault="005B1F99" w:rsidP="00A3555E">
            <w:pPr>
              <w:spacing w:after="0" w:line="240" w:lineRule="auto"/>
              <w:ind w:firstLine="0"/>
              <w:rPr>
                <w:rFonts w:ascii="Garamond" w:eastAsia="Times New Roman" w:hAnsi="Garamond"/>
                <w:sz w:val="24"/>
                <w:szCs w:val="24"/>
                <w:lang w:eastAsia="en-GB"/>
              </w:rPr>
            </w:pP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9.1.1 Studimi nuk ka nevojë të kryhet</w:t>
            </w:r>
            <w:r w:rsidR="00D23BD3"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nëse:</w:t>
            </w:r>
          </w:p>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xml:space="preserve">- </w:t>
            </w:r>
            <w:r w:rsidR="00BD0582" w:rsidRPr="000F5E98">
              <w:rPr>
                <w:rFonts w:ascii="Garamond" w:eastAsia="Times New Roman" w:hAnsi="Garamond"/>
                <w:sz w:val="24"/>
                <w:szCs w:val="24"/>
                <w:lang w:eastAsia="en-GB"/>
              </w:rPr>
              <w:t>e</w:t>
            </w:r>
            <w:r w:rsidRPr="000F5E98">
              <w:rPr>
                <w:rFonts w:ascii="Garamond" w:eastAsia="Times New Roman" w:hAnsi="Garamond"/>
                <w:sz w:val="24"/>
                <w:szCs w:val="24"/>
                <w:lang w:eastAsia="en-GB"/>
              </w:rPr>
              <w:t>kzistojnë faktorë zbutës që tregojnë se toksiciteti ujor nuk ka probabilitet të ndodhë, për shembull</w:t>
            </w:r>
            <w:r w:rsidR="00BD0582"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nëse substanca është shumë e patretshme në ujë ose substanca nuk ka të ngjarë të kalojë membranat biologjike</w:t>
            </w:r>
            <w:r w:rsidR="00591B69"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në dispozicion është një studim i toksicitetit afatgjatë ujor mbi jovertebrorët</w:t>
            </w:r>
            <w:r w:rsidR="00591B69"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është i disponueshëm informacioni i duhur për klasifikimin dhe etiketimin e mjedisit.</w:t>
            </w:r>
          </w:p>
          <w:p w:rsidR="005B1F99" w:rsidRPr="000F5E98" w:rsidRDefault="005B1F99" w:rsidP="00830E77">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Nëse substanca është e pak e tretshme n</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 xml:space="preserve"> uj</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 xml:space="preserve">, </w:t>
            </w:r>
            <w:r w:rsidR="00BD0582" w:rsidRPr="000F5E98">
              <w:rPr>
                <w:rFonts w:ascii="Garamond" w:eastAsia="Times New Roman" w:hAnsi="Garamond"/>
                <w:sz w:val="24"/>
                <w:szCs w:val="24"/>
                <w:lang w:eastAsia="en-GB"/>
              </w:rPr>
              <w:t>s</w:t>
            </w:r>
            <w:r w:rsidRPr="000F5E98">
              <w:rPr>
                <w:rFonts w:ascii="Garamond" w:eastAsia="Times New Roman" w:hAnsi="Garamond"/>
                <w:sz w:val="24"/>
                <w:szCs w:val="24"/>
                <w:lang w:eastAsia="en-GB"/>
              </w:rPr>
              <w:t xml:space="preserve">tudimi i toksicitetit afatgjatë ujor në </w:t>
            </w:r>
            <w:r w:rsidRPr="000F5E98">
              <w:rPr>
                <w:rFonts w:ascii="Garamond" w:eastAsia="Times New Roman" w:hAnsi="Garamond"/>
                <w:i/>
                <w:sz w:val="24"/>
                <w:szCs w:val="24"/>
                <w:lang w:eastAsia="en-GB"/>
              </w:rPr>
              <w:t>Daphnia</w:t>
            </w:r>
            <w:r w:rsidRPr="000F5E98">
              <w:rPr>
                <w:rFonts w:ascii="Garamond" w:eastAsia="Times New Roman" w:hAnsi="Garamond"/>
                <w:sz w:val="24"/>
                <w:szCs w:val="24"/>
                <w:lang w:eastAsia="en-GB"/>
              </w:rPr>
              <w:t xml:space="preserve"> (</w:t>
            </w:r>
            <w:r w:rsidR="00830E77" w:rsidRPr="000F5E98">
              <w:rPr>
                <w:rFonts w:ascii="Garamond" w:eastAsia="Times New Roman" w:hAnsi="Garamond"/>
                <w:sz w:val="24"/>
                <w:szCs w:val="24"/>
                <w:lang w:eastAsia="en-GB"/>
              </w:rPr>
              <w:t>s</w:t>
            </w:r>
            <w:r w:rsidRPr="000F5E98">
              <w:rPr>
                <w:rFonts w:ascii="Garamond" w:eastAsia="Times New Roman" w:hAnsi="Garamond"/>
                <w:sz w:val="24"/>
                <w:szCs w:val="24"/>
                <w:lang w:eastAsia="en-GB"/>
              </w:rPr>
              <w:t>htojca V, seksioni 9.1.5) do të merret parasysh.</w:t>
            </w:r>
          </w:p>
        </w:tc>
      </w:tr>
      <w:tr w:rsidR="005B1F99" w:rsidRPr="000F5E98" w:rsidTr="00A3555E">
        <w:trPr>
          <w:trHeight w:val="381"/>
          <w:jc w:val="center"/>
        </w:trPr>
        <w:tc>
          <w:tcPr>
            <w:tcW w:w="217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511C05">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xml:space="preserve">9.1.2 Studimi i ndalimit të rritjes </w:t>
            </w:r>
            <w:r w:rsidR="00511C05" w:rsidRPr="000F5E98">
              <w:rPr>
                <w:rFonts w:ascii="Garamond" w:eastAsia="Times New Roman" w:hAnsi="Garamond"/>
                <w:sz w:val="24"/>
                <w:szCs w:val="24"/>
                <w:lang w:eastAsia="en-GB"/>
              </w:rPr>
              <w:t xml:space="preserve">te </w:t>
            </w:r>
            <w:r w:rsidRPr="000F5E98">
              <w:rPr>
                <w:rFonts w:ascii="Garamond" w:eastAsia="Times New Roman" w:hAnsi="Garamond"/>
                <w:sz w:val="24"/>
                <w:szCs w:val="24"/>
                <w:lang w:eastAsia="en-GB"/>
              </w:rPr>
              <w:t>bimët ujore (algat e preferuara)</w:t>
            </w:r>
          </w:p>
        </w:tc>
        <w:tc>
          <w:tcPr>
            <w:tcW w:w="283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9.1.2 Studimi nuk duhet të kryhet nëse ka faktorë lehtësues që tregojnë se toksiciteti ujor nuk ka probabilitet të ndodhë</w:t>
            </w:r>
            <w:r w:rsidR="00BD0582"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për shembull</w:t>
            </w:r>
            <w:r w:rsidR="00BD0582" w:rsidRPr="000F5E98">
              <w:rPr>
                <w:rFonts w:ascii="Garamond" w:eastAsia="Times New Roman" w:hAnsi="Garamond"/>
                <w:sz w:val="24"/>
                <w:szCs w:val="24"/>
                <w:lang w:eastAsia="en-GB"/>
              </w:rPr>
              <w:t>,</w:t>
            </w:r>
            <w:r w:rsidRPr="000F5E98">
              <w:rPr>
                <w:rFonts w:ascii="Garamond" w:eastAsia="Times New Roman" w:hAnsi="Garamond"/>
                <w:sz w:val="24"/>
                <w:szCs w:val="24"/>
                <w:lang w:eastAsia="en-GB"/>
              </w:rPr>
              <w:t xml:space="preserve"> nëse substanca është shumë e patretshme në ujë ose substanca nuk ka të ngjarë të kalojë membranat biologjike.</w:t>
            </w:r>
          </w:p>
        </w:tc>
      </w:tr>
      <w:tr w:rsidR="005B1F99" w:rsidRPr="000F5E98" w:rsidTr="00BD0582">
        <w:trPr>
          <w:trHeight w:val="234"/>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9.2</w:t>
            </w:r>
            <w:r w:rsidR="00AF0499"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Degradimi</w:t>
            </w: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w:t>
            </w:r>
          </w:p>
        </w:tc>
      </w:tr>
      <w:tr w:rsidR="005B1F99" w:rsidRPr="000F5E98" w:rsidTr="00BD0582">
        <w:trPr>
          <w:trHeight w:val="252"/>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lastRenderedPageBreak/>
              <w:t>9.2.1</w:t>
            </w:r>
            <w:r w:rsidR="00AF0499"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Biotike</w:t>
            </w: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 </w:t>
            </w:r>
          </w:p>
        </w:tc>
      </w:tr>
      <w:tr w:rsidR="005B1F99" w:rsidRPr="000F5E98" w:rsidTr="00BD0582">
        <w:trPr>
          <w:trHeight w:val="531"/>
          <w:jc w:val="center"/>
        </w:trPr>
        <w:tc>
          <w:tcPr>
            <w:tcW w:w="217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9.2.1.1</w:t>
            </w:r>
            <w:r w:rsidR="00D23BD3"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Gadishm</w:t>
            </w:r>
            <w:r w:rsidR="00BD0582" w:rsidRPr="000F5E98">
              <w:rPr>
                <w:rFonts w:ascii="Garamond" w:eastAsia="Times New Roman" w:hAnsi="Garamond"/>
                <w:sz w:val="24"/>
                <w:szCs w:val="24"/>
                <w:lang w:eastAsia="en-GB"/>
              </w:rPr>
              <w:t>ë</w:t>
            </w:r>
            <w:r w:rsidRPr="000F5E98">
              <w:rPr>
                <w:rFonts w:ascii="Garamond" w:eastAsia="Times New Roman" w:hAnsi="Garamond"/>
                <w:sz w:val="24"/>
                <w:szCs w:val="24"/>
                <w:lang w:eastAsia="en-GB"/>
              </w:rPr>
              <w:t>ria</w:t>
            </w:r>
            <w:r w:rsidR="00310DF4" w:rsidRPr="000F5E98">
              <w:rPr>
                <w:rFonts w:ascii="Garamond" w:eastAsia="Times New Roman" w:hAnsi="Garamond"/>
                <w:sz w:val="24"/>
                <w:szCs w:val="24"/>
                <w:lang w:eastAsia="en-GB"/>
              </w:rPr>
              <w:t xml:space="preserve"> për </w:t>
            </w:r>
            <w:r w:rsidR="00BD0582" w:rsidRPr="000F5E98">
              <w:rPr>
                <w:rFonts w:ascii="Garamond" w:eastAsia="Times New Roman" w:hAnsi="Garamond"/>
                <w:sz w:val="24"/>
                <w:szCs w:val="24"/>
                <w:lang w:eastAsia="en-GB"/>
              </w:rPr>
              <w:t>b</w:t>
            </w:r>
            <w:r w:rsidRPr="000F5E98">
              <w:rPr>
                <w:rFonts w:ascii="Garamond" w:eastAsia="Times New Roman" w:hAnsi="Garamond"/>
                <w:sz w:val="24"/>
                <w:szCs w:val="24"/>
                <w:lang w:eastAsia="en-GB"/>
              </w:rPr>
              <w:t>iodegradueshmëri</w:t>
            </w:r>
          </w:p>
        </w:tc>
        <w:tc>
          <w:tcPr>
            <w:tcW w:w="283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z w:val="24"/>
                <w:szCs w:val="24"/>
                <w:lang w:eastAsia="en-GB"/>
              </w:rPr>
            </w:pPr>
            <w:r w:rsidRPr="000F5E98">
              <w:rPr>
                <w:rFonts w:ascii="Garamond" w:eastAsia="Times New Roman" w:hAnsi="Garamond"/>
                <w:sz w:val="24"/>
                <w:szCs w:val="24"/>
                <w:lang w:eastAsia="en-GB"/>
              </w:rPr>
              <w:t>9.2.1.1</w:t>
            </w:r>
            <w:r w:rsidR="00AF0499"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Studimi nuk duhet të kryhet nëse substanca është inorganike.</w:t>
            </w:r>
          </w:p>
        </w:tc>
      </w:tr>
    </w:tbl>
    <w:p w:rsidR="005B1F99" w:rsidRPr="000F5E98" w:rsidRDefault="005B1F99" w:rsidP="005B1F99">
      <w:pPr>
        <w:spacing w:after="0" w:line="240" w:lineRule="auto"/>
        <w:ind w:firstLine="0"/>
        <w:rPr>
          <w:rFonts w:ascii="Garamond" w:eastAsia="Arial Unicode MS" w:hAnsi="Garamond"/>
          <w:sz w:val="14"/>
          <w:szCs w:val="24"/>
          <w:lang w:eastAsia="en-GB"/>
        </w:rPr>
      </w:pPr>
    </w:p>
    <w:p w:rsidR="005B1F99" w:rsidRPr="000F5E98" w:rsidRDefault="005B1F99" w:rsidP="005B1F99">
      <w:pPr>
        <w:spacing w:after="0" w:line="240" w:lineRule="auto"/>
        <w:ind w:firstLine="0"/>
        <w:rPr>
          <w:rFonts w:ascii="Garamond" w:hAnsi="Garamond"/>
          <w:sz w:val="24"/>
          <w:szCs w:val="24"/>
        </w:rPr>
      </w:pPr>
      <w:r w:rsidRPr="000F5E98">
        <w:rPr>
          <w:rFonts w:ascii="Garamond" w:eastAsia="Arial Unicode MS" w:hAnsi="Garamond"/>
          <w:sz w:val="24"/>
          <w:szCs w:val="24"/>
          <w:lang w:eastAsia="en-GB"/>
        </w:rPr>
        <w:t xml:space="preserve">Çdo informacion tjetër relevant fiziko-kimik, toksikologjik dhe </w:t>
      </w:r>
      <w:r w:rsidR="00D23BD3" w:rsidRPr="000F5E98">
        <w:rPr>
          <w:rFonts w:ascii="Garamond" w:eastAsia="Arial Unicode MS" w:hAnsi="Garamond"/>
          <w:sz w:val="24"/>
          <w:szCs w:val="24"/>
          <w:lang w:eastAsia="en-GB"/>
        </w:rPr>
        <w:t>eko</w:t>
      </w:r>
      <w:r w:rsidRPr="000F5E98">
        <w:rPr>
          <w:rFonts w:ascii="Garamond" w:eastAsia="Arial Unicode MS" w:hAnsi="Garamond"/>
          <w:sz w:val="24"/>
          <w:szCs w:val="24"/>
          <w:lang w:eastAsia="en-GB"/>
        </w:rPr>
        <w:t>toksikologjik që është në dispozicion duhet të sigurohet.</w:t>
      </w:r>
    </w:p>
    <w:p w:rsidR="00F8430B" w:rsidRPr="000F5E98" w:rsidRDefault="00F8430B" w:rsidP="00A3555E">
      <w:pPr>
        <w:pStyle w:val="NeniNr"/>
        <w:rPr>
          <w:lang w:val="sq-AL"/>
        </w:rPr>
        <w:sectPr w:rsidR="00F8430B" w:rsidRPr="000F5E98" w:rsidSect="0023676E">
          <w:type w:val="continuous"/>
          <w:pgSz w:w="11907" w:h="16840" w:code="9"/>
          <w:pgMar w:top="720" w:right="1134" w:bottom="720" w:left="1134" w:header="851" w:footer="851" w:gutter="0"/>
          <w:cols w:space="720"/>
          <w:docGrid w:linePitch="360"/>
        </w:sectPr>
      </w:pPr>
    </w:p>
    <w:p w:rsidR="00BA7648" w:rsidRPr="00860DFB" w:rsidRDefault="00BA7648" w:rsidP="00A3555E">
      <w:pPr>
        <w:pStyle w:val="NeniNr"/>
        <w:rPr>
          <w:sz w:val="14"/>
          <w:lang w:val="sq-AL"/>
        </w:rPr>
      </w:pPr>
    </w:p>
    <w:p w:rsidR="005B1F99" w:rsidRPr="000F5E98" w:rsidRDefault="00BD0582" w:rsidP="00A3555E">
      <w:pPr>
        <w:pStyle w:val="NeniNr"/>
        <w:rPr>
          <w:lang w:val="sq-AL"/>
        </w:rPr>
      </w:pPr>
      <w:r w:rsidRPr="000F5E98">
        <w:rPr>
          <w:lang w:val="sq-AL"/>
        </w:rPr>
        <w:t>SHTOJCA IV</w:t>
      </w:r>
    </w:p>
    <w:p w:rsidR="005B1F99" w:rsidRPr="000F5E98" w:rsidRDefault="00BD0582" w:rsidP="00A3555E">
      <w:pPr>
        <w:pStyle w:val="NeniNr"/>
        <w:rPr>
          <w:lang w:val="sq-AL"/>
        </w:rPr>
      </w:pPr>
      <w:r w:rsidRPr="000F5E98">
        <w:rPr>
          <w:lang w:val="sq-AL"/>
        </w:rPr>
        <w:t>KËRKESAT STANDARDE TË INFORMACIONIT PËR SUBSTANCAT E PRODHUARA OSE TË IMPORTUARA NË SASITË 10 TONË OSE MË SHUMË</w:t>
      </w:r>
    </w:p>
    <w:p w:rsidR="005B1F99" w:rsidRPr="000F5E98" w:rsidRDefault="005B1F99" w:rsidP="005B1F99">
      <w:pPr>
        <w:pStyle w:val="Paragrafi"/>
        <w:rPr>
          <w:sz w:val="14"/>
          <w:lang w:val="sq-AL"/>
        </w:rPr>
      </w:pPr>
    </w:p>
    <w:p w:rsidR="005B1F99" w:rsidRPr="000F5E98" w:rsidRDefault="004D7BC2" w:rsidP="005B1F99">
      <w:pPr>
        <w:pStyle w:val="Paragrafi"/>
        <w:rPr>
          <w:lang w:val="sq-AL"/>
        </w:rPr>
      </w:pPr>
      <w:r w:rsidRPr="000F5E98">
        <w:rPr>
          <w:lang w:val="sq-AL"/>
        </w:rPr>
        <w:t>Kjo shtojcë</w:t>
      </w:r>
      <w:r w:rsidR="005B1F99" w:rsidRPr="000F5E98">
        <w:rPr>
          <w:lang w:val="sq-AL"/>
        </w:rPr>
        <w:t xml:space="preserve"> p</w:t>
      </w:r>
      <w:r w:rsidR="00BD0582" w:rsidRPr="000F5E98">
        <w:rPr>
          <w:lang w:val="sq-AL"/>
        </w:rPr>
        <w:t>ë</w:t>
      </w:r>
      <w:r w:rsidR="005B1F99" w:rsidRPr="000F5E98">
        <w:rPr>
          <w:lang w:val="sq-AL"/>
        </w:rPr>
        <w:t>rcakton informacionin standard të kërkuar për të gjitha substancat e prodhuara ose të importuara në sasi prej 10</w:t>
      </w:r>
      <w:r w:rsidR="00B730E5" w:rsidRPr="000F5E98">
        <w:rPr>
          <w:lang w:val="sq-AL"/>
        </w:rPr>
        <w:t>-</w:t>
      </w:r>
      <w:r w:rsidR="005B1F99" w:rsidRPr="000F5E98">
        <w:rPr>
          <w:lang w:val="sq-AL"/>
        </w:rPr>
        <w:t>ton</w:t>
      </w:r>
      <w:r w:rsidR="00BD0582" w:rsidRPr="000F5E98">
        <w:rPr>
          <w:lang w:val="sq-AL"/>
        </w:rPr>
        <w:t>ësh</w:t>
      </w:r>
      <w:r w:rsidR="005B1F99" w:rsidRPr="000F5E98">
        <w:rPr>
          <w:lang w:val="sq-AL"/>
        </w:rPr>
        <w:t xml:space="preserve"> ose më shumë në përputhje me </w:t>
      </w:r>
      <w:r w:rsidR="00BD0582" w:rsidRPr="000F5E98">
        <w:rPr>
          <w:lang w:val="sq-AL"/>
        </w:rPr>
        <w:t>këtë</w:t>
      </w:r>
      <w:r w:rsidR="005B1F99" w:rsidRPr="000F5E98">
        <w:rPr>
          <w:lang w:val="sq-AL"/>
        </w:rPr>
        <w:t xml:space="preserve"> vendim. Informacioni i kërkuar </w:t>
      </w:r>
      <w:r w:rsidR="00C11EA7" w:rsidRPr="000F5E98">
        <w:rPr>
          <w:lang w:val="sq-AL"/>
        </w:rPr>
        <w:t xml:space="preserve">në kolonën </w:t>
      </w:r>
      <w:r w:rsidR="005B1F99" w:rsidRPr="000F5E98">
        <w:rPr>
          <w:lang w:val="sq-AL"/>
        </w:rPr>
        <w:t xml:space="preserve">1, të </w:t>
      </w:r>
      <w:r w:rsidR="00830E77" w:rsidRPr="000F5E98">
        <w:rPr>
          <w:lang w:val="sq-AL"/>
        </w:rPr>
        <w:t>kësaj shtojce</w:t>
      </w:r>
      <w:r w:rsidR="00C11EA7" w:rsidRPr="000F5E98">
        <w:rPr>
          <w:lang w:val="sq-AL"/>
        </w:rPr>
        <w:t xml:space="preserve"> </w:t>
      </w:r>
      <w:r w:rsidR="00BD0582" w:rsidRPr="000F5E98">
        <w:rPr>
          <w:lang w:val="sq-AL"/>
        </w:rPr>
        <w:t>përmban</w:t>
      </w:r>
      <w:r w:rsidR="005B1F99" w:rsidRPr="000F5E98">
        <w:rPr>
          <w:lang w:val="sq-AL"/>
        </w:rPr>
        <w:t xml:space="preserve"> </w:t>
      </w:r>
      <w:r w:rsidR="00BD0582" w:rsidRPr="000F5E98">
        <w:rPr>
          <w:lang w:val="sq-AL"/>
        </w:rPr>
        <w:t>informacion</w:t>
      </w:r>
      <w:r w:rsidR="005B1F99" w:rsidRPr="000F5E98">
        <w:rPr>
          <w:lang w:val="sq-AL"/>
        </w:rPr>
        <w:t xml:space="preserve"> shtesë ndaj atij t</w:t>
      </w:r>
      <w:r w:rsidR="00BD0582" w:rsidRPr="000F5E98">
        <w:rPr>
          <w:lang w:val="sq-AL"/>
        </w:rPr>
        <w:t>ë</w:t>
      </w:r>
      <w:r w:rsidR="005B1F99" w:rsidRPr="000F5E98">
        <w:rPr>
          <w:lang w:val="sq-AL"/>
        </w:rPr>
        <w:t xml:space="preserve"> kërkuar </w:t>
      </w:r>
      <w:r w:rsidR="00C11EA7" w:rsidRPr="000F5E98">
        <w:rPr>
          <w:lang w:val="sq-AL"/>
        </w:rPr>
        <w:t xml:space="preserve">në kolonën </w:t>
      </w:r>
      <w:r w:rsidR="005B1F99" w:rsidRPr="000F5E98">
        <w:rPr>
          <w:lang w:val="sq-AL"/>
        </w:rPr>
        <w:t xml:space="preserve">1 </w:t>
      </w:r>
      <w:r w:rsidRPr="000F5E98">
        <w:rPr>
          <w:lang w:val="sq-AL"/>
        </w:rPr>
        <w:t>të shtojcës</w:t>
      </w:r>
      <w:r w:rsidR="005B1F99" w:rsidRPr="000F5E98">
        <w:rPr>
          <w:lang w:val="sq-AL"/>
        </w:rPr>
        <w:t xml:space="preserve"> III. Çdo informacion tjetër relevant fiziko-kimik, toksikologjik dhe ekotoksikologjik</w:t>
      </w:r>
      <w:r w:rsidR="00BD0582" w:rsidRPr="000F5E98">
        <w:rPr>
          <w:lang w:val="sq-AL"/>
        </w:rPr>
        <w:t>,</w:t>
      </w:r>
      <w:r w:rsidR="005B1F99" w:rsidRPr="000F5E98">
        <w:rPr>
          <w:lang w:val="sq-AL"/>
        </w:rPr>
        <w:t xml:space="preserve"> që është në dispozicion</w:t>
      </w:r>
      <w:r w:rsidR="00BD0582" w:rsidRPr="000F5E98">
        <w:rPr>
          <w:lang w:val="sq-AL"/>
        </w:rPr>
        <w:t>,</w:t>
      </w:r>
      <w:r w:rsidR="005B1F99" w:rsidRPr="000F5E98">
        <w:rPr>
          <w:lang w:val="sq-AL"/>
        </w:rPr>
        <w:t xml:space="preserve"> duhet të sigurohet. Kolona 2 e </w:t>
      </w:r>
      <w:r w:rsidR="00830E77" w:rsidRPr="000F5E98">
        <w:rPr>
          <w:lang w:val="sq-AL"/>
        </w:rPr>
        <w:t>kësaj shtojce</w:t>
      </w:r>
      <w:r w:rsidR="00C11EA7" w:rsidRPr="000F5E98">
        <w:rPr>
          <w:lang w:val="sq-AL"/>
        </w:rPr>
        <w:t xml:space="preserve"> </w:t>
      </w:r>
      <w:r w:rsidR="005B1F99" w:rsidRPr="000F5E98">
        <w:rPr>
          <w:lang w:val="sq-AL"/>
        </w:rPr>
        <w:t>përmban rregulla specifike</w:t>
      </w:r>
      <w:r w:rsidR="00BD0582" w:rsidRPr="000F5E98">
        <w:rPr>
          <w:lang w:val="sq-AL"/>
        </w:rPr>
        <w:t>,</w:t>
      </w:r>
      <w:r w:rsidR="005B1F99" w:rsidRPr="000F5E98">
        <w:rPr>
          <w:lang w:val="sq-AL"/>
        </w:rPr>
        <w:t xml:space="preserve"> sipas të cilave informacioni standard i kërkuar mund të hiqet, të zëvendësohet me informacione të tjera, të ofruara në një fazë tjetër ose të përshtaten në një mënyrë tjetër. Nëse plotësohen kushtet </w:t>
      </w:r>
      <w:r w:rsidR="00C11EA7" w:rsidRPr="000F5E98">
        <w:rPr>
          <w:lang w:val="sq-AL"/>
        </w:rPr>
        <w:t xml:space="preserve">në kolonën </w:t>
      </w:r>
      <w:r w:rsidR="005B1F99" w:rsidRPr="000F5E98">
        <w:rPr>
          <w:lang w:val="sq-AL"/>
        </w:rPr>
        <w:t>2 t</w:t>
      </w:r>
      <w:r w:rsidR="00BD0582" w:rsidRPr="000F5E98">
        <w:rPr>
          <w:lang w:val="sq-AL"/>
        </w:rPr>
        <w:t>ë</w:t>
      </w:r>
      <w:r w:rsidR="005B1F99" w:rsidRPr="000F5E98">
        <w:rPr>
          <w:lang w:val="sq-AL"/>
        </w:rPr>
        <w:t xml:space="preserve"> </w:t>
      </w:r>
      <w:r w:rsidR="00830E77" w:rsidRPr="000F5E98">
        <w:rPr>
          <w:lang w:val="sq-AL"/>
        </w:rPr>
        <w:t>kësaj shtojce</w:t>
      </w:r>
      <w:r w:rsidR="005B1F99" w:rsidRPr="000F5E98">
        <w:rPr>
          <w:lang w:val="sq-AL"/>
        </w:rPr>
        <w:t>, sipas t</w:t>
      </w:r>
      <w:r w:rsidR="00BD0582" w:rsidRPr="000F5E98">
        <w:rPr>
          <w:lang w:val="sq-AL"/>
        </w:rPr>
        <w:t>ë</w:t>
      </w:r>
      <w:r w:rsidR="005B1F99" w:rsidRPr="000F5E98">
        <w:rPr>
          <w:lang w:val="sq-AL"/>
        </w:rPr>
        <w:t xml:space="preserve"> cilave lejohen përshtatje, regjistruesi duhet ta shpreh</w:t>
      </w:r>
      <w:r w:rsidR="00BD0582" w:rsidRPr="000F5E98">
        <w:rPr>
          <w:lang w:val="sq-AL"/>
        </w:rPr>
        <w:t>ë</w:t>
      </w:r>
      <w:r w:rsidR="005B1F99" w:rsidRPr="000F5E98">
        <w:rPr>
          <w:lang w:val="sq-AL"/>
        </w:rPr>
        <w:t xml:space="preserve"> n</w:t>
      </w:r>
      <w:r w:rsidR="00BD0582" w:rsidRPr="000F5E98">
        <w:rPr>
          <w:lang w:val="sq-AL"/>
        </w:rPr>
        <w:t>ë</w:t>
      </w:r>
      <w:r w:rsidR="005B1F99" w:rsidRPr="000F5E98">
        <w:rPr>
          <w:lang w:val="sq-AL"/>
        </w:rPr>
        <w:t xml:space="preserve"> m</w:t>
      </w:r>
      <w:r w:rsidR="00BD0582" w:rsidRPr="000F5E98">
        <w:rPr>
          <w:lang w:val="sq-AL"/>
        </w:rPr>
        <w:t>ë</w:t>
      </w:r>
      <w:r w:rsidR="005B1F99" w:rsidRPr="000F5E98">
        <w:rPr>
          <w:lang w:val="sq-AL"/>
        </w:rPr>
        <w:t>nyr</w:t>
      </w:r>
      <w:r w:rsidR="00BD0582" w:rsidRPr="000F5E98">
        <w:rPr>
          <w:lang w:val="sq-AL"/>
        </w:rPr>
        <w:t>ë</w:t>
      </w:r>
      <w:r w:rsidR="005B1F99" w:rsidRPr="000F5E98">
        <w:rPr>
          <w:lang w:val="sq-AL"/>
        </w:rPr>
        <w:t xml:space="preserve"> t</w:t>
      </w:r>
      <w:r w:rsidR="00BD0582" w:rsidRPr="000F5E98">
        <w:rPr>
          <w:lang w:val="sq-AL"/>
        </w:rPr>
        <w:t>ë</w:t>
      </w:r>
      <w:r w:rsidR="005B1F99" w:rsidRPr="000F5E98">
        <w:rPr>
          <w:lang w:val="sq-AL"/>
        </w:rPr>
        <w:t xml:space="preserve"> qartë këtë fakt dhe arsyet për çdo përshtatje n</w:t>
      </w:r>
      <w:r w:rsidR="00BD0582" w:rsidRPr="000F5E98">
        <w:rPr>
          <w:lang w:val="sq-AL"/>
        </w:rPr>
        <w:t>ë</w:t>
      </w:r>
      <w:r w:rsidR="005B1F99" w:rsidRPr="000F5E98">
        <w:rPr>
          <w:lang w:val="sq-AL"/>
        </w:rPr>
        <w:t xml:space="preserve"> Vler</w:t>
      </w:r>
      <w:r w:rsidR="00BD0582" w:rsidRPr="000F5E98">
        <w:rPr>
          <w:lang w:val="sq-AL"/>
        </w:rPr>
        <w:t>ë</w:t>
      </w:r>
      <w:r w:rsidR="005B1F99" w:rsidRPr="000F5E98">
        <w:rPr>
          <w:lang w:val="sq-AL"/>
        </w:rPr>
        <w:t xml:space="preserve">simin e </w:t>
      </w:r>
      <w:r w:rsidR="00BD0582" w:rsidRPr="000F5E98">
        <w:rPr>
          <w:lang w:val="sq-AL"/>
        </w:rPr>
        <w:t>Sigurisë</w:t>
      </w:r>
      <w:r w:rsidR="005B1F99" w:rsidRPr="000F5E98">
        <w:rPr>
          <w:lang w:val="sq-AL"/>
        </w:rPr>
        <w:t xml:space="preserve"> s</w:t>
      </w:r>
      <w:r w:rsidR="00BD0582" w:rsidRPr="000F5E98">
        <w:rPr>
          <w:lang w:val="sq-AL"/>
        </w:rPr>
        <w:t>ë</w:t>
      </w:r>
      <w:r w:rsidR="005B1F99" w:rsidRPr="000F5E98">
        <w:rPr>
          <w:lang w:val="sq-AL"/>
        </w:rPr>
        <w:t xml:space="preserve"> Kimikatit. </w:t>
      </w:r>
    </w:p>
    <w:p w:rsidR="005B1F99" w:rsidRPr="000F5E98" w:rsidRDefault="005B1F99" w:rsidP="005B1F99">
      <w:pPr>
        <w:pStyle w:val="Paragrafi"/>
        <w:rPr>
          <w:lang w:val="sq-AL"/>
        </w:rPr>
      </w:pPr>
      <w:r w:rsidRPr="000F5E98">
        <w:rPr>
          <w:lang w:val="sq-AL"/>
        </w:rPr>
        <w:t>Përveç rregullave specifike t</w:t>
      </w:r>
      <w:r w:rsidR="00BD0582" w:rsidRPr="000F5E98">
        <w:rPr>
          <w:lang w:val="sq-AL"/>
        </w:rPr>
        <w:t>ë</w:t>
      </w:r>
      <w:r w:rsidRPr="000F5E98">
        <w:rPr>
          <w:lang w:val="sq-AL"/>
        </w:rPr>
        <w:t xml:space="preserve"> </w:t>
      </w:r>
      <w:r w:rsidR="00BD0582" w:rsidRPr="000F5E98">
        <w:rPr>
          <w:lang w:val="sq-AL"/>
        </w:rPr>
        <w:t>përmendura</w:t>
      </w:r>
      <w:r w:rsidRPr="000F5E98">
        <w:rPr>
          <w:lang w:val="sq-AL"/>
        </w:rPr>
        <w:t xml:space="preserve"> n</w:t>
      </w:r>
      <w:r w:rsidR="00BD0582" w:rsidRPr="000F5E98">
        <w:rPr>
          <w:lang w:val="sq-AL"/>
        </w:rPr>
        <w:t>ë</w:t>
      </w:r>
      <w:r w:rsidRPr="000F5E98">
        <w:rPr>
          <w:lang w:val="sq-AL"/>
        </w:rPr>
        <w:t xml:space="preserve"> </w:t>
      </w:r>
      <w:r w:rsidR="00830E77" w:rsidRPr="000F5E98">
        <w:rPr>
          <w:lang w:val="sq-AL"/>
        </w:rPr>
        <w:t>këtë shtojcë</w:t>
      </w:r>
      <w:r w:rsidRPr="000F5E98">
        <w:rPr>
          <w:lang w:val="sq-AL"/>
        </w:rPr>
        <w:t xml:space="preserve">, regjistruesi mund të </w:t>
      </w:r>
      <w:r w:rsidR="00BD0582" w:rsidRPr="000F5E98">
        <w:rPr>
          <w:lang w:val="sq-AL"/>
        </w:rPr>
        <w:t>përshtatë</w:t>
      </w:r>
      <w:r w:rsidRPr="000F5E98">
        <w:rPr>
          <w:lang w:val="sq-AL"/>
        </w:rPr>
        <w:t xml:space="preserve"> informacionin e kërkuar të përcaktuar </w:t>
      </w:r>
      <w:r w:rsidR="00C11EA7" w:rsidRPr="000F5E98">
        <w:rPr>
          <w:lang w:val="sq-AL"/>
        </w:rPr>
        <w:t xml:space="preserve">në kolonën </w:t>
      </w:r>
      <w:r w:rsidRPr="000F5E98">
        <w:rPr>
          <w:lang w:val="sq-AL"/>
        </w:rPr>
        <w:t xml:space="preserve">1 të </w:t>
      </w:r>
      <w:r w:rsidR="00830E77" w:rsidRPr="000F5E98">
        <w:rPr>
          <w:lang w:val="sq-AL"/>
        </w:rPr>
        <w:t>kësaj shtojce</w:t>
      </w:r>
      <w:r w:rsidRPr="000F5E98">
        <w:rPr>
          <w:lang w:val="sq-AL"/>
        </w:rPr>
        <w:t xml:space="preserve">, sipas rregullave të përgjithshme </w:t>
      </w:r>
      <w:r w:rsidR="004D7BC2" w:rsidRPr="000F5E98">
        <w:rPr>
          <w:lang w:val="sq-AL"/>
        </w:rPr>
        <w:t>të shtojcës</w:t>
      </w:r>
      <w:r w:rsidRPr="000F5E98">
        <w:rPr>
          <w:lang w:val="sq-AL"/>
        </w:rPr>
        <w:t xml:space="preserve"> VII. Edhe në këtë rast, n</w:t>
      </w:r>
      <w:r w:rsidR="00BD0582" w:rsidRPr="000F5E98">
        <w:rPr>
          <w:lang w:val="sq-AL"/>
        </w:rPr>
        <w:t>ë</w:t>
      </w:r>
      <w:r w:rsidRPr="000F5E98">
        <w:rPr>
          <w:lang w:val="sq-AL"/>
        </w:rPr>
        <w:t xml:space="preserve"> </w:t>
      </w:r>
      <w:r w:rsidR="00BD0582" w:rsidRPr="000F5E98">
        <w:rPr>
          <w:lang w:val="sq-AL"/>
        </w:rPr>
        <w:t>Vlerësimin</w:t>
      </w:r>
      <w:r w:rsidRPr="000F5E98">
        <w:rPr>
          <w:lang w:val="sq-AL"/>
        </w:rPr>
        <w:t xml:space="preserve"> e </w:t>
      </w:r>
      <w:r w:rsidR="00BD0582" w:rsidRPr="000F5E98">
        <w:rPr>
          <w:lang w:val="sq-AL"/>
        </w:rPr>
        <w:t>Sigurisë</w:t>
      </w:r>
      <w:r w:rsidRPr="000F5E98">
        <w:rPr>
          <w:lang w:val="sq-AL"/>
        </w:rPr>
        <w:t xml:space="preserve"> s</w:t>
      </w:r>
      <w:r w:rsidR="00E506FF" w:rsidRPr="000F5E98">
        <w:rPr>
          <w:lang w:val="sq-AL"/>
        </w:rPr>
        <w:t>ë</w:t>
      </w:r>
      <w:r w:rsidRPr="000F5E98">
        <w:rPr>
          <w:lang w:val="sq-AL"/>
        </w:rPr>
        <w:t xml:space="preserve"> Kimikatit duhet të tregohen n</w:t>
      </w:r>
      <w:r w:rsidR="00BD0582" w:rsidRPr="000F5E98">
        <w:rPr>
          <w:lang w:val="sq-AL"/>
        </w:rPr>
        <w:t>ë</w:t>
      </w:r>
      <w:r w:rsidRPr="000F5E98">
        <w:rPr>
          <w:lang w:val="sq-AL"/>
        </w:rPr>
        <w:t xml:space="preserve"> </w:t>
      </w:r>
      <w:r w:rsidR="00BD0582" w:rsidRPr="000F5E98">
        <w:rPr>
          <w:lang w:val="sq-AL"/>
        </w:rPr>
        <w:t>mënyrë</w:t>
      </w:r>
      <w:r w:rsidRPr="000F5E98">
        <w:rPr>
          <w:lang w:val="sq-AL"/>
        </w:rPr>
        <w:t xml:space="preserve"> të qartë arsyet për çdo vendim t</w:t>
      </w:r>
      <w:r w:rsidR="00BD0582" w:rsidRPr="000F5E98">
        <w:rPr>
          <w:lang w:val="sq-AL"/>
        </w:rPr>
        <w:t>ë</w:t>
      </w:r>
      <w:r w:rsidRPr="000F5E98">
        <w:rPr>
          <w:lang w:val="sq-AL"/>
        </w:rPr>
        <w:t xml:space="preserve"> marr</w:t>
      </w:r>
      <w:r w:rsidR="00BD0582" w:rsidRPr="000F5E98">
        <w:rPr>
          <w:lang w:val="sq-AL"/>
        </w:rPr>
        <w:t>ë</w:t>
      </w:r>
      <w:r w:rsidRPr="000F5E98">
        <w:rPr>
          <w:lang w:val="sq-AL"/>
        </w:rPr>
        <w:t xml:space="preserve"> për të përshtatur informacionin standard</w:t>
      </w:r>
      <w:r w:rsidR="00BD0582" w:rsidRPr="000F5E98">
        <w:rPr>
          <w:lang w:val="sq-AL"/>
        </w:rPr>
        <w:t>,</w:t>
      </w:r>
      <w:r w:rsidRPr="000F5E98">
        <w:rPr>
          <w:lang w:val="sq-AL"/>
        </w:rPr>
        <w:t xml:space="preserve"> duke iu referuar rregullave specifike përkatëse </w:t>
      </w:r>
      <w:r w:rsidR="00C11EA7" w:rsidRPr="000F5E98">
        <w:rPr>
          <w:lang w:val="sq-AL"/>
        </w:rPr>
        <w:t xml:space="preserve">në kolonën </w:t>
      </w:r>
      <w:r w:rsidRPr="000F5E98">
        <w:rPr>
          <w:lang w:val="sq-AL"/>
        </w:rPr>
        <w:t xml:space="preserve">2 ose </w:t>
      </w:r>
      <w:r w:rsidR="004D7BC2" w:rsidRPr="000F5E98">
        <w:rPr>
          <w:lang w:val="sq-AL"/>
        </w:rPr>
        <w:t>në shtojcën</w:t>
      </w:r>
      <w:r w:rsidRPr="000F5E98">
        <w:rPr>
          <w:lang w:val="sq-AL"/>
        </w:rPr>
        <w:t xml:space="preserve"> VII.</w:t>
      </w:r>
    </w:p>
    <w:p w:rsidR="005B1F99" w:rsidRPr="000F5E98" w:rsidRDefault="00BD0582" w:rsidP="005B1F99">
      <w:pPr>
        <w:pStyle w:val="Paragrafi"/>
        <w:rPr>
          <w:lang w:val="sq-AL"/>
        </w:rPr>
      </w:pPr>
      <w:r w:rsidRPr="000F5E98">
        <w:rPr>
          <w:lang w:val="sq-AL"/>
        </w:rPr>
        <w:t>Përpara</w:t>
      </w:r>
      <w:r w:rsidR="005B1F99" w:rsidRPr="000F5E98">
        <w:rPr>
          <w:lang w:val="sq-AL"/>
        </w:rPr>
        <w:t xml:space="preserve"> se të kryhen teste të reja për të përcaktuar </w:t>
      </w:r>
      <w:r w:rsidRPr="000F5E98">
        <w:rPr>
          <w:lang w:val="sq-AL"/>
        </w:rPr>
        <w:t>vetitë</w:t>
      </w:r>
      <w:r w:rsidR="005B1F99" w:rsidRPr="000F5E98">
        <w:rPr>
          <w:lang w:val="sq-AL"/>
        </w:rPr>
        <w:t xml:space="preserve"> e identifikuara m</w:t>
      </w:r>
      <w:r w:rsidRPr="000F5E98">
        <w:rPr>
          <w:lang w:val="sq-AL"/>
        </w:rPr>
        <w:t>ë</w:t>
      </w:r>
      <w:r w:rsidR="005B1F99" w:rsidRPr="000F5E98">
        <w:rPr>
          <w:lang w:val="sq-AL"/>
        </w:rPr>
        <w:t xml:space="preserve"> </w:t>
      </w:r>
      <w:r w:rsidRPr="000F5E98">
        <w:rPr>
          <w:lang w:val="sq-AL"/>
        </w:rPr>
        <w:t>poshtë</w:t>
      </w:r>
      <w:r w:rsidR="005B1F99" w:rsidRPr="000F5E98">
        <w:rPr>
          <w:lang w:val="sq-AL"/>
        </w:rPr>
        <w:t xml:space="preserve"> në </w:t>
      </w:r>
      <w:r w:rsidR="00830E77" w:rsidRPr="000F5E98">
        <w:rPr>
          <w:lang w:val="sq-AL"/>
        </w:rPr>
        <w:t>këtë shtojcë</w:t>
      </w:r>
      <w:r w:rsidR="005B1F99" w:rsidRPr="000F5E98">
        <w:rPr>
          <w:lang w:val="sq-AL"/>
        </w:rPr>
        <w:t>, fillimisht do t</w:t>
      </w:r>
      <w:r w:rsidRPr="000F5E98">
        <w:rPr>
          <w:lang w:val="sq-AL"/>
        </w:rPr>
        <w:t>ë</w:t>
      </w:r>
      <w:r w:rsidR="005B1F99" w:rsidRPr="000F5E98">
        <w:rPr>
          <w:lang w:val="sq-AL"/>
        </w:rPr>
        <w:t xml:space="preserve"> </w:t>
      </w:r>
      <w:r w:rsidRPr="000F5E98">
        <w:rPr>
          <w:lang w:val="sq-AL"/>
        </w:rPr>
        <w:t>vlerësohen</w:t>
      </w:r>
      <w:r w:rsidR="005B1F99" w:rsidRPr="000F5E98">
        <w:rPr>
          <w:lang w:val="sq-AL"/>
        </w:rPr>
        <w:t xml:space="preserve"> të gjitha të dhënat në dispozicion </w:t>
      </w:r>
      <w:r w:rsidR="005B1F99" w:rsidRPr="000F5E98">
        <w:rPr>
          <w:i/>
          <w:lang w:val="sq-AL"/>
        </w:rPr>
        <w:t>in vitro</w:t>
      </w:r>
      <w:r w:rsidR="005B1F99" w:rsidRPr="000F5E98">
        <w:rPr>
          <w:lang w:val="sq-AL"/>
        </w:rPr>
        <w:t xml:space="preserve">, të dhënat </w:t>
      </w:r>
      <w:r w:rsidR="005B1F99" w:rsidRPr="000F5E98">
        <w:rPr>
          <w:i/>
          <w:lang w:val="sq-AL"/>
        </w:rPr>
        <w:t>in vivo</w:t>
      </w:r>
      <w:r w:rsidR="005B1F99" w:rsidRPr="000F5E98">
        <w:rPr>
          <w:lang w:val="sq-AL"/>
        </w:rPr>
        <w:t xml:space="preserve">, të dhënat historike të njeriut, të dhënat nga (Q) SAR të vlefshme dhe të dhënat nga substancat e lidhura me strukturën. Duhet të shmanget testimi </w:t>
      </w:r>
      <w:r w:rsidR="005B1F99" w:rsidRPr="000F5E98">
        <w:rPr>
          <w:i/>
          <w:lang w:val="sq-AL"/>
        </w:rPr>
        <w:t>in vivo</w:t>
      </w:r>
      <w:r w:rsidR="005B1F99" w:rsidRPr="000F5E98">
        <w:rPr>
          <w:lang w:val="sq-AL"/>
        </w:rPr>
        <w:t xml:space="preserve"> me substanca gërryese në përqendrim</w:t>
      </w:r>
      <w:r w:rsidR="00BA7648">
        <w:rPr>
          <w:lang w:val="sq-AL"/>
        </w:rPr>
        <w:t xml:space="preserve"> </w:t>
      </w:r>
      <w:r w:rsidR="005B1F99" w:rsidRPr="000F5E98">
        <w:rPr>
          <w:lang w:val="sq-AL"/>
        </w:rPr>
        <w:t xml:space="preserve">/nivelet e dozës që shkaktojnë </w:t>
      </w:r>
      <w:r w:rsidRPr="000F5E98">
        <w:rPr>
          <w:lang w:val="sq-AL"/>
        </w:rPr>
        <w:t>gërryerje</w:t>
      </w:r>
      <w:r w:rsidR="005B1F99" w:rsidRPr="000F5E98">
        <w:rPr>
          <w:lang w:val="sq-AL"/>
        </w:rPr>
        <w:t xml:space="preserve">. </w:t>
      </w:r>
      <w:r w:rsidRPr="000F5E98">
        <w:rPr>
          <w:lang w:val="sq-AL"/>
        </w:rPr>
        <w:t xml:space="preserve">Përpara testimit, përveç </w:t>
      </w:r>
      <w:r w:rsidR="00830E77" w:rsidRPr="000F5E98">
        <w:rPr>
          <w:lang w:val="sq-AL"/>
        </w:rPr>
        <w:t>kësaj shtojce</w:t>
      </w:r>
      <w:r w:rsidRPr="000F5E98">
        <w:rPr>
          <w:lang w:val="sq-AL"/>
        </w:rPr>
        <w:t xml:space="preserve">, </w:t>
      </w:r>
      <w:r w:rsidR="005B1F99" w:rsidRPr="000F5E98">
        <w:rPr>
          <w:lang w:val="sq-AL"/>
        </w:rPr>
        <w:t>duhet të konsultohen udhëzime të mëtejshme mbi strategjitë e testimit.</w:t>
      </w:r>
    </w:p>
    <w:p w:rsidR="005B1F99" w:rsidRDefault="005B1F99" w:rsidP="005B1F99">
      <w:pPr>
        <w:pStyle w:val="Paragrafi"/>
        <w:rPr>
          <w:lang w:val="sq-AL"/>
        </w:rPr>
      </w:pPr>
      <w:r w:rsidRPr="000F5E98">
        <w:rPr>
          <w:lang w:val="sq-AL"/>
        </w:rPr>
        <w:t>N</w:t>
      </w:r>
      <w:r w:rsidR="00BD0582" w:rsidRPr="000F5E98">
        <w:rPr>
          <w:lang w:val="sq-AL"/>
        </w:rPr>
        <w:t>ë</w:t>
      </w:r>
      <w:r w:rsidRPr="000F5E98">
        <w:rPr>
          <w:lang w:val="sq-AL"/>
        </w:rPr>
        <w:t xml:space="preserve"> rastin kur, për qëllime të caktuara, informacioni nuk është siguruar për arsye të ndryshme nga ato të përmendura </w:t>
      </w:r>
      <w:r w:rsidR="00C11EA7" w:rsidRPr="000F5E98">
        <w:rPr>
          <w:lang w:val="sq-AL"/>
        </w:rPr>
        <w:t xml:space="preserve">në kolonën </w:t>
      </w:r>
      <w:r w:rsidRPr="000F5E98">
        <w:rPr>
          <w:lang w:val="sq-AL"/>
        </w:rPr>
        <w:t xml:space="preserve">2 të </w:t>
      </w:r>
      <w:r w:rsidR="00830E77" w:rsidRPr="000F5E98">
        <w:rPr>
          <w:lang w:val="sq-AL"/>
        </w:rPr>
        <w:t>kësaj shtojce</w:t>
      </w:r>
      <w:r w:rsidR="00C11EA7" w:rsidRPr="000F5E98">
        <w:rPr>
          <w:lang w:val="sq-AL"/>
        </w:rPr>
        <w:t xml:space="preserve"> </w:t>
      </w:r>
      <w:r w:rsidRPr="000F5E98">
        <w:rPr>
          <w:lang w:val="sq-AL"/>
        </w:rPr>
        <w:t xml:space="preserve">ose </w:t>
      </w:r>
      <w:r w:rsidR="004D7BC2" w:rsidRPr="000F5E98">
        <w:rPr>
          <w:lang w:val="sq-AL"/>
        </w:rPr>
        <w:t>në shtojcën</w:t>
      </w:r>
      <w:r w:rsidRPr="000F5E98">
        <w:rPr>
          <w:lang w:val="sq-AL"/>
        </w:rPr>
        <w:t xml:space="preserve"> VII, ky fakt dhe arsyet </w:t>
      </w:r>
      <w:r w:rsidR="00BD0582" w:rsidRPr="000F5E98">
        <w:rPr>
          <w:lang w:val="sq-AL"/>
        </w:rPr>
        <w:t>përkatëse</w:t>
      </w:r>
      <w:r w:rsidRPr="000F5E98">
        <w:rPr>
          <w:lang w:val="sq-AL"/>
        </w:rPr>
        <w:t xml:space="preserve"> gjithashtu duhet të shprehen n</w:t>
      </w:r>
      <w:r w:rsidR="00BD0582" w:rsidRPr="000F5E98">
        <w:rPr>
          <w:lang w:val="sq-AL"/>
        </w:rPr>
        <w:t>ë</w:t>
      </w:r>
      <w:r w:rsidRPr="000F5E98">
        <w:rPr>
          <w:lang w:val="sq-AL"/>
        </w:rPr>
        <w:t xml:space="preserve"> </w:t>
      </w:r>
      <w:r w:rsidR="00BD0582" w:rsidRPr="000F5E98">
        <w:rPr>
          <w:lang w:val="sq-AL"/>
        </w:rPr>
        <w:t>mënyrë</w:t>
      </w:r>
      <w:r w:rsidRPr="000F5E98">
        <w:rPr>
          <w:lang w:val="sq-AL"/>
        </w:rPr>
        <w:t xml:space="preserve"> të qart</w:t>
      </w:r>
      <w:r w:rsidR="00BD0582" w:rsidRPr="000F5E98">
        <w:rPr>
          <w:lang w:val="sq-AL"/>
        </w:rPr>
        <w:t>ë</w:t>
      </w:r>
      <w:r w:rsidRPr="000F5E98">
        <w:rPr>
          <w:lang w:val="sq-AL"/>
        </w:rPr>
        <w:t>.</w:t>
      </w:r>
    </w:p>
    <w:p w:rsidR="00BA7648" w:rsidRDefault="00BA7648" w:rsidP="005B1F99">
      <w:pPr>
        <w:pStyle w:val="Paragrafi"/>
        <w:rPr>
          <w:lang w:val="sq-AL"/>
        </w:rPr>
      </w:pPr>
    </w:p>
    <w:p w:rsidR="00BA7648" w:rsidRPr="000F5E98" w:rsidRDefault="00BA7648" w:rsidP="005B1F99">
      <w:pPr>
        <w:pStyle w:val="Paragrafi"/>
        <w:rPr>
          <w:lang w:val="sq-AL"/>
        </w:rPr>
      </w:pPr>
    </w:p>
    <w:p w:rsidR="00F8430B" w:rsidRPr="000F5E98" w:rsidRDefault="00F8430B" w:rsidP="005B1F99">
      <w:pPr>
        <w:pStyle w:val="Paragrafi"/>
        <w:rPr>
          <w:lang w:val="sq-AL"/>
        </w:rPr>
        <w:sectPr w:rsidR="00F8430B" w:rsidRPr="000F5E98" w:rsidSect="0023676E">
          <w:type w:val="continuous"/>
          <w:pgSz w:w="11907" w:h="16840" w:code="9"/>
          <w:pgMar w:top="720" w:right="1134" w:bottom="720" w:left="1134" w:header="851" w:footer="851" w:gutter="0"/>
          <w:cols w:space="454"/>
          <w:docGrid w:linePitch="360"/>
        </w:sectPr>
      </w:pPr>
    </w:p>
    <w:p w:rsidR="00BD0582" w:rsidRPr="000F5E98" w:rsidRDefault="00BD0582" w:rsidP="005B1F99">
      <w:pPr>
        <w:pStyle w:val="Paragrafi"/>
        <w:rPr>
          <w:sz w:val="14"/>
          <w:lang w:val="sq-AL"/>
        </w:rPr>
      </w:pPr>
    </w:p>
    <w:p w:rsidR="00396CCC" w:rsidRPr="000F5E98" w:rsidRDefault="005B1F99" w:rsidP="005B1F99">
      <w:pPr>
        <w:pStyle w:val="Paragrafi"/>
        <w:rPr>
          <w:lang w:val="sq-AL"/>
        </w:rPr>
      </w:pPr>
      <w:r w:rsidRPr="000F5E98">
        <w:rPr>
          <w:lang w:val="sq-AL"/>
        </w:rPr>
        <w:t>8.</w:t>
      </w:r>
      <w:r w:rsidR="00AF0499" w:rsidRPr="000F5E98">
        <w:rPr>
          <w:lang w:val="sq-AL"/>
        </w:rPr>
        <w:t xml:space="preserve"> </w:t>
      </w:r>
      <w:r w:rsidRPr="000F5E98">
        <w:rPr>
          <w:lang w:val="sq-AL"/>
        </w:rPr>
        <w:t>INFORMACIONI TOKSIKOLOGJIK</w:t>
      </w:r>
    </w:p>
    <w:tbl>
      <w:tblPr>
        <w:tblW w:w="5000" w:type="pct"/>
        <w:jc w:val="center"/>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929"/>
        <w:gridCol w:w="6770"/>
      </w:tblGrid>
      <w:tr w:rsidR="005B1F99" w:rsidRPr="000F5E98" w:rsidTr="00D438CE">
        <w:trPr>
          <w:trHeight w:val="142"/>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jc w:val="center"/>
              <w:rPr>
                <w:rFonts w:ascii="Garamond" w:eastAsia="Times New Roman" w:hAnsi="Garamond"/>
                <w:b/>
                <w:bCs/>
                <w:spacing w:val="-4"/>
                <w:sz w:val="24"/>
                <w:szCs w:val="24"/>
                <w:lang w:eastAsia="en-GB"/>
              </w:rPr>
            </w:pPr>
            <w:r w:rsidRPr="000F5E98">
              <w:rPr>
                <w:rFonts w:ascii="Garamond" w:eastAsia="Times New Roman" w:hAnsi="Garamond"/>
                <w:b/>
                <w:bCs/>
                <w:spacing w:val="-4"/>
                <w:sz w:val="24"/>
                <w:szCs w:val="24"/>
                <w:lang w:eastAsia="en-GB"/>
              </w:rPr>
              <w:t>KOLONA 1</w:t>
            </w:r>
          </w:p>
          <w:p w:rsidR="005B1F99" w:rsidRPr="000F5E98" w:rsidRDefault="005B1F99" w:rsidP="00CE072C">
            <w:pPr>
              <w:spacing w:after="0" w:line="240" w:lineRule="auto"/>
              <w:ind w:firstLine="0"/>
              <w:jc w:val="center"/>
              <w:rPr>
                <w:rFonts w:ascii="Garamond" w:eastAsia="Times New Roman" w:hAnsi="Garamond"/>
                <w:b/>
                <w:bCs/>
                <w:spacing w:val="-4"/>
                <w:sz w:val="24"/>
                <w:szCs w:val="24"/>
                <w:lang w:eastAsia="en-GB"/>
              </w:rPr>
            </w:pPr>
            <w:r w:rsidRPr="000F5E98">
              <w:rPr>
                <w:rFonts w:ascii="Garamond" w:eastAsia="Times New Roman" w:hAnsi="Garamond"/>
                <w:b/>
                <w:bCs/>
                <w:spacing w:val="-4"/>
                <w:sz w:val="24"/>
                <w:szCs w:val="24"/>
                <w:lang w:eastAsia="en-GB"/>
              </w:rPr>
              <w:t xml:space="preserve">INFORMACIONI </w:t>
            </w:r>
            <w:r w:rsidR="00CE072C" w:rsidRPr="000F5E98">
              <w:rPr>
                <w:rFonts w:ascii="Garamond" w:eastAsia="Times New Roman" w:hAnsi="Garamond"/>
                <w:b/>
                <w:bCs/>
                <w:spacing w:val="-4"/>
                <w:sz w:val="24"/>
                <w:szCs w:val="24"/>
                <w:lang w:eastAsia="en-GB"/>
              </w:rPr>
              <w:t>STANDARD</w:t>
            </w:r>
            <w:r w:rsidRPr="000F5E98">
              <w:rPr>
                <w:rFonts w:ascii="Garamond" w:eastAsia="Times New Roman" w:hAnsi="Garamond"/>
                <w:b/>
                <w:bCs/>
                <w:spacing w:val="-4"/>
                <w:sz w:val="24"/>
                <w:szCs w:val="24"/>
                <w:lang w:eastAsia="en-GB"/>
              </w:rPr>
              <w:t xml:space="preserve"> I K</w:t>
            </w:r>
            <w:r w:rsidR="00CE072C" w:rsidRPr="000F5E98">
              <w:rPr>
                <w:rFonts w:ascii="Garamond" w:eastAsia="Times New Roman" w:hAnsi="Garamond"/>
                <w:b/>
                <w:bCs/>
                <w:spacing w:val="-4"/>
                <w:sz w:val="24"/>
                <w:szCs w:val="24"/>
                <w:lang w:eastAsia="en-GB"/>
              </w:rPr>
              <w:t>Ë</w:t>
            </w:r>
            <w:r w:rsidRPr="000F5E98">
              <w:rPr>
                <w:rFonts w:ascii="Garamond" w:eastAsia="Times New Roman" w:hAnsi="Garamond"/>
                <w:b/>
                <w:bCs/>
                <w:spacing w:val="-4"/>
                <w:sz w:val="24"/>
                <w:szCs w:val="24"/>
                <w:lang w:eastAsia="en-GB"/>
              </w:rPr>
              <w:t>RKUAR</w:t>
            </w:r>
          </w:p>
        </w:tc>
        <w:tc>
          <w:tcPr>
            <w:tcW w:w="349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jc w:val="center"/>
              <w:rPr>
                <w:rFonts w:ascii="Garamond" w:eastAsia="Times New Roman" w:hAnsi="Garamond"/>
                <w:b/>
                <w:bCs/>
                <w:spacing w:val="-4"/>
                <w:sz w:val="24"/>
                <w:szCs w:val="24"/>
                <w:lang w:eastAsia="en-GB"/>
              </w:rPr>
            </w:pPr>
            <w:r w:rsidRPr="000F5E98">
              <w:rPr>
                <w:rFonts w:ascii="Garamond" w:eastAsia="Times New Roman" w:hAnsi="Garamond"/>
                <w:b/>
                <w:bCs/>
                <w:spacing w:val="-4"/>
                <w:sz w:val="24"/>
                <w:szCs w:val="24"/>
                <w:lang w:eastAsia="en-GB"/>
              </w:rPr>
              <w:t>KOLONA 2</w:t>
            </w:r>
          </w:p>
          <w:p w:rsidR="00F8430B" w:rsidRPr="000F5E98" w:rsidRDefault="005B1F99" w:rsidP="00CE072C">
            <w:pPr>
              <w:spacing w:after="0" w:line="240" w:lineRule="auto"/>
              <w:ind w:firstLine="0"/>
              <w:jc w:val="center"/>
              <w:rPr>
                <w:rFonts w:ascii="Garamond" w:eastAsia="Times New Roman" w:hAnsi="Garamond"/>
                <w:b/>
                <w:bCs/>
                <w:spacing w:val="-4"/>
                <w:sz w:val="24"/>
                <w:szCs w:val="24"/>
                <w:lang w:eastAsia="en-GB"/>
              </w:rPr>
            </w:pPr>
            <w:r w:rsidRPr="000F5E98">
              <w:rPr>
                <w:rFonts w:ascii="Garamond" w:eastAsia="Times New Roman" w:hAnsi="Garamond"/>
                <w:b/>
                <w:bCs/>
                <w:spacing w:val="-4"/>
                <w:sz w:val="24"/>
                <w:szCs w:val="24"/>
                <w:lang w:eastAsia="en-GB"/>
              </w:rPr>
              <w:t>RREGULLAT SPECIFIKE</w:t>
            </w:r>
            <w:r w:rsidR="00310DF4" w:rsidRPr="000F5E98">
              <w:rPr>
                <w:rFonts w:ascii="Garamond" w:eastAsia="Times New Roman" w:hAnsi="Garamond"/>
                <w:b/>
                <w:bCs/>
                <w:spacing w:val="-4"/>
                <w:sz w:val="24"/>
                <w:szCs w:val="24"/>
                <w:lang w:eastAsia="en-GB"/>
              </w:rPr>
              <w:t xml:space="preserve"> për </w:t>
            </w:r>
            <w:r w:rsidRPr="000F5E98">
              <w:rPr>
                <w:rFonts w:ascii="Garamond" w:eastAsia="Times New Roman" w:hAnsi="Garamond"/>
                <w:b/>
                <w:bCs/>
                <w:spacing w:val="-4"/>
                <w:sz w:val="24"/>
                <w:szCs w:val="24"/>
                <w:lang w:eastAsia="en-GB"/>
              </w:rPr>
              <w:t>P</w:t>
            </w:r>
            <w:r w:rsidR="00CE072C" w:rsidRPr="000F5E98">
              <w:rPr>
                <w:rFonts w:ascii="Garamond" w:eastAsia="Times New Roman" w:hAnsi="Garamond"/>
                <w:b/>
                <w:bCs/>
                <w:spacing w:val="-4"/>
                <w:sz w:val="24"/>
                <w:szCs w:val="24"/>
                <w:lang w:eastAsia="en-GB"/>
              </w:rPr>
              <w:t>Ë</w:t>
            </w:r>
            <w:r w:rsidRPr="000F5E98">
              <w:rPr>
                <w:rFonts w:ascii="Garamond" w:eastAsia="Times New Roman" w:hAnsi="Garamond"/>
                <w:b/>
                <w:bCs/>
                <w:spacing w:val="-4"/>
                <w:sz w:val="24"/>
                <w:szCs w:val="24"/>
                <w:lang w:eastAsia="en-GB"/>
              </w:rPr>
              <w:t xml:space="preserve">RSHTATJE </w:t>
            </w:r>
          </w:p>
          <w:p w:rsidR="005B1F99" w:rsidRPr="000F5E98" w:rsidRDefault="005B1F99" w:rsidP="00CE072C">
            <w:pPr>
              <w:spacing w:after="0" w:line="240" w:lineRule="auto"/>
              <w:ind w:firstLine="0"/>
              <w:jc w:val="center"/>
              <w:rPr>
                <w:rFonts w:ascii="Garamond" w:eastAsia="Times New Roman" w:hAnsi="Garamond"/>
                <w:b/>
                <w:bCs/>
                <w:spacing w:val="-4"/>
                <w:sz w:val="24"/>
                <w:szCs w:val="24"/>
                <w:lang w:eastAsia="en-GB"/>
              </w:rPr>
            </w:pPr>
            <w:r w:rsidRPr="000F5E98">
              <w:rPr>
                <w:rFonts w:ascii="Garamond" w:eastAsia="Times New Roman" w:hAnsi="Garamond"/>
                <w:b/>
                <w:bCs/>
                <w:spacing w:val="-4"/>
                <w:sz w:val="24"/>
                <w:szCs w:val="24"/>
                <w:lang w:eastAsia="en-GB"/>
              </w:rPr>
              <w:t>NGA KOLONA 1</w:t>
            </w:r>
          </w:p>
        </w:tc>
      </w:tr>
      <w:tr w:rsidR="005B1F99" w:rsidRPr="000F5E98" w:rsidTr="00D438CE">
        <w:trPr>
          <w:trHeight w:val="142"/>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CE072C"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8.1 </w:t>
            </w:r>
            <w:r w:rsidR="005B1F99" w:rsidRPr="000F5E98">
              <w:rPr>
                <w:rFonts w:ascii="Garamond" w:eastAsia="Times New Roman" w:hAnsi="Garamond"/>
                <w:spacing w:val="-4"/>
                <w:sz w:val="24"/>
                <w:szCs w:val="24"/>
                <w:lang w:eastAsia="en-GB"/>
              </w:rPr>
              <w:t>Korrozioni/</w:t>
            </w:r>
            <w:r w:rsidR="00D23BD3" w:rsidRPr="000F5E98">
              <w:rPr>
                <w:rFonts w:ascii="Garamond" w:eastAsia="Times New Roman" w:hAnsi="Garamond"/>
                <w:spacing w:val="-4"/>
                <w:sz w:val="24"/>
                <w:szCs w:val="24"/>
                <w:lang w:eastAsia="en-GB"/>
              </w:rPr>
              <w:t xml:space="preserve">acarimi i lëkurës </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8.1 </w:t>
            </w:r>
            <w:r w:rsidRPr="000F5E98">
              <w:rPr>
                <w:rFonts w:ascii="Garamond" w:hAnsi="Garamond"/>
                <w:spacing w:val="-4"/>
                <w:sz w:val="24"/>
                <w:szCs w:val="24"/>
              </w:rPr>
              <w:t xml:space="preserve">Një studim </w:t>
            </w:r>
            <w:r w:rsidRPr="000F5E98">
              <w:rPr>
                <w:rFonts w:ascii="Garamond" w:hAnsi="Garamond"/>
                <w:i/>
                <w:spacing w:val="-4"/>
                <w:sz w:val="24"/>
                <w:szCs w:val="24"/>
              </w:rPr>
              <w:t>in vivo</w:t>
            </w:r>
            <w:r w:rsidRPr="000F5E98">
              <w:rPr>
                <w:rFonts w:ascii="Garamond" w:hAnsi="Garamond"/>
                <w:spacing w:val="-4"/>
                <w:sz w:val="24"/>
                <w:szCs w:val="24"/>
              </w:rPr>
              <w:t xml:space="preserve"> për </w:t>
            </w:r>
            <w:r w:rsidR="00CE072C" w:rsidRPr="000F5E98">
              <w:rPr>
                <w:rFonts w:ascii="Garamond" w:hAnsi="Garamond"/>
                <w:spacing w:val="-4"/>
                <w:sz w:val="24"/>
                <w:szCs w:val="24"/>
              </w:rPr>
              <w:t xml:space="preserve">gërryerjen </w:t>
            </w:r>
            <w:r w:rsidRPr="000F5E98">
              <w:rPr>
                <w:rFonts w:ascii="Garamond" w:hAnsi="Garamond"/>
                <w:spacing w:val="-4"/>
                <w:sz w:val="24"/>
                <w:szCs w:val="24"/>
              </w:rPr>
              <w:t>(korrozionin)</w:t>
            </w:r>
            <w:r w:rsidR="00D101B0" w:rsidRPr="000F5E98">
              <w:rPr>
                <w:rFonts w:ascii="Garamond" w:hAnsi="Garamond"/>
                <w:spacing w:val="-4"/>
                <w:sz w:val="24"/>
                <w:szCs w:val="24"/>
              </w:rPr>
              <w:t>/</w:t>
            </w:r>
            <w:r w:rsidRPr="000F5E98">
              <w:rPr>
                <w:rFonts w:ascii="Garamond" w:hAnsi="Garamond"/>
                <w:spacing w:val="-4"/>
                <w:sz w:val="24"/>
                <w:szCs w:val="24"/>
              </w:rPr>
              <w:t>acarimin e lëkurës do të merret n</w:t>
            </w:r>
            <w:r w:rsidR="00CE072C" w:rsidRPr="000F5E98">
              <w:rPr>
                <w:rFonts w:ascii="Garamond" w:hAnsi="Garamond"/>
                <w:spacing w:val="-4"/>
                <w:sz w:val="24"/>
                <w:szCs w:val="24"/>
              </w:rPr>
              <w:t>ë</w:t>
            </w:r>
            <w:r w:rsidRPr="000F5E98">
              <w:rPr>
                <w:rFonts w:ascii="Garamond" w:hAnsi="Garamond"/>
                <w:spacing w:val="-4"/>
                <w:sz w:val="24"/>
                <w:szCs w:val="24"/>
              </w:rPr>
              <w:t xml:space="preserve"> konsiderate vetëm nëse studimet </w:t>
            </w:r>
            <w:r w:rsidRPr="000F5E98">
              <w:rPr>
                <w:rFonts w:ascii="Garamond" w:hAnsi="Garamond"/>
                <w:i/>
                <w:spacing w:val="-4"/>
                <w:sz w:val="24"/>
                <w:szCs w:val="24"/>
              </w:rPr>
              <w:t>in vitro</w:t>
            </w:r>
            <w:r w:rsidRPr="000F5E98">
              <w:rPr>
                <w:rFonts w:ascii="Garamond" w:hAnsi="Garamond"/>
                <w:spacing w:val="-4"/>
                <w:sz w:val="24"/>
                <w:szCs w:val="24"/>
              </w:rPr>
              <w:t xml:space="preserve"> t</w:t>
            </w:r>
            <w:r w:rsidR="00CE072C" w:rsidRPr="000F5E98">
              <w:rPr>
                <w:rFonts w:ascii="Garamond" w:hAnsi="Garamond"/>
                <w:spacing w:val="-4"/>
                <w:sz w:val="24"/>
                <w:szCs w:val="24"/>
              </w:rPr>
              <w:t>ë</w:t>
            </w:r>
            <w:r w:rsidRPr="000F5E98">
              <w:rPr>
                <w:rFonts w:ascii="Garamond" w:hAnsi="Garamond"/>
                <w:spacing w:val="-4"/>
                <w:sz w:val="24"/>
                <w:szCs w:val="24"/>
              </w:rPr>
              <w:t xml:space="preserve"> </w:t>
            </w:r>
            <w:r w:rsidR="00CE072C" w:rsidRPr="000F5E98">
              <w:rPr>
                <w:rFonts w:ascii="Garamond" w:hAnsi="Garamond"/>
                <w:spacing w:val="-4"/>
                <w:sz w:val="24"/>
                <w:szCs w:val="24"/>
              </w:rPr>
              <w:t>përcaktuara</w:t>
            </w:r>
            <w:r w:rsidRPr="000F5E98">
              <w:rPr>
                <w:rFonts w:ascii="Garamond" w:hAnsi="Garamond"/>
                <w:spacing w:val="-4"/>
                <w:sz w:val="24"/>
                <w:szCs w:val="24"/>
              </w:rPr>
              <w:t xml:space="preserve"> sipas pikës 8.1.1 dhe 8.1.2 </w:t>
            </w:r>
            <w:r w:rsidR="004D7BC2" w:rsidRPr="000F5E98">
              <w:rPr>
                <w:rFonts w:ascii="Garamond" w:hAnsi="Garamond"/>
                <w:spacing w:val="-4"/>
                <w:sz w:val="24"/>
                <w:szCs w:val="24"/>
              </w:rPr>
              <w:t>në shtojcën</w:t>
            </w:r>
            <w:r w:rsidRPr="000F5E98">
              <w:rPr>
                <w:rFonts w:ascii="Garamond" w:hAnsi="Garamond"/>
                <w:spacing w:val="-4"/>
                <w:sz w:val="24"/>
                <w:szCs w:val="24"/>
              </w:rPr>
              <w:t xml:space="preserve"> III nuk janë të zbatueshme ose rezultatet e këtyre studimeve nuk janë t</w:t>
            </w:r>
            <w:r w:rsidR="00CE072C" w:rsidRPr="000F5E98">
              <w:rPr>
                <w:rFonts w:ascii="Garamond" w:hAnsi="Garamond"/>
                <w:spacing w:val="-4"/>
                <w:sz w:val="24"/>
                <w:szCs w:val="24"/>
              </w:rPr>
              <w:t>ë</w:t>
            </w:r>
            <w:r w:rsidRPr="000F5E98">
              <w:rPr>
                <w:rFonts w:ascii="Garamond" w:hAnsi="Garamond"/>
                <w:spacing w:val="-4"/>
                <w:sz w:val="24"/>
                <w:szCs w:val="24"/>
              </w:rPr>
              <w:t xml:space="preserve"> duhurat për klasifikimin dhe vlerësimin e rrezikut. </w:t>
            </w:r>
            <w:r w:rsidRPr="000F5E98">
              <w:rPr>
                <w:rFonts w:ascii="Garamond" w:eastAsia="Times New Roman" w:hAnsi="Garamond"/>
                <w:spacing w:val="-4"/>
                <w:sz w:val="24"/>
                <w:szCs w:val="24"/>
                <w:lang w:eastAsia="en-GB"/>
              </w:rPr>
              <w:t>Studimi/et nuk ka/kan</w:t>
            </w:r>
            <w:r w:rsidR="00B34217"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nevoj</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t</w:t>
            </w:r>
            <w:r w:rsidR="00CE072C" w:rsidRPr="000F5E98">
              <w:rPr>
                <w:rFonts w:ascii="Garamond" w:eastAsia="Times New Roman" w:hAnsi="Garamond"/>
                <w:spacing w:val="-4"/>
                <w:sz w:val="24"/>
                <w:szCs w:val="24"/>
                <w:lang w:eastAsia="en-GB"/>
              </w:rPr>
              <w:t xml:space="preserve">ë </w:t>
            </w:r>
            <w:r w:rsidRPr="000F5E98">
              <w:rPr>
                <w:rFonts w:ascii="Garamond" w:eastAsia="Times New Roman" w:hAnsi="Garamond"/>
                <w:spacing w:val="-4"/>
                <w:sz w:val="24"/>
                <w:szCs w:val="24"/>
                <w:lang w:eastAsia="en-GB"/>
              </w:rPr>
              <w:t>kryhen</w:t>
            </w:r>
            <w:r w:rsidR="00D86B1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se:</w:t>
            </w:r>
          </w:p>
          <w:p w:rsidR="005B1F99" w:rsidRPr="000F5E98" w:rsidRDefault="00F55E67"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 </w:t>
            </w:r>
            <w:r w:rsidR="005B1F99" w:rsidRPr="000F5E98">
              <w:rPr>
                <w:rFonts w:ascii="Garamond" w:eastAsia="Times New Roman" w:hAnsi="Garamond"/>
                <w:spacing w:val="-4"/>
                <w:sz w:val="24"/>
                <w:szCs w:val="24"/>
                <w:lang w:eastAsia="en-GB"/>
              </w:rPr>
              <w:t xml:space="preserve">substanca </w:t>
            </w:r>
            <w:r w:rsidR="00CE072C" w:rsidRPr="000F5E98">
              <w:rPr>
                <w:rFonts w:ascii="Garamond" w:eastAsia="Times New Roman" w:hAnsi="Garamond"/>
                <w:spacing w:val="-4"/>
                <w:sz w:val="24"/>
                <w:szCs w:val="24"/>
                <w:lang w:eastAsia="en-GB"/>
              </w:rPr>
              <w:t>është</w:t>
            </w:r>
            <w:r w:rsidR="005B1F99" w:rsidRPr="000F5E98">
              <w:rPr>
                <w:rFonts w:ascii="Garamond" w:eastAsia="Times New Roman" w:hAnsi="Garamond"/>
                <w:spacing w:val="-4"/>
                <w:sz w:val="24"/>
                <w:szCs w:val="24"/>
                <w:lang w:eastAsia="en-GB"/>
              </w:rPr>
              <w:t xml:space="preserve"> acid i fort</w:t>
            </w:r>
            <w:r w:rsidR="00CE072C" w:rsidRPr="000F5E98">
              <w:rPr>
                <w:rFonts w:ascii="Garamond" w:eastAsia="Times New Roman" w:hAnsi="Garamond"/>
                <w:spacing w:val="-4"/>
                <w:sz w:val="24"/>
                <w:szCs w:val="24"/>
                <w:lang w:eastAsia="en-GB"/>
              </w:rPr>
              <w:t>ë</w:t>
            </w:r>
            <w:r w:rsidR="005B1F99" w:rsidRPr="000F5E98">
              <w:rPr>
                <w:rFonts w:ascii="Garamond" w:eastAsia="Times New Roman" w:hAnsi="Garamond"/>
                <w:spacing w:val="-4"/>
                <w:sz w:val="24"/>
                <w:szCs w:val="24"/>
                <w:lang w:eastAsia="en-GB"/>
              </w:rPr>
              <w:t xml:space="preserve"> (pH ≤ 2,0) ose baz</w:t>
            </w:r>
            <w:r w:rsidR="00CE072C" w:rsidRPr="000F5E98">
              <w:rPr>
                <w:rFonts w:ascii="Garamond" w:eastAsia="Times New Roman" w:hAnsi="Garamond"/>
                <w:spacing w:val="-4"/>
                <w:sz w:val="24"/>
                <w:szCs w:val="24"/>
                <w:lang w:eastAsia="en-GB"/>
              </w:rPr>
              <w:t>ë</w:t>
            </w:r>
            <w:r w:rsidR="005B1F99" w:rsidRPr="000F5E98">
              <w:rPr>
                <w:rFonts w:ascii="Garamond" w:eastAsia="Times New Roman" w:hAnsi="Garamond"/>
                <w:spacing w:val="-4"/>
                <w:sz w:val="24"/>
                <w:szCs w:val="24"/>
                <w:lang w:eastAsia="en-GB"/>
              </w:rPr>
              <w:t xml:space="preserve"> (pH ≥ 11,5) ose </w:t>
            </w:r>
          </w:p>
          <w:p w:rsidR="005B1F99" w:rsidRPr="000F5E98" w:rsidRDefault="00F55E67"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5B1F99" w:rsidRPr="000F5E98">
              <w:rPr>
                <w:rFonts w:ascii="Garamond" w:hAnsi="Garamond"/>
                <w:spacing w:val="-4"/>
                <w:sz w:val="24"/>
                <w:szCs w:val="24"/>
              </w:rPr>
              <w:t xml:space="preserve"> </w:t>
            </w:r>
            <w:r w:rsidR="005B1F99" w:rsidRPr="000F5E98">
              <w:rPr>
                <w:rFonts w:ascii="Garamond" w:eastAsia="Times New Roman" w:hAnsi="Garamond"/>
                <w:spacing w:val="-4"/>
                <w:sz w:val="24"/>
                <w:szCs w:val="24"/>
                <w:lang w:eastAsia="en-GB"/>
              </w:rPr>
              <w:t>substanca është spontanisht e ndezshme në ajër ose në kontakt me ujin ose lagështinë në temperaturën e dhomës</w:t>
            </w:r>
            <w:r w:rsidR="00591B69"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 xml:space="preserve"> ose </w:t>
            </w:r>
          </w:p>
          <w:p w:rsidR="005B1F99" w:rsidRPr="000F5E98" w:rsidRDefault="00F55E67"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5B1F99" w:rsidRPr="000F5E98">
              <w:rPr>
                <w:rFonts w:ascii="Garamond" w:hAnsi="Garamond"/>
                <w:spacing w:val="-4"/>
                <w:sz w:val="24"/>
                <w:szCs w:val="24"/>
              </w:rPr>
              <w:t xml:space="preserve"> </w:t>
            </w:r>
            <w:r w:rsidR="005B1F99" w:rsidRPr="000F5E98">
              <w:rPr>
                <w:rFonts w:ascii="Garamond" w:eastAsia="Times New Roman" w:hAnsi="Garamond"/>
                <w:spacing w:val="-4"/>
                <w:sz w:val="24"/>
                <w:szCs w:val="24"/>
                <w:lang w:eastAsia="en-GB"/>
              </w:rPr>
              <w:t xml:space="preserve">substanca klasifikohet si toksicitet akut </w:t>
            </w:r>
            <w:r w:rsidR="00CE072C" w:rsidRPr="000F5E98">
              <w:rPr>
                <w:rFonts w:ascii="Garamond" w:eastAsia="Times New Roman" w:hAnsi="Garamond"/>
                <w:spacing w:val="-4"/>
                <w:sz w:val="24"/>
                <w:szCs w:val="24"/>
                <w:lang w:eastAsia="en-GB"/>
              </w:rPr>
              <w:t>nëpërmjet</w:t>
            </w:r>
            <w:r w:rsidR="005B1F99" w:rsidRPr="000F5E98">
              <w:rPr>
                <w:rFonts w:ascii="Garamond" w:eastAsia="Times New Roman" w:hAnsi="Garamond"/>
                <w:spacing w:val="-4"/>
                <w:sz w:val="24"/>
                <w:szCs w:val="24"/>
                <w:lang w:eastAsia="en-GB"/>
              </w:rPr>
              <w:t xml:space="preserve"> kontaktit me </w:t>
            </w:r>
            <w:r w:rsidR="00CE072C" w:rsidRPr="000F5E98">
              <w:rPr>
                <w:rFonts w:ascii="Garamond" w:eastAsia="Times New Roman" w:hAnsi="Garamond"/>
                <w:spacing w:val="-4"/>
                <w:sz w:val="24"/>
                <w:szCs w:val="24"/>
                <w:lang w:eastAsia="en-GB"/>
              </w:rPr>
              <w:t>lëkurën</w:t>
            </w:r>
            <w:r w:rsidR="005B1F99" w:rsidRPr="000F5E98">
              <w:rPr>
                <w:rFonts w:ascii="Garamond" w:eastAsia="Times New Roman" w:hAnsi="Garamond"/>
                <w:spacing w:val="-4"/>
                <w:sz w:val="24"/>
                <w:szCs w:val="24"/>
                <w:lang w:eastAsia="en-GB"/>
              </w:rPr>
              <w:t xml:space="preserve"> (</w:t>
            </w:r>
            <w:r w:rsidR="008C495B" w:rsidRPr="000F5E98">
              <w:rPr>
                <w:rFonts w:ascii="Garamond" w:eastAsia="Times New Roman" w:hAnsi="Garamond"/>
                <w:spacing w:val="-4"/>
                <w:sz w:val="24"/>
                <w:szCs w:val="24"/>
                <w:lang w:eastAsia="en-GB"/>
              </w:rPr>
              <w:t>k</w:t>
            </w:r>
            <w:r w:rsidR="005B1F99" w:rsidRPr="000F5E98">
              <w:rPr>
                <w:rFonts w:ascii="Garamond" w:eastAsia="Times New Roman" w:hAnsi="Garamond"/>
                <w:spacing w:val="-4"/>
                <w:sz w:val="24"/>
                <w:szCs w:val="24"/>
                <w:lang w:eastAsia="en-GB"/>
              </w:rPr>
              <w:t>ategoria 1)</w:t>
            </w:r>
            <w:r w:rsidR="00591B69"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një studim i toksicitetit akut nga kontakti me lëkurën nuk tregon acarim të lëkurës deri në nivelin e dozës limit (2 000 mg/kg peshë trupore).</w:t>
            </w:r>
          </w:p>
        </w:tc>
      </w:tr>
      <w:tr w:rsidR="005B1F99" w:rsidRPr="000F5E98" w:rsidTr="00D438CE">
        <w:trPr>
          <w:trHeight w:val="509"/>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8.2 </w:t>
            </w:r>
            <w:r w:rsidR="00CE072C" w:rsidRPr="000F5E98">
              <w:rPr>
                <w:rFonts w:ascii="Garamond" w:eastAsia="Times New Roman" w:hAnsi="Garamond"/>
                <w:spacing w:val="-4"/>
                <w:sz w:val="24"/>
                <w:szCs w:val="24"/>
                <w:lang w:eastAsia="en-GB"/>
              </w:rPr>
              <w:t>Dëmtim</w:t>
            </w:r>
            <w:r w:rsidRPr="000F5E98">
              <w:rPr>
                <w:rFonts w:ascii="Garamond" w:eastAsia="Times New Roman" w:hAnsi="Garamond"/>
                <w:spacing w:val="-4"/>
                <w:sz w:val="24"/>
                <w:szCs w:val="24"/>
                <w:lang w:eastAsia="en-GB"/>
              </w:rPr>
              <w:t xml:space="preserve"> serioz n</w:t>
            </w:r>
            <w:r w:rsidR="00E506FF"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sy/</w:t>
            </w:r>
            <w:r w:rsidR="00E506FF"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irritim i syve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p>
        </w:tc>
        <w:tc>
          <w:tcPr>
            <w:tcW w:w="349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hAnsi="Garamond"/>
                <w:spacing w:val="-4"/>
                <w:sz w:val="24"/>
                <w:szCs w:val="24"/>
              </w:rPr>
            </w:pPr>
            <w:r w:rsidRPr="000F5E98">
              <w:rPr>
                <w:rFonts w:ascii="Garamond" w:eastAsia="Times New Roman" w:hAnsi="Garamond"/>
                <w:spacing w:val="-4"/>
                <w:sz w:val="24"/>
                <w:szCs w:val="24"/>
                <w:lang w:eastAsia="en-GB"/>
              </w:rPr>
              <w:lastRenderedPageBreak/>
              <w:t xml:space="preserve">8.2 </w:t>
            </w:r>
            <w:r w:rsidRPr="000F5E98">
              <w:rPr>
                <w:rFonts w:ascii="Garamond" w:hAnsi="Garamond"/>
                <w:spacing w:val="-4"/>
                <w:sz w:val="24"/>
                <w:szCs w:val="24"/>
              </w:rPr>
              <w:t xml:space="preserve">Një studim </w:t>
            </w:r>
            <w:r w:rsidRPr="000F5E98">
              <w:rPr>
                <w:rFonts w:ascii="Garamond" w:hAnsi="Garamond"/>
                <w:i/>
                <w:spacing w:val="-4"/>
                <w:sz w:val="24"/>
                <w:szCs w:val="24"/>
              </w:rPr>
              <w:t>in vivo</w:t>
            </w:r>
            <w:r w:rsidRPr="000F5E98">
              <w:rPr>
                <w:rFonts w:ascii="Garamond" w:hAnsi="Garamond"/>
                <w:spacing w:val="-4"/>
                <w:sz w:val="24"/>
                <w:szCs w:val="24"/>
              </w:rPr>
              <w:t xml:space="preserve"> për </w:t>
            </w:r>
            <w:r w:rsidR="00CE072C" w:rsidRPr="000F5E98">
              <w:rPr>
                <w:rFonts w:ascii="Garamond" w:hAnsi="Garamond"/>
                <w:spacing w:val="-4"/>
                <w:sz w:val="24"/>
                <w:szCs w:val="24"/>
              </w:rPr>
              <w:t xml:space="preserve">gërryerjen </w:t>
            </w:r>
            <w:r w:rsidRPr="000F5E98">
              <w:rPr>
                <w:rFonts w:ascii="Garamond" w:hAnsi="Garamond"/>
                <w:spacing w:val="-4"/>
                <w:sz w:val="24"/>
                <w:szCs w:val="24"/>
              </w:rPr>
              <w:t>(korrozionin)</w:t>
            </w:r>
            <w:r w:rsidR="00D101B0" w:rsidRPr="000F5E98">
              <w:rPr>
                <w:rFonts w:ascii="Garamond" w:hAnsi="Garamond"/>
                <w:spacing w:val="-4"/>
                <w:sz w:val="24"/>
                <w:szCs w:val="24"/>
              </w:rPr>
              <w:t>/</w:t>
            </w:r>
            <w:r w:rsidRPr="000F5E98">
              <w:rPr>
                <w:rFonts w:ascii="Garamond" w:hAnsi="Garamond"/>
                <w:spacing w:val="-4"/>
                <w:sz w:val="24"/>
                <w:szCs w:val="24"/>
              </w:rPr>
              <w:t>acarimin e lëkurës do të merret n</w:t>
            </w:r>
            <w:r w:rsidR="00CE072C" w:rsidRPr="000F5E98">
              <w:rPr>
                <w:rFonts w:ascii="Garamond" w:hAnsi="Garamond"/>
                <w:spacing w:val="-4"/>
                <w:sz w:val="24"/>
                <w:szCs w:val="24"/>
              </w:rPr>
              <w:t>ë</w:t>
            </w:r>
            <w:r w:rsidRPr="000F5E98">
              <w:rPr>
                <w:rFonts w:ascii="Garamond" w:hAnsi="Garamond"/>
                <w:spacing w:val="-4"/>
                <w:sz w:val="24"/>
                <w:szCs w:val="24"/>
              </w:rPr>
              <w:t xml:space="preserve"> konsiderat</w:t>
            </w:r>
            <w:r w:rsidR="00CE072C" w:rsidRPr="000F5E98">
              <w:rPr>
                <w:rFonts w:ascii="Garamond" w:hAnsi="Garamond"/>
                <w:spacing w:val="-4"/>
                <w:sz w:val="24"/>
                <w:szCs w:val="24"/>
              </w:rPr>
              <w:t>ë</w:t>
            </w:r>
            <w:r w:rsidRPr="000F5E98">
              <w:rPr>
                <w:rFonts w:ascii="Garamond" w:hAnsi="Garamond"/>
                <w:spacing w:val="-4"/>
                <w:sz w:val="24"/>
                <w:szCs w:val="24"/>
              </w:rPr>
              <w:t xml:space="preserve"> vetëm nëse studimet </w:t>
            </w:r>
            <w:r w:rsidRPr="000F5E98">
              <w:rPr>
                <w:rFonts w:ascii="Garamond" w:hAnsi="Garamond"/>
                <w:i/>
                <w:spacing w:val="-4"/>
                <w:sz w:val="24"/>
                <w:szCs w:val="24"/>
              </w:rPr>
              <w:t>in vitro</w:t>
            </w:r>
            <w:r w:rsidRPr="000F5E98">
              <w:rPr>
                <w:rFonts w:ascii="Garamond" w:hAnsi="Garamond"/>
                <w:spacing w:val="-4"/>
                <w:sz w:val="24"/>
                <w:szCs w:val="24"/>
              </w:rPr>
              <w:t xml:space="preserve"> t</w:t>
            </w:r>
            <w:r w:rsidR="00CE072C" w:rsidRPr="000F5E98">
              <w:rPr>
                <w:rFonts w:ascii="Garamond" w:hAnsi="Garamond"/>
                <w:spacing w:val="-4"/>
                <w:sz w:val="24"/>
                <w:szCs w:val="24"/>
              </w:rPr>
              <w:t>ë</w:t>
            </w:r>
            <w:r w:rsidRPr="000F5E98">
              <w:rPr>
                <w:rFonts w:ascii="Garamond" w:hAnsi="Garamond"/>
                <w:spacing w:val="-4"/>
                <w:sz w:val="24"/>
                <w:szCs w:val="24"/>
              </w:rPr>
              <w:t xml:space="preserve"> </w:t>
            </w:r>
            <w:r w:rsidR="00CE072C" w:rsidRPr="000F5E98">
              <w:rPr>
                <w:rFonts w:ascii="Garamond" w:hAnsi="Garamond"/>
                <w:spacing w:val="-4"/>
                <w:sz w:val="24"/>
                <w:szCs w:val="24"/>
              </w:rPr>
              <w:t>përcaktuara</w:t>
            </w:r>
            <w:r w:rsidRPr="000F5E98">
              <w:rPr>
                <w:rFonts w:ascii="Garamond" w:hAnsi="Garamond"/>
                <w:spacing w:val="-4"/>
                <w:sz w:val="24"/>
                <w:szCs w:val="24"/>
              </w:rPr>
              <w:t xml:space="preserve"> sipas </w:t>
            </w:r>
            <w:r w:rsidRPr="000F5E98">
              <w:rPr>
                <w:rFonts w:ascii="Garamond" w:hAnsi="Garamond"/>
                <w:spacing w:val="-4"/>
                <w:sz w:val="24"/>
                <w:szCs w:val="24"/>
              </w:rPr>
              <w:lastRenderedPageBreak/>
              <w:t xml:space="preserve">pikës 8.2.1 </w:t>
            </w:r>
            <w:r w:rsidR="004D7BC2" w:rsidRPr="000F5E98">
              <w:rPr>
                <w:rFonts w:ascii="Garamond" w:hAnsi="Garamond"/>
                <w:spacing w:val="-4"/>
                <w:sz w:val="24"/>
                <w:szCs w:val="24"/>
              </w:rPr>
              <w:t>në shtojcën</w:t>
            </w:r>
            <w:r w:rsidRPr="000F5E98">
              <w:rPr>
                <w:rFonts w:ascii="Garamond" w:hAnsi="Garamond"/>
                <w:spacing w:val="-4"/>
                <w:sz w:val="24"/>
                <w:szCs w:val="24"/>
              </w:rPr>
              <w:t xml:space="preserve"> III nuk janë të zbatueshme ose rezultatet e këtyre studimeve nuk janë t</w:t>
            </w:r>
            <w:r w:rsidR="00CE072C" w:rsidRPr="000F5E98">
              <w:rPr>
                <w:rFonts w:ascii="Garamond" w:hAnsi="Garamond"/>
                <w:spacing w:val="-4"/>
                <w:sz w:val="24"/>
                <w:szCs w:val="24"/>
              </w:rPr>
              <w:t>ë</w:t>
            </w:r>
            <w:r w:rsidRPr="000F5E98">
              <w:rPr>
                <w:rFonts w:ascii="Garamond" w:hAnsi="Garamond"/>
                <w:spacing w:val="-4"/>
                <w:sz w:val="24"/>
                <w:szCs w:val="24"/>
              </w:rPr>
              <w:t xml:space="preserve"> duhurat për klasifikimin dhe vlerësimin e rrezikut.</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Studimi/et nuk ka/kan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nevoj</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kryhen</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substanca është klasifikuar si korrozive</w:t>
            </w:r>
            <w:r w:rsidR="00310DF4" w:rsidRPr="000F5E98">
              <w:rPr>
                <w:rFonts w:ascii="Garamond" w:eastAsia="Times New Roman" w:hAnsi="Garamond"/>
                <w:spacing w:val="-4"/>
                <w:sz w:val="24"/>
                <w:szCs w:val="24"/>
                <w:lang w:eastAsia="en-GB"/>
              </w:rPr>
              <w:t xml:space="preserve"> për </w:t>
            </w:r>
            <w:r w:rsidRPr="000F5E98">
              <w:rPr>
                <w:rFonts w:ascii="Garamond" w:eastAsia="Times New Roman" w:hAnsi="Garamond"/>
                <w:spacing w:val="-4"/>
                <w:sz w:val="24"/>
                <w:szCs w:val="24"/>
                <w:lang w:eastAsia="en-GB"/>
              </w:rPr>
              <w:t>lëkurën</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substanca është një acid i fortë (pH ≤ 2,0) ose bazë (pH≥11,5)</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substanca është spontanisht e ndezshme në ajër ose në kontakt me ujin ose lagështinë në temperaturën e dhomës.</w:t>
            </w:r>
          </w:p>
        </w:tc>
      </w:tr>
      <w:tr w:rsidR="005B1F99" w:rsidRPr="000F5E98" w:rsidTr="00D438CE">
        <w:trPr>
          <w:trHeight w:val="297"/>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lastRenderedPageBreak/>
              <w:t xml:space="preserve">8.4 Mutagjeniteti </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spacing w:after="0" w:line="240" w:lineRule="auto"/>
              <w:ind w:firstLine="0"/>
              <w:rPr>
                <w:rFonts w:ascii="Garamond" w:eastAsia="Times New Roman" w:hAnsi="Garamond"/>
                <w:spacing w:val="-4"/>
                <w:sz w:val="24"/>
                <w:szCs w:val="24"/>
                <w:lang w:eastAsia="en-GB"/>
              </w:rPr>
            </w:pPr>
          </w:p>
        </w:tc>
      </w:tr>
      <w:tr w:rsidR="005B1F99"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8.4.2 Studimi i mutacionit gjenit </w:t>
            </w:r>
            <w:r w:rsidRPr="000F5E98">
              <w:rPr>
                <w:rFonts w:ascii="Garamond" w:eastAsia="Times New Roman" w:hAnsi="Garamond"/>
                <w:i/>
                <w:spacing w:val="-4"/>
                <w:sz w:val="24"/>
                <w:szCs w:val="24"/>
                <w:lang w:eastAsia="en-GB"/>
              </w:rPr>
              <w:t xml:space="preserve">in vitro </w:t>
            </w:r>
            <w:r w:rsidRPr="000F5E98">
              <w:rPr>
                <w:rFonts w:ascii="Garamond" w:eastAsia="Times New Roman" w:hAnsi="Garamond"/>
                <w:spacing w:val="-4"/>
                <w:sz w:val="24"/>
                <w:szCs w:val="24"/>
                <w:lang w:eastAsia="en-GB"/>
              </w:rPr>
              <w:t>në baktere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Studimi </w:t>
            </w:r>
            <w:r w:rsidRPr="000F5E98">
              <w:rPr>
                <w:rFonts w:ascii="Garamond" w:eastAsia="Times New Roman" w:hAnsi="Garamond"/>
                <w:i/>
                <w:spacing w:val="-4"/>
                <w:sz w:val="24"/>
                <w:szCs w:val="24"/>
                <w:lang w:eastAsia="en-GB"/>
              </w:rPr>
              <w:t>in vitro</w:t>
            </w:r>
            <w:r w:rsidRPr="000F5E98">
              <w:rPr>
                <w:rFonts w:ascii="Garamond" w:eastAsia="Times New Roman" w:hAnsi="Garamond"/>
                <w:spacing w:val="-4"/>
                <w:sz w:val="24"/>
                <w:szCs w:val="24"/>
                <w:lang w:eastAsia="en-GB"/>
              </w:rPr>
              <w:t xml:space="preserve"> i citogenitetit në qelizat e gjitarëve ose studimi </w:t>
            </w:r>
            <w:r w:rsidRPr="000F5E98">
              <w:rPr>
                <w:rFonts w:ascii="Garamond" w:eastAsia="Times New Roman" w:hAnsi="Garamond"/>
                <w:i/>
                <w:spacing w:val="-4"/>
                <w:sz w:val="24"/>
                <w:szCs w:val="24"/>
                <w:lang w:eastAsia="en-GB"/>
              </w:rPr>
              <w:t>in vitro</w:t>
            </w:r>
            <w:r w:rsidRPr="000F5E98">
              <w:rPr>
                <w:rFonts w:ascii="Garamond" w:eastAsia="Times New Roman" w:hAnsi="Garamond"/>
                <w:spacing w:val="-4"/>
                <w:sz w:val="24"/>
                <w:szCs w:val="24"/>
                <w:lang w:eastAsia="en-GB"/>
              </w:rPr>
              <w:t xml:space="preserve"> </w:t>
            </w:r>
            <w:r w:rsidRPr="000F5E98">
              <w:rPr>
                <w:rFonts w:ascii="Garamond" w:eastAsia="Times New Roman" w:hAnsi="Garamond"/>
                <w:i/>
                <w:spacing w:val="-4"/>
                <w:sz w:val="24"/>
                <w:szCs w:val="24"/>
                <w:lang w:eastAsia="en-GB"/>
              </w:rPr>
              <w:t>mikronucleus</w:t>
            </w:r>
          </w:p>
        </w:tc>
        <w:tc>
          <w:tcPr>
            <w:tcW w:w="349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8.4.2 Zakoni</w:t>
            </w:r>
            <w:r w:rsidR="00CE072C" w:rsidRPr="000F5E98">
              <w:rPr>
                <w:rFonts w:ascii="Garamond" w:eastAsia="Times New Roman" w:hAnsi="Garamond"/>
                <w:spacing w:val="-4"/>
                <w:sz w:val="24"/>
                <w:szCs w:val="24"/>
                <w:lang w:eastAsia="en-GB"/>
              </w:rPr>
              <w:t>sht studimi nuk duhet të kryhet</w:t>
            </w:r>
            <w:r w:rsidRPr="000F5E98">
              <w:rPr>
                <w:rFonts w:ascii="Garamond" w:eastAsia="Times New Roman" w:hAnsi="Garamond"/>
                <w:spacing w:val="-4"/>
                <w:sz w:val="24"/>
                <w:szCs w:val="24"/>
                <w:lang w:eastAsia="en-GB"/>
              </w:rPr>
              <w:t>:</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 nëse të dhënat e duhura janë të disponueshme nga një test citogjeniteti </w:t>
            </w:r>
            <w:r w:rsidRPr="000F5E98">
              <w:rPr>
                <w:rFonts w:ascii="Garamond" w:eastAsia="Times New Roman" w:hAnsi="Garamond"/>
                <w:i/>
                <w:spacing w:val="-4"/>
                <w:sz w:val="24"/>
                <w:szCs w:val="24"/>
                <w:lang w:eastAsia="en-GB"/>
              </w:rPr>
              <w:t>in vivo</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substanca njihet të jetë kancerogjene, kategoria 1A ose 1B ose mutagjene, kategoria e qelizave embrionale 1A, 1B ose 2.</w:t>
            </w:r>
          </w:p>
        </w:tc>
      </w:tr>
      <w:tr w:rsidR="005B1F99"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8.4.3 Studimi </w:t>
            </w:r>
            <w:r w:rsidRPr="000F5E98">
              <w:rPr>
                <w:rFonts w:ascii="Garamond" w:eastAsia="Times New Roman" w:hAnsi="Garamond"/>
                <w:i/>
                <w:spacing w:val="-4"/>
                <w:sz w:val="24"/>
                <w:szCs w:val="24"/>
                <w:lang w:eastAsia="en-GB"/>
              </w:rPr>
              <w:t xml:space="preserve">in vitro </w:t>
            </w:r>
            <w:r w:rsidRPr="000F5E98">
              <w:rPr>
                <w:rFonts w:ascii="Garamond" w:eastAsia="Times New Roman" w:hAnsi="Garamond"/>
                <w:spacing w:val="-4"/>
                <w:sz w:val="24"/>
                <w:szCs w:val="24"/>
                <w:lang w:eastAsia="en-GB"/>
              </w:rPr>
              <w:t>i mutacioneve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gjenit në qelizat e gjitarëve, nëse referuar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htojcës III,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eksioni 8.4.1 dhe </w:t>
            </w:r>
            <w:r w:rsidR="00830E77" w:rsidRPr="000F5E98">
              <w:rPr>
                <w:rFonts w:ascii="Garamond" w:eastAsia="Times New Roman" w:hAnsi="Garamond"/>
                <w:spacing w:val="-4"/>
                <w:sz w:val="24"/>
                <w:szCs w:val="24"/>
                <w:lang w:eastAsia="en-GB"/>
              </w:rPr>
              <w:t>s</w:t>
            </w:r>
            <w:r w:rsidR="00CE072C" w:rsidRPr="000F5E98">
              <w:rPr>
                <w:rFonts w:ascii="Garamond" w:eastAsia="Times New Roman" w:hAnsi="Garamond"/>
                <w:spacing w:val="-4"/>
                <w:sz w:val="24"/>
                <w:szCs w:val="24"/>
                <w:lang w:eastAsia="en-GB"/>
              </w:rPr>
              <w:t>htojcën</w:t>
            </w:r>
            <w:r w:rsidRPr="000F5E98">
              <w:rPr>
                <w:rFonts w:ascii="Garamond" w:eastAsia="Times New Roman" w:hAnsi="Garamond"/>
                <w:spacing w:val="-4"/>
                <w:sz w:val="24"/>
                <w:szCs w:val="24"/>
                <w:lang w:eastAsia="en-GB"/>
              </w:rPr>
              <w:t xml:space="preserve"> IV,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eksioni 8.4.2 ka një rezultat negativ.</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8.4.3</w:t>
            </w:r>
            <w:r w:rsidR="00C11EA7"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Studimi nuk nevojitet të kryhet zakonisht nëse të dhënat e duhura disponohen nga një test i besueshëm </w:t>
            </w:r>
            <w:r w:rsidRPr="000F5E98">
              <w:rPr>
                <w:rFonts w:ascii="Garamond" w:eastAsia="Times New Roman" w:hAnsi="Garamond"/>
                <w:i/>
                <w:spacing w:val="-4"/>
                <w:sz w:val="24"/>
                <w:szCs w:val="24"/>
                <w:lang w:eastAsia="en-GB"/>
              </w:rPr>
              <w:t>in vivo</w:t>
            </w:r>
            <w:r w:rsidRPr="000F5E98">
              <w:rPr>
                <w:rFonts w:ascii="Garamond" w:eastAsia="Times New Roman" w:hAnsi="Garamond"/>
                <w:spacing w:val="-4"/>
                <w:sz w:val="24"/>
                <w:szCs w:val="24"/>
                <w:lang w:eastAsia="en-GB"/>
              </w:rPr>
              <w:t xml:space="preserve"> i mutacioneve gjenetike te </w:t>
            </w:r>
            <w:r w:rsidR="00CE072C" w:rsidRPr="000F5E98">
              <w:rPr>
                <w:rFonts w:ascii="Garamond" w:eastAsia="Times New Roman" w:hAnsi="Garamond"/>
                <w:spacing w:val="-4"/>
                <w:sz w:val="24"/>
                <w:szCs w:val="24"/>
                <w:lang w:eastAsia="en-GB"/>
              </w:rPr>
              <w:t>gjitarët</w:t>
            </w:r>
            <w:r w:rsidRPr="000F5E98">
              <w:rPr>
                <w:rFonts w:ascii="Garamond" w:eastAsia="Times New Roman" w:hAnsi="Garamond"/>
                <w:spacing w:val="-4"/>
                <w:sz w:val="24"/>
                <w:szCs w:val="24"/>
                <w:lang w:eastAsia="en-GB"/>
              </w:rPr>
              <w:t>.</w:t>
            </w:r>
          </w:p>
        </w:tc>
      </w:tr>
      <w:tr w:rsidR="005B1F99" w:rsidRPr="000F5E98" w:rsidTr="00D438CE">
        <w:trPr>
          <w:trHeight w:val="509"/>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pacing w:val="-4"/>
                <w:sz w:val="24"/>
                <w:szCs w:val="24"/>
                <w:lang w:eastAsia="en-GB"/>
              </w:rPr>
            </w:pPr>
          </w:p>
        </w:tc>
        <w:tc>
          <w:tcPr>
            <w:tcW w:w="349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8.4 Studimet e përshtatshme të mutagjenitetit </w:t>
            </w:r>
            <w:r w:rsidRPr="000F5E98">
              <w:rPr>
                <w:rFonts w:ascii="Garamond" w:eastAsia="Times New Roman" w:hAnsi="Garamond"/>
                <w:i/>
                <w:spacing w:val="-4"/>
                <w:sz w:val="24"/>
                <w:szCs w:val="24"/>
                <w:lang w:eastAsia="en-GB"/>
              </w:rPr>
              <w:t>in vivo</w:t>
            </w:r>
            <w:r w:rsidRPr="000F5E98">
              <w:rPr>
                <w:rFonts w:ascii="Garamond" w:eastAsia="Times New Roman" w:hAnsi="Garamond"/>
                <w:spacing w:val="-4"/>
                <w:sz w:val="24"/>
                <w:szCs w:val="24"/>
                <w:lang w:eastAsia="en-GB"/>
              </w:rPr>
              <w:t xml:space="preserve"> do të merren 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konsiderat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në rastin e një rezultati pozitiv në ndonjë nga studimet e gjenotoksicitetit referuar </w:t>
            </w:r>
            <w:r w:rsidR="00D23BD3"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htojcën III ose IV.</w:t>
            </w:r>
          </w:p>
        </w:tc>
      </w:tr>
      <w:tr w:rsidR="005B1F99"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8.5Toksiciteti akut </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CE072C"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8.5</w:t>
            </w:r>
            <w:r w:rsidR="00D23BD3"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Studimet</w:t>
            </w:r>
            <w:r w:rsidR="00D23BD3"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et në përgjithësi nuk duhet të kryhen</w:t>
            </w:r>
            <w:r w:rsidR="00D86B19"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 xml:space="preserve"> nëse: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-substanca klasifikohet si korrozive</w:t>
            </w:r>
            <w:r w:rsidR="00310DF4" w:rsidRPr="000F5E98">
              <w:rPr>
                <w:rFonts w:ascii="Garamond" w:eastAsia="Times New Roman" w:hAnsi="Garamond"/>
                <w:spacing w:val="-4"/>
                <w:sz w:val="24"/>
                <w:szCs w:val="24"/>
                <w:lang w:eastAsia="en-GB"/>
              </w:rPr>
              <w:t xml:space="preserve"> për </w:t>
            </w:r>
            <w:r w:rsidRPr="000F5E98">
              <w:rPr>
                <w:rFonts w:ascii="Garamond" w:eastAsia="Times New Roman" w:hAnsi="Garamond"/>
                <w:spacing w:val="-4"/>
                <w:sz w:val="24"/>
                <w:szCs w:val="24"/>
                <w:lang w:eastAsia="en-GB"/>
              </w:rPr>
              <w:t>lëkurën.</w:t>
            </w:r>
          </w:p>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Përveç rrugës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w:t>
            </w:r>
            <w:r w:rsidR="00CE072C" w:rsidRPr="000F5E98">
              <w:rPr>
                <w:rFonts w:ascii="Garamond" w:eastAsia="Times New Roman" w:hAnsi="Garamond"/>
                <w:spacing w:val="-4"/>
                <w:sz w:val="24"/>
                <w:szCs w:val="24"/>
                <w:lang w:eastAsia="en-GB"/>
              </w:rPr>
              <w:t>frymëmarrjes</w:t>
            </w:r>
            <w:r w:rsidRPr="000F5E98">
              <w:rPr>
                <w:rFonts w:ascii="Garamond" w:eastAsia="Times New Roman" w:hAnsi="Garamond"/>
                <w:spacing w:val="-4"/>
                <w:sz w:val="24"/>
                <w:szCs w:val="24"/>
                <w:lang w:eastAsia="en-GB"/>
              </w:rPr>
              <w:t xml:space="preserve">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htojca III,</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8.5.1), për substanca të ndryshme nga gazet, informacioni i përmendur në 8.5.2 deri </w:t>
            </w:r>
            <w:r w:rsidR="00827979" w:rsidRPr="000F5E98">
              <w:rPr>
                <w:rFonts w:ascii="Garamond" w:eastAsia="Times New Roman" w:hAnsi="Garamond"/>
                <w:spacing w:val="-4"/>
                <w:sz w:val="24"/>
                <w:szCs w:val="24"/>
                <w:lang w:eastAsia="en-GB"/>
              </w:rPr>
              <w:t xml:space="preserve">në </w:t>
            </w:r>
            <w:r w:rsidRPr="000F5E98">
              <w:rPr>
                <w:rFonts w:ascii="Garamond" w:eastAsia="Times New Roman" w:hAnsi="Garamond"/>
                <w:spacing w:val="-4"/>
                <w:sz w:val="24"/>
                <w:szCs w:val="24"/>
                <w:lang w:eastAsia="en-GB"/>
              </w:rPr>
              <w:t>8.5.3 do të sigurohet për të paktën një rrugë tjetër. Zgjedhja për rrugën e dytë do të varet nga natyra e substancës dhe rruga e mundshme e ekspozimit të njeriut. Nëse ekziston vetëm një rrugë ekspozimi, informacioni vetëm për atë rrugë duhet të sigurohet.</w:t>
            </w:r>
          </w:p>
        </w:tc>
      </w:tr>
      <w:tr w:rsidR="005B1F99"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8.5.2</w:t>
            </w:r>
            <w:r w:rsidR="00D23BD3" w:rsidRPr="000F5E98">
              <w:rPr>
                <w:rFonts w:ascii="Garamond" w:eastAsia="Times New Roman" w:hAnsi="Garamond"/>
                <w:spacing w:val="-4"/>
                <w:sz w:val="24"/>
                <w:szCs w:val="24"/>
                <w:lang w:eastAsia="en-GB"/>
              </w:rPr>
              <w:t xml:space="preserve">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inhalacionit/</w:t>
            </w:r>
            <w:r w:rsidR="00D23BD3"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thithjes </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p>
        </w:tc>
        <w:tc>
          <w:tcPr>
            <w:tcW w:w="3490" w:type="pct"/>
            <w:tcBorders>
              <w:top w:val="outset" w:sz="6" w:space="0" w:color="auto"/>
              <w:left w:val="outset" w:sz="6" w:space="0" w:color="auto"/>
              <w:bottom w:val="outset" w:sz="6" w:space="0" w:color="auto"/>
              <w:right w:val="outset" w:sz="6" w:space="0" w:color="auto"/>
            </w:tcBorders>
            <w:shd w:val="clear" w:color="auto" w:fill="auto"/>
            <w:hideMark/>
          </w:tcPr>
          <w:p w:rsidR="005B1F99" w:rsidRPr="000F5E98" w:rsidRDefault="005B1F99" w:rsidP="00D23BD3">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8.5.2</w:t>
            </w:r>
            <w:r w:rsidR="00D23BD3"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Testimi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inhalacionit është i </w:t>
            </w:r>
            <w:r w:rsidR="00CE072C" w:rsidRPr="000F5E98">
              <w:rPr>
                <w:rFonts w:ascii="Garamond" w:eastAsia="Times New Roman" w:hAnsi="Garamond"/>
                <w:spacing w:val="-4"/>
                <w:sz w:val="24"/>
                <w:szCs w:val="24"/>
                <w:lang w:eastAsia="en-GB"/>
              </w:rPr>
              <w:t>përshtatshëm</w:t>
            </w:r>
            <w:r w:rsidRPr="000F5E98">
              <w:rPr>
                <w:rFonts w:ascii="Garamond" w:eastAsia="Times New Roman" w:hAnsi="Garamond"/>
                <w:spacing w:val="-4"/>
                <w:sz w:val="24"/>
                <w:szCs w:val="24"/>
                <w:lang w:eastAsia="en-GB"/>
              </w:rPr>
              <w:t xml:space="preserve"> nëse ka të ngjarë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ndodh</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ekspozimi i njerëzve nëpërmjet inhalacionit duke marrë parasysh presionin e avullit të substancës dhe/ose mundësinë e ekspozimit ndaj aerosoleve, grimcave ose pikave të një madhësie të </w:t>
            </w:r>
            <w:r w:rsidR="00CE072C" w:rsidRPr="000F5E98">
              <w:rPr>
                <w:rFonts w:ascii="Garamond" w:eastAsia="Times New Roman" w:hAnsi="Garamond"/>
                <w:spacing w:val="-4"/>
                <w:sz w:val="24"/>
                <w:szCs w:val="24"/>
                <w:lang w:eastAsia="en-GB"/>
              </w:rPr>
              <w:t>thithshme</w:t>
            </w:r>
            <w:r w:rsidRPr="000F5E98">
              <w:rPr>
                <w:rFonts w:ascii="Garamond" w:eastAsia="Times New Roman" w:hAnsi="Garamond"/>
                <w:spacing w:val="-4"/>
                <w:sz w:val="24"/>
                <w:szCs w:val="24"/>
                <w:lang w:eastAsia="en-GB"/>
              </w:rPr>
              <w:t>.</w:t>
            </w:r>
          </w:p>
        </w:tc>
      </w:tr>
      <w:tr w:rsidR="005B1F99"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D23BD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8.5.3</w:t>
            </w:r>
            <w:r w:rsidR="00D23BD3"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p</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rmjet </w:t>
            </w:r>
            <w:r w:rsidR="00CE072C" w:rsidRPr="000F5E98">
              <w:rPr>
                <w:rFonts w:ascii="Garamond" w:eastAsia="Times New Roman" w:hAnsi="Garamond"/>
                <w:spacing w:val="-4"/>
                <w:sz w:val="24"/>
                <w:szCs w:val="24"/>
                <w:lang w:eastAsia="en-GB"/>
              </w:rPr>
              <w:t>lëkurës</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Testimi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lëkurës është e përshtatshme</w:t>
            </w:r>
            <w:r w:rsidR="00D23BD3"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nëse: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i</w:t>
            </w:r>
            <w:r w:rsidR="00D23BD3" w:rsidRPr="000F5E98">
              <w:rPr>
                <w:rFonts w:ascii="Garamond" w:eastAsia="Times New Roman" w:hAnsi="Garamond"/>
                <w:spacing w:val="-4"/>
                <w:sz w:val="24"/>
                <w:szCs w:val="24"/>
                <w:lang w:eastAsia="en-GB"/>
              </w:rPr>
              <w:t>.</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nhalimi i substancës nuk ka probabilitet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ndodh</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dhe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2)</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kur kontakti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lëkurës në prodhimin dhe/ose përdorimin </w:t>
            </w:r>
            <w:r w:rsidR="00CE072C" w:rsidRPr="000F5E98">
              <w:rPr>
                <w:rFonts w:ascii="Garamond" w:eastAsia="Times New Roman" w:hAnsi="Garamond"/>
                <w:spacing w:val="-4"/>
                <w:sz w:val="24"/>
                <w:szCs w:val="24"/>
                <w:lang w:eastAsia="en-GB"/>
              </w:rPr>
              <w:t>është</w:t>
            </w:r>
            <w:r w:rsidRPr="000F5E98">
              <w:rPr>
                <w:rFonts w:ascii="Garamond" w:eastAsia="Times New Roman" w:hAnsi="Garamond"/>
                <w:spacing w:val="-4"/>
                <w:sz w:val="24"/>
                <w:szCs w:val="24"/>
                <w:lang w:eastAsia="en-GB"/>
              </w:rPr>
              <w:t xml:space="preserve"> i </w:t>
            </w:r>
            <w:r w:rsidR="00CE072C" w:rsidRPr="000F5E98">
              <w:rPr>
                <w:rFonts w:ascii="Garamond" w:eastAsia="Times New Roman" w:hAnsi="Garamond"/>
                <w:spacing w:val="-4"/>
                <w:sz w:val="24"/>
                <w:szCs w:val="24"/>
                <w:lang w:eastAsia="en-GB"/>
              </w:rPr>
              <w:t>mundshëm</w:t>
            </w:r>
            <w:r w:rsidRPr="000F5E98">
              <w:rPr>
                <w:rFonts w:ascii="Garamond" w:eastAsia="Times New Roman" w:hAnsi="Garamond"/>
                <w:spacing w:val="-4"/>
                <w:sz w:val="24"/>
                <w:szCs w:val="24"/>
                <w:lang w:eastAsia="en-GB"/>
              </w:rPr>
              <w:t>; dhe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3)</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vetitë fiziko-kimike dhe toksikologjike sugjerojnë </w:t>
            </w:r>
            <w:r w:rsidR="00CE072C" w:rsidRPr="000F5E98">
              <w:rPr>
                <w:rFonts w:ascii="Garamond" w:eastAsia="Times New Roman" w:hAnsi="Garamond"/>
                <w:spacing w:val="-4"/>
                <w:sz w:val="24"/>
                <w:szCs w:val="24"/>
                <w:lang w:eastAsia="en-GB"/>
              </w:rPr>
              <w:t>mundësinë</w:t>
            </w:r>
            <w:r w:rsidRPr="000F5E98">
              <w:rPr>
                <w:rFonts w:ascii="Garamond" w:eastAsia="Times New Roman" w:hAnsi="Garamond"/>
                <w:spacing w:val="-4"/>
                <w:sz w:val="24"/>
                <w:szCs w:val="24"/>
                <w:lang w:eastAsia="en-GB"/>
              </w:rPr>
              <w:t xml:space="preserve"> e një shkall</w:t>
            </w:r>
            <w:r w:rsidR="00CE072C" w:rsidRPr="000F5E98">
              <w:rPr>
                <w:rFonts w:ascii="Garamond" w:eastAsia="Times New Roman" w:hAnsi="Garamond"/>
                <w:spacing w:val="-4"/>
                <w:sz w:val="24"/>
                <w:szCs w:val="24"/>
                <w:lang w:eastAsia="en-GB"/>
              </w:rPr>
              <w:t>e</w:t>
            </w:r>
            <w:r w:rsidRPr="000F5E98">
              <w:rPr>
                <w:rFonts w:ascii="Garamond" w:eastAsia="Times New Roman" w:hAnsi="Garamond"/>
                <w:spacing w:val="-4"/>
                <w:sz w:val="24"/>
                <w:szCs w:val="24"/>
                <w:lang w:eastAsia="en-GB"/>
              </w:rPr>
              <w:t xml:space="preserve"> të konsiderueshme të thithjes përmes lëkurës.</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Testimi nga rruga e lëkurës nuk ka nevojë të kryhet në rastin kur:</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substanca nuk plotëson kriteret për t</w:t>
            </w:r>
            <w:r w:rsidR="002C4C18"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u klasifikuar si toksicitet akut ose STOT SE nga rruga orale dhe</w:t>
            </w:r>
          </w:p>
          <w:p w:rsidR="005B1F99" w:rsidRPr="000F5E98" w:rsidRDefault="005B1F99" w:rsidP="00CE072C">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 në studimet </w:t>
            </w:r>
            <w:r w:rsidRPr="000F5E98">
              <w:rPr>
                <w:rFonts w:ascii="Garamond" w:eastAsia="Times New Roman" w:hAnsi="Garamond"/>
                <w:i/>
                <w:spacing w:val="-4"/>
                <w:sz w:val="24"/>
                <w:szCs w:val="24"/>
                <w:lang w:eastAsia="en-GB"/>
              </w:rPr>
              <w:t>in vivo</w:t>
            </w:r>
            <w:r w:rsidRPr="000F5E98">
              <w:rPr>
                <w:rFonts w:ascii="Garamond" w:eastAsia="Times New Roman" w:hAnsi="Garamond"/>
                <w:spacing w:val="-4"/>
                <w:sz w:val="24"/>
                <w:szCs w:val="24"/>
                <w:lang w:eastAsia="en-GB"/>
              </w:rPr>
              <w:t xml:space="preserve"> me ekspozim 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l</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kur</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nuk janë vërejtur efekte sistematike (p.sh.</w:t>
            </w:r>
            <w:r w:rsidR="00CE072C"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acarim të lëkurës, </w:t>
            </w:r>
            <w:r w:rsidR="00CE072C" w:rsidRPr="000F5E98">
              <w:rPr>
                <w:rFonts w:ascii="Garamond" w:eastAsia="Times New Roman" w:hAnsi="Garamond"/>
                <w:spacing w:val="-4"/>
                <w:sz w:val="24"/>
                <w:szCs w:val="24"/>
                <w:lang w:eastAsia="en-GB"/>
              </w:rPr>
              <w:t>ndjeshmëri</w:t>
            </w:r>
            <w:r w:rsidRPr="000F5E98">
              <w:rPr>
                <w:rFonts w:ascii="Garamond" w:eastAsia="Times New Roman" w:hAnsi="Garamond"/>
                <w:spacing w:val="-4"/>
                <w:sz w:val="24"/>
                <w:szCs w:val="24"/>
                <w:lang w:eastAsia="en-GB"/>
              </w:rPr>
              <w:t xml:space="preserve"> të lëkurës) ose, në mungesë të një studimi </w:t>
            </w:r>
            <w:r w:rsidRPr="000F5E98">
              <w:rPr>
                <w:rFonts w:ascii="Garamond" w:eastAsia="Times New Roman" w:hAnsi="Garamond"/>
                <w:i/>
                <w:spacing w:val="-4"/>
                <w:sz w:val="24"/>
                <w:szCs w:val="24"/>
                <w:lang w:eastAsia="en-GB"/>
              </w:rPr>
              <w:t>in vivo</w:t>
            </w:r>
            <w:r w:rsidRPr="000F5E98">
              <w:rPr>
                <w:rFonts w:ascii="Garamond" w:eastAsia="Times New Roman" w:hAnsi="Garamond"/>
                <w:spacing w:val="-4"/>
                <w:sz w:val="24"/>
                <w:szCs w:val="24"/>
                <w:lang w:eastAsia="en-GB"/>
              </w:rPr>
              <w:t xml:space="preserve">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rrugëve orale, nuk parashikohet asnjë efekt sistemik pas ekspozimit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w:t>
            </w:r>
            <w:r w:rsidR="00CE072C" w:rsidRPr="000F5E98">
              <w:rPr>
                <w:rFonts w:ascii="Garamond" w:eastAsia="Times New Roman" w:hAnsi="Garamond"/>
                <w:spacing w:val="-4"/>
                <w:sz w:val="24"/>
                <w:szCs w:val="24"/>
                <w:lang w:eastAsia="en-GB"/>
              </w:rPr>
              <w:t>lëkurës mbi bazën e qasjeve jo</w:t>
            </w:r>
            <w:r w:rsidRPr="000F5E98">
              <w:rPr>
                <w:rFonts w:ascii="Garamond" w:eastAsia="Times New Roman" w:hAnsi="Garamond"/>
                <w:spacing w:val="-4"/>
                <w:sz w:val="24"/>
                <w:szCs w:val="24"/>
                <w:lang w:eastAsia="en-GB"/>
              </w:rPr>
              <w:t>testuese (p.sh.</w:t>
            </w:r>
            <w:r w:rsidR="00CE072C"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leximi i plote (</w:t>
            </w:r>
            <w:r w:rsidRPr="000F5E98">
              <w:rPr>
                <w:rFonts w:ascii="Garamond" w:eastAsia="Times New Roman" w:hAnsi="Garamond"/>
                <w:i/>
                <w:spacing w:val="-4"/>
                <w:sz w:val="24"/>
                <w:szCs w:val="24"/>
                <w:lang w:eastAsia="en-GB"/>
              </w:rPr>
              <w:t>read across</w:t>
            </w:r>
            <w:r w:rsidRPr="000F5E98">
              <w:rPr>
                <w:rFonts w:ascii="Garamond" w:eastAsia="Times New Roman" w:hAnsi="Garamond"/>
                <w:spacing w:val="-4"/>
                <w:sz w:val="24"/>
                <w:szCs w:val="24"/>
                <w:lang w:eastAsia="en-GB"/>
              </w:rPr>
              <w:t>), studimet e QSAR</w:t>
            </w:r>
            <w:r w:rsidR="00CE072C" w:rsidRPr="000F5E98">
              <w:rPr>
                <w:rFonts w:ascii="Garamond" w:eastAsia="Times New Roman" w:hAnsi="Garamond"/>
                <w:spacing w:val="-4"/>
                <w:sz w:val="24"/>
                <w:szCs w:val="24"/>
                <w:lang w:eastAsia="en-GB"/>
              </w:rPr>
              <w:t>-it</w:t>
            </w:r>
            <w:r w:rsidRPr="000F5E98">
              <w:rPr>
                <w:rFonts w:ascii="Garamond" w:eastAsia="Times New Roman" w:hAnsi="Garamond"/>
                <w:spacing w:val="-4"/>
                <w:sz w:val="24"/>
                <w:szCs w:val="24"/>
                <w:lang w:eastAsia="en-GB"/>
              </w:rPr>
              <w:t>).</w:t>
            </w:r>
          </w:p>
        </w:tc>
      </w:tr>
      <w:tr w:rsidR="00A3555E"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CE072C">
            <w:pPr>
              <w:pStyle w:val="NoSpacing"/>
              <w:rPr>
                <w:rFonts w:ascii="Garamond" w:hAnsi="Garamond"/>
                <w:spacing w:val="-4"/>
              </w:rPr>
            </w:pPr>
            <w:r w:rsidRPr="000F5E98">
              <w:rPr>
                <w:rFonts w:ascii="Garamond" w:hAnsi="Garamond"/>
                <w:spacing w:val="-4"/>
              </w:rPr>
              <w:t xml:space="preserve">8.6 Doza e </w:t>
            </w:r>
            <w:r w:rsidR="00CE072C" w:rsidRPr="000F5E98">
              <w:rPr>
                <w:rFonts w:ascii="Garamond" w:hAnsi="Garamond"/>
                <w:spacing w:val="-4"/>
              </w:rPr>
              <w:t>t</w:t>
            </w:r>
            <w:r w:rsidRPr="000F5E98">
              <w:rPr>
                <w:rFonts w:ascii="Garamond" w:hAnsi="Garamond"/>
                <w:spacing w:val="-4"/>
              </w:rPr>
              <w:t>oksicitetit t</w:t>
            </w:r>
            <w:r w:rsidR="00CE072C" w:rsidRPr="000F5E98">
              <w:rPr>
                <w:rFonts w:ascii="Garamond" w:hAnsi="Garamond"/>
                <w:spacing w:val="-4"/>
              </w:rPr>
              <w:t>ë</w:t>
            </w:r>
            <w:r w:rsidRPr="000F5E98">
              <w:rPr>
                <w:rFonts w:ascii="Garamond" w:hAnsi="Garamond"/>
                <w:spacing w:val="-4"/>
              </w:rPr>
              <w:t xml:space="preserve"> </w:t>
            </w:r>
            <w:r w:rsidR="00CE072C" w:rsidRPr="000F5E98">
              <w:rPr>
                <w:rFonts w:ascii="Garamond" w:hAnsi="Garamond"/>
                <w:spacing w:val="-4"/>
              </w:rPr>
              <w:t>përsëritur</w:t>
            </w:r>
            <w:r w:rsidRPr="000F5E98">
              <w:rPr>
                <w:rFonts w:ascii="Garamond" w:hAnsi="Garamond"/>
                <w:spacing w:val="-4"/>
              </w:rPr>
              <w:t xml:space="preserve"> </w:t>
            </w:r>
          </w:p>
          <w:p w:rsidR="005B1F99" w:rsidRPr="000F5E98" w:rsidRDefault="005B1F99" w:rsidP="00D23BD3">
            <w:pPr>
              <w:tabs>
                <w:tab w:val="left" w:pos="360"/>
              </w:tabs>
              <w:spacing w:after="0" w:line="240" w:lineRule="auto"/>
              <w:ind w:firstLine="0"/>
              <w:jc w:val="left"/>
              <w:rPr>
                <w:rFonts w:ascii="Garamond" w:eastAsia="Times New Roman" w:hAnsi="Garamond"/>
                <w:spacing w:val="-4"/>
                <w:sz w:val="24"/>
                <w:szCs w:val="24"/>
                <w:lang w:eastAsia="en-GB"/>
              </w:rPr>
            </w:pPr>
            <w:r w:rsidRPr="000F5E98">
              <w:rPr>
                <w:rFonts w:ascii="Garamond" w:hAnsi="Garamond"/>
                <w:spacing w:val="-4"/>
                <w:sz w:val="24"/>
                <w:szCs w:val="24"/>
              </w:rPr>
              <w:t xml:space="preserve">8.6.1 Studimi i toksicitetit të dozës së përsëritur afatshkurtër </w:t>
            </w:r>
            <w:r w:rsidRPr="000F5E98">
              <w:rPr>
                <w:rFonts w:ascii="Garamond" w:hAnsi="Garamond"/>
                <w:spacing w:val="-4"/>
                <w:sz w:val="24"/>
                <w:szCs w:val="24"/>
              </w:rPr>
              <w:lastRenderedPageBreak/>
              <w:t xml:space="preserve">(28 ditë), një lloj/specie, mënyra më e përshtatshme për administrimin e meshkujve dhe femrave, duke pasur parasysh mënyrën e mundshme të ekspozimit të njeriut. </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hAnsi="Garamond"/>
                <w:spacing w:val="-4"/>
                <w:sz w:val="24"/>
                <w:szCs w:val="24"/>
              </w:rPr>
            </w:pPr>
            <w:r w:rsidRPr="000F5E98">
              <w:rPr>
                <w:rFonts w:ascii="Garamond" w:hAnsi="Garamond"/>
                <w:spacing w:val="-4"/>
                <w:sz w:val="24"/>
                <w:szCs w:val="24"/>
              </w:rPr>
              <w:lastRenderedPageBreak/>
              <w:t>8.6.1 Studimi i toksicitetit afatshkurtër (28 ditë), nuk ka nevojë të kryhet</w:t>
            </w:r>
            <w:r w:rsidR="00A215F7" w:rsidRPr="000F5E98">
              <w:rPr>
                <w:rFonts w:ascii="Garamond" w:hAnsi="Garamond"/>
                <w:spacing w:val="-4"/>
                <w:sz w:val="24"/>
                <w:szCs w:val="24"/>
              </w:rPr>
              <w:t>,</w:t>
            </w:r>
            <w:r w:rsidRPr="000F5E98">
              <w:rPr>
                <w:rFonts w:ascii="Garamond" w:hAnsi="Garamond"/>
                <w:spacing w:val="-4"/>
                <w:sz w:val="24"/>
                <w:szCs w:val="24"/>
              </w:rPr>
              <w:t xml:space="preserve"> nëse:</w:t>
            </w:r>
          </w:p>
          <w:p w:rsidR="005B1F99" w:rsidRPr="000F5E98" w:rsidRDefault="005B1F99" w:rsidP="00A3555E">
            <w:pPr>
              <w:tabs>
                <w:tab w:val="left" w:pos="360"/>
              </w:tabs>
              <w:spacing w:after="0" w:line="240" w:lineRule="auto"/>
              <w:ind w:firstLine="0"/>
              <w:rPr>
                <w:rFonts w:ascii="Garamond" w:hAnsi="Garamond"/>
                <w:spacing w:val="-4"/>
                <w:sz w:val="24"/>
                <w:szCs w:val="24"/>
              </w:rPr>
            </w:pPr>
            <w:r w:rsidRPr="000F5E98">
              <w:rPr>
                <w:rFonts w:ascii="Garamond" w:hAnsi="Garamond"/>
                <w:spacing w:val="-4"/>
                <w:sz w:val="24"/>
                <w:szCs w:val="24"/>
              </w:rPr>
              <w:t xml:space="preserve">- një studim i besueshëm nënkronik (90 ditë) ose toksicitetit kronik është i disponueshëm, me kusht që të përdoret një specie, dozë, tretës dhe mënyra </w:t>
            </w:r>
            <w:r w:rsidRPr="000F5E98">
              <w:rPr>
                <w:rFonts w:ascii="Garamond" w:hAnsi="Garamond"/>
                <w:spacing w:val="-4"/>
                <w:sz w:val="24"/>
                <w:szCs w:val="24"/>
              </w:rPr>
              <w:lastRenderedPageBreak/>
              <w:t>e përshtatshme e administrimit</w:t>
            </w:r>
            <w:r w:rsidR="00591B69" w:rsidRPr="000F5E98">
              <w:rPr>
                <w:rFonts w:ascii="Garamond" w:hAnsi="Garamond"/>
                <w:spacing w:val="-4"/>
                <w:sz w:val="24"/>
                <w:szCs w:val="24"/>
              </w:rPr>
              <w:t>;</w:t>
            </w:r>
            <w:r w:rsidRPr="000F5E98">
              <w:rPr>
                <w:rFonts w:ascii="Garamond" w:hAnsi="Garamond"/>
                <w:spacing w:val="-4"/>
                <w:sz w:val="24"/>
                <w:szCs w:val="24"/>
              </w:rPr>
              <w:t xml:space="preserve"> ose</w:t>
            </w:r>
          </w:p>
          <w:p w:rsidR="005B1F99" w:rsidRPr="000F5E98" w:rsidRDefault="005B1F99" w:rsidP="00A3555E">
            <w:pPr>
              <w:tabs>
                <w:tab w:val="left" w:pos="360"/>
              </w:tabs>
              <w:spacing w:after="0" w:line="240" w:lineRule="auto"/>
              <w:ind w:firstLine="0"/>
              <w:rPr>
                <w:rFonts w:ascii="Garamond" w:hAnsi="Garamond"/>
                <w:spacing w:val="-4"/>
                <w:sz w:val="24"/>
                <w:szCs w:val="24"/>
              </w:rPr>
            </w:pPr>
            <w:r w:rsidRPr="000F5E98">
              <w:rPr>
                <w:rFonts w:ascii="Garamond" w:hAnsi="Garamond"/>
                <w:spacing w:val="-4"/>
                <w:sz w:val="24"/>
                <w:szCs w:val="24"/>
              </w:rPr>
              <w:t xml:space="preserve">- ekspozimi përkatës i njeriut mund të përjashtohet në përputhje </w:t>
            </w:r>
            <w:r w:rsidR="004D7BC2" w:rsidRPr="000F5E98">
              <w:rPr>
                <w:rFonts w:ascii="Garamond" w:hAnsi="Garamond"/>
                <w:spacing w:val="-4"/>
                <w:sz w:val="24"/>
                <w:szCs w:val="24"/>
              </w:rPr>
              <w:t xml:space="preserve">me shtojcën </w:t>
            </w:r>
            <w:r w:rsidRPr="000F5E98">
              <w:rPr>
                <w:rFonts w:ascii="Garamond" w:hAnsi="Garamond"/>
                <w:spacing w:val="-4"/>
                <w:sz w:val="24"/>
                <w:szCs w:val="24"/>
              </w:rPr>
              <w:t>VII, seksioni 3.</w:t>
            </w:r>
          </w:p>
          <w:p w:rsidR="005B1F99" w:rsidRPr="000F5E98" w:rsidRDefault="005B1F99" w:rsidP="00A3555E">
            <w:pPr>
              <w:tabs>
                <w:tab w:val="left" w:pos="360"/>
              </w:tabs>
              <w:spacing w:after="0" w:line="240" w:lineRule="auto"/>
              <w:ind w:firstLine="0"/>
              <w:rPr>
                <w:rFonts w:ascii="Garamond" w:hAnsi="Garamond"/>
                <w:spacing w:val="-4"/>
                <w:sz w:val="24"/>
                <w:szCs w:val="24"/>
              </w:rPr>
            </w:pPr>
            <w:r w:rsidRPr="000F5E98">
              <w:rPr>
                <w:rFonts w:ascii="Garamond" w:hAnsi="Garamond"/>
                <w:spacing w:val="-4"/>
                <w:sz w:val="24"/>
                <w:szCs w:val="24"/>
              </w:rPr>
              <w:t>Rruga e përshtatshme duhet të zgjidhet referuar bazave të mëposhtme: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i</w:t>
            </w:r>
            <w:r w:rsidR="00591B69" w:rsidRPr="000F5E98">
              <w:rPr>
                <w:rFonts w:ascii="Garamond" w:eastAsia="Times New Roman" w:hAnsi="Garamond"/>
                <w:spacing w:val="-4"/>
                <w:sz w:val="24"/>
                <w:szCs w:val="24"/>
                <w:lang w:eastAsia="en-GB"/>
              </w:rPr>
              <w:t>.</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thithja e substancës nuk ka probabilitet q</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ndodhe; dhe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2) kontakti lëkurës në prodhimin dhe/ose përdorimin ka probabilitet q</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ndodh</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dhe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3)</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vetitë fiziko-kimike dhe toksikologjike sugjerojnë potencial për një shkallë të konsiderueshme thithje</w:t>
            </w:r>
            <w:r w:rsidR="00CE072C" w:rsidRPr="000F5E98">
              <w:rPr>
                <w:rFonts w:ascii="Garamond" w:eastAsia="Times New Roman" w:hAnsi="Garamond"/>
                <w:spacing w:val="-4"/>
                <w:sz w:val="24"/>
                <w:szCs w:val="24"/>
                <w:lang w:eastAsia="en-GB"/>
              </w:rPr>
              <w:t>je</w:t>
            </w:r>
            <w:r w:rsidRPr="000F5E98">
              <w:rPr>
                <w:rFonts w:ascii="Garamond" w:eastAsia="Times New Roman" w:hAnsi="Garamond"/>
                <w:spacing w:val="-4"/>
                <w:sz w:val="24"/>
                <w:szCs w:val="24"/>
                <w:lang w:eastAsia="en-GB"/>
              </w:rPr>
              <w:t xml:space="preserve"> përmes lëkurës.</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Testimi </w:t>
            </w:r>
            <w:r w:rsidR="00CE072C" w:rsidRPr="000F5E98">
              <w:rPr>
                <w:rFonts w:ascii="Garamond" w:eastAsia="Times New Roman" w:hAnsi="Garamond"/>
                <w:spacing w:val="-4"/>
                <w:sz w:val="24"/>
                <w:szCs w:val="24"/>
                <w:lang w:eastAsia="en-GB"/>
              </w:rPr>
              <w:t>nëpërmjet</w:t>
            </w:r>
            <w:r w:rsidRPr="000F5E98">
              <w:rPr>
                <w:rFonts w:ascii="Garamond" w:eastAsia="Times New Roman" w:hAnsi="Garamond"/>
                <w:spacing w:val="-4"/>
                <w:sz w:val="24"/>
                <w:szCs w:val="24"/>
                <w:lang w:eastAsia="en-GB"/>
              </w:rPr>
              <w:t xml:space="preserve"> </w:t>
            </w:r>
            <w:r w:rsidR="00CE072C" w:rsidRPr="000F5E98">
              <w:rPr>
                <w:rFonts w:ascii="Garamond" w:eastAsia="Times New Roman" w:hAnsi="Garamond"/>
                <w:spacing w:val="-4"/>
                <w:sz w:val="24"/>
                <w:szCs w:val="24"/>
                <w:lang w:eastAsia="en-GB"/>
              </w:rPr>
              <w:t>rrugës</w:t>
            </w:r>
            <w:r w:rsidRPr="000F5E98">
              <w:rPr>
                <w:rFonts w:ascii="Garamond" w:eastAsia="Times New Roman" w:hAnsi="Garamond"/>
                <w:spacing w:val="-4"/>
                <w:sz w:val="24"/>
                <w:szCs w:val="24"/>
                <w:lang w:eastAsia="en-GB"/>
              </w:rPr>
              <w:t xml:space="preserve"> s</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inhalacionit është e përshtatshme nëse ekspozimi i njerëzve nëpërmjet inhalacionit ka të ngjarë të marrë parasysh presionin e avullit të substancës </w:t>
            </w:r>
            <w:r w:rsidR="00D101B0" w:rsidRPr="000F5E98">
              <w:rPr>
                <w:rFonts w:ascii="Garamond" w:eastAsia="Times New Roman" w:hAnsi="Garamond"/>
                <w:spacing w:val="-4"/>
                <w:sz w:val="24"/>
                <w:szCs w:val="24"/>
                <w:lang w:eastAsia="en-GB"/>
              </w:rPr>
              <w:t xml:space="preserve">dhe/ose </w:t>
            </w:r>
            <w:r w:rsidRPr="000F5E98">
              <w:rPr>
                <w:rFonts w:ascii="Garamond" w:eastAsia="Times New Roman" w:hAnsi="Garamond"/>
                <w:spacing w:val="-4"/>
                <w:sz w:val="24"/>
                <w:szCs w:val="24"/>
                <w:lang w:eastAsia="en-GB"/>
              </w:rPr>
              <w:t>mundësinë e ekspozimit ndaj aerosoleve, grimcave ose pikave të një madhësie q</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mund 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thithet.</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Studimi i toksicitetit n</w:t>
            </w:r>
            <w:r w:rsidR="00CE072C" w:rsidRPr="000F5E98">
              <w:rPr>
                <w:rFonts w:ascii="Garamond" w:eastAsia="Times New Roman" w:hAnsi="Garamond"/>
                <w:spacing w:val="-4"/>
                <w:sz w:val="24"/>
                <w:szCs w:val="24"/>
                <w:lang w:eastAsia="en-GB"/>
              </w:rPr>
              <w:t>ën</w:t>
            </w:r>
            <w:r w:rsidRPr="000F5E98">
              <w:rPr>
                <w:rFonts w:ascii="Garamond" w:eastAsia="Times New Roman" w:hAnsi="Garamond"/>
                <w:spacing w:val="-4"/>
                <w:sz w:val="24"/>
                <w:szCs w:val="24"/>
                <w:lang w:eastAsia="en-GB"/>
              </w:rPr>
              <w:t>kronik (90 ditë)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htojca V,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eksioni 8.6.2) do të propozohet nga regjistruesi</w:t>
            </w:r>
            <w:r w:rsidR="00A215F7"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nëse: frekuenca dhe kohëzgjatja e ekspozimit të njeriut tregon që një studim më afatgjatë është i përshtatshëm; </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Dhe plot</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sohet nj</w:t>
            </w:r>
            <w:r w:rsidR="00CE072C" w:rsidRPr="000F5E98">
              <w:rPr>
                <w:rFonts w:ascii="Garamond" w:eastAsia="Times New Roman" w:hAnsi="Garamond"/>
                <w:spacing w:val="-4"/>
                <w:sz w:val="24"/>
                <w:szCs w:val="24"/>
                <w:lang w:eastAsia="en-GB"/>
              </w:rPr>
              <w:t>ë nga</w:t>
            </w:r>
            <w:r w:rsidRPr="000F5E98">
              <w:rPr>
                <w:rFonts w:ascii="Garamond" w:eastAsia="Times New Roman" w:hAnsi="Garamond"/>
                <w:spacing w:val="-4"/>
                <w:sz w:val="24"/>
                <w:szCs w:val="24"/>
                <w:lang w:eastAsia="en-GB"/>
              </w:rPr>
              <w:t xml:space="preserve"> kushtet e m</w:t>
            </w:r>
            <w:r w:rsidR="00CE072C" w:rsidRPr="000F5E98">
              <w:rPr>
                <w:rFonts w:ascii="Garamond" w:eastAsia="Times New Roman" w:hAnsi="Garamond"/>
                <w:spacing w:val="-4"/>
                <w:sz w:val="24"/>
                <w:szCs w:val="24"/>
                <w:lang w:eastAsia="en-GB"/>
              </w:rPr>
              <w:t>ëposht</w:t>
            </w:r>
            <w:r w:rsidRPr="000F5E98">
              <w:rPr>
                <w:rFonts w:ascii="Garamond" w:eastAsia="Times New Roman" w:hAnsi="Garamond"/>
                <w:spacing w:val="-4"/>
                <w:sz w:val="24"/>
                <w:szCs w:val="24"/>
                <w:lang w:eastAsia="en-GB"/>
              </w:rPr>
              <w:t>me;</w:t>
            </w:r>
          </w:p>
          <w:p w:rsidR="005B1F99" w:rsidRPr="000F5E98" w:rsidRDefault="00EA3441"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 të dhëna të tjera në dispozicion tregojnë se substanca mund të ketë një pasuri të rrezikshme që nuk mund të zbulohet në një studim afatshkurtër të toksicitetit</w:t>
            </w:r>
            <w:r w:rsidR="00D23BD3" w:rsidRPr="000F5E98">
              <w:rPr>
                <w:rFonts w:ascii="Garamond" w:eastAsia="Times New Roman" w:hAnsi="Garamond"/>
                <w:spacing w:val="-4"/>
                <w:sz w:val="24"/>
                <w:szCs w:val="24"/>
                <w:lang w:eastAsia="en-GB"/>
              </w:rPr>
              <w:t>;</w:t>
            </w:r>
            <w:r w:rsidR="005B1F99"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BA18B4"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studimet e </w:t>
            </w:r>
            <w:r w:rsidR="00CE072C" w:rsidRPr="000F5E98">
              <w:rPr>
                <w:rFonts w:ascii="Garamond" w:eastAsia="Times New Roman" w:hAnsi="Garamond"/>
                <w:spacing w:val="-4"/>
                <w:sz w:val="24"/>
                <w:szCs w:val="24"/>
                <w:lang w:eastAsia="en-GB"/>
              </w:rPr>
              <w:t>dizajnuara</w:t>
            </w:r>
            <w:r w:rsidRPr="000F5E98">
              <w:rPr>
                <w:rFonts w:ascii="Garamond" w:eastAsia="Times New Roman" w:hAnsi="Garamond"/>
                <w:spacing w:val="-4"/>
                <w:sz w:val="24"/>
                <w:szCs w:val="24"/>
                <w:lang w:eastAsia="en-GB"/>
              </w:rPr>
              <w:t xml:space="preserve"> në mënyrë të përshtatshme toksikokinetike tregojnë akumulimin e substancës ose të metabolitëve të tij </w:t>
            </w:r>
            <w:r w:rsidR="00CE072C" w:rsidRPr="000F5E98">
              <w:rPr>
                <w:rFonts w:ascii="Garamond" w:eastAsia="Times New Roman" w:hAnsi="Garamond"/>
                <w:spacing w:val="-4"/>
                <w:sz w:val="24"/>
                <w:szCs w:val="24"/>
                <w:lang w:eastAsia="en-GB"/>
              </w:rPr>
              <w:t xml:space="preserve">në indet ose organet e caktuara, </w:t>
            </w:r>
            <w:r w:rsidRPr="000F5E98">
              <w:rPr>
                <w:rFonts w:ascii="Garamond" w:eastAsia="Times New Roman" w:hAnsi="Garamond"/>
                <w:spacing w:val="-4"/>
                <w:sz w:val="24"/>
                <w:szCs w:val="24"/>
                <w:lang w:eastAsia="en-GB"/>
              </w:rPr>
              <w:t>të cilat ndoshta do të mbeten të pazbuluara në një studim të toksicitetit afatshkurtër, por që mund të rezultojnë në pasoja të dëmshme pas ekspozimit të zgjatur.</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Studimet e mëtejshme do të propozohen nga regjistruesi ose mund të kërkohen nga Agjencia në përputhje me </w:t>
            </w:r>
            <w:r w:rsidR="00BA18B4" w:rsidRPr="000F5E98">
              <w:rPr>
                <w:rFonts w:ascii="Garamond" w:eastAsia="Times New Roman" w:hAnsi="Garamond"/>
                <w:spacing w:val="-4"/>
                <w:sz w:val="24"/>
                <w:szCs w:val="24"/>
                <w:lang w:eastAsia="en-GB"/>
              </w:rPr>
              <w:t>n</w:t>
            </w:r>
            <w:r w:rsidRPr="000F5E98">
              <w:rPr>
                <w:rFonts w:ascii="Garamond" w:eastAsia="Times New Roman" w:hAnsi="Garamond"/>
                <w:spacing w:val="-4"/>
                <w:sz w:val="24"/>
                <w:szCs w:val="24"/>
                <w:lang w:eastAsia="en-GB"/>
              </w:rPr>
              <w:t>enin 40 ose 41 në rast të:</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Pr="000F5E98">
              <w:rPr>
                <w:rFonts w:ascii="Garamond" w:hAnsi="Garamond"/>
                <w:spacing w:val="-4"/>
                <w:sz w:val="24"/>
                <w:szCs w:val="24"/>
              </w:rPr>
              <w:t xml:space="preserve"> </w:t>
            </w:r>
            <w:r w:rsidRPr="000F5E98">
              <w:rPr>
                <w:rFonts w:ascii="Garamond" w:eastAsia="Times New Roman" w:hAnsi="Garamond"/>
                <w:spacing w:val="-4"/>
                <w:sz w:val="24"/>
                <w:szCs w:val="24"/>
                <w:lang w:eastAsia="en-GB"/>
              </w:rPr>
              <w:t xml:space="preserve">dështimit për të identifikuar një NOAEL në </w:t>
            </w:r>
            <w:r w:rsidR="00CE072C" w:rsidRPr="000F5E98">
              <w:rPr>
                <w:rFonts w:ascii="Garamond" w:eastAsia="Times New Roman" w:hAnsi="Garamond"/>
                <w:spacing w:val="-4"/>
                <w:sz w:val="24"/>
                <w:szCs w:val="24"/>
                <w:lang w:eastAsia="en-GB"/>
              </w:rPr>
              <w:t>një</w:t>
            </w:r>
            <w:r w:rsidRPr="000F5E98">
              <w:rPr>
                <w:rFonts w:ascii="Garamond" w:eastAsia="Times New Roman" w:hAnsi="Garamond"/>
                <w:spacing w:val="-4"/>
                <w:sz w:val="24"/>
                <w:szCs w:val="24"/>
                <w:lang w:eastAsia="en-GB"/>
              </w:rPr>
              <w:t xml:space="preserve"> studim 28 apo 90 ditë, përveç rastit nëse arsyeja për mosidentifikimin e një NOAEL është mungesa e efekteve toksike negative</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Pr="000F5E98">
              <w:rPr>
                <w:rFonts w:ascii="Garamond" w:hAnsi="Garamond"/>
                <w:spacing w:val="-4"/>
                <w:sz w:val="24"/>
                <w:szCs w:val="24"/>
              </w:rPr>
              <w:t xml:space="preserve"> </w:t>
            </w:r>
            <w:r w:rsidRPr="000F5E98">
              <w:rPr>
                <w:rFonts w:ascii="Garamond" w:eastAsia="Times New Roman" w:hAnsi="Garamond"/>
                <w:spacing w:val="-4"/>
                <w:sz w:val="24"/>
                <w:szCs w:val="24"/>
                <w:lang w:eastAsia="en-GB"/>
              </w:rPr>
              <w:t>toksicitetit t</w:t>
            </w:r>
            <w:r w:rsidR="00920D3D"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shqetësimit të veçantë (p.sh.</w:t>
            </w:r>
            <w:r w:rsidR="00CE072C"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efekte serioze/të rënda)</w:t>
            </w:r>
            <w:r w:rsidR="00591B69"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Pr="000F5E98">
              <w:rPr>
                <w:rFonts w:ascii="Garamond" w:hAnsi="Garamond"/>
                <w:spacing w:val="-4"/>
                <w:sz w:val="24"/>
                <w:szCs w:val="24"/>
              </w:rPr>
              <w:t xml:space="preserve"> </w:t>
            </w:r>
            <w:r w:rsidRPr="000F5E98">
              <w:rPr>
                <w:rFonts w:ascii="Garamond" w:eastAsia="Times New Roman" w:hAnsi="Garamond"/>
                <w:spacing w:val="-4"/>
                <w:sz w:val="24"/>
                <w:szCs w:val="24"/>
                <w:lang w:eastAsia="en-GB"/>
              </w:rPr>
              <w:t>indikacionet e një efekti për të cilin dëshmitë e disponueshme janë të papërshtatshme për karakterizimin dhe/ose rrezikun toksikologjik.</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Në raste të tilla mund të jetë më e përshtatshme për të kryer studime të veçanta toksikologjike që janë projektuar për të hetuar këto efekte (p.sh. imunotoksiciteti, neurotoksiciteti)</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rruga e ekspozimit të përdorur në studimin fillestar të dozës së përsëritur ishte e papërshtatshme në lidhje me rrugën e pritshme të ekspozimit të njeriut dhe ekstrapolimi </w:t>
            </w:r>
            <w:r w:rsidRPr="000F5E98">
              <w:rPr>
                <w:rFonts w:ascii="Garamond" w:eastAsia="Times New Roman" w:hAnsi="Garamond"/>
                <w:i/>
                <w:spacing w:val="-4"/>
                <w:sz w:val="24"/>
                <w:szCs w:val="24"/>
                <w:lang w:eastAsia="en-GB"/>
              </w:rPr>
              <w:t>route-to-route</w:t>
            </w:r>
            <w:r w:rsidRPr="000F5E98">
              <w:rPr>
                <w:rFonts w:ascii="Garamond" w:eastAsia="Times New Roman" w:hAnsi="Garamond"/>
                <w:spacing w:val="-4"/>
                <w:sz w:val="24"/>
                <w:szCs w:val="24"/>
                <w:lang w:eastAsia="en-GB"/>
              </w:rPr>
              <w:t xml:space="preserve"> nuk mund të bëhet</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Pr="000F5E98">
              <w:rPr>
                <w:rFonts w:ascii="Garamond" w:hAnsi="Garamond"/>
                <w:spacing w:val="-4"/>
                <w:sz w:val="24"/>
                <w:szCs w:val="24"/>
              </w:rPr>
              <w:t xml:space="preserve"> </w:t>
            </w:r>
            <w:r w:rsidRPr="000F5E98">
              <w:rPr>
                <w:rFonts w:ascii="Garamond" w:eastAsia="Times New Roman" w:hAnsi="Garamond"/>
                <w:spacing w:val="-4"/>
                <w:sz w:val="24"/>
                <w:szCs w:val="24"/>
                <w:lang w:eastAsia="en-GB"/>
              </w:rPr>
              <w:t>shqetësim të veçantë në lidhje me ekspozimin (p.sh.</w:t>
            </w:r>
            <w:r w:rsidR="00CE072C"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përdorimi në produktet e konsumit që çojnë në nivele të ekspozimit</w:t>
            </w:r>
            <w:r w:rsidR="00CE072C"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të cilat janë afër niveleve të dozës në të cilat mund të pritet toksiciteti ndaj njerëzve)</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E3EDD">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CE072C"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efektet e treguara në substancat q</w:t>
            </w:r>
            <w:r w:rsidR="00AE3EDD"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kan</w:t>
            </w:r>
            <w:r w:rsidR="00AE3EDD"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një marrëdhënie të qartë në strukturën molekulare me substancën e studiuar, nuk u zbuluan në studimin e 28</w:t>
            </w:r>
            <w:r w:rsidR="00FA49E3"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 90</w:t>
            </w:r>
            <w:r w:rsidR="00FA49E3"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ditor.</w:t>
            </w:r>
          </w:p>
        </w:tc>
      </w:tr>
      <w:tr w:rsidR="00A3555E" w:rsidRPr="000F5E98" w:rsidTr="00D438CE">
        <w:trPr>
          <w:trHeight w:val="28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591B69">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8.7 Toksiciteti </w:t>
            </w:r>
            <w:r w:rsidR="00591B69" w:rsidRPr="000F5E98">
              <w:rPr>
                <w:rFonts w:ascii="Garamond" w:eastAsia="Times New Roman" w:hAnsi="Garamond"/>
                <w:spacing w:val="-4"/>
                <w:sz w:val="24"/>
                <w:szCs w:val="24"/>
                <w:lang w:eastAsia="en-GB"/>
              </w:rPr>
              <w:t>r</w:t>
            </w:r>
            <w:r w:rsidRPr="000F5E98">
              <w:rPr>
                <w:rFonts w:ascii="Garamond" w:eastAsia="Times New Roman" w:hAnsi="Garamond"/>
                <w:spacing w:val="-4"/>
                <w:sz w:val="24"/>
                <w:szCs w:val="24"/>
                <w:lang w:eastAsia="en-GB"/>
              </w:rPr>
              <w:t xml:space="preserve">iprodhues </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p>
        </w:tc>
      </w:tr>
      <w:tr w:rsidR="00A3555E" w:rsidRPr="000F5E98" w:rsidTr="00D438CE">
        <w:trPr>
          <w:trHeight w:val="540"/>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591B69">
            <w:pPr>
              <w:spacing w:after="0" w:line="240" w:lineRule="auto"/>
              <w:ind w:firstLine="0"/>
              <w:jc w:val="left"/>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xml:space="preserve">8.7.1 </w:t>
            </w:r>
            <w:r w:rsidR="00CE072C" w:rsidRPr="000F5E98">
              <w:rPr>
                <w:rFonts w:ascii="Garamond" w:eastAsia="Times New Roman" w:hAnsi="Garamond"/>
                <w:spacing w:val="-4"/>
                <w:sz w:val="24"/>
                <w:szCs w:val="24"/>
                <w:lang w:eastAsia="en-GB"/>
              </w:rPr>
              <w:t>Vlerësimi</w:t>
            </w:r>
            <w:r w:rsidRPr="000F5E98">
              <w:rPr>
                <w:rFonts w:ascii="Garamond" w:eastAsia="Times New Roman" w:hAnsi="Garamond"/>
                <w:spacing w:val="-4"/>
                <w:sz w:val="24"/>
                <w:szCs w:val="24"/>
                <w:lang w:eastAsia="en-GB"/>
              </w:rPr>
              <w:t>/</w:t>
            </w:r>
            <w:r w:rsidR="00591B69"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kanimi</w:t>
            </w:r>
            <w:r w:rsidR="00310DF4" w:rsidRPr="000F5E98">
              <w:rPr>
                <w:rFonts w:ascii="Garamond" w:eastAsia="Times New Roman" w:hAnsi="Garamond"/>
                <w:spacing w:val="-4"/>
                <w:sz w:val="24"/>
                <w:szCs w:val="24"/>
                <w:lang w:eastAsia="en-GB"/>
              </w:rPr>
              <w:t xml:space="preserve"> për </w:t>
            </w:r>
            <w:r w:rsidRPr="000F5E98">
              <w:rPr>
                <w:rFonts w:ascii="Garamond" w:eastAsia="Times New Roman" w:hAnsi="Garamond"/>
                <w:spacing w:val="-4"/>
                <w:sz w:val="24"/>
                <w:szCs w:val="24"/>
                <w:lang w:eastAsia="en-GB"/>
              </w:rPr>
              <w:t>toksicitet n</w:t>
            </w:r>
            <w:r w:rsidR="00CE072C"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riprodhim/zhvillim,</w:t>
            </w:r>
            <w:r w:rsidR="00AF0499" w:rsidRPr="000F5E98">
              <w:rPr>
                <w:rFonts w:ascii="Garamond" w:eastAsia="Times New Roman" w:hAnsi="Garamond"/>
                <w:spacing w:val="-4"/>
                <w:sz w:val="24"/>
                <w:szCs w:val="24"/>
                <w:lang w:eastAsia="en-GB"/>
              </w:rPr>
              <w:t xml:space="preserve"> </w:t>
            </w:r>
            <w:r w:rsidRPr="000F5E98">
              <w:rPr>
                <w:rFonts w:ascii="Garamond" w:hAnsi="Garamond"/>
                <w:spacing w:val="-4"/>
                <w:sz w:val="24"/>
                <w:szCs w:val="24"/>
              </w:rPr>
              <w:t xml:space="preserve">një specie (OECD 421 ose 422), </w:t>
            </w:r>
            <w:r w:rsidR="00B71EF6" w:rsidRPr="000F5E98">
              <w:rPr>
                <w:rFonts w:ascii="Garamond" w:hAnsi="Garamond"/>
                <w:spacing w:val="-4"/>
                <w:sz w:val="24"/>
                <w:szCs w:val="24"/>
              </w:rPr>
              <w:t>nëse</w:t>
            </w:r>
            <w:r w:rsidRPr="000F5E98">
              <w:rPr>
                <w:rFonts w:ascii="Garamond" w:hAnsi="Garamond"/>
                <w:spacing w:val="-4"/>
                <w:sz w:val="24"/>
                <w:szCs w:val="24"/>
              </w:rPr>
              <w:t xml:space="preserve"> </w:t>
            </w:r>
            <w:r w:rsidRPr="000F5E98">
              <w:rPr>
                <w:rFonts w:ascii="Garamond" w:eastAsia="Times New Roman" w:hAnsi="Garamond"/>
                <w:spacing w:val="-4"/>
                <w:sz w:val="24"/>
                <w:szCs w:val="24"/>
                <w:lang w:eastAsia="en-GB"/>
              </w:rPr>
              <w:t>nuk ka t</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w:t>
            </w:r>
            <w:r w:rsidR="00B71EF6" w:rsidRPr="000F5E98">
              <w:rPr>
                <w:rFonts w:ascii="Garamond" w:eastAsia="Times New Roman" w:hAnsi="Garamond"/>
                <w:spacing w:val="-4"/>
                <w:sz w:val="24"/>
                <w:szCs w:val="24"/>
                <w:lang w:eastAsia="en-GB"/>
              </w:rPr>
              <w:t>dhëna</w:t>
            </w:r>
            <w:r w:rsidRPr="000F5E98">
              <w:rPr>
                <w:rFonts w:ascii="Garamond" w:eastAsia="Times New Roman" w:hAnsi="Garamond"/>
                <w:spacing w:val="-4"/>
                <w:sz w:val="24"/>
                <w:szCs w:val="24"/>
                <w:lang w:eastAsia="en-GB"/>
              </w:rPr>
              <w:t xml:space="preserve"> nga informacioni në dispozicion për substancat e lidhura me strukturën, nga vlerësimet (Q)SAR ose nga </w:t>
            </w:r>
            <w:r w:rsidRPr="000F5E98">
              <w:rPr>
                <w:rFonts w:ascii="Garamond" w:eastAsia="Times New Roman" w:hAnsi="Garamond"/>
                <w:spacing w:val="-4"/>
                <w:sz w:val="24"/>
                <w:szCs w:val="24"/>
                <w:lang w:eastAsia="en-GB"/>
              </w:rPr>
              <w:lastRenderedPageBreak/>
              <w:t xml:space="preserve">metodat </w:t>
            </w:r>
            <w:r w:rsidRPr="000F5E98">
              <w:rPr>
                <w:rFonts w:ascii="Garamond" w:eastAsia="Times New Roman" w:hAnsi="Garamond"/>
                <w:i/>
                <w:spacing w:val="-4"/>
                <w:sz w:val="24"/>
                <w:szCs w:val="24"/>
                <w:lang w:eastAsia="en-GB"/>
              </w:rPr>
              <w:t>in vitro</w:t>
            </w:r>
            <w:r w:rsidRPr="000F5E98">
              <w:rPr>
                <w:rFonts w:ascii="Garamond" w:eastAsia="Times New Roman" w:hAnsi="Garamond"/>
                <w:spacing w:val="-4"/>
                <w:sz w:val="24"/>
                <w:szCs w:val="24"/>
                <w:lang w:eastAsia="en-GB"/>
              </w:rPr>
              <w:t xml:space="preserve"> se substanca mund të ketë efekt toksik n</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zhvillim.</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lastRenderedPageBreak/>
              <w:t>8.7.1 Ky studim nuk duhet të kryhet</w:t>
            </w:r>
            <w:r w:rsidR="00BA18B4"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nëse: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substanca njihet se është një kancerogjen gjenotoksik dhe masat e duhura të administrimit të rrezikut zbatohen</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B71EF6"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substanca njihet si mutagjene e qelizave embrionale dhe masat e duhura të menaxhimit të rrezikut janë zbatuar</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w:t>
            </w:r>
            <w:r w:rsidR="00B71EF6"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 xml:space="preserve">ekspozimi përkatës i njeriut mund të përjashtohet në përputhje me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htojc</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n</w:t>
            </w:r>
            <w:r w:rsidR="00830E77"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VII, seksionin 3</w:t>
            </w:r>
            <w:r w:rsidR="00591B69"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ose</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 një studim i zhvillimit të toksicitetit para lindjes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htojca V, 8.7.2) ose, </w:t>
            </w:r>
            <w:r w:rsidRPr="000F5E98">
              <w:rPr>
                <w:rFonts w:ascii="Garamond" w:eastAsia="Times New Roman" w:hAnsi="Garamond"/>
                <w:spacing w:val="-4"/>
                <w:sz w:val="24"/>
                <w:szCs w:val="24"/>
                <w:lang w:eastAsia="en-GB"/>
              </w:rPr>
              <w:lastRenderedPageBreak/>
              <w:t xml:space="preserve">edhe një </w:t>
            </w:r>
            <w:r w:rsidR="00B71EF6"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tudim </w:t>
            </w:r>
            <w:r w:rsidR="00B71EF6" w:rsidRPr="000F5E98">
              <w:rPr>
                <w:rFonts w:ascii="Garamond" w:eastAsia="Times New Roman" w:hAnsi="Garamond"/>
                <w:spacing w:val="-4"/>
                <w:sz w:val="24"/>
                <w:szCs w:val="24"/>
                <w:lang w:eastAsia="en-GB"/>
              </w:rPr>
              <w:t xml:space="preserve">të </w:t>
            </w:r>
            <w:r w:rsidRPr="000F5E98">
              <w:rPr>
                <w:rFonts w:ascii="Garamond" w:eastAsia="Times New Roman" w:hAnsi="Garamond"/>
                <w:spacing w:val="-4"/>
                <w:sz w:val="24"/>
                <w:szCs w:val="24"/>
                <w:lang w:eastAsia="en-GB"/>
              </w:rPr>
              <w:t>zgjeruar mbi toksicitetin riprodhues n</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nj</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gjenerat</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(B.56, OECD TG 443)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htojca V, seksioni 8.7.3) ose dy gjenerata studimi (B.35, OECD TG 416), është në dispozicion.</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Nëse një substancë njihet se ka një efekt të kundërt në fertilitet, plotëson kriteret për klasifikim si toksik për riprodhimin</w:t>
            </w:r>
            <w:r w:rsidR="00B71EF6"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kategori</w:t>
            </w:r>
            <w:r w:rsidR="00B71EF6" w:rsidRPr="000F5E98">
              <w:rPr>
                <w:rFonts w:ascii="Garamond" w:eastAsia="Times New Roman" w:hAnsi="Garamond"/>
                <w:spacing w:val="-4"/>
                <w:sz w:val="24"/>
                <w:szCs w:val="24"/>
                <w:lang w:eastAsia="en-GB"/>
              </w:rPr>
              <w:t>a</w:t>
            </w:r>
            <w:r w:rsidRPr="000F5E98">
              <w:rPr>
                <w:rFonts w:ascii="Garamond" w:eastAsia="Times New Roman" w:hAnsi="Garamond"/>
                <w:spacing w:val="-4"/>
                <w:sz w:val="24"/>
                <w:szCs w:val="24"/>
                <w:lang w:eastAsia="en-GB"/>
              </w:rPr>
              <w:t xml:space="preserve"> 1A ose 1B: </w:t>
            </w:r>
            <w:r w:rsidR="00B71EF6" w:rsidRPr="000F5E98">
              <w:rPr>
                <w:rFonts w:ascii="Garamond" w:eastAsia="Times New Roman" w:hAnsi="Garamond"/>
                <w:spacing w:val="-4"/>
                <w:sz w:val="24"/>
                <w:szCs w:val="24"/>
                <w:lang w:eastAsia="en-GB"/>
              </w:rPr>
              <w:t>m</w:t>
            </w:r>
            <w:r w:rsidRPr="000F5E98">
              <w:rPr>
                <w:rFonts w:ascii="Garamond" w:eastAsia="Times New Roman" w:hAnsi="Garamond"/>
                <w:spacing w:val="-4"/>
                <w:sz w:val="24"/>
                <w:szCs w:val="24"/>
                <w:lang w:eastAsia="en-GB"/>
              </w:rPr>
              <w:t>und të dëmtojë pjellorinë (H360F) dhe të dhënat e disponueshme janë të përshtatshme për të mbështetur një vlerësim të fuqishëm të rrezikut, testimi për pjellorinë do të jetë e nevojshme. Megjithatë, testimet për toksicitet zhvillimor duhet të merren në konsideratë.</w:t>
            </w: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p>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Nëse një substancë dihet se shkakton toksicitet zhvillimor, plotëson kriteret për klasifikim si toksik për riprodhimin</w:t>
            </w:r>
            <w:r w:rsidR="00B71EF6"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 kategoria 1A ose 1B: Mund të dëmtojë fëmijën e palindur (H360D) dhe të dhënat në dispozicion janë të përshtatshme për të mbështetur një vlerësim të fuqishëm të rrezikut, </w:t>
            </w:r>
            <w:r w:rsidR="00B71EF6" w:rsidRPr="000F5E98">
              <w:rPr>
                <w:rFonts w:ascii="Garamond" w:eastAsia="Times New Roman" w:hAnsi="Garamond"/>
                <w:spacing w:val="-4"/>
                <w:sz w:val="24"/>
                <w:szCs w:val="24"/>
                <w:lang w:eastAsia="en-GB"/>
              </w:rPr>
              <w:t>atëherë</w:t>
            </w:r>
            <w:r w:rsidRPr="000F5E98">
              <w:rPr>
                <w:rFonts w:ascii="Garamond" w:eastAsia="Times New Roman" w:hAnsi="Garamond"/>
                <w:spacing w:val="-4"/>
                <w:sz w:val="24"/>
                <w:szCs w:val="24"/>
                <w:lang w:eastAsia="en-GB"/>
              </w:rPr>
              <w:t xml:space="preserve"> testime t</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w:t>
            </w:r>
            <w:r w:rsidR="00B71EF6" w:rsidRPr="000F5E98">
              <w:rPr>
                <w:rFonts w:ascii="Garamond" w:eastAsia="Times New Roman" w:hAnsi="Garamond"/>
                <w:spacing w:val="-4"/>
                <w:sz w:val="24"/>
                <w:szCs w:val="24"/>
                <w:lang w:eastAsia="en-GB"/>
              </w:rPr>
              <w:t>mëtejshme</w:t>
            </w:r>
            <w:r w:rsidRPr="000F5E98">
              <w:rPr>
                <w:rFonts w:ascii="Garamond" w:eastAsia="Times New Roman" w:hAnsi="Garamond"/>
                <w:spacing w:val="-4"/>
                <w:sz w:val="24"/>
                <w:szCs w:val="24"/>
                <w:lang w:eastAsia="en-GB"/>
              </w:rPr>
              <w:t xml:space="preserve"> për toksicitet zhvillimor nuk do të jenë t</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nevojshme. Megjithatë, testimi për efektet mbi pjellorinë duhet të merret parasysh.</w:t>
            </w:r>
          </w:p>
          <w:p w:rsidR="005B1F99" w:rsidRPr="00D438CE" w:rsidRDefault="005B1F99" w:rsidP="00A3555E">
            <w:pPr>
              <w:tabs>
                <w:tab w:val="left" w:pos="360"/>
              </w:tabs>
              <w:spacing w:after="0" w:line="240" w:lineRule="auto"/>
              <w:ind w:firstLine="0"/>
              <w:rPr>
                <w:rFonts w:ascii="Garamond" w:eastAsia="Times New Roman" w:hAnsi="Garamond"/>
                <w:spacing w:val="-4"/>
                <w:sz w:val="12"/>
                <w:szCs w:val="24"/>
                <w:lang w:eastAsia="en-GB"/>
              </w:rPr>
            </w:pPr>
          </w:p>
          <w:p w:rsidR="005B1F99" w:rsidRPr="000F5E98" w:rsidRDefault="005B1F99" w:rsidP="00830E77">
            <w:pPr>
              <w:tabs>
                <w:tab w:val="left" w:pos="360"/>
              </w:tabs>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Në rastet kur ka shqetësime serioze në lidhje me potencialin për efekte të pafavorshme në fertilitet ose zhvillim, ose një studim i zgjeruar të një dhune gjeneruese të riprodhimit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w:t>
            </w:r>
            <w:r w:rsidR="00B71EF6" w:rsidRPr="000F5E98">
              <w:rPr>
                <w:rFonts w:ascii="Garamond" w:eastAsia="Times New Roman" w:hAnsi="Garamond"/>
                <w:spacing w:val="-4"/>
                <w:sz w:val="24"/>
                <w:szCs w:val="24"/>
                <w:lang w:eastAsia="en-GB"/>
              </w:rPr>
              <w:t>j</w:t>
            </w:r>
            <w:r w:rsidRPr="000F5E98">
              <w:rPr>
                <w:rFonts w:ascii="Garamond" w:eastAsia="Times New Roman" w:hAnsi="Garamond"/>
                <w:spacing w:val="-4"/>
                <w:sz w:val="24"/>
                <w:szCs w:val="24"/>
                <w:lang w:eastAsia="en-GB"/>
              </w:rPr>
              <w:t>ca V, seksioni 8.7.3) ose studimi i toksicitetit zhvillimor para lindjes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htojca V, seksioni 8.7</w:t>
            </w:r>
            <w:r w:rsidR="000841ED" w:rsidRPr="000F5E98">
              <w:rPr>
                <w:rFonts w:ascii="Garamond" w:eastAsia="Times New Roman" w:hAnsi="Garamond"/>
                <w:spacing w:val="-4"/>
                <w:sz w:val="24"/>
                <w:szCs w:val="24"/>
                <w:lang w:eastAsia="en-GB"/>
              </w:rPr>
              <w:t>.</w:t>
            </w:r>
            <w:r w:rsidRPr="000F5E98">
              <w:rPr>
                <w:rFonts w:ascii="Garamond" w:eastAsia="Times New Roman" w:hAnsi="Garamond"/>
                <w:spacing w:val="-4"/>
                <w:sz w:val="24"/>
                <w:szCs w:val="24"/>
                <w:lang w:eastAsia="en-GB"/>
              </w:rPr>
              <w:t xml:space="preserve">2), sipas rastit, mund të propozohet nga regjistruesi në vend të studimit </w:t>
            </w:r>
            <w:r w:rsidR="00B71EF6" w:rsidRPr="000F5E98">
              <w:rPr>
                <w:rFonts w:ascii="Garamond" w:eastAsia="Times New Roman" w:hAnsi="Garamond"/>
                <w:spacing w:val="-4"/>
                <w:sz w:val="24"/>
                <w:szCs w:val="24"/>
                <w:lang w:eastAsia="en-GB"/>
              </w:rPr>
              <w:t>vlerësues</w:t>
            </w:r>
            <w:r w:rsidRPr="000F5E98">
              <w:rPr>
                <w:rFonts w:ascii="Garamond" w:eastAsia="Times New Roman" w:hAnsi="Garamond"/>
                <w:spacing w:val="-4"/>
                <w:sz w:val="24"/>
                <w:szCs w:val="24"/>
                <w:lang w:eastAsia="en-GB"/>
              </w:rPr>
              <w:t xml:space="preserve">/skanues. </w:t>
            </w:r>
          </w:p>
        </w:tc>
      </w:tr>
      <w:tr w:rsidR="00A3555E" w:rsidRPr="000F5E98" w:rsidTr="00D438CE">
        <w:trPr>
          <w:trHeight w:val="28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FA49E3">
            <w:pPr>
              <w:spacing w:after="0" w:line="240" w:lineRule="auto"/>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lastRenderedPageBreak/>
              <w:t>8.8</w:t>
            </w:r>
            <w:r w:rsidR="00FA49E3" w:rsidRPr="000F5E98">
              <w:rPr>
                <w:rFonts w:ascii="Garamond" w:eastAsia="Times New Roman" w:hAnsi="Garamond"/>
                <w:spacing w:val="-4"/>
                <w:sz w:val="24"/>
                <w:szCs w:val="24"/>
                <w:lang w:eastAsia="en-GB"/>
              </w:rPr>
              <w:t xml:space="preserve"> </w:t>
            </w:r>
            <w:r w:rsidRPr="000F5E98">
              <w:rPr>
                <w:rFonts w:ascii="Garamond" w:eastAsia="Times New Roman" w:hAnsi="Garamond"/>
                <w:spacing w:val="-4"/>
                <w:sz w:val="24"/>
                <w:szCs w:val="24"/>
                <w:lang w:eastAsia="en-GB"/>
              </w:rPr>
              <w:t>Toksikinetika</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p>
        </w:tc>
      </w:tr>
      <w:tr w:rsidR="00A3555E" w:rsidRPr="000F5E98" w:rsidTr="00D438CE">
        <w:trPr>
          <w:trHeight w:val="728"/>
          <w:jc w:val="center"/>
        </w:trPr>
        <w:tc>
          <w:tcPr>
            <w:tcW w:w="151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FA49E3">
            <w:pPr>
              <w:spacing w:after="0" w:line="240" w:lineRule="auto"/>
              <w:ind w:firstLine="0"/>
              <w:jc w:val="left"/>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8.8.1 Vlerësimi i sjelljes toksikokinetike të substancës në masën që mund të rrjedh</w:t>
            </w:r>
            <w:r w:rsidR="00B71EF6" w:rsidRPr="000F5E98">
              <w:rPr>
                <w:rFonts w:ascii="Garamond" w:eastAsia="Times New Roman" w:hAnsi="Garamond"/>
                <w:spacing w:val="-4"/>
                <w:sz w:val="24"/>
                <w:szCs w:val="24"/>
                <w:lang w:eastAsia="en-GB"/>
              </w:rPr>
              <w:t>ë</w:t>
            </w:r>
            <w:r w:rsidRPr="000F5E98">
              <w:rPr>
                <w:rFonts w:ascii="Garamond" w:eastAsia="Times New Roman" w:hAnsi="Garamond"/>
                <w:spacing w:val="-4"/>
                <w:sz w:val="24"/>
                <w:szCs w:val="24"/>
                <w:lang w:eastAsia="en-GB"/>
              </w:rPr>
              <w:t xml:space="preserve"> nga informacioni përkatës në dispozicion</w:t>
            </w:r>
          </w:p>
        </w:tc>
        <w:tc>
          <w:tcPr>
            <w:tcW w:w="3490" w:type="pct"/>
            <w:tcBorders>
              <w:top w:val="outset" w:sz="6" w:space="0" w:color="auto"/>
              <w:left w:val="outset" w:sz="6" w:space="0" w:color="auto"/>
              <w:bottom w:val="outset" w:sz="6" w:space="0" w:color="auto"/>
              <w:right w:val="outset" w:sz="6" w:space="0" w:color="auto"/>
            </w:tcBorders>
            <w:shd w:val="clear" w:color="auto" w:fill="auto"/>
          </w:tcPr>
          <w:p w:rsidR="005B1F99" w:rsidRPr="000F5E98" w:rsidRDefault="005B1F99" w:rsidP="00A3555E">
            <w:pPr>
              <w:tabs>
                <w:tab w:val="left" w:pos="360"/>
              </w:tabs>
              <w:spacing w:after="0" w:line="240" w:lineRule="auto"/>
              <w:ind w:firstLine="0"/>
              <w:rPr>
                <w:rFonts w:ascii="Garamond" w:eastAsia="Times New Roman" w:hAnsi="Garamond"/>
                <w:spacing w:val="-4"/>
                <w:sz w:val="24"/>
                <w:szCs w:val="24"/>
                <w:lang w:eastAsia="en-GB"/>
              </w:rPr>
            </w:pPr>
          </w:p>
        </w:tc>
      </w:tr>
    </w:tbl>
    <w:p w:rsidR="00396CCC" w:rsidRPr="000F5E98" w:rsidRDefault="00396CCC" w:rsidP="00E54603">
      <w:pPr>
        <w:pStyle w:val="Paragrafi"/>
        <w:rPr>
          <w:lang w:val="sq-AL"/>
        </w:rPr>
      </w:pPr>
    </w:p>
    <w:p w:rsidR="005B1F99" w:rsidRPr="000F5E98" w:rsidRDefault="005B1F99" w:rsidP="00525045">
      <w:pPr>
        <w:spacing w:after="0" w:line="240" w:lineRule="auto"/>
        <w:ind w:firstLine="288"/>
        <w:rPr>
          <w:rFonts w:ascii="Garamond" w:eastAsia="Times New Roman" w:hAnsi="Garamond"/>
          <w:sz w:val="24"/>
          <w:szCs w:val="24"/>
          <w:lang w:eastAsia="en-GB"/>
        </w:rPr>
      </w:pPr>
      <w:r w:rsidRPr="000F5E98">
        <w:rPr>
          <w:rFonts w:ascii="Garamond" w:eastAsia="Times New Roman" w:hAnsi="Garamond"/>
          <w:sz w:val="24"/>
          <w:szCs w:val="24"/>
          <w:lang w:eastAsia="en-GB"/>
        </w:rPr>
        <w:t>9.</w:t>
      </w:r>
      <w:r w:rsidR="00FA49E3" w:rsidRPr="000F5E98">
        <w:rPr>
          <w:rFonts w:ascii="Garamond" w:eastAsia="Times New Roman" w:hAnsi="Garamond"/>
          <w:sz w:val="24"/>
          <w:szCs w:val="24"/>
          <w:lang w:eastAsia="en-GB"/>
        </w:rPr>
        <w:t xml:space="preserve"> </w:t>
      </w:r>
      <w:r w:rsidRPr="000F5E98">
        <w:rPr>
          <w:rFonts w:ascii="Garamond" w:eastAsia="Times New Roman" w:hAnsi="Garamond"/>
          <w:sz w:val="24"/>
          <w:szCs w:val="24"/>
          <w:lang w:eastAsia="en-GB"/>
        </w:rPr>
        <w:t>INFORMACIONI EKOTOKSIKOLOGJIK</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80"/>
        <w:gridCol w:w="6739"/>
      </w:tblGrid>
      <w:tr w:rsidR="005B1F99" w:rsidRPr="00D438CE" w:rsidTr="00D438CE">
        <w:trPr>
          <w:tblCellSpacing w:w="0" w:type="dxa"/>
        </w:trPr>
        <w:tc>
          <w:tcPr>
            <w:tcW w:w="1533" w:type="pct"/>
            <w:hideMark/>
          </w:tcPr>
          <w:p w:rsidR="005B1F99" w:rsidRPr="00D438CE" w:rsidRDefault="005B1F99" w:rsidP="00B71EF6">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KOLONA 1</w:t>
            </w:r>
          </w:p>
          <w:p w:rsidR="005B1F99" w:rsidRPr="00D438CE" w:rsidRDefault="005B1F99" w:rsidP="00B71EF6">
            <w:pPr>
              <w:spacing w:after="0" w:line="240" w:lineRule="auto"/>
              <w:ind w:firstLine="0"/>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 xml:space="preserve">INFORMACIONI </w:t>
            </w:r>
            <w:r w:rsidR="009431E9" w:rsidRPr="00D438CE">
              <w:rPr>
                <w:rFonts w:ascii="Garamond" w:eastAsia="Times New Roman" w:hAnsi="Garamond"/>
                <w:bCs/>
                <w:spacing w:val="-4"/>
                <w:sz w:val="24"/>
                <w:szCs w:val="24"/>
                <w:lang w:eastAsia="en-GB"/>
              </w:rPr>
              <w:t>STANDARD</w:t>
            </w:r>
            <w:r w:rsidRPr="00D438CE">
              <w:rPr>
                <w:rFonts w:ascii="Garamond" w:eastAsia="Times New Roman" w:hAnsi="Garamond"/>
                <w:bCs/>
                <w:spacing w:val="-4"/>
                <w:sz w:val="24"/>
                <w:szCs w:val="24"/>
                <w:lang w:eastAsia="en-GB"/>
              </w:rPr>
              <w:t xml:space="preserve"> I K</w:t>
            </w:r>
            <w:r w:rsidR="00B71EF6" w:rsidRPr="00D438CE">
              <w:rPr>
                <w:rFonts w:ascii="Garamond" w:eastAsia="Times New Roman" w:hAnsi="Garamond"/>
                <w:bCs/>
                <w:spacing w:val="-4"/>
                <w:sz w:val="24"/>
                <w:szCs w:val="24"/>
                <w:lang w:eastAsia="en-GB"/>
              </w:rPr>
              <w:t>Ë</w:t>
            </w:r>
            <w:r w:rsidRPr="00D438CE">
              <w:rPr>
                <w:rFonts w:ascii="Garamond" w:eastAsia="Times New Roman" w:hAnsi="Garamond"/>
                <w:bCs/>
                <w:spacing w:val="-4"/>
                <w:sz w:val="24"/>
                <w:szCs w:val="24"/>
                <w:lang w:eastAsia="en-GB"/>
              </w:rPr>
              <w:t>RKUAR</w:t>
            </w:r>
          </w:p>
        </w:tc>
        <w:tc>
          <w:tcPr>
            <w:tcW w:w="3467" w:type="pct"/>
            <w:hideMark/>
          </w:tcPr>
          <w:p w:rsidR="005B1F99" w:rsidRPr="00D438CE" w:rsidRDefault="005B1F99" w:rsidP="005B1F99">
            <w:pPr>
              <w:spacing w:after="0" w:line="240" w:lineRule="auto"/>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KOLONA 2</w:t>
            </w:r>
          </w:p>
          <w:p w:rsidR="005B1F99" w:rsidRPr="00D438CE" w:rsidRDefault="000D325C" w:rsidP="005B1F99">
            <w:pPr>
              <w:spacing w:after="0" w:line="240" w:lineRule="auto"/>
              <w:jc w:val="center"/>
              <w:rPr>
                <w:rFonts w:ascii="Garamond" w:eastAsia="Times New Roman" w:hAnsi="Garamond"/>
                <w:bCs/>
                <w:spacing w:val="-4"/>
                <w:sz w:val="24"/>
                <w:szCs w:val="24"/>
                <w:lang w:eastAsia="en-GB"/>
              </w:rPr>
            </w:pPr>
            <w:r w:rsidRPr="00D438CE">
              <w:rPr>
                <w:rFonts w:ascii="Garamond" w:eastAsia="Times New Roman" w:hAnsi="Garamond"/>
                <w:bCs/>
                <w:spacing w:val="-4"/>
                <w:sz w:val="24"/>
                <w:szCs w:val="24"/>
                <w:lang w:eastAsia="en-GB"/>
              </w:rPr>
              <w:t>RREGULLAT SPECIFIKE PËR PËRSHTATJE NGA KOLONA 1</w:t>
            </w:r>
          </w:p>
        </w:tc>
      </w:tr>
      <w:tr w:rsidR="005B1F99" w:rsidRPr="00D438CE" w:rsidTr="00D438CE">
        <w:trPr>
          <w:tblCellSpacing w:w="0" w:type="dxa"/>
        </w:trPr>
        <w:tc>
          <w:tcPr>
            <w:tcW w:w="1533" w:type="pct"/>
            <w:hideMark/>
          </w:tcPr>
          <w:p w:rsidR="005B1F99" w:rsidRPr="00D438CE" w:rsidRDefault="005B1F99" w:rsidP="00FA49E3">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9.1.3</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Testimi i toksicitetit </w:t>
            </w:r>
            <w:r w:rsidR="00B71EF6" w:rsidRPr="00D438CE">
              <w:rPr>
                <w:rFonts w:ascii="Garamond" w:eastAsia="Times New Roman" w:hAnsi="Garamond"/>
                <w:spacing w:val="-4"/>
                <w:sz w:val="24"/>
                <w:szCs w:val="24"/>
                <w:lang w:eastAsia="en-GB"/>
              </w:rPr>
              <w:t>afatshkurtër</w:t>
            </w:r>
            <w:r w:rsidRPr="00D438CE">
              <w:rPr>
                <w:rFonts w:ascii="Garamond" w:eastAsia="Times New Roman" w:hAnsi="Garamond"/>
                <w:spacing w:val="-4"/>
                <w:sz w:val="24"/>
                <w:szCs w:val="24"/>
                <w:lang w:eastAsia="en-GB"/>
              </w:rPr>
              <w:t xml:space="preserve"> në peshq: regjistrues</w:t>
            </w:r>
            <w:r w:rsidR="00B71EF6" w:rsidRPr="00D438CE">
              <w:rPr>
                <w:rFonts w:ascii="Garamond" w:eastAsia="Times New Roman" w:hAnsi="Garamond"/>
                <w:spacing w:val="-4"/>
                <w:sz w:val="24"/>
                <w:szCs w:val="24"/>
                <w:lang w:eastAsia="en-GB"/>
              </w:rPr>
              <w:t>i</w:t>
            </w:r>
            <w:r w:rsidRPr="00D438CE">
              <w:rPr>
                <w:rFonts w:ascii="Garamond" w:eastAsia="Times New Roman" w:hAnsi="Garamond"/>
                <w:spacing w:val="-4"/>
                <w:sz w:val="24"/>
                <w:szCs w:val="24"/>
                <w:lang w:eastAsia="en-GB"/>
              </w:rPr>
              <w:t xml:space="preserve"> mund të marrë në konsideratë testimin e toksicitetit afatgjatë në vend të atij afatshkurtër.</w:t>
            </w:r>
          </w:p>
        </w:tc>
        <w:tc>
          <w:tcPr>
            <w:tcW w:w="3467" w:type="pct"/>
            <w:hideMark/>
          </w:tcPr>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9.1.3</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Studimi nuk ka nevojë të kryhet</w:t>
            </w:r>
            <w:r w:rsidR="000D325C"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085C3B"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w:t>
            </w:r>
            <w:r w:rsidR="00B71EF6" w:rsidRPr="00D438CE">
              <w:rPr>
                <w:rFonts w:ascii="Garamond" w:eastAsia="Times New Roman" w:hAnsi="Garamond"/>
                <w:spacing w:val="-4"/>
                <w:sz w:val="24"/>
                <w:szCs w:val="24"/>
                <w:lang w:eastAsia="en-GB"/>
              </w:rPr>
              <w:t>e</w:t>
            </w:r>
            <w:r w:rsidR="005B1F99" w:rsidRPr="00D438CE">
              <w:rPr>
                <w:rFonts w:ascii="Garamond" w:eastAsia="Times New Roman" w:hAnsi="Garamond"/>
                <w:spacing w:val="-4"/>
                <w:sz w:val="24"/>
                <w:szCs w:val="24"/>
                <w:lang w:eastAsia="en-GB"/>
              </w:rPr>
              <w:t>kzistojnë faktorë zbutës që tregojnë se toksiciteti ujor nuk ka probabilitet të ndodhë, për shembull</w:t>
            </w:r>
            <w:r w:rsidR="00B71EF6"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nëse substanca është shumë e pazgjidhshme në ujë ose substanca nuk ka të ngjarë të kalojë membranat biologjike</w:t>
            </w:r>
            <w:r w:rsidR="00DB302F" w:rsidRPr="00D438CE">
              <w:rPr>
                <w:rFonts w:ascii="Garamond" w:eastAsia="Times New Roman" w:hAnsi="Garamond"/>
                <w:spacing w:val="-4"/>
                <w:sz w:val="24"/>
                <w:szCs w:val="24"/>
                <w:lang w:eastAsia="en-GB"/>
              </w:rPr>
              <w:t>;</w:t>
            </w:r>
            <w:r w:rsidR="005B1F99" w:rsidRPr="00D438CE">
              <w:rPr>
                <w:rFonts w:ascii="Garamond" w:eastAsia="Times New Roman" w:hAnsi="Garamond"/>
                <w:spacing w:val="-4"/>
                <w:sz w:val="24"/>
                <w:szCs w:val="24"/>
                <w:lang w:eastAsia="en-GB"/>
              </w:rPr>
              <w:t xml:space="preserve"> ose</w:t>
            </w: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në dispozicion është një studim i toksicitetit afatgjatë ujor në peshq.</w:t>
            </w: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Testimi i toksicitetit afatgjatë ujor</w:t>
            </w:r>
            <w:r w:rsidR="00B71EF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siç përshkruhet </w:t>
            </w:r>
            <w:r w:rsidR="004D7BC2" w:rsidRPr="00D438CE">
              <w:rPr>
                <w:rFonts w:ascii="Garamond" w:eastAsia="Times New Roman" w:hAnsi="Garamond"/>
                <w:spacing w:val="-4"/>
                <w:sz w:val="24"/>
                <w:szCs w:val="24"/>
                <w:lang w:eastAsia="en-GB"/>
              </w:rPr>
              <w:t>në shtojcën</w:t>
            </w:r>
            <w:r w:rsidRPr="00D438CE">
              <w:rPr>
                <w:rFonts w:ascii="Garamond" w:eastAsia="Times New Roman" w:hAnsi="Garamond"/>
                <w:spacing w:val="-4"/>
                <w:sz w:val="24"/>
                <w:szCs w:val="24"/>
                <w:lang w:eastAsia="en-GB"/>
              </w:rPr>
              <w:t xml:space="preserve"> V</w:t>
            </w:r>
            <w:r w:rsidR="00B71EF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do të merret parasysh nëse vlerësimi i sigurisë kimike i kryer </w:t>
            </w:r>
            <w:r w:rsidR="00830E77" w:rsidRPr="00D438CE">
              <w:rPr>
                <w:rFonts w:ascii="Garamond" w:eastAsia="Times New Roman" w:hAnsi="Garamond"/>
                <w:spacing w:val="-4"/>
                <w:sz w:val="24"/>
                <w:szCs w:val="24"/>
                <w:lang w:eastAsia="en-GB"/>
              </w:rPr>
              <w:t>sipas shtojcës</w:t>
            </w:r>
            <w:r w:rsidR="00C11EA7"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I, tregon nevojën për të hetuar efektet e mëtejshme në organizmat ujorë. Zgjedhja e testeve të përshtatshme do të varet nga rezultatet e vlerësimit të sigurisë kimike.</w:t>
            </w:r>
          </w:p>
          <w:p w:rsidR="005B1F99" w:rsidRPr="00D438CE" w:rsidRDefault="005B1F99" w:rsidP="00C11EA7">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Studimi afatgjatë i toksicitetit ujor në peshq (</w:t>
            </w:r>
            <w:r w:rsidR="00830E77" w:rsidRPr="00D438CE">
              <w:rPr>
                <w:rFonts w:ascii="Garamond" w:eastAsia="Times New Roman" w:hAnsi="Garamond"/>
                <w:spacing w:val="-4"/>
                <w:sz w:val="24"/>
                <w:szCs w:val="24"/>
                <w:lang w:eastAsia="en-GB"/>
              </w:rPr>
              <w:t>s</w:t>
            </w:r>
            <w:r w:rsidRPr="00D438CE">
              <w:rPr>
                <w:rFonts w:ascii="Garamond" w:eastAsia="Times New Roman" w:hAnsi="Garamond"/>
                <w:spacing w:val="-4"/>
                <w:sz w:val="24"/>
                <w:szCs w:val="24"/>
                <w:lang w:eastAsia="en-GB"/>
              </w:rPr>
              <w:t xml:space="preserve">htojca V, </w:t>
            </w:r>
            <w:r w:rsidR="00C11EA7" w:rsidRPr="00D438CE">
              <w:rPr>
                <w:rFonts w:ascii="Garamond" w:eastAsia="Times New Roman" w:hAnsi="Garamond"/>
                <w:spacing w:val="-4"/>
                <w:sz w:val="24"/>
                <w:szCs w:val="24"/>
                <w:lang w:eastAsia="en-GB"/>
              </w:rPr>
              <w:t>s</w:t>
            </w:r>
            <w:r w:rsidRPr="00D438CE">
              <w:rPr>
                <w:rFonts w:ascii="Garamond" w:eastAsia="Times New Roman" w:hAnsi="Garamond"/>
                <w:spacing w:val="-4"/>
                <w:sz w:val="24"/>
                <w:szCs w:val="24"/>
                <w:lang w:eastAsia="en-GB"/>
              </w:rPr>
              <w:t xml:space="preserve">eksioni 9.1.6) duhet të merret parasysh nëse </w:t>
            </w:r>
            <w:r w:rsidR="00B71EF6" w:rsidRPr="00D438CE">
              <w:rPr>
                <w:rFonts w:ascii="Garamond" w:eastAsia="Times New Roman" w:hAnsi="Garamond"/>
                <w:spacing w:val="-4"/>
                <w:sz w:val="24"/>
                <w:szCs w:val="24"/>
                <w:lang w:eastAsia="en-GB"/>
              </w:rPr>
              <w:t>tretshmëria</w:t>
            </w:r>
            <w:r w:rsidRPr="00D438CE">
              <w:rPr>
                <w:rFonts w:ascii="Garamond" w:eastAsia="Times New Roman" w:hAnsi="Garamond"/>
                <w:spacing w:val="-4"/>
                <w:sz w:val="24"/>
                <w:szCs w:val="24"/>
                <w:lang w:eastAsia="en-GB"/>
              </w:rPr>
              <w:t xml:space="preserve"> e </w:t>
            </w:r>
            <w:r w:rsidR="00B71EF6" w:rsidRPr="00D438CE">
              <w:rPr>
                <w:rFonts w:ascii="Garamond" w:eastAsia="Times New Roman" w:hAnsi="Garamond"/>
                <w:spacing w:val="-4"/>
                <w:sz w:val="24"/>
                <w:szCs w:val="24"/>
                <w:lang w:eastAsia="en-GB"/>
              </w:rPr>
              <w:t>substancës</w:t>
            </w:r>
            <w:r w:rsidRPr="00D438CE">
              <w:rPr>
                <w:rFonts w:ascii="Garamond" w:eastAsia="Times New Roman" w:hAnsi="Garamond"/>
                <w:spacing w:val="-4"/>
                <w:sz w:val="24"/>
                <w:szCs w:val="24"/>
                <w:lang w:eastAsia="en-GB"/>
              </w:rPr>
              <w:t xml:space="preserve"> n</w:t>
            </w:r>
            <w:r w:rsidR="00B71EF6" w:rsidRPr="00D438CE">
              <w:rPr>
                <w:rFonts w:ascii="Garamond" w:eastAsia="Times New Roman" w:hAnsi="Garamond"/>
                <w:spacing w:val="-4"/>
                <w:sz w:val="24"/>
                <w:szCs w:val="24"/>
                <w:lang w:eastAsia="en-GB"/>
              </w:rPr>
              <w:t>ë ujë</w:t>
            </w:r>
            <w:r w:rsidRPr="00D438CE">
              <w:rPr>
                <w:rFonts w:ascii="Garamond" w:eastAsia="Times New Roman" w:hAnsi="Garamond"/>
                <w:spacing w:val="-4"/>
                <w:sz w:val="24"/>
                <w:szCs w:val="24"/>
                <w:lang w:eastAsia="en-GB"/>
              </w:rPr>
              <w:t xml:space="preserve"> është e dobët.</w:t>
            </w:r>
          </w:p>
        </w:tc>
      </w:tr>
      <w:tr w:rsidR="005B1F99" w:rsidRPr="00D438CE" w:rsidTr="00D438CE">
        <w:trPr>
          <w:tblCellSpacing w:w="0" w:type="dxa"/>
        </w:trPr>
        <w:tc>
          <w:tcPr>
            <w:tcW w:w="1533" w:type="pct"/>
            <w:hideMark/>
          </w:tcPr>
          <w:p w:rsidR="005B1F99" w:rsidRPr="00D438CE" w:rsidRDefault="005B1F99" w:rsidP="00FA49E3">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9.1.4</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 xml:space="preserve">Testimi i ndalimit të frymëmarrjes </w:t>
            </w:r>
          </w:p>
        </w:tc>
        <w:tc>
          <w:tcPr>
            <w:tcW w:w="3467" w:type="pct"/>
            <w:hideMark/>
          </w:tcPr>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9.1.4</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Studimi nuk ka nevojë të kryhet</w:t>
            </w:r>
            <w:r w:rsidR="000D325C"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nuk ka shkarkime në një impiant për trajtimin e ujërave të zeza</w:t>
            </w:r>
            <w:r w:rsidR="00E713BE"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8A3FBC" w:rsidRPr="00D438CE" w:rsidRDefault="008A3FBC" w:rsidP="00B71EF6">
            <w:pPr>
              <w:spacing w:after="0" w:line="240" w:lineRule="auto"/>
              <w:ind w:firstLine="0"/>
              <w:rPr>
                <w:rFonts w:ascii="Garamond" w:eastAsia="Times New Roman" w:hAnsi="Garamond"/>
                <w:spacing w:val="-4"/>
                <w:sz w:val="24"/>
                <w:szCs w:val="24"/>
                <w:lang w:eastAsia="en-GB"/>
              </w:rPr>
            </w:pP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Ekzistojnë faktorë </w:t>
            </w:r>
            <w:r w:rsidR="00B71EF6" w:rsidRPr="00D438CE">
              <w:rPr>
                <w:rFonts w:ascii="Garamond" w:eastAsia="Times New Roman" w:hAnsi="Garamond"/>
                <w:spacing w:val="-4"/>
                <w:sz w:val="24"/>
                <w:szCs w:val="24"/>
                <w:lang w:eastAsia="en-GB"/>
              </w:rPr>
              <w:t>zbutës</w:t>
            </w:r>
            <w:r w:rsidRPr="00D438CE">
              <w:rPr>
                <w:rFonts w:ascii="Garamond" w:eastAsia="Times New Roman" w:hAnsi="Garamond"/>
                <w:spacing w:val="-4"/>
                <w:sz w:val="24"/>
                <w:szCs w:val="24"/>
                <w:lang w:eastAsia="en-GB"/>
              </w:rPr>
              <w:t xml:space="preserve"> që tregojnë se toksiciteti mikrobik nuk ka probabilitet që të ndodhë, për shembull</w:t>
            </w:r>
            <w:r w:rsidR="00B71EF6"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substanca është shumë e </w:t>
            </w:r>
            <w:r w:rsidRPr="00D438CE">
              <w:rPr>
                <w:rFonts w:ascii="Garamond" w:eastAsia="Times New Roman" w:hAnsi="Garamond"/>
                <w:spacing w:val="-4"/>
                <w:sz w:val="24"/>
                <w:szCs w:val="24"/>
                <w:lang w:eastAsia="en-GB"/>
              </w:rPr>
              <w:lastRenderedPageBreak/>
              <w:t>patretshme në ujë</w:t>
            </w:r>
            <w:r w:rsidR="00E713BE"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konstatuar të jetë lehtësisht e biodegradueshme dhe përqendrimet e testeve të aplikuara janë në diapazonin e përqendrimeve që mund të priten në ndikimin e një impianti për trajtimin e ujërave të zeza.</w:t>
            </w:r>
          </w:p>
          <w:p w:rsidR="005B1F99" w:rsidRPr="00D438CE" w:rsidRDefault="005B1F99" w:rsidP="00B71EF6">
            <w:pPr>
              <w:spacing w:after="0" w:line="240" w:lineRule="auto"/>
              <w:ind w:firstLine="0"/>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Studimi mund të zëvendësohet nga një testim i ndalimit të nitrifikimit nëse të dhënat e disponueshme tregojnë se substanca ka të ngjarë të jetë një inhibitor i rritjes ose funksionit mikrobial, në veçanti</w:t>
            </w:r>
            <w:r w:rsidR="00B71EF6" w:rsidRPr="00D438CE">
              <w:rPr>
                <w:rFonts w:ascii="Garamond" w:eastAsia="Times New Roman" w:hAnsi="Garamond"/>
                <w:spacing w:val="-4"/>
                <w:sz w:val="24"/>
                <w:szCs w:val="24"/>
                <w:lang w:eastAsia="en-GB"/>
              </w:rPr>
              <w:t>, të</w:t>
            </w:r>
            <w:r w:rsidRPr="00D438CE">
              <w:rPr>
                <w:rFonts w:ascii="Garamond" w:eastAsia="Times New Roman" w:hAnsi="Garamond"/>
                <w:spacing w:val="-4"/>
                <w:sz w:val="24"/>
                <w:szCs w:val="24"/>
                <w:lang w:eastAsia="en-GB"/>
              </w:rPr>
              <w:t xml:space="preserve"> baktereve nitrifikuese.</w:t>
            </w:r>
          </w:p>
        </w:tc>
      </w:tr>
      <w:tr w:rsidR="005B1F99" w:rsidRPr="00D438CE" w:rsidTr="00D438CE">
        <w:trPr>
          <w:tblCellSpacing w:w="0" w:type="dxa"/>
        </w:trPr>
        <w:tc>
          <w:tcPr>
            <w:tcW w:w="1533" w:type="pct"/>
            <w:hideMark/>
          </w:tcPr>
          <w:p w:rsidR="005B1F99" w:rsidRPr="00D438CE" w:rsidRDefault="005B1F99" w:rsidP="00FA49E3">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lastRenderedPageBreak/>
              <w:t>9.2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Degradimi</w:t>
            </w:r>
          </w:p>
        </w:tc>
        <w:tc>
          <w:tcPr>
            <w:tcW w:w="3467" w:type="pct"/>
            <w:hideMark/>
          </w:tcPr>
          <w:p w:rsidR="005B1F99" w:rsidRPr="00D438CE" w:rsidRDefault="005B1F99" w:rsidP="00FA49E3">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Testimi i degradimit t</w:t>
            </w:r>
            <w:r w:rsidR="00B71EF6" w:rsidRPr="00D438CE">
              <w:rPr>
                <w:rFonts w:ascii="Garamond" w:eastAsia="Times New Roman" w:hAnsi="Garamond"/>
                <w:spacing w:val="-4"/>
                <w:sz w:val="24"/>
                <w:szCs w:val="24"/>
                <w:lang w:eastAsia="en-GB"/>
              </w:rPr>
              <w:t>ë</w:t>
            </w:r>
            <w:r w:rsidRPr="00D438CE">
              <w:rPr>
                <w:rFonts w:ascii="Garamond" w:eastAsia="Times New Roman" w:hAnsi="Garamond"/>
                <w:spacing w:val="-4"/>
                <w:sz w:val="24"/>
                <w:szCs w:val="24"/>
                <w:lang w:eastAsia="en-GB"/>
              </w:rPr>
              <w:t xml:space="preserve"> mëtejshëm do të merret parasysh nëse vlerësimi i sigurisë kimike </w:t>
            </w:r>
            <w:r w:rsidR="00830E77" w:rsidRPr="00D438CE">
              <w:rPr>
                <w:rFonts w:ascii="Garamond" w:eastAsia="Times New Roman" w:hAnsi="Garamond"/>
                <w:spacing w:val="-4"/>
                <w:sz w:val="24"/>
                <w:szCs w:val="24"/>
                <w:lang w:eastAsia="en-GB"/>
              </w:rPr>
              <w:t>sipas shtojcës</w:t>
            </w:r>
            <w:r w:rsidR="00C11EA7"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I tregon nevojën për të hetuar më tej degradimin e substancës. Zgjedhja e testeve të përshtatshme do të varet nga rezultatet e vlerësimit të sigurisë kimike.</w:t>
            </w:r>
          </w:p>
        </w:tc>
      </w:tr>
      <w:tr w:rsidR="005B1F99" w:rsidRPr="00D438CE" w:rsidTr="00D438CE">
        <w:trPr>
          <w:tblCellSpacing w:w="0" w:type="dxa"/>
        </w:trPr>
        <w:tc>
          <w:tcPr>
            <w:tcW w:w="5000" w:type="pct"/>
            <w:gridSpan w:val="2"/>
            <w:vAlign w:val="center"/>
            <w:hideMark/>
          </w:tcPr>
          <w:p w:rsidR="005B1F99" w:rsidRPr="00D438CE" w:rsidRDefault="005B1F99" w:rsidP="00FA49E3">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9.2.2</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Abiotik</w:t>
            </w:r>
          </w:p>
        </w:tc>
      </w:tr>
      <w:tr w:rsidR="005B1F99" w:rsidRPr="00D438CE" w:rsidTr="00211D83">
        <w:trPr>
          <w:trHeight w:val="988"/>
          <w:tblCellSpacing w:w="0" w:type="dxa"/>
        </w:trPr>
        <w:tc>
          <w:tcPr>
            <w:tcW w:w="1533" w:type="pct"/>
            <w:hideMark/>
          </w:tcPr>
          <w:p w:rsidR="005B1F99" w:rsidRPr="00D438CE" w:rsidRDefault="005B1F99" w:rsidP="00E713BE">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9.2.2.1 Hidroliza si funksion i pH</w:t>
            </w:r>
          </w:p>
        </w:tc>
        <w:tc>
          <w:tcPr>
            <w:tcW w:w="3467" w:type="pct"/>
            <w:hideMark/>
          </w:tcPr>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9.2.2.1</w:t>
            </w:r>
            <w:r w:rsidR="00AF0499" w:rsidRPr="00D438CE">
              <w:rPr>
                <w:rFonts w:ascii="Garamond" w:eastAsia="Times New Roman" w:hAnsi="Garamond"/>
                <w:spacing w:val="-4"/>
                <w:sz w:val="24"/>
                <w:szCs w:val="24"/>
                <w:lang w:eastAsia="en-GB"/>
              </w:rPr>
              <w:t xml:space="preserve"> </w:t>
            </w:r>
          </w:p>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Studimi nuk ka nevojë të kryhet</w:t>
            </w:r>
            <w:r w:rsidR="00E713BE"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lehtësisht e biodegradueshme</w:t>
            </w:r>
            <w:r w:rsidR="00E713BE"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substanca është shumë e patretshme në ujë.</w:t>
            </w:r>
          </w:p>
        </w:tc>
      </w:tr>
      <w:tr w:rsidR="005B1F99" w:rsidRPr="00D438CE" w:rsidTr="00D438CE">
        <w:trPr>
          <w:tblCellSpacing w:w="0" w:type="dxa"/>
        </w:trPr>
        <w:tc>
          <w:tcPr>
            <w:tcW w:w="5000" w:type="pct"/>
            <w:gridSpan w:val="2"/>
            <w:vAlign w:val="center"/>
            <w:hideMark/>
          </w:tcPr>
          <w:p w:rsidR="005B1F99" w:rsidRPr="00D438CE" w:rsidRDefault="005B1F99" w:rsidP="00FA49E3">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9.3</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Fati dhe sjellja në mjedis</w:t>
            </w:r>
          </w:p>
        </w:tc>
      </w:tr>
      <w:tr w:rsidR="005B1F99" w:rsidRPr="00D438CE" w:rsidTr="00211D83">
        <w:trPr>
          <w:trHeight w:val="1450"/>
          <w:tblCellSpacing w:w="0" w:type="dxa"/>
        </w:trPr>
        <w:tc>
          <w:tcPr>
            <w:tcW w:w="1533" w:type="pct"/>
            <w:hideMark/>
          </w:tcPr>
          <w:p w:rsidR="005B1F99" w:rsidRPr="00D438CE" w:rsidRDefault="005B1F99" w:rsidP="001159A2">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9.3.1</w:t>
            </w:r>
            <w:r w:rsidR="00B71EF6"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Shfaqja e a</w:t>
            </w:r>
            <w:r w:rsidR="001159A2" w:rsidRPr="00D438CE">
              <w:rPr>
                <w:rFonts w:ascii="Garamond" w:eastAsia="Times New Roman" w:hAnsi="Garamond"/>
                <w:spacing w:val="-4"/>
                <w:sz w:val="24"/>
                <w:szCs w:val="24"/>
                <w:lang w:eastAsia="en-GB"/>
              </w:rPr>
              <w:t>b</w:t>
            </w:r>
            <w:r w:rsidRPr="00D438CE">
              <w:rPr>
                <w:rFonts w:ascii="Garamond" w:eastAsia="Times New Roman" w:hAnsi="Garamond"/>
                <w:spacing w:val="-4"/>
                <w:sz w:val="24"/>
                <w:szCs w:val="24"/>
                <w:lang w:eastAsia="en-GB"/>
              </w:rPr>
              <w:t>sor</w:t>
            </w:r>
            <w:r w:rsidR="001159A2" w:rsidRPr="00D438CE">
              <w:rPr>
                <w:rFonts w:ascii="Garamond" w:eastAsia="Times New Roman" w:hAnsi="Garamond"/>
                <w:spacing w:val="-4"/>
                <w:sz w:val="24"/>
                <w:szCs w:val="24"/>
                <w:lang w:eastAsia="en-GB"/>
              </w:rPr>
              <w:t>b</w:t>
            </w:r>
            <w:r w:rsidRPr="00D438CE">
              <w:rPr>
                <w:rFonts w:ascii="Garamond" w:eastAsia="Times New Roman" w:hAnsi="Garamond"/>
                <w:spacing w:val="-4"/>
                <w:sz w:val="24"/>
                <w:szCs w:val="24"/>
                <w:lang w:eastAsia="en-GB"/>
              </w:rPr>
              <w:t>cionit</w:t>
            </w:r>
            <w:r w:rsidR="00D101B0"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desorbimit</w:t>
            </w:r>
          </w:p>
        </w:tc>
        <w:tc>
          <w:tcPr>
            <w:tcW w:w="3467" w:type="pct"/>
            <w:hideMark/>
          </w:tcPr>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9.3.1</w:t>
            </w:r>
            <w:r w:rsidR="00AF0499"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Studimi nuk ka nevojë të kryhet</w:t>
            </w:r>
            <w:r w:rsidR="00085C3B"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nëse:</w:t>
            </w:r>
          </w:p>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 xml:space="preserve">- </w:t>
            </w:r>
            <w:r w:rsidR="00B71EF6" w:rsidRPr="00D438CE">
              <w:rPr>
                <w:rFonts w:ascii="Garamond" w:eastAsia="Times New Roman" w:hAnsi="Garamond"/>
                <w:spacing w:val="-4"/>
                <w:sz w:val="24"/>
                <w:szCs w:val="24"/>
                <w:lang w:eastAsia="en-GB"/>
              </w:rPr>
              <w:t>b</w:t>
            </w:r>
            <w:r w:rsidRPr="00D438CE">
              <w:rPr>
                <w:rFonts w:ascii="Garamond" w:eastAsia="Times New Roman" w:hAnsi="Garamond"/>
                <w:spacing w:val="-4"/>
                <w:sz w:val="24"/>
                <w:szCs w:val="24"/>
                <w:lang w:eastAsia="en-GB"/>
              </w:rPr>
              <w:t>azuar në vetitë fiziko-kimike substanca mund të pritet të ketë potencial të ulët për a</w:t>
            </w:r>
            <w:r w:rsidR="001159A2" w:rsidRPr="00D438CE">
              <w:rPr>
                <w:rFonts w:ascii="Garamond" w:eastAsia="Times New Roman" w:hAnsi="Garamond"/>
                <w:spacing w:val="-4"/>
                <w:sz w:val="24"/>
                <w:szCs w:val="24"/>
                <w:lang w:eastAsia="en-GB"/>
              </w:rPr>
              <w:t>b</w:t>
            </w:r>
            <w:r w:rsidRPr="00D438CE">
              <w:rPr>
                <w:rFonts w:ascii="Garamond" w:eastAsia="Times New Roman" w:hAnsi="Garamond"/>
                <w:spacing w:val="-4"/>
                <w:sz w:val="24"/>
                <w:szCs w:val="24"/>
                <w:lang w:eastAsia="en-GB"/>
              </w:rPr>
              <w:t>sor</w:t>
            </w:r>
            <w:r w:rsidR="001159A2" w:rsidRPr="00D438CE">
              <w:rPr>
                <w:rFonts w:ascii="Garamond" w:eastAsia="Times New Roman" w:hAnsi="Garamond"/>
                <w:spacing w:val="-4"/>
                <w:sz w:val="24"/>
                <w:szCs w:val="24"/>
                <w:lang w:eastAsia="en-GB"/>
              </w:rPr>
              <w:t>b</w:t>
            </w:r>
            <w:r w:rsidRPr="00D438CE">
              <w:rPr>
                <w:rFonts w:ascii="Garamond" w:eastAsia="Times New Roman" w:hAnsi="Garamond"/>
                <w:spacing w:val="-4"/>
                <w:sz w:val="24"/>
                <w:szCs w:val="24"/>
                <w:lang w:eastAsia="en-GB"/>
              </w:rPr>
              <w:t>cion (p.sh.</w:t>
            </w:r>
            <w:r w:rsidR="000841ED"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substanca ka një koeficient të ulët të ndarjes së oktanolit në ujë)</w:t>
            </w:r>
            <w:r w:rsidR="00E713BE" w:rsidRPr="00D438CE">
              <w:rPr>
                <w:rFonts w:ascii="Garamond" w:eastAsia="Times New Roman" w:hAnsi="Garamond"/>
                <w:spacing w:val="-4"/>
                <w:sz w:val="24"/>
                <w:szCs w:val="24"/>
                <w:lang w:eastAsia="en-GB"/>
              </w:rPr>
              <w:t>;</w:t>
            </w:r>
            <w:r w:rsidRPr="00D438CE">
              <w:rPr>
                <w:rFonts w:ascii="Garamond" w:eastAsia="Times New Roman" w:hAnsi="Garamond"/>
                <w:spacing w:val="-4"/>
                <w:sz w:val="24"/>
                <w:szCs w:val="24"/>
                <w:lang w:eastAsia="en-GB"/>
              </w:rPr>
              <w:t xml:space="preserve"> ose</w:t>
            </w:r>
          </w:p>
          <w:p w:rsidR="005B1F99" w:rsidRPr="00D438CE" w:rsidRDefault="005B1F99" w:rsidP="00B71EF6">
            <w:pPr>
              <w:spacing w:after="0" w:line="240" w:lineRule="auto"/>
              <w:ind w:firstLine="0"/>
              <w:jc w:val="left"/>
              <w:rPr>
                <w:rFonts w:ascii="Garamond" w:eastAsia="Times New Roman" w:hAnsi="Garamond"/>
                <w:spacing w:val="-4"/>
                <w:sz w:val="24"/>
                <w:szCs w:val="24"/>
                <w:lang w:eastAsia="en-GB"/>
              </w:rPr>
            </w:pPr>
            <w:r w:rsidRPr="00D438CE">
              <w:rPr>
                <w:rFonts w:ascii="Garamond" w:eastAsia="Times New Roman" w:hAnsi="Garamond"/>
                <w:spacing w:val="-4"/>
                <w:sz w:val="24"/>
                <w:szCs w:val="24"/>
                <w:lang w:eastAsia="en-GB"/>
              </w:rPr>
              <w:t>-</w:t>
            </w:r>
            <w:r w:rsidR="00B71EF6" w:rsidRPr="00D438CE">
              <w:rPr>
                <w:rFonts w:ascii="Garamond" w:eastAsia="Times New Roman" w:hAnsi="Garamond"/>
                <w:spacing w:val="-4"/>
                <w:sz w:val="24"/>
                <w:szCs w:val="24"/>
                <w:lang w:eastAsia="en-GB"/>
              </w:rPr>
              <w:t xml:space="preserve"> </w:t>
            </w:r>
            <w:r w:rsidRPr="00D438CE">
              <w:rPr>
                <w:rFonts w:ascii="Garamond" w:eastAsia="Times New Roman" w:hAnsi="Garamond"/>
                <w:spacing w:val="-4"/>
                <w:sz w:val="24"/>
                <w:szCs w:val="24"/>
                <w:lang w:eastAsia="en-GB"/>
              </w:rPr>
              <w:t>substanca dhe produktet të degradimit të saj dekompozohen me shpejtësi.</w:t>
            </w:r>
          </w:p>
        </w:tc>
      </w:tr>
    </w:tbl>
    <w:p w:rsidR="005B1F99" w:rsidRPr="00D438CE" w:rsidRDefault="005B1F99" w:rsidP="00E54603">
      <w:pPr>
        <w:pStyle w:val="Paragrafi"/>
        <w:rPr>
          <w:sz w:val="16"/>
          <w:lang w:val="sq-AL"/>
        </w:rPr>
      </w:pPr>
    </w:p>
    <w:p w:rsidR="00DD0DC7" w:rsidRPr="00D438CE" w:rsidRDefault="00DD0DC7" w:rsidP="00CB1A38">
      <w:pPr>
        <w:pStyle w:val="NoSpacing"/>
        <w:jc w:val="center"/>
        <w:rPr>
          <w:rFonts w:ascii="Garamond" w:hAnsi="Garamond"/>
          <w:spacing w:val="-4"/>
          <w:sz w:val="18"/>
        </w:rPr>
        <w:sectPr w:rsidR="00DD0DC7" w:rsidRPr="00D438CE" w:rsidSect="0023676E">
          <w:type w:val="continuous"/>
          <w:pgSz w:w="11907" w:h="16840" w:code="9"/>
          <w:pgMar w:top="720" w:right="1134" w:bottom="720" w:left="1134" w:header="851" w:footer="851" w:gutter="0"/>
          <w:cols w:space="720"/>
          <w:docGrid w:linePitch="360"/>
        </w:sectPr>
      </w:pPr>
    </w:p>
    <w:p w:rsidR="00CB1A38" w:rsidRPr="00211D83" w:rsidRDefault="00CB1A38" w:rsidP="00CB1A38">
      <w:pPr>
        <w:pStyle w:val="NoSpacing"/>
        <w:jc w:val="center"/>
        <w:rPr>
          <w:rFonts w:ascii="Garamond" w:hAnsi="Garamond"/>
          <w:spacing w:val="-4"/>
        </w:rPr>
      </w:pPr>
      <w:r w:rsidRPr="00211D83">
        <w:rPr>
          <w:rFonts w:ascii="Garamond" w:hAnsi="Garamond"/>
          <w:spacing w:val="-4"/>
        </w:rPr>
        <w:t>SHTOJCA V</w:t>
      </w:r>
    </w:p>
    <w:p w:rsidR="00CB1A38" w:rsidRPr="00211D83" w:rsidRDefault="00CB1A38" w:rsidP="00CB1A38">
      <w:pPr>
        <w:pStyle w:val="NoSpacing"/>
        <w:jc w:val="center"/>
        <w:rPr>
          <w:rFonts w:ascii="Garamond" w:hAnsi="Garamond"/>
          <w:spacing w:val="-4"/>
        </w:rPr>
      </w:pPr>
      <w:r w:rsidRPr="00211D83">
        <w:rPr>
          <w:rFonts w:ascii="Garamond" w:hAnsi="Garamond"/>
          <w:spacing w:val="-4"/>
        </w:rPr>
        <w:t xml:space="preserve"> KËRKESAT </w:t>
      </w:r>
      <w:r w:rsidR="009431E9" w:rsidRPr="00211D83">
        <w:rPr>
          <w:rFonts w:ascii="Garamond" w:hAnsi="Garamond"/>
          <w:spacing w:val="-4"/>
        </w:rPr>
        <w:t>STANDARDE</w:t>
      </w:r>
      <w:r w:rsidRPr="00211D83">
        <w:rPr>
          <w:rFonts w:ascii="Garamond" w:hAnsi="Garamond"/>
          <w:spacing w:val="-4"/>
        </w:rPr>
        <w:t xml:space="preserve"> PËR INFORMACION PËR SUBSTANCAT E PËRPUNUARA OSE </w:t>
      </w:r>
      <w:r w:rsidR="00B71EF6" w:rsidRPr="00211D83">
        <w:rPr>
          <w:rFonts w:ascii="Garamond" w:hAnsi="Garamond"/>
          <w:spacing w:val="-4"/>
        </w:rPr>
        <w:t xml:space="preserve">TË </w:t>
      </w:r>
      <w:r w:rsidRPr="00211D83">
        <w:rPr>
          <w:rFonts w:ascii="Garamond" w:hAnsi="Garamond"/>
          <w:spacing w:val="-4"/>
        </w:rPr>
        <w:t>IMPORTUARA NË SASITË 100 TON</w:t>
      </w:r>
      <w:r w:rsidR="00B71EF6" w:rsidRPr="00211D83">
        <w:rPr>
          <w:rFonts w:ascii="Garamond" w:hAnsi="Garamond"/>
          <w:spacing w:val="-4"/>
        </w:rPr>
        <w:t>Ë</w:t>
      </w:r>
      <w:r w:rsidRPr="00211D83">
        <w:rPr>
          <w:rFonts w:ascii="Garamond" w:hAnsi="Garamond"/>
          <w:spacing w:val="-4"/>
        </w:rPr>
        <w:t xml:space="preserve"> OSE MË SHUMË</w:t>
      </w:r>
    </w:p>
    <w:p w:rsidR="00CB1A38" w:rsidRPr="00211D83" w:rsidRDefault="00CB1A38" w:rsidP="00CB1A38">
      <w:pPr>
        <w:pStyle w:val="NoSpacing"/>
        <w:jc w:val="center"/>
        <w:rPr>
          <w:rFonts w:ascii="Garamond" w:hAnsi="Garamond"/>
          <w:b/>
          <w:spacing w:val="-4"/>
          <w:sz w:val="14"/>
        </w:rPr>
      </w:pPr>
    </w:p>
    <w:p w:rsidR="00BC56E2" w:rsidRPr="00211D83" w:rsidRDefault="004D7BC2" w:rsidP="00BC56E2">
      <w:pPr>
        <w:pStyle w:val="Paragrafi"/>
        <w:rPr>
          <w:spacing w:val="-4"/>
          <w:lang w:val="sq-AL"/>
        </w:rPr>
      </w:pPr>
      <w:r w:rsidRPr="00211D83">
        <w:rPr>
          <w:spacing w:val="-4"/>
          <w:lang w:val="sq-AL"/>
        </w:rPr>
        <w:t>Kjo shtojcë</w:t>
      </w:r>
      <w:r w:rsidR="00CB1A38" w:rsidRPr="00211D83">
        <w:rPr>
          <w:spacing w:val="-4"/>
          <w:lang w:val="sq-AL"/>
        </w:rPr>
        <w:t xml:space="preserve"> parashikon rastet dhe kushtet</w:t>
      </w:r>
      <w:r w:rsidR="00310DF4" w:rsidRPr="00211D83">
        <w:rPr>
          <w:spacing w:val="-4"/>
          <w:lang w:val="sq-AL"/>
        </w:rPr>
        <w:t xml:space="preserve"> për </w:t>
      </w:r>
      <w:r w:rsidR="00CB1A38" w:rsidRPr="00211D83">
        <w:rPr>
          <w:spacing w:val="-4"/>
          <w:lang w:val="sq-AL"/>
        </w:rPr>
        <w:t xml:space="preserve">përmbushjen e kërkesave për informacion sipas standardeve të </w:t>
      </w:r>
      <w:r w:rsidR="00B71EF6" w:rsidRPr="00211D83">
        <w:rPr>
          <w:spacing w:val="-4"/>
          <w:lang w:val="sq-AL"/>
        </w:rPr>
        <w:t>përcaktuara</w:t>
      </w:r>
      <w:r w:rsidR="00CB1A38" w:rsidRPr="00211D83">
        <w:rPr>
          <w:spacing w:val="-4"/>
          <w:lang w:val="sq-AL"/>
        </w:rPr>
        <w:t xml:space="preserve"> për të gjitha substancat e prodhuara ose </w:t>
      </w:r>
      <w:r w:rsidR="00B71EF6" w:rsidRPr="00211D83">
        <w:rPr>
          <w:spacing w:val="-4"/>
          <w:lang w:val="sq-AL"/>
        </w:rPr>
        <w:t xml:space="preserve">të </w:t>
      </w:r>
      <w:r w:rsidR="00CB1A38" w:rsidRPr="00211D83">
        <w:rPr>
          <w:spacing w:val="-4"/>
          <w:lang w:val="sq-AL"/>
        </w:rPr>
        <w:t>importuara në sasi prej 100</w:t>
      </w:r>
      <w:r w:rsidR="00B730E5" w:rsidRPr="00211D83">
        <w:rPr>
          <w:spacing w:val="-4"/>
          <w:lang w:val="sq-AL"/>
        </w:rPr>
        <w:t>-</w:t>
      </w:r>
      <w:r w:rsidR="00CB1A38" w:rsidRPr="00211D83">
        <w:rPr>
          <w:spacing w:val="-4"/>
          <w:lang w:val="sq-AL"/>
        </w:rPr>
        <w:t>ton</w:t>
      </w:r>
      <w:r w:rsidR="00B71EF6" w:rsidRPr="00211D83">
        <w:rPr>
          <w:spacing w:val="-4"/>
          <w:lang w:val="sq-AL"/>
        </w:rPr>
        <w:t>ësh</w:t>
      </w:r>
      <w:r w:rsidR="00CB1A38" w:rsidRPr="00211D83">
        <w:rPr>
          <w:spacing w:val="-4"/>
          <w:lang w:val="sq-AL"/>
        </w:rPr>
        <w:t xml:space="preserve"> ose më shumë. Standardet paraqiten në dy shtylla. Të dhënat e kërkuara në shtyllën 1, t</w:t>
      </w:r>
      <w:r w:rsidR="00B71EF6" w:rsidRPr="00211D83">
        <w:rPr>
          <w:spacing w:val="-4"/>
          <w:lang w:val="sq-AL"/>
        </w:rPr>
        <w:t>ë</w:t>
      </w:r>
      <w:r w:rsidR="00CB1A38" w:rsidRPr="00211D83">
        <w:rPr>
          <w:spacing w:val="-4"/>
          <w:lang w:val="sq-AL"/>
        </w:rPr>
        <w:t xml:space="preserve"> </w:t>
      </w:r>
      <w:r w:rsidR="00830E77" w:rsidRPr="00211D83">
        <w:rPr>
          <w:spacing w:val="-4"/>
          <w:lang w:val="sq-AL"/>
        </w:rPr>
        <w:t>kësaj shtojce</w:t>
      </w:r>
      <w:r w:rsidR="00C11EA7" w:rsidRPr="00211D83">
        <w:rPr>
          <w:spacing w:val="-4"/>
          <w:lang w:val="sq-AL"/>
        </w:rPr>
        <w:t xml:space="preserve"> </w:t>
      </w:r>
      <w:r w:rsidR="00B71EF6" w:rsidRPr="00211D83">
        <w:rPr>
          <w:spacing w:val="-4"/>
          <w:lang w:val="sq-AL"/>
        </w:rPr>
        <w:t>përbëjnë</w:t>
      </w:r>
      <w:r w:rsidR="00CB1A38" w:rsidRPr="00211D83">
        <w:rPr>
          <w:spacing w:val="-4"/>
          <w:lang w:val="sq-AL"/>
        </w:rPr>
        <w:t xml:space="preserve"> informacion </w:t>
      </w:r>
      <w:r w:rsidR="00B71EF6" w:rsidRPr="00211D83">
        <w:rPr>
          <w:spacing w:val="-4"/>
          <w:lang w:val="sq-AL"/>
        </w:rPr>
        <w:t>s</w:t>
      </w:r>
      <w:r w:rsidR="00CB1A38" w:rsidRPr="00211D83">
        <w:rPr>
          <w:spacing w:val="-4"/>
          <w:lang w:val="sq-AL"/>
        </w:rPr>
        <w:t>htes</w:t>
      </w:r>
      <w:r w:rsidR="00B71EF6" w:rsidRPr="00211D83">
        <w:rPr>
          <w:spacing w:val="-4"/>
          <w:lang w:val="sq-AL"/>
        </w:rPr>
        <w:t>ë</w:t>
      </w:r>
      <w:r w:rsidR="00CB1A38" w:rsidRPr="00211D83">
        <w:rPr>
          <w:spacing w:val="-4"/>
          <w:lang w:val="sq-AL"/>
        </w:rPr>
        <w:t xml:space="preserve"> ndaj atij t</w:t>
      </w:r>
      <w:r w:rsidR="00B71EF6" w:rsidRPr="00211D83">
        <w:rPr>
          <w:spacing w:val="-4"/>
          <w:lang w:val="sq-AL"/>
        </w:rPr>
        <w:t>ë</w:t>
      </w:r>
      <w:r w:rsidR="00CB1A38" w:rsidRPr="00211D83">
        <w:rPr>
          <w:spacing w:val="-4"/>
          <w:lang w:val="sq-AL"/>
        </w:rPr>
        <w:t xml:space="preserve"> </w:t>
      </w:r>
      <w:r w:rsidR="00B71EF6" w:rsidRPr="00211D83">
        <w:rPr>
          <w:spacing w:val="-4"/>
          <w:lang w:val="sq-AL"/>
        </w:rPr>
        <w:t>kërkuar</w:t>
      </w:r>
      <w:r w:rsidR="00CB1A38" w:rsidRPr="00211D83">
        <w:rPr>
          <w:spacing w:val="-4"/>
          <w:lang w:val="sq-AL"/>
        </w:rPr>
        <w:t xml:space="preserve"> sipas </w:t>
      </w:r>
      <w:r w:rsidR="00920D3D" w:rsidRPr="00211D83">
        <w:rPr>
          <w:spacing w:val="-4"/>
          <w:lang w:val="sq-AL"/>
        </w:rPr>
        <w:t>s</w:t>
      </w:r>
      <w:r w:rsidR="00B71EF6" w:rsidRPr="00211D83">
        <w:rPr>
          <w:spacing w:val="-4"/>
          <w:lang w:val="sq-AL"/>
        </w:rPr>
        <w:t>htyllës</w:t>
      </w:r>
      <w:r w:rsidR="00CB1A38" w:rsidRPr="00211D83">
        <w:rPr>
          <w:spacing w:val="-4"/>
          <w:lang w:val="sq-AL"/>
        </w:rPr>
        <w:t xml:space="preserve"> 1, t</w:t>
      </w:r>
      <w:r w:rsidR="00B71EF6" w:rsidRPr="00211D83">
        <w:rPr>
          <w:spacing w:val="-4"/>
          <w:lang w:val="sq-AL"/>
        </w:rPr>
        <w:t>ë</w:t>
      </w:r>
      <w:r w:rsidR="00CB1A38" w:rsidRPr="00211D83">
        <w:rPr>
          <w:spacing w:val="-4"/>
          <w:lang w:val="sq-AL"/>
        </w:rPr>
        <w:t xml:space="preserve"> </w:t>
      </w:r>
      <w:r w:rsidR="00830E77" w:rsidRPr="00211D83">
        <w:rPr>
          <w:spacing w:val="-4"/>
          <w:lang w:val="sq-AL"/>
        </w:rPr>
        <w:t>s</w:t>
      </w:r>
      <w:r w:rsidR="00CB1A38" w:rsidRPr="00211D83">
        <w:rPr>
          <w:spacing w:val="-4"/>
          <w:lang w:val="sq-AL"/>
        </w:rPr>
        <w:t>htojcave III dhe IV t</w:t>
      </w:r>
      <w:r w:rsidR="00B71EF6" w:rsidRPr="00211D83">
        <w:rPr>
          <w:spacing w:val="-4"/>
          <w:lang w:val="sq-AL"/>
        </w:rPr>
        <w:t>ë</w:t>
      </w:r>
      <w:r w:rsidR="00CB1A38" w:rsidRPr="00211D83">
        <w:rPr>
          <w:spacing w:val="-4"/>
          <w:lang w:val="sq-AL"/>
        </w:rPr>
        <w:t xml:space="preserve"> </w:t>
      </w:r>
      <w:r w:rsidR="00B71EF6" w:rsidRPr="00211D83">
        <w:rPr>
          <w:spacing w:val="-4"/>
          <w:lang w:val="sq-AL"/>
        </w:rPr>
        <w:t>këtij</w:t>
      </w:r>
      <w:r w:rsidR="00CB1A38" w:rsidRPr="00211D83">
        <w:rPr>
          <w:spacing w:val="-4"/>
          <w:lang w:val="sq-AL"/>
        </w:rPr>
        <w:t xml:space="preserve"> vendimi. </w:t>
      </w:r>
      <w:r w:rsidR="00B71EF6" w:rsidRPr="00211D83">
        <w:rPr>
          <w:spacing w:val="-4"/>
          <w:lang w:val="sq-AL"/>
        </w:rPr>
        <w:t>Çdo</w:t>
      </w:r>
      <w:r w:rsidR="00CB1A38" w:rsidRPr="00211D83">
        <w:rPr>
          <w:spacing w:val="-4"/>
          <w:lang w:val="sq-AL"/>
        </w:rPr>
        <w:t xml:space="preserve"> informacion relevant dhe q</w:t>
      </w:r>
      <w:r w:rsidR="00B71EF6" w:rsidRPr="00211D83">
        <w:rPr>
          <w:spacing w:val="-4"/>
          <w:lang w:val="sq-AL"/>
        </w:rPr>
        <w:t>ë</w:t>
      </w:r>
      <w:r w:rsidR="00CB1A38" w:rsidRPr="00211D83">
        <w:rPr>
          <w:spacing w:val="-4"/>
          <w:lang w:val="sq-AL"/>
        </w:rPr>
        <w:t xml:space="preserve"> </w:t>
      </w:r>
      <w:r w:rsidR="00B71EF6" w:rsidRPr="00211D83">
        <w:rPr>
          <w:spacing w:val="-4"/>
          <w:lang w:val="sq-AL"/>
        </w:rPr>
        <w:t>është</w:t>
      </w:r>
      <w:r w:rsidR="00CB1A38" w:rsidRPr="00211D83">
        <w:rPr>
          <w:spacing w:val="-4"/>
          <w:lang w:val="sq-AL"/>
        </w:rPr>
        <w:t xml:space="preserve"> n</w:t>
      </w:r>
      <w:r w:rsidR="00B71EF6" w:rsidRPr="00211D83">
        <w:rPr>
          <w:spacing w:val="-4"/>
          <w:lang w:val="sq-AL"/>
        </w:rPr>
        <w:t>ë</w:t>
      </w:r>
      <w:r w:rsidR="00CB1A38" w:rsidRPr="00211D83">
        <w:rPr>
          <w:spacing w:val="-4"/>
          <w:lang w:val="sq-AL"/>
        </w:rPr>
        <w:t xml:space="preserve"> dispozicion mbi të dhënat fiziko-kimike, toksikologjike dhe ekotoksikologjike të substancave do t</w:t>
      </w:r>
      <w:r w:rsidR="00B71EF6" w:rsidRPr="00211D83">
        <w:rPr>
          <w:spacing w:val="-4"/>
          <w:lang w:val="sq-AL"/>
        </w:rPr>
        <w:t>ë</w:t>
      </w:r>
      <w:r w:rsidR="00CB1A38" w:rsidRPr="00211D83">
        <w:rPr>
          <w:spacing w:val="-4"/>
          <w:lang w:val="sq-AL"/>
        </w:rPr>
        <w:t xml:space="preserve"> sigurohet. Shtylla 2 e </w:t>
      </w:r>
      <w:r w:rsidR="00830E77" w:rsidRPr="00211D83">
        <w:rPr>
          <w:spacing w:val="-4"/>
          <w:lang w:val="sq-AL"/>
        </w:rPr>
        <w:t>s</w:t>
      </w:r>
      <w:r w:rsidR="00CB1A38" w:rsidRPr="00211D83">
        <w:rPr>
          <w:spacing w:val="-4"/>
          <w:lang w:val="sq-AL"/>
        </w:rPr>
        <w:t>htojcës përmban rregulla specifike</w:t>
      </w:r>
      <w:r w:rsidR="00B71EF6" w:rsidRPr="00211D83">
        <w:rPr>
          <w:spacing w:val="-4"/>
          <w:lang w:val="sq-AL"/>
        </w:rPr>
        <w:t>,</w:t>
      </w:r>
      <w:r w:rsidR="00CB1A38" w:rsidRPr="00211D83">
        <w:rPr>
          <w:spacing w:val="-4"/>
          <w:lang w:val="sq-AL"/>
        </w:rPr>
        <w:t xml:space="preserve"> sipas</w:t>
      </w:r>
      <w:r w:rsidR="00B71EF6" w:rsidRPr="00211D83">
        <w:rPr>
          <w:spacing w:val="-4"/>
          <w:lang w:val="sq-AL"/>
        </w:rPr>
        <w:t xml:space="preserve"> të cilave </w:t>
      </w:r>
      <w:r w:rsidR="00CB1A38" w:rsidRPr="00211D83">
        <w:rPr>
          <w:spacing w:val="-4"/>
          <w:lang w:val="sq-AL"/>
        </w:rPr>
        <w:t xml:space="preserve">mund të propozohet heqja e të dhënave të kërkuara dhe zëvendësimi i tyre me të dhëna të tjera, në mënyrë sigurimin </w:t>
      </w:r>
      <w:r w:rsidR="00B71EF6" w:rsidRPr="00211D83">
        <w:rPr>
          <w:spacing w:val="-4"/>
          <w:lang w:val="sq-AL"/>
        </w:rPr>
        <w:t>e tyre në një fazë të mëvonshme</w:t>
      </w:r>
      <w:r w:rsidR="00CB1A38" w:rsidRPr="00211D83">
        <w:rPr>
          <w:spacing w:val="-4"/>
          <w:lang w:val="sq-AL"/>
        </w:rPr>
        <w:t xml:space="preserve"> ose përshtatjen e tyre në një mënyrë tjetër. Nëse plotësohen kushtet</w:t>
      </w:r>
      <w:r w:rsidR="00B71EF6" w:rsidRPr="00211D83">
        <w:rPr>
          <w:spacing w:val="-4"/>
          <w:lang w:val="sq-AL"/>
        </w:rPr>
        <w:t>,</w:t>
      </w:r>
      <w:r w:rsidR="00CB1A38" w:rsidRPr="00211D83">
        <w:rPr>
          <w:spacing w:val="-4"/>
          <w:lang w:val="sq-AL"/>
        </w:rPr>
        <w:t xml:space="preserve"> në të cilat shtylla 2 e </w:t>
      </w:r>
      <w:r w:rsidR="00830E77" w:rsidRPr="00211D83">
        <w:rPr>
          <w:spacing w:val="-4"/>
          <w:lang w:val="sq-AL"/>
        </w:rPr>
        <w:t>kësaj shtojce</w:t>
      </w:r>
      <w:r w:rsidR="00C11EA7" w:rsidRPr="00211D83">
        <w:rPr>
          <w:spacing w:val="-4"/>
          <w:lang w:val="sq-AL"/>
        </w:rPr>
        <w:t xml:space="preserve"> </w:t>
      </w:r>
      <w:r w:rsidR="00CB1A38" w:rsidRPr="00211D83">
        <w:rPr>
          <w:spacing w:val="-4"/>
          <w:lang w:val="sq-AL"/>
        </w:rPr>
        <w:t>lejon propozimin e një përshtatje</w:t>
      </w:r>
      <w:r w:rsidR="00B71EF6" w:rsidRPr="00211D83">
        <w:rPr>
          <w:spacing w:val="-4"/>
          <w:lang w:val="sq-AL"/>
        </w:rPr>
        <w:t>je</w:t>
      </w:r>
      <w:r w:rsidR="00CB1A38" w:rsidRPr="00211D83">
        <w:rPr>
          <w:spacing w:val="-4"/>
          <w:lang w:val="sq-AL"/>
        </w:rPr>
        <w:t>, regjistruesi duhet ta deklaroj</w:t>
      </w:r>
      <w:r w:rsidR="00E61451" w:rsidRPr="00211D83">
        <w:rPr>
          <w:spacing w:val="-4"/>
          <w:lang w:val="sq-AL"/>
        </w:rPr>
        <w:t>ë</w:t>
      </w:r>
      <w:r w:rsidR="00CB1A38" w:rsidRPr="00211D83">
        <w:rPr>
          <w:spacing w:val="-4"/>
          <w:lang w:val="sq-AL"/>
        </w:rPr>
        <w:t xml:space="preserve"> n</w:t>
      </w:r>
      <w:r w:rsidR="00B71EF6" w:rsidRPr="00211D83">
        <w:rPr>
          <w:spacing w:val="-4"/>
          <w:lang w:val="sq-AL"/>
        </w:rPr>
        <w:t>ë</w:t>
      </w:r>
      <w:r w:rsidR="00CB1A38" w:rsidRPr="00211D83">
        <w:rPr>
          <w:spacing w:val="-4"/>
          <w:lang w:val="sq-AL"/>
        </w:rPr>
        <w:t xml:space="preserve"> m</w:t>
      </w:r>
      <w:r w:rsidR="00B71EF6" w:rsidRPr="00211D83">
        <w:rPr>
          <w:spacing w:val="-4"/>
          <w:lang w:val="sq-AL"/>
        </w:rPr>
        <w:t>ë</w:t>
      </w:r>
      <w:r w:rsidR="00CB1A38" w:rsidRPr="00211D83">
        <w:rPr>
          <w:spacing w:val="-4"/>
          <w:lang w:val="sq-AL"/>
        </w:rPr>
        <w:t>nyr</w:t>
      </w:r>
      <w:r w:rsidR="00B71EF6" w:rsidRPr="00211D83">
        <w:rPr>
          <w:spacing w:val="-4"/>
          <w:lang w:val="sq-AL"/>
        </w:rPr>
        <w:t>ë</w:t>
      </w:r>
      <w:r w:rsidR="00CB1A38" w:rsidRPr="00211D83">
        <w:rPr>
          <w:spacing w:val="-4"/>
          <w:lang w:val="sq-AL"/>
        </w:rPr>
        <w:t xml:space="preserve"> t</w:t>
      </w:r>
      <w:r w:rsidR="00B71EF6" w:rsidRPr="00211D83">
        <w:rPr>
          <w:spacing w:val="-4"/>
          <w:lang w:val="sq-AL"/>
        </w:rPr>
        <w:t>ë</w:t>
      </w:r>
      <w:r w:rsidR="00CB1A38" w:rsidRPr="00211D83">
        <w:rPr>
          <w:spacing w:val="-4"/>
          <w:lang w:val="sq-AL"/>
        </w:rPr>
        <w:t xml:space="preserve"> qart</w:t>
      </w:r>
      <w:r w:rsidR="00B71EF6" w:rsidRPr="00211D83">
        <w:rPr>
          <w:spacing w:val="-4"/>
          <w:lang w:val="sq-AL"/>
        </w:rPr>
        <w:t>ë</w:t>
      </w:r>
      <w:r w:rsidR="00CB1A38" w:rsidRPr="00211D83">
        <w:rPr>
          <w:spacing w:val="-4"/>
          <w:lang w:val="sq-AL"/>
        </w:rPr>
        <w:t xml:space="preserve"> këtë fakt dhe arsyet për propozimin e çdo përshtatjeje n</w:t>
      </w:r>
      <w:r w:rsidR="00E5367D" w:rsidRPr="00211D83">
        <w:rPr>
          <w:spacing w:val="-4"/>
          <w:lang w:val="sq-AL"/>
        </w:rPr>
        <w:t>ë</w:t>
      </w:r>
      <w:r w:rsidR="00CB1A38" w:rsidRPr="00211D83">
        <w:rPr>
          <w:spacing w:val="-4"/>
          <w:lang w:val="sq-AL"/>
        </w:rPr>
        <w:t xml:space="preserve"> Vler</w:t>
      </w:r>
      <w:r w:rsidR="00E5367D" w:rsidRPr="00211D83">
        <w:rPr>
          <w:spacing w:val="-4"/>
          <w:lang w:val="sq-AL"/>
        </w:rPr>
        <w:t>ë</w:t>
      </w:r>
      <w:r w:rsidR="00CB1A38" w:rsidRPr="00211D83">
        <w:rPr>
          <w:spacing w:val="-4"/>
          <w:lang w:val="sq-AL"/>
        </w:rPr>
        <w:t>simin e Siguris</w:t>
      </w:r>
      <w:r w:rsidR="00E5367D" w:rsidRPr="00211D83">
        <w:rPr>
          <w:spacing w:val="-4"/>
          <w:lang w:val="sq-AL"/>
        </w:rPr>
        <w:t>ë</w:t>
      </w:r>
      <w:r w:rsidR="00CB1A38" w:rsidRPr="00211D83">
        <w:rPr>
          <w:spacing w:val="-4"/>
          <w:lang w:val="sq-AL"/>
        </w:rPr>
        <w:t xml:space="preserve"> s</w:t>
      </w:r>
      <w:r w:rsidR="00E5367D" w:rsidRPr="00211D83">
        <w:rPr>
          <w:spacing w:val="-4"/>
          <w:lang w:val="sq-AL"/>
        </w:rPr>
        <w:t>ë</w:t>
      </w:r>
      <w:r w:rsidR="00CB1A38" w:rsidRPr="00211D83">
        <w:rPr>
          <w:spacing w:val="-4"/>
          <w:lang w:val="sq-AL"/>
        </w:rPr>
        <w:t xml:space="preserve"> Kimikatit. </w:t>
      </w:r>
    </w:p>
    <w:p w:rsidR="00CB1A38" w:rsidRPr="00211D83" w:rsidRDefault="00CB1A38" w:rsidP="00BC56E2">
      <w:pPr>
        <w:pStyle w:val="Paragrafi"/>
        <w:rPr>
          <w:spacing w:val="-4"/>
          <w:lang w:val="sq-AL"/>
        </w:rPr>
      </w:pPr>
      <w:r w:rsidRPr="00211D83">
        <w:rPr>
          <w:spacing w:val="-4"/>
          <w:lang w:val="sq-AL"/>
        </w:rPr>
        <w:t xml:space="preserve">Përveç këtyre rregullave specifike, regjistruesi mund të propozojë që të përshtatë informacionin e kërkuar të përcaktuar në </w:t>
      </w:r>
      <w:r w:rsidR="00BC56E2" w:rsidRPr="00211D83">
        <w:rPr>
          <w:spacing w:val="-4"/>
          <w:lang w:val="sq-AL"/>
        </w:rPr>
        <w:t>shtyllën</w:t>
      </w:r>
      <w:r w:rsidRPr="00211D83">
        <w:rPr>
          <w:spacing w:val="-4"/>
          <w:lang w:val="sq-AL"/>
        </w:rPr>
        <w:t xml:space="preserve"> 1 të </w:t>
      </w:r>
      <w:r w:rsidR="00830E77" w:rsidRPr="00211D83">
        <w:rPr>
          <w:spacing w:val="-4"/>
          <w:lang w:val="sq-AL"/>
        </w:rPr>
        <w:t>kësaj shtojce</w:t>
      </w:r>
      <w:r w:rsidR="00C11EA7" w:rsidRPr="00211D83">
        <w:rPr>
          <w:spacing w:val="-4"/>
          <w:lang w:val="sq-AL"/>
        </w:rPr>
        <w:t xml:space="preserve"> </w:t>
      </w:r>
      <w:r w:rsidRPr="00211D83">
        <w:rPr>
          <w:spacing w:val="-4"/>
          <w:lang w:val="sq-AL"/>
        </w:rPr>
        <w:t xml:space="preserve">sipas rregullave të përgjithshme </w:t>
      </w:r>
      <w:r w:rsidR="004D7BC2" w:rsidRPr="00211D83">
        <w:rPr>
          <w:spacing w:val="-4"/>
          <w:lang w:val="sq-AL"/>
        </w:rPr>
        <w:t>të shtojcës</w:t>
      </w:r>
      <w:r w:rsidRPr="00211D83">
        <w:rPr>
          <w:spacing w:val="-4"/>
          <w:lang w:val="sq-AL"/>
        </w:rPr>
        <w:t xml:space="preserve"> VII </w:t>
      </w:r>
      <w:r w:rsidR="00B71EF6" w:rsidRPr="00211D83">
        <w:rPr>
          <w:spacing w:val="-4"/>
          <w:lang w:val="sq-AL"/>
        </w:rPr>
        <w:t>të këtij</w:t>
      </w:r>
      <w:r w:rsidR="00BC56E2" w:rsidRPr="00211D83">
        <w:rPr>
          <w:spacing w:val="-4"/>
          <w:lang w:val="sq-AL"/>
        </w:rPr>
        <w:t xml:space="preserve"> vendimi. Edhe në këtë rast, </w:t>
      </w:r>
      <w:r w:rsidRPr="00211D83">
        <w:rPr>
          <w:spacing w:val="-4"/>
          <w:lang w:val="sq-AL"/>
        </w:rPr>
        <w:t>regjistruesi duhet të tregojë qartë arsyet mbi çdo vendim t</w:t>
      </w:r>
      <w:r w:rsidR="00BC56E2" w:rsidRPr="00211D83">
        <w:rPr>
          <w:spacing w:val="-4"/>
          <w:lang w:val="sq-AL"/>
        </w:rPr>
        <w:t>ë</w:t>
      </w:r>
      <w:r w:rsidRPr="00211D83">
        <w:rPr>
          <w:spacing w:val="-4"/>
          <w:lang w:val="sq-AL"/>
        </w:rPr>
        <w:t xml:space="preserve"> marr</w:t>
      </w:r>
      <w:r w:rsidR="00BC56E2" w:rsidRPr="00211D83">
        <w:rPr>
          <w:spacing w:val="-4"/>
          <w:lang w:val="sq-AL"/>
        </w:rPr>
        <w:t>ë</w:t>
      </w:r>
      <w:r w:rsidRPr="00211D83">
        <w:rPr>
          <w:spacing w:val="-4"/>
          <w:lang w:val="sq-AL"/>
        </w:rPr>
        <w:t xml:space="preserve"> për të propozuar përshtatjen e informacionit standard n</w:t>
      </w:r>
      <w:r w:rsidR="00BC56E2" w:rsidRPr="00211D83">
        <w:rPr>
          <w:spacing w:val="-4"/>
          <w:lang w:val="sq-AL"/>
        </w:rPr>
        <w:t>ë</w:t>
      </w:r>
      <w:r w:rsidRPr="00211D83">
        <w:rPr>
          <w:spacing w:val="-4"/>
          <w:lang w:val="sq-AL"/>
        </w:rPr>
        <w:t xml:space="preserve"> Vler</w:t>
      </w:r>
      <w:r w:rsidR="00BC56E2" w:rsidRPr="00211D83">
        <w:rPr>
          <w:spacing w:val="-4"/>
          <w:lang w:val="sq-AL"/>
        </w:rPr>
        <w:t>ë</w:t>
      </w:r>
      <w:r w:rsidRPr="00211D83">
        <w:rPr>
          <w:spacing w:val="-4"/>
          <w:lang w:val="sq-AL"/>
        </w:rPr>
        <w:t>simin e Siguris</w:t>
      </w:r>
      <w:r w:rsidR="00BC56E2" w:rsidRPr="00211D83">
        <w:rPr>
          <w:spacing w:val="-4"/>
          <w:lang w:val="sq-AL"/>
        </w:rPr>
        <w:t>ë</w:t>
      </w:r>
      <w:r w:rsidRPr="00211D83">
        <w:rPr>
          <w:spacing w:val="-4"/>
          <w:lang w:val="sq-AL"/>
        </w:rPr>
        <w:t xml:space="preserve"> s</w:t>
      </w:r>
      <w:r w:rsidR="00BC56E2" w:rsidRPr="00211D83">
        <w:rPr>
          <w:spacing w:val="-4"/>
          <w:lang w:val="sq-AL"/>
        </w:rPr>
        <w:t>ë</w:t>
      </w:r>
      <w:r w:rsidRPr="00211D83">
        <w:rPr>
          <w:spacing w:val="-4"/>
          <w:lang w:val="sq-AL"/>
        </w:rPr>
        <w:t xml:space="preserve"> Kimikatit duke iu referuar rregullave përkatëse të veçanta në </w:t>
      </w:r>
      <w:r w:rsidR="00A83B78" w:rsidRPr="00211D83">
        <w:rPr>
          <w:spacing w:val="-4"/>
          <w:lang w:val="sq-AL"/>
        </w:rPr>
        <w:t>s</w:t>
      </w:r>
      <w:r w:rsidR="00BC56E2" w:rsidRPr="00211D83">
        <w:rPr>
          <w:spacing w:val="-4"/>
          <w:lang w:val="sq-AL"/>
        </w:rPr>
        <w:t>htyllën</w:t>
      </w:r>
      <w:r w:rsidRPr="00211D83">
        <w:rPr>
          <w:spacing w:val="-4"/>
          <w:lang w:val="sq-AL"/>
        </w:rPr>
        <w:t xml:space="preserve"> 2 ose </w:t>
      </w:r>
      <w:r w:rsidR="004D7BC2" w:rsidRPr="00211D83">
        <w:rPr>
          <w:spacing w:val="-4"/>
          <w:lang w:val="sq-AL"/>
        </w:rPr>
        <w:t>në shtojcën</w:t>
      </w:r>
      <w:r w:rsidRPr="00211D83">
        <w:rPr>
          <w:spacing w:val="-4"/>
          <w:lang w:val="sq-AL"/>
        </w:rPr>
        <w:t xml:space="preserve"> VII.</w:t>
      </w:r>
    </w:p>
    <w:p w:rsidR="00CB1A38" w:rsidRPr="00211D83" w:rsidRDefault="00CB1A38" w:rsidP="00A233BA">
      <w:pPr>
        <w:pStyle w:val="Paragrafi"/>
        <w:rPr>
          <w:spacing w:val="-4"/>
          <w:lang w:val="sq-AL"/>
        </w:rPr>
      </w:pPr>
      <w:r w:rsidRPr="00211D83">
        <w:rPr>
          <w:spacing w:val="-4"/>
          <w:lang w:val="sq-AL"/>
        </w:rPr>
        <w:t>Para se të kryhen prova të reja për përcaktimin e vetive e renditura në tabelat m</w:t>
      </w:r>
      <w:r w:rsidR="00BC56E2" w:rsidRPr="00211D83">
        <w:rPr>
          <w:spacing w:val="-4"/>
          <w:lang w:val="sq-AL"/>
        </w:rPr>
        <w:t>ë</w:t>
      </w:r>
      <w:r w:rsidRPr="00211D83">
        <w:rPr>
          <w:spacing w:val="-4"/>
          <w:lang w:val="sq-AL"/>
        </w:rPr>
        <w:t xml:space="preserve"> posht</w:t>
      </w:r>
      <w:r w:rsidR="00BC56E2" w:rsidRPr="00211D83">
        <w:rPr>
          <w:spacing w:val="-4"/>
          <w:lang w:val="sq-AL"/>
        </w:rPr>
        <w:t>ë</w:t>
      </w:r>
      <w:r w:rsidRPr="00211D83">
        <w:rPr>
          <w:spacing w:val="-4"/>
          <w:lang w:val="sq-AL"/>
        </w:rPr>
        <w:t>, vlerësohen:</w:t>
      </w:r>
    </w:p>
    <w:p w:rsidR="00CB1A38" w:rsidRPr="00211D83" w:rsidRDefault="00A233BA" w:rsidP="00A233BA">
      <w:pPr>
        <w:pStyle w:val="Paragrafi"/>
        <w:rPr>
          <w:spacing w:val="-4"/>
          <w:lang w:val="sq-AL"/>
        </w:rPr>
      </w:pPr>
      <w:r w:rsidRPr="00211D83">
        <w:rPr>
          <w:spacing w:val="-4"/>
          <w:lang w:val="sq-AL"/>
        </w:rPr>
        <w:t xml:space="preserve">a) </w:t>
      </w:r>
      <w:r w:rsidR="00CB1A38" w:rsidRPr="00211D83">
        <w:rPr>
          <w:spacing w:val="-4"/>
          <w:lang w:val="sq-AL"/>
        </w:rPr>
        <w:t xml:space="preserve">të gjitha të dhënat e disponueshme </w:t>
      </w:r>
      <w:r w:rsidR="00CB1A38" w:rsidRPr="00211D83">
        <w:rPr>
          <w:i/>
          <w:spacing w:val="-4"/>
          <w:lang w:val="sq-AL"/>
        </w:rPr>
        <w:t>in vitro</w:t>
      </w:r>
      <w:r w:rsidR="00CB1A38" w:rsidRPr="00211D83">
        <w:rPr>
          <w:spacing w:val="-4"/>
          <w:lang w:val="sq-AL"/>
        </w:rPr>
        <w:t xml:space="preserve">; </w:t>
      </w:r>
    </w:p>
    <w:p w:rsidR="00CB1A38" w:rsidRPr="00211D83" w:rsidRDefault="00A233BA" w:rsidP="00A233BA">
      <w:pPr>
        <w:pStyle w:val="Paragrafi"/>
        <w:rPr>
          <w:spacing w:val="-4"/>
          <w:lang w:val="sq-AL"/>
        </w:rPr>
      </w:pPr>
      <w:r w:rsidRPr="00211D83">
        <w:rPr>
          <w:spacing w:val="-4"/>
          <w:lang w:val="sq-AL"/>
        </w:rPr>
        <w:t xml:space="preserve">b) </w:t>
      </w:r>
      <w:r w:rsidR="00CB1A38" w:rsidRPr="00211D83">
        <w:rPr>
          <w:spacing w:val="-4"/>
          <w:lang w:val="sq-AL"/>
        </w:rPr>
        <w:t xml:space="preserve">të dhënat </w:t>
      </w:r>
      <w:r w:rsidR="00CB1A38" w:rsidRPr="00211D83">
        <w:rPr>
          <w:i/>
          <w:spacing w:val="-4"/>
          <w:lang w:val="sq-AL"/>
        </w:rPr>
        <w:t>in vivo</w:t>
      </w:r>
      <w:r w:rsidR="00CB1A38" w:rsidRPr="00211D83">
        <w:rPr>
          <w:spacing w:val="-4"/>
          <w:lang w:val="sq-AL"/>
        </w:rPr>
        <w:t xml:space="preserve">; </w:t>
      </w:r>
    </w:p>
    <w:p w:rsidR="00CB1A38" w:rsidRPr="00211D83" w:rsidRDefault="00A233BA" w:rsidP="00A233BA">
      <w:pPr>
        <w:pStyle w:val="Paragrafi"/>
        <w:rPr>
          <w:spacing w:val="-4"/>
          <w:lang w:val="sq-AL"/>
        </w:rPr>
      </w:pPr>
      <w:r w:rsidRPr="00211D83">
        <w:rPr>
          <w:spacing w:val="-4"/>
          <w:lang w:val="sq-AL"/>
        </w:rPr>
        <w:t xml:space="preserve">c) </w:t>
      </w:r>
      <w:r w:rsidR="00CB1A38" w:rsidRPr="00211D83">
        <w:rPr>
          <w:spacing w:val="-4"/>
          <w:lang w:val="sq-AL"/>
        </w:rPr>
        <w:t xml:space="preserve">të dhënat historike të njeriut; </w:t>
      </w:r>
    </w:p>
    <w:p w:rsidR="00CB1A38" w:rsidRPr="00211D83" w:rsidRDefault="00CB1A38" w:rsidP="00A233BA">
      <w:pPr>
        <w:pStyle w:val="Paragrafi"/>
        <w:rPr>
          <w:spacing w:val="-4"/>
          <w:lang w:val="sq-AL"/>
        </w:rPr>
      </w:pPr>
      <w:r w:rsidRPr="00211D83">
        <w:rPr>
          <w:spacing w:val="-4"/>
          <w:lang w:val="sq-AL"/>
        </w:rPr>
        <w:t>ç)</w:t>
      </w:r>
      <w:r w:rsidR="00AF0499" w:rsidRPr="00211D83">
        <w:rPr>
          <w:spacing w:val="-4"/>
          <w:lang w:val="sq-AL"/>
        </w:rPr>
        <w:t xml:space="preserve"> </w:t>
      </w:r>
      <w:r w:rsidRPr="00211D83">
        <w:rPr>
          <w:spacing w:val="-4"/>
          <w:lang w:val="sq-AL"/>
        </w:rPr>
        <w:t>të dhënat nga (Q)SAR i vlefshëm</w:t>
      </w:r>
      <w:r w:rsidR="00B730E5" w:rsidRPr="00211D83">
        <w:rPr>
          <w:spacing w:val="-4"/>
          <w:lang w:val="sq-AL"/>
        </w:rPr>
        <w:t>;</w:t>
      </w:r>
      <w:r w:rsidRPr="00211D83">
        <w:rPr>
          <w:spacing w:val="-4"/>
          <w:lang w:val="sq-AL"/>
        </w:rPr>
        <w:t xml:space="preserve"> dhe</w:t>
      </w:r>
    </w:p>
    <w:p w:rsidR="00CB1A38" w:rsidRPr="00211D83" w:rsidRDefault="00CB1A38" w:rsidP="00A233BA">
      <w:pPr>
        <w:pStyle w:val="Paragrafi"/>
        <w:rPr>
          <w:spacing w:val="-4"/>
          <w:lang w:val="sq-AL"/>
        </w:rPr>
      </w:pPr>
      <w:r w:rsidRPr="00211D83">
        <w:rPr>
          <w:spacing w:val="-4"/>
          <w:lang w:val="sq-AL"/>
        </w:rPr>
        <w:t>d)</w:t>
      </w:r>
      <w:r w:rsidR="00AF0499" w:rsidRPr="00211D83">
        <w:rPr>
          <w:spacing w:val="-4"/>
          <w:lang w:val="sq-AL"/>
        </w:rPr>
        <w:t xml:space="preserve"> </w:t>
      </w:r>
      <w:r w:rsidRPr="00211D83">
        <w:rPr>
          <w:spacing w:val="-4"/>
          <w:lang w:val="sq-AL"/>
        </w:rPr>
        <w:t xml:space="preserve">të dhënat nga substancat me strukturë të ngjashme. </w:t>
      </w:r>
    </w:p>
    <w:p w:rsidR="00CB1A38" w:rsidRPr="00211D83" w:rsidRDefault="00CB1A38" w:rsidP="00A233BA">
      <w:pPr>
        <w:pStyle w:val="Paragrafi"/>
        <w:rPr>
          <w:spacing w:val="-4"/>
          <w:lang w:val="sq-AL"/>
        </w:rPr>
      </w:pPr>
      <w:r w:rsidRPr="00211D83">
        <w:rPr>
          <w:spacing w:val="-4"/>
          <w:lang w:val="sq-AL"/>
        </w:rPr>
        <w:t xml:space="preserve">Testimi </w:t>
      </w:r>
      <w:r w:rsidRPr="00211D83">
        <w:rPr>
          <w:i/>
          <w:spacing w:val="-4"/>
          <w:lang w:val="sq-AL"/>
        </w:rPr>
        <w:t>in vivo</w:t>
      </w:r>
      <w:r w:rsidRPr="00211D83">
        <w:rPr>
          <w:spacing w:val="-4"/>
          <w:lang w:val="sq-AL"/>
        </w:rPr>
        <w:t xml:space="preserve"> me substanca gërryese në përqendrime të dozës që shkaktojnë </w:t>
      </w:r>
      <w:r w:rsidR="00BC56E2" w:rsidRPr="00211D83">
        <w:rPr>
          <w:spacing w:val="-4"/>
          <w:lang w:val="sq-AL"/>
        </w:rPr>
        <w:t>gërryerje</w:t>
      </w:r>
      <w:r w:rsidRPr="00211D83">
        <w:rPr>
          <w:spacing w:val="-4"/>
          <w:lang w:val="sq-AL"/>
        </w:rPr>
        <w:t xml:space="preserve"> duhet të shmanget.</w:t>
      </w:r>
    </w:p>
    <w:p w:rsidR="00CB1A38" w:rsidRPr="00211D83" w:rsidRDefault="00CB1A38" w:rsidP="00A233BA">
      <w:pPr>
        <w:pStyle w:val="Paragrafi"/>
        <w:rPr>
          <w:spacing w:val="-4"/>
          <w:szCs w:val="24"/>
          <w:lang w:val="sq-AL"/>
        </w:rPr>
      </w:pPr>
      <w:r w:rsidRPr="00211D83">
        <w:rPr>
          <w:spacing w:val="-4"/>
          <w:szCs w:val="24"/>
          <w:lang w:val="sq-AL"/>
        </w:rPr>
        <w:t>N</w:t>
      </w:r>
      <w:r w:rsidR="00BC56E2" w:rsidRPr="00211D83">
        <w:rPr>
          <w:spacing w:val="-4"/>
          <w:szCs w:val="24"/>
          <w:lang w:val="sq-AL"/>
        </w:rPr>
        <w:t>ë</w:t>
      </w:r>
      <w:r w:rsidRPr="00211D83">
        <w:rPr>
          <w:spacing w:val="-4"/>
          <w:szCs w:val="24"/>
          <w:lang w:val="sq-AL"/>
        </w:rPr>
        <w:t xml:space="preserve"> rastin kur, për disa pika përfundimtare, propozohet të mos jepet informacion për arsye të tjera nga </w:t>
      </w:r>
      <w:r w:rsidRPr="00211D83">
        <w:rPr>
          <w:spacing w:val="-4"/>
          <w:szCs w:val="24"/>
          <w:lang w:val="sq-AL"/>
        </w:rPr>
        <w:lastRenderedPageBreak/>
        <w:t xml:space="preserve">ato të përmendura </w:t>
      </w:r>
      <w:r w:rsidR="00C11EA7" w:rsidRPr="00211D83">
        <w:rPr>
          <w:spacing w:val="-4"/>
          <w:szCs w:val="24"/>
          <w:lang w:val="sq-AL"/>
        </w:rPr>
        <w:t xml:space="preserve">në kolonën </w:t>
      </w:r>
      <w:r w:rsidRPr="00211D83">
        <w:rPr>
          <w:spacing w:val="-4"/>
          <w:szCs w:val="24"/>
          <w:lang w:val="sq-AL"/>
        </w:rPr>
        <w:t xml:space="preserve">2 të </w:t>
      </w:r>
      <w:r w:rsidR="00830E77" w:rsidRPr="00211D83">
        <w:rPr>
          <w:spacing w:val="-4"/>
          <w:szCs w:val="24"/>
          <w:lang w:val="sq-AL"/>
        </w:rPr>
        <w:t>kësaj shtojce</w:t>
      </w:r>
      <w:r w:rsidR="00C11EA7" w:rsidRPr="00211D83">
        <w:rPr>
          <w:spacing w:val="-4"/>
          <w:szCs w:val="24"/>
          <w:lang w:val="sq-AL"/>
        </w:rPr>
        <w:t xml:space="preserve"> </w:t>
      </w:r>
      <w:r w:rsidRPr="00211D83">
        <w:rPr>
          <w:spacing w:val="-4"/>
          <w:szCs w:val="24"/>
          <w:lang w:val="sq-AL"/>
        </w:rPr>
        <w:t xml:space="preserve">ose </w:t>
      </w:r>
      <w:r w:rsidR="004D7BC2" w:rsidRPr="00211D83">
        <w:rPr>
          <w:spacing w:val="-4"/>
          <w:szCs w:val="24"/>
          <w:lang w:val="sq-AL"/>
        </w:rPr>
        <w:t>të shtojcës</w:t>
      </w:r>
      <w:r w:rsidRPr="00211D83">
        <w:rPr>
          <w:spacing w:val="-4"/>
          <w:szCs w:val="24"/>
          <w:lang w:val="sq-AL"/>
        </w:rPr>
        <w:t xml:space="preserve"> VII </w:t>
      </w:r>
      <w:r w:rsidR="00B71EF6" w:rsidRPr="00211D83">
        <w:rPr>
          <w:spacing w:val="-4"/>
          <w:szCs w:val="24"/>
          <w:lang w:val="sq-AL"/>
        </w:rPr>
        <w:t>të këtij</w:t>
      </w:r>
      <w:r w:rsidRPr="00211D83">
        <w:rPr>
          <w:spacing w:val="-4"/>
          <w:szCs w:val="24"/>
          <w:lang w:val="sq-AL"/>
        </w:rPr>
        <w:t xml:space="preserve"> vendimi, ky fakt dhe arsyet </w:t>
      </w:r>
      <w:r w:rsidR="00BC56E2" w:rsidRPr="00211D83">
        <w:rPr>
          <w:spacing w:val="-4"/>
          <w:szCs w:val="24"/>
          <w:lang w:val="sq-AL"/>
        </w:rPr>
        <w:t>përkatëse</w:t>
      </w:r>
      <w:r w:rsidRPr="00211D83">
        <w:rPr>
          <w:spacing w:val="-4"/>
          <w:szCs w:val="24"/>
          <w:lang w:val="sq-AL"/>
        </w:rPr>
        <w:t xml:space="preserve"> duhet t</w:t>
      </w:r>
      <w:r w:rsidR="00BC56E2" w:rsidRPr="00211D83">
        <w:rPr>
          <w:spacing w:val="-4"/>
          <w:szCs w:val="24"/>
          <w:lang w:val="sq-AL"/>
        </w:rPr>
        <w:t>ë</w:t>
      </w:r>
      <w:r w:rsidRPr="00211D83">
        <w:rPr>
          <w:spacing w:val="-4"/>
          <w:szCs w:val="24"/>
          <w:lang w:val="sq-AL"/>
        </w:rPr>
        <w:t xml:space="preserve"> jepen n</w:t>
      </w:r>
      <w:r w:rsidR="00BC56E2" w:rsidRPr="00211D83">
        <w:rPr>
          <w:spacing w:val="-4"/>
          <w:szCs w:val="24"/>
          <w:lang w:val="sq-AL"/>
        </w:rPr>
        <w:t>ë</w:t>
      </w:r>
      <w:r w:rsidRPr="00211D83">
        <w:rPr>
          <w:spacing w:val="-4"/>
          <w:szCs w:val="24"/>
          <w:lang w:val="sq-AL"/>
        </w:rPr>
        <w:t xml:space="preserve"> </w:t>
      </w:r>
      <w:r w:rsidR="00BC56E2" w:rsidRPr="00211D83">
        <w:rPr>
          <w:spacing w:val="-4"/>
          <w:szCs w:val="24"/>
          <w:lang w:val="sq-AL"/>
        </w:rPr>
        <w:t>mënyrë</w:t>
      </w:r>
      <w:r w:rsidRPr="00211D83">
        <w:rPr>
          <w:spacing w:val="-4"/>
          <w:szCs w:val="24"/>
          <w:lang w:val="sq-AL"/>
        </w:rPr>
        <w:t xml:space="preserve"> të qartë.</w:t>
      </w:r>
    </w:p>
    <w:p w:rsidR="00DD0DC7" w:rsidRPr="000F5E98" w:rsidRDefault="00DD0DC7" w:rsidP="00A233BA">
      <w:pPr>
        <w:pStyle w:val="Paragrafi"/>
        <w:rPr>
          <w:szCs w:val="24"/>
          <w:lang w:val="sq-AL"/>
        </w:rPr>
        <w:sectPr w:rsidR="00DD0DC7" w:rsidRPr="000F5E98" w:rsidSect="0023676E">
          <w:type w:val="continuous"/>
          <w:pgSz w:w="11907" w:h="16840" w:code="9"/>
          <w:pgMar w:top="720" w:right="1134" w:bottom="720" w:left="1134" w:header="851" w:footer="851" w:gutter="0"/>
          <w:cols w:space="454"/>
          <w:docGrid w:linePitch="360"/>
        </w:sectPr>
      </w:pPr>
    </w:p>
    <w:p w:rsidR="00CB1A38" w:rsidRPr="000F5E98" w:rsidRDefault="00CB1A38" w:rsidP="00A233BA">
      <w:pPr>
        <w:pStyle w:val="Paragrafi"/>
        <w:rPr>
          <w:szCs w:val="24"/>
          <w:lang w:val="sq-AL"/>
        </w:rPr>
      </w:pPr>
      <w:r w:rsidRPr="000F5E98">
        <w:rPr>
          <w:szCs w:val="24"/>
          <w:lang w:val="sq-AL"/>
        </w:rPr>
        <w:t>7.</w:t>
      </w:r>
      <w:r w:rsidR="00A233BA" w:rsidRPr="000F5E98">
        <w:rPr>
          <w:szCs w:val="24"/>
          <w:lang w:val="sq-AL"/>
        </w:rPr>
        <w:t xml:space="preserve"> </w:t>
      </w:r>
      <w:r w:rsidRPr="000F5E98">
        <w:rPr>
          <w:szCs w:val="24"/>
          <w:lang w:val="sq-AL"/>
        </w:rPr>
        <w:t>TË DHËNA MBI VETITË FIZIKO-KIMIKE TË SUBSTANCËS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CB1A38" w:rsidRPr="000F5E98" w:rsidTr="00A233BA">
        <w:trPr>
          <w:trHeight w:val="868"/>
        </w:trPr>
        <w:tc>
          <w:tcPr>
            <w:tcW w:w="4788" w:type="dxa"/>
          </w:tcPr>
          <w:p w:rsidR="00CB1A38" w:rsidRPr="000F5E98" w:rsidRDefault="00CB1A38" w:rsidP="00A3555E">
            <w:pPr>
              <w:autoSpaceDE w:val="0"/>
              <w:autoSpaceDN w:val="0"/>
              <w:adjustRightInd w:val="0"/>
              <w:spacing w:after="0" w:line="240" w:lineRule="auto"/>
              <w:ind w:firstLine="0"/>
              <w:jc w:val="center"/>
              <w:rPr>
                <w:rFonts w:ascii="Garamond" w:hAnsi="Garamond"/>
                <w:b/>
                <w:spacing w:val="-4"/>
                <w:sz w:val="24"/>
                <w:szCs w:val="24"/>
              </w:rPr>
            </w:pPr>
            <w:r w:rsidRPr="000F5E98">
              <w:rPr>
                <w:rFonts w:ascii="Garamond" w:hAnsi="Garamond"/>
                <w:b/>
                <w:spacing w:val="-4"/>
                <w:sz w:val="24"/>
                <w:szCs w:val="24"/>
              </w:rPr>
              <w:t>SHTYLLA 1</w:t>
            </w:r>
          </w:p>
          <w:p w:rsidR="00CB1A38" w:rsidRPr="000F5E98" w:rsidRDefault="00CB1A38" w:rsidP="00A3555E">
            <w:pPr>
              <w:autoSpaceDE w:val="0"/>
              <w:autoSpaceDN w:val="0"/>
              <w:adjustRightInd w:val="0"/>
              <w:spacing w:after="0" w:line="240" w:lineRule="auto"/>
              <w:ind w:firstLine="0"/>
              <w:jc w:val="center"/>
              <w:rPr>
                <w:rFonts w:ascii="Garamond" w:hAnsi="Garamond"/>
                <w:spacing w:val="-4"/>
                <w:sz w:val="24"/>
                <w:szCs w:val="24"/>
              </w:rPr>
            </w:pPr>
            <w:r w:rsidRPr="000F5E98">
              <w:rPr>
                <w:rFonts w:ascii="Garamond" w:hAnsi="Garamond"/>
                <w:spacing w:val="-4"/>
                <w:sz w:val="24"/>
                <w:szCs w:val="24"/>
              </w:rPr>
              <w:t xml:space="preserve">TË DHËNA </w:t>
            </w:r>
            <w:r w:rsidR="009431E9" w:rsidRPr="000F5E98">
              <w:rPr>
                <w:rFonts w:ascii="Garamond" w:hAnsi="Garamond"/>
                <w:spacing w:val="-4"/>
                <w:sz w:val="24"/>
                <w:szCs w:val="24"/>
              </w:rPr>
              <w:t>STANDARDE</w:t>
            </w:r>
            <w:r w:rsidRPr="000F5E98">
              <w:rPr>
                <w:rFonts w:ascii="Garamond" w:hAnsi="Garamond"/>
                <w:spacing w:val="-4"/>
                <w:sz w:val="24"/>
                <w:szCs w:val="24"/>
              </w:rPr>
              <w:t xml:space="preserve"> TË KËRKUARA</w:t>
            </w:r>
          </w:p>
        </w:tc>
        <w:tc>
          <w:tcPr>
            <w:tcW w:w="4788" w:type="dxa"/>
          </w:tcPr>
          <w:p w:rsidR="00CB1A38" w:rsidRPr="000F5E98" w:rsidRDefault="00CB1A38" w:rsidP="00A3555E">
            <w:pPr>
              <w:autoSpaceDE w:val="0"/>
              <w:autoSpaceDN w:val="0"/>
              <w:adjustRightInd w:val="0"/>
              <w:spacing w:after="0" w:line="240" w:lineRule="auto"/>
              <w:ind w:firstLine="0"/>
              <w:jc w:val="center"/>
              <w:rPr>
                <w:rFonts w:ascii="Garamond" w:hAnsi="Garamond"/>
                <w:b/>
                <w:spacing w:val="-4"/>
                <w:sz w:val="24"/>
                <w:szCs w:val="24"/>
              </w:rPr>
            </w:pPr>
            <w:r w:rsidRPr="000F5E98">
              <w:rPr>
                <w:rFonts w:ascii="Garamond" w:hAnsi="Garamond"/>
                <w:b/>
                <w:spacing w:val="-4"/>
                <w:sz w:val="24"/>
                <w:szCs w:val="24"/>
              </w:rPr>
              <w:t>SHTYLLA 2</w:t>
            </w:r>
          </w:p>
          <w:p w:rsidR="00CB1A38" w:rsidRPr="000F5E98" w:rsidRDefault="00CB1A38" w:rsidP="00A3555E">
            <w:pPr>
              <w:autoSpaceDE w:val="0"/>
              <w:autoSpaceDN w:val="0"/>
              <w:adjustRightInd w:val="0"/>
              <w:spacing w:after="0" w:line="240" w:lineRule="auto"/>
              <w:ind w:firstLine="0"/>
              <w:jc w:val="center"/>
              <w:rPr>
                <w:rFonts w:ascii="Garamond" w:hAnsi="Garamond"/>
                <w:spacing w:val="-4"/>
                <w:sz w:val="24"/>
                <w:szCs w:val="24"/>
              </w:rPr>
            </w:pPr>
            <w:r w:rsidRPr="000F5E98">
              <w:rPr>
                <w:rFonts w:ascii="Garamond" w:hAnsi="Garamond"/>
                <w:spacing w:val="-4"/>
                <w:sz w:val="24"/>
                <w:szCs w:val="24"/>
              </w:rPr>
              <w:t>RREGULLAT SPECIFIKE PËR PËRSHTATJEN NGA SHTYLLA 1</w:t>
            </w:r>
          </w:p>
        </w:tc>
      </w:tr>
      <w:tr w:rsidR="00CB1A38" w:rsidRPr="000F5E98" w:rsidTr="00A3555E">
        <w:tc>
          <w:tcPr>
            <w:tcW w:w="4788" w:type="dxa"/>
          </w:tcPr>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 xml:space="preserve">7.15 Stabiliteti në </w:t>
            </w:r>
            <w:r w:rsidR="00BC56E2" w:rsidRPr="000F5E98">
              <w:rPr>
                <w:rFonts w:ascii="Garamond" w:hAnsi="Garamond"/>
                <w:spacing w:val="-4"/>
                <w:sz w:val="24"/>
                <w:szCs w:val="24"/>
              </w:rPr>
              <w:t>tretës</w:t>
            </w:r>
            <w:r w:rsidRPr="000F5E98">
              <w:rPr>
                <w:rFonts w:ascii="Garamond" w:hAnsi="Garamond"/>
                <w:spacing w:val="-4"/>
                <w:sz w:val="24"/>
                <w:szCs w:val="24"/>
              </w:rPr>
              <w:t xml:space="preserve"> organikë dhe identiteti i produkteve përkatës të shpërbërjes</w:t>
            </w:r>
          </w:p>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Kërkohet vetëm nëse stabiliteti i substancës konsiderohet të jetë kritik.</w:t>
            </w:r>
          </w:p>
        </w:tc>
        <w:tc>
          <w:tcPr>
            <w:tcW w:w="4788" w:type="dxa"/>
          </w:tcPr>
          <w:p w:rsidR="00CB1A38" w:rsidRPr="000F5E98" w:rsidRDefault="00CB1A38" w:rsidP="00920D3D">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7.15 Studimi nuk është i nevojshëm të kryhet nëse substanca është me natyrë inorganike.</w:t>
            </w:r>
          </w:p>
        </w:tc>
      </w:tr>
      <w:tr w:rsidR="00CB1A38" w:rsidRPr="000F5E98" w:rsidTr="00A3555E">
        <w:trPr>
          <w:trHeight w:val="755"/>
        </w:trPr>
        <w:tc>
          <w:tcPr>
            <w:tcW w:w="4788" w:type="dxa"/>
          </w:tcPr>
          <w:p w:rsidR="00CB1A38" w:rsidRPr="000F5E98" w:rsidRDefault="00CB1A38" w:rsidP="00920D3D">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7.16 Konstantja e shpërbashkimit</w:t>
            </w:r>
          </w:p>
        </w:tc>
        <w:tc>
          <w:tcPr>
            <w:tcW w:w="4788" w:type="dxa"/>
          </w:tcPr>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7.16</w:t>
            </w:r>
            <w:r w:rsidR="00920D3D" w:rsidRPr="000F5E98">
              <w:rPr>
                <w:rFonts w:ascii="Garamond" w:hAnsi="Garamond"/>
                <w:spacing w:val="-4"/>
                <w:sz w:val="24"/>
                <w:szCs w:val="24"/>
              </w:rPr>
              <w:t xml:space="preserve"> </w:t>
            </w:r>
            <w:r w:rsidRPr="000F5E98">
              <w:rPr>
                <w:rFonts w:ascii="Garamond" w:hAnsi="Garamond"/>
                <w:spacing w:val="-4"/>
                <w:sz w:val="24"/>
                <w:szCs w:val="24"/>
              </w:rPr>
              <w:t>Studimi nuk është i nevojshëm të kryhet</w:t>
            </w:r>
            <w:r w:rsidR="00085C3B" w:rsidRPr="000F5E98">
              <w:rPr>
                <w:rFonts w:ascii="Garamond" w:hAnsi="Garamond"/>
                <w:spacing w:val="-4"/>
                <w:sz w:val="24"/>
                <w:szCs w:val="24"/>
              </w:rPr>
              <w:t>,</w:t>
            </w:r>
            <w:r w:rsidRPr="000F5E98">
              <w:rPr>
                <w:rFonts w:ascii="Garamond" w:hAnsi="Garamond"/>
                <w:spacing w:val="-4"/>
                <w:sz w:val="24"/>
                <w:szCs w:val="24"/>
              </w:rPr>
              <w:t xml:space="preserve"> nëse:</w:t>
            </w:r>
          </w:p>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 substanca është e paqëndrueshme hidrolitikisht (me kohë gjysmë-shpërbërje</w:t>
            </w:r>
            <w:r w:rsidR="00BC56E2" w:rsidRPr="000F5E98">
              <w:rPr>
                <w:rFonts w:ascii="Garamond" w:hAnsi="Garamond"/>
                <w:spacing w:val="-4"/>
                <w:sz w:val="24"/>
                <w:szCs w:val="24"/>
              </w:rPr>
              <w:t>je</w:t>
            </w:r>
            <w:r w:rsidRPr="000F5E98">
              <w:rPr>
                <w:rFonts w:ascii="Garamond" w:hAnsi="Garamond"/>
                <w:spacing w:val="-4"/>
                <w:sz w:val="24"/>
                <w:szCs w:val="24"/>
              </w:rPr>
              <w:t xml:space="preserve"> më pak se 12 orë) ose oksidohet lehtësisht në ujë; ose</w:t>
            </w:r>
          </w:p>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 testimi nuk është i mundur të kryhet shkencërisht, për shembull, nëse metoda analitike nuk ka ndjeshmërinë e duhur.</w:t>
            </w:r>
          </w:p>
        </w:tc>
      </w:tr>
      <w:tr w:rsidR="00CB1A38" w:rsidRPr="000F5E98" w:rsidTr="00A3555E">
        <w:tc>
          <w:tcPr>
            <w:tcW w:w="4788" w:type="dxa"/>
          </w:tcPr>
          <w:p w:rsidR="00CB1A38" w:rsidRPr="000F5E98" w:rsidRDefault="00CB1A38" w:rsidP="00920D3D">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7.17</w:t>
            </w:r>
            <w:r w:rsidR="00920D3D" w:rsidRPr="000F5E98">
              <w:rPr>
                <w:rFonts w:ascii="Garamond" w:hAnsi="Garamond"/>
                <w:spacing w:val="-4"/>
                <w:sz w:val="24"/>
                <w:szCs w:val="24"/>
              </w:rPr>
              <w:t xml:space="preserve"> </w:t>
            </w:r>
            <w:r w:rsidRPr="000F5E98">
              <w:rPr>
                <w:rFonts w:ascii="Garamond" w:hAnsi="Garamond"/>
                <w:spacing w:val="-4"/>
                <w:sz w:val="24"/>
                <w:szCs w:val="24"/>
              </w:rPr>
              <w:t>Veshtullia (viskoziteti)</w:t>
            </w:r>
          </w:p>
        </w:tc>
        <w:tc>
          <w:tcPr>
            <w:tcW w:w="4788" w:type="dxa"/>
          </w:tcPr>
          <w:p w:rsidR="00CB1A38" w:rsidRPr="000F5E98" w:rsidRDefault="00CB1A38" w:rsidP="00A3555E">
            <w:pPr>
              <w:autoSpaceDE w:val="0"/>
              <w:autoSpaceDN w:val="0"/>
              <w:adjustRightInd w:val="0"/>
              <w:spacing w:after="0" w:line="240" w:lineRule="auto"/>
              <w:ind w:firstLine="0"/>
              <w:rPr>
                <w:rFonts w:ascii="Garamond" w:hAnsi="Garamond"/>
                <w:spacing w:val="-4"/>
                <w:sz w:val="24"/>
                <w:szCs w:val="24"/>
              </w:rPr>
            </w:pPr>
          </w:p>
        </w:tc>
      </w:tr>
    </w:tbl>
    <w:p w:rsidR="00CB1A38" w:rsidRPr="000F5E98" w:rsidRDefault="00CB1A38" w:rsidP="00CB1A38">
      <w:pPr>
        <w:autoSpaceDE w:val="0"/>
        <w:autoSpaceDN w:val="0"/>
        <w:adjustRightInd w:val="0"/>
        <w:spacing w:after="0" w:line="240" w:lineRule="auto"/>
        <w:ind w:firstLine="0"/>
        <w:rPr>
          <w:rFonts w:ascii="Garamond" w:hAnsi="Garamond"/>
          <w:spacing w:val="-4"/>
          <w:sz w:val="24"/>
          <w:szCs w:val="24"/>
        </w:rPr>
      </w:pPr>
    </w:p>
    <w:p w:rsidR="00CB1A38" w:rsidRPr="000F5E98" w:rsidRDefault="00CB1A38" w:rsidP="00CB1A38">
      <w:pPr>
        <w:pStyle w:val="NoSpacing"/>
        <w:jc w:val="both"/>
        <w:rPr>
          <w:rFonts w:ascii="Garamond" w:hAnsi="Garamond"/>
          <w:spacing w:val="-4"/>
        </w:rPr>
      </w:pPr>
      <w:r w:rsidRPr="000F5E98">
        <w:rPr>
          <w:rFonts w:ascii="Garamond" w:hAnsi="Garamond"/>
          <w:spacing w:val="-4"/>
        </w:rPr>
        <w:t>8.</w:t>
      </w:r>
      <w:r w:rsidR="00AF0499" w:rsidRPr="000F5E98">
        <w:rPr>
          <w:rFonts w:ascii="Garamond" w:hAnsi="Garamond"/>
          <w:spacing w:val="-4"/>
        </w:rPr>
        <w:t xml:space="preserve"> </w:t>
      </w:r>
      <w:r w:rsidRPr="000F5E98">
        <w:rPr>
          <w:rFonts w:ascii="Garamond" w:hAnsi="Garamond"/>
          <w:spacing w:val="-4"/>
        </w:rPr>
        <w:t>TË DHËNAT TOKSIKOLOGJIKE</w:t>
      </w:r>
    </w:p>
    <w:tbl>
      <w:tblPr>
        <w:tblStyle w:val="TableGrid"/>
        <w:tblW w:w="5000" w:type="pct"/>
        <w:tblLook w:val="04A0" w:firstRow="1" w:lastRow="0" w:firstColumn="1" w:lastColumn="0" w:noHBand="0" w:noVBand="1"/>
      </w:tblPr>
      <w:tblGrid>
        <w:gridCol w:w="4892"/>
        <w:gridCol w:w="4963"/>
      </w:tblGrid>
      <w:tr w:rsidR="00CB1A38" w:rsidRPr="000F5E98" w:rsidTr="00211D83">
        <w:tc>
          <w:tcPr>
            <w:tcW w:w="2482" w:type="pct"/>
          </w:tcPr>
          <w:p w:rsidR="00CB1A38" w:rsidRPr="000F5E98" w:rsidRDefault="00CB1A38" w:rsidP="00A3555E">
            <w:pPr>
              <w:autoSpaceDE w:val="0"/>
              <w:autoSpaceDN w:val="0"/>
              <w:adjustRightInd w:val="0"/>
              <w:ind w:firstLine="0"/>
              <w:jc w:val="center"/>
              <w:rPr>
                <w:rFonts w:ascii="Garamond" w:hAnsi="Garamond"/>
                <w:b/>
                <w:spacing w:val="-4"/>
                <w:sz w:val="24"/>
                <w:szCs w:val="24"/>
              </w:rPr>
            </w:pPr>
            <w:r w:rsidRPr="000F5E98">
              <w:rPr>
                <w:rFonts w:ascii="Garamond" w:hAnsi="Garamond"/>
                <w:b/>
                <w:spacing w:val="-4"/>
                <w:sz w:val="24"/>
                <w:szCs w:val="24"/>
              </w:rPr>
              <w:t>SHTYLLA 1</w:t>
            </w:r>
          </w:p>
          <w:p w:rsidR="00CB1A38" w:rsidRPr="000F5E98" w:rsidRDefault="00CB1A38" w:rsidP="00A3555E">
            <w:pPr>
              <w:autoSpaceDE w:val="0"/>
              <w:autoSpaceDN w:val="0"/>
              <w:adjustRightInd w:val="0"/>
              <w:ind w:firstLine="0"/>
              <w:jc w:val="center"/>
              <w:rPr>
                <w:rFonts w:ascii="Garamond" w:hAnsi="Garamond"/>
                <w:spacing w:val="-4"/>
                <w:sz w:val="24"/>
                <w:szCs w:val="24"/>
              </w:rPr>
            </w:pPr>
            <w:r w:rsidRPr="000F5E98">
              <w:rPr>
                <w:rFonts w:ascii="Garamond" w:hAnsi="Garamond"/>
                <w:spacing w:val="-4"/>
                <w:sz w:val="24"/>
                <w:szCs w:val="24"/>
              </w:rPr>
              <w:t xml:space="preserve">TË DHËNA </w:t>
            </w:r>
            <w:r w:rsidR="009431E9" w:rsidRPr="000F5E98">
              <w:rPr>
                <w:rFonts w:ascii="Garamond" w:hAnsi="Garamond"/>
                <w:spacing w:val="-4"/>
                <w:sz w:val="24"/>
                <w:szCs w:val="24"/>
              </w:rPr>
              <w:t>STANDARDE</w:t>
            </w:r>
            <w:r w:rsidRPr="000F5E98">
              <w:rPr>
                <w:rFonts w:ascii="Garamond" w:hAnsi="Garamond"/>
                <w:spacing w:val="-4"/>
                <w:sz w:val="24"/>
                <w:szCs w:val="24"/>
              </w:rPr>
              <w:t xml:space="preserve"> TË KËRKUARA</w:t>
            </w:r>
          </w:p>
        </w:tc>
        <w:tc>
          <w:tcPr>
            <w:tcW w:w="2518" w:type="pct"/>
          </w:tcPr>
          <w:p w:rsidR="00CB1A38" w:rsidRPr="000F5E98" w:rsidRDefault="00CB1A38" w:rsidP="00A3555E">
            <w:pPr>
              <w:autoSpaceDE w:val="0"/>
              <w:autoSpaceDN w:val="0"/>
              <w:adjustRightInd w:val="0"/>
              <w:ind w:firstLine="0"/>
              <w:jc w:val="center"/>
              <w:rPr>
                <w:rFonts w:ascii="Garamond" w:hAnsi="Garamond"/>
                <w:b/>
                <w:spacing w:val="-4"/>
                <w:sz w:val="24"/>
                <w:szCs w:val="24"/>
              </w:rPr>
            </w:pPr>
            <w:r w:rsidRPr="000F5E98">
              <w:rPr>
                <w:rFonts w:ascii="Garamond" w:hAnsi="Garamond"/>
                <w:b/>
                <w:spacing w:val="-4"/>
                <w:sz w:val="24"/>
                <w:szCs w:val="24"/>
              </w:rPr>
              <w:t>SHTYLLA 2</w:t>
            </w:r>
          </w:p>
          <w:p w:rsidR="00CB1A38" w:rsidRPr="000F5E98" w:rsidRDefault="00CB1A38" w:rsidP="00A3555E">
            <w:pPr>
              <w:autoSpaceDE w:val="0"/>
              <w:autoSpaceDN w:val="0"/>
              <w:adjustRightInd w:val="0"/>
              <w:ind w:firstLine="0"/>
              <w:jc w:val="center"/>
              <w:rPr>
                <w:rFonts w:ascii="Garamond" w:hAnsi="Garamond"/>
                <w:spacing w:val="-4"/>
                <w:sz w:val="24"/>
                <w:szCs w:val="24"/>
              </w:rPr>
            </w:pPr>
            <w:r w:rsidRPr="000F5E98">
              <w:rPr>
                <w:rFonts w:ascii="Garamond" w:hAnsi="Garamond"/>
                <w:spacing w:val="-4"/>
                <w:sz w:val="24"/>
                <w:szCs w:val="24"/>
              </w:rPr>
              <w:t>RREGULLAT SPECIFIKE PËR PËRSH</w:t>
            </w:r>
            <w:r w:rsidR="00920D3D" w:rsidRPr="000F5E98">
              <w:rPr>
                <w:rFonts w:ascii="Garamond" w:hAnsi="Garamond"/>
                <w:spacing w:val="-4"/>
                <w:sz w:val="24"/>
                <w:szCs w:val="24"/>
              </w:rPr>
              <w:t>T</w:t>
            </w:r>
            <w:r w:rsidRPr="000F5E98">
              <w:rPr>
                <w:rFonts w:ascii="Garamond" w:hAnsi="Garamond"/>
                <w:spacing w:val="-4"/>
                <w:sz w:val="24"/>
                <w:szCs w:val="24"/>
              </w:rPr>
              <w:t>ATJEN NGA SHTYLLA 1</w:t>
            </w:r>
          </w:p>
        </w:tc>
      </w:tr>
      <w:tr w:rsidR="00CB1A38" w:rsidRPr="000F5E98" w:rsidTr="00211D83">
        <w:tc>
          <w:tcPr>
            <w:tcW w:w="2482" w:type="pct"/>
          </w:tcPr>
          <w:p w:rsidR="00CB1A38" w:rsidRPr="000F5E98" w:rsidRDefault="00CB1A38" w:rsidP="00A3555E">
            <w:pPr>
              <w:pStyle w:val="NoSpacing"/>
              <w:jc w:val="both"/>
              <w:rPr>
                <w:rFonts w:ascii="Garamond" w:hAnsi="Garamond"/>
                <w:spacing w:val="-4"/>
              </w:rPr>
            </w:pPr>
          </w:p>
        </w:tc>
        <w:tc>
          <w:tcPr>
            <w:tcW w:w="2518" w:type="pct"/>
          </w:tcPr>
          <w:p w:rsidR="00CB1A38" w:rsidRPr="000F5E98" w:rsidRDefault="00CB1A38" w:rsidP="00A3555E">
            <w:pPr>
              <w:ind w:firstLine="0"/>
              <w:rPr>
                <w:rFonts w:ascii="Garamond" w:eastAsia="Times New Roman" w:hAnsi="Garamond"/>
                <w:spacing w:val="-4"/>
                <w:sz w:val="24"/>
                <w:szCs w:val="24"/>
                <w:lang w:eastAsia="en-GB"/>
              </w:rPr>
            </w:pPr>
            <w:r w:rsidRPr="000F5E98">
              <w:rPr>
                <w:rFonts w:ascii="Garamond" w:eastAsia="Times New Roman" w:hAnsi="Garamond"/>
                <w:spacing w:val="-4"/>
                <w:sz w:val="24"/>
                <w:szCs w:val="24"/>
                <w:lang w:eastAsia="en-GB"/>
              </w:rPr>
              <w:t>8.4</w:t>
            </w:r>
            <w:r w:rsidR="00AF0499" w:rsidRPr="000F5E98">
              <w:rPr>
                <w:rFonts w:ascii="Garamond" w:eastAsia="Times New Roman" w:hAnsi="Garamond"/>
                <w:spacing w:val="-4"/>
                <w:sz w:val="24"/>
                <w:szCs w:val="24"/>
                <w:lang w:eastAsia="en-GB"/>
              </w:rPr>
              <w:t xml:space="preserve"> </w:t>
            </w:r>
            <w:r w:rsidRPr="000F5E98">
              <w:rPr>
                <w:rFonts w:ascii="Garamond" w:eastAsia="Times New Roman" w:hAnsi="Garamond"/>
                <w:vanish/>
                <w:spacing w:val="-4"/>
                <w:sz w:val="24"/>
                <w:szCs w:val="24"/>
                <w:lang w:eastAsia="en-GB"/>
              </w:rPr>
              <w:t xml:space="preserve">If there is a positive result in any of the </w:t>
            </w:r>
            <w:r w:rsidRPr="000F5E98">
              <w:rPr>
                <w:rFonts w:ascii="Garamond" w:eastAsia="Times New Roman" w:hAnsi="Garamond"/>
                <w:i/>
                <w:iCs/>
                <w:vanish/>
                <w:spacing w:val="-4"/>
                <w:sz w:val="24"/>
                <w:szCs w:val="24"/>
                <w:lang w:eastAsia="en-GB"/>
              </w:rPr>
              <w:t>in vitro</w:t>
            </w:r>
            <w:r w:rsidRPr="000F5E98">
              <w:rPr>
                <w:rFonts w:ascii="Garamond" w:eastAsia="Times New Roman" w:hAnsi="Garamond"/>
                <w:vanish/>
                <w:spacing w:val="-4"/>
                <w:sz w:val="24"/>
                <w:szCs w:val="24"/>
                <w:lang w:eastAsia="en-GB"/>
              </w:rPr>
              <w:t xml:space="preserve"> genotoxicity studies in Annexes VII or VIII, a second </w:t>
            </w:r>
            <w:r w:rsidRPr="000F5E98">
              <w:rPr>
                <w:rFonts w:ascii="Garamond" w:eastAsia="Times New Roman" w:hAnsi="Garamond"/>
                <w:i/>
                <w:iCs/>
                <w:vanish/>
                <w:spacing w:val="-4"/>
                <w:sz w:val="24"/>
                <w:szCs w:val="24"/>
                <w:lang w:eastAsia="en-GB"/>
              </w:rPr>
              <w:t>in vivo</w:t>
            </w:r>
            <w:r w:rsidRPr="000F5E98">
              <w:rPr>
                <w:rFonts w:ascii="Garamond" w:eastAsia="Times New Roman" w:hAnsi="Garamond"/>
                <w:vanish/>
                <w:spacing w:val="-4"/>
                <w:sz w:val="24"/>
                <w:szCs w:val="24"/>
                <w:lang w:eastAsia="en-GB"/>
              </w:rPr>
              <w:t xml:space="preserve"> somatic cell test may be necessary, depending on the quality and relevance of all the available data.</w:t>
            </w:r>
            <w:r w:rsidRPr="000F5E98">
              <w:rPr>
                <w:rFonts w:ascii="Garamond" w:eastAsia="Times New Roman" w:hAnsi="Garamond"/>
                <w:spacing w:val="-4"/>
                <w:sz w:val="24"/>
                <w:szCs w:val="24"/>
                <w:lang w:eastAsia="en-GB"/>
              </w:rPr>
              <w:t xml:space="preserve"> Nëse gjendet një rezultat pozitiv në ndonjë nga studimet e gjenotoksicitetit </w:t>
            </w:r>
            <w:r w:rsidRPr="000F5E98">
              <w:rPr>
                <w:rFonts w:ascii="Garamond" w:eastAsia="Times New Roman" w:hAnsi="Garamond"/>
                <w:i/>
                <w:iCs/>
                <w:spacing w:val="-4"/>
                <w:sz w:val="24"/>
                <w:szCs w:val="24"/>
                <w:lang w:eastAsia="en-GB"/>
              </w:rPr>
              <w:t>in vitro</w:t>
            </w:r>
            <w:r w:rsidRPr="000F5E98">
              <w:rPr>
                <w:rFonts w:ascii="Garamond" w:eastAsia="Times New Roman" w:hAnsi="Garamond"/>
                <w:spacing w:val="-4"/>
                <w:sz w:val="24"/>
                <w:szCs w:val="24"/>
                <w:lang w:eastAsia="en-GB"/>
              </w:rPr>
              <w:t xml:space="preserve"> në </w:t>
            </w:r>
            <w:r w:rsidR="00830E77" w:rsidRPr="000F5E98">
              <w:rPr>
                <w:rFonts w:ascii="Garamond" w:eastAsia="Times New Roman" w:hAnsi="Garamond"/>
                <w:spacing w:val="-4"/>
                <w:sz w:val="24"/>
                <w:szCs w:val="24"/>
                <w:lang w:eastAsia="en-GB"/>
              </w:rPr>
              <w:t>s</w:t>
            </w:r>
            <w:r w:rsidRPr="000F5E98">
              <w:rPr>
                <w:rFonts w:ascii="Garamond" w:eastAsia="Times New Roman" w:hAnsi="Garamond"/>
                <w:spacing w:val="-4"/>
                <w:sz w:val="24"/>
                <w:szCs w:val="24"/>
                <w:lang w:eastAsia="en-GB"/>
              </w:rPr>
              <w:t xml:space="preserve">htojcat III ose IV, në varësi të cilësisë dhe rëndësisë së të gjitha të dhënave të disponueshme mund të jetë e nevojshme një provë e dytë qelizore </w:t>
            </w:r>
            <w:r w:rsidRPr="000F5E98">
              <w:rPr>
                <w:rFonts w:ascii="Garamond" w:eastAsia="Times New Roman" w:hAnsi="Garamond"/>
                <w:i/>
                <w:iCs/>
                <w:spacing w:val="-4"/>
                <w:sz w:val="24"/>
                <w:szCs w:val="24"/>
                <w:lang w:eastAsia="en-GB"/>
              </w:rPr>
              <w:t>in vivo</w:t>
            </w:r>
            <w:r w:rsidRPr="000F5E98">
              <w:rPr>
                <w:rFonts w:ascii="Garamond" w:eastAsia="Times New Roman" w:hAnsi="Garamond"/>
                <w:spacing w:val="-4"/>
                <w:sz w:val="24"/>
                <w:szCs w:val="24"/>
                <w:lang w:eastAsia="en-GB"/>
              </w:rPr>
              <w:t>.</w:t>
            </w:r>
          </w:p>
          <w:p w:rsidR="00CB1A38" w:rsidRPr="000F5E98" w:rsidRDefault="00CB1A38" w:rsidP="00A3555E">
            <w:pPr>
              <w:pStyle w:val="NoSpacing"/>
              <w:jc w:val="both"/>
              <w:rPr>
                <w:rFonts w:ascii="Garamond" w:hAnsi="Garamond"/>
                <w:spacing w:val="-4"/>
              </w:rPr>
            </w:pPr>
            <w:r w:rsidRPr="000F5E98">
              <w:rPr>
                <w:rFonts w:ascii="Garamond" w:hAnsi="Garamond"/>
                <w:vanish/>
                <w:spacing w:val="-4"/>
                <w:lang w:eastAsia="en-GB"/>
              </w:rPr>
              <w:t xml:space="preserve">If there is a positive result from an </w:t>
            </w:r>
            <w:r w:rsidRPr="000F5E98">
              <w:rPr>
                <w:rFonts w:ascii="Garamond" w:hAnsi="Garamond"/>
                <w:i/>
                <w:iCs/>
                <w:vanish/>
                <w:spacing w:val="-4"/>
                <w:lang w:eastAsia="en-GB"/>
              </w:rPr>
              <w:t>in vivo</w:t>
            </w:r>
            <w:r w:rsidRPr="000F5E98">
              <w:rPr>
                <w:rFonts w:ascii="Garamond" w:hAnsi="Garamond"/>
                <w:vanish/>
                <w:spacing w:val="-4"/>
                <w:lang w:eastAsia="en-GB"/>
              </w:rPr>
              <w:t xml:space="preserve"> somatic cell study available, the potential for germ cell mutagenicity should be considered on the basis of all available data, including toxicokinetic evidence.</w:t>
            </w:r>
            <w:r w:rsidRPr="000F5E98">
              <w:rPr>
                <w:rFonts w:ascii="Garamond" w:hAnsi="Garamond"/>
                <w:spacing w:val="-4"/>
              </w:rPr>
              <w:t xml:space="preserve">Nëse gjendet një rezultat pozitiv nga një studim i disponueshëm i qelizave somatike </w:t>
            </w:r>
            <w:r w:rsidRPr="000F5E98">
              <w:rPr>
                <w:rFonts w:ascii="Garamond" w:hAnsi="Garamond"/>
                <w:i/>
                <w:spacing w:val="-4"/>
              </w:rPr>
              <w:t>in vivo</w:t>
            </w:r>
            <w:r w:rsidRPr="000F5E98">
              <w:rPr>
                <w:rFonts w:ascii="Garamond" w:hAnsi="Garamond"/>
                <w:spacing w:val="-4"/>
              </w:rPr>
              <w:t>, në bazë të të gjitha të dhënave të pranishme, duhet të shqyrtohet potenciali për mutagjenitetin e qelizave embrionale duke përfshirë prova toksiko-kinetike. Nëse nuk mund të arrihen përfundime të qarta mbi mutagjenitetin e qelizave embrionale, duhet të merren parasysh kërkime shtesë.</w:t>
            </w:r>
          </w:p>
        </w:tc>
      </w:tr>
      <w:tr w:rsidR="00CB1A38" w:rsidRPr="000F5E98" w:rsidTr="00211D83">
        <w:tc>
          <w:tcPr>
            <w:tcW w:w="2482" w:type="pct"/>
          </w:tcPr>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8.6 Doza e </w:t>
            </w:r>
            <w:r w:rsidR="00920D3D" w:rsidRPr="000F5E98">
              <w:rPr>
                <w:rFonts w:ascii="Garamond" w:hAnsi="Garamond"/>
                <w:spacing w:val="-4"/>
              </w:rPr>
              <w:t>t</w:t>
            </w:r>
            <w:r w:rsidRPr="000F5E98">
              <w:rPr>
                <w:rFonts w:ascii="Garamond" w:hAnsi="Garamond"/>
                <w:spacing w:val="-4"/>
              </w:rPr>
              <w:t>oksicitetit t</w:t>
            </w:r>
            <w:r w:rsidR="00920D3D" w:rsidRPr="000F5E98">
              <w:rPr>
                <w:rFonts w:ascii="Garamond" w:hAnsi="Garamond"/>
                <w:spacing w:val="-4"/>
              </w:rPr>
              <w:t>ë</w:t>
            </w:r>
            <w:r w:rsidRPr="000F5E98">
              <w:rPr>
                <w:rFonts w:ascii="Garamond" w:hAnsi="Garamond"/>
                <w:spacing w:val="-4"/>
              </w:rPr>
              <w:t xml:space="preserve"> </w:t>
            </w:r>
            <w:r w:rsidR="00920D3D" w:rsidRPr="000F5E98">
              <w:rPr>
                <w:rFonts w:ascii="Garamond" w:hAnsi="Garamond"/>
                <w:spacing w:val="-4"/>
              </w:rPr>
              <w:t>përsë</w:t>
            </w:r>
            <w:r w:rsidRPr="000F5E98">
              <w:rPr>
                <w:rFonts w:ascii="Garamond" w:hAnsi="Garamond"/>
                <w:spacing w:val="-4"/>
              </w:rPr>
              <w:t xml:space="preserve">ritur </w:t>
            </w:r>
          </w:p>
          <w:p w:rsidR="00CB1A38" w:rsidRPr="000F5E98" w:rsidRDefault="00CB1A38" w:rsidP="00920D3D">
            <w:pPr>
              <w:pStyle w:val="NoSpacing"/>
              <w:jc w:val="both"/>
              <w:rPr>
                <w:rFonts w:ascii="Garamond" w:hAnsi="Garamond"/>
                <w:spacing w:val="-4"/>
              </w:rPr>
            </w:pPr>
            <w:r w:rsidRPr="000F5E98">
              <w:rPr>
                <w:rFonts w:ascii="Garamond" w:hAnsi="Garamond"/>
                <w:spacing w:val="-4"/>
              </w:rPr>
              <w:t xml:space="preserve">8.6.1 Studimi i toksicitetit të dozës së përsëritur afatshkurtër (28 ditë), një lloj, mënyra më e përshtatshme për administrimin e meshkujve dhe </w:t>
            </w:r>
            <w:r w:rsidR="00BC56E2" w:rsidRPr="000F5E98">
              <w:rPr>
                <w:rFonts w:ascii="Garamond" w:hAnsi="Garamond"/>
                <w:spacing w:val="-4"/>
              </w:rPr>
              <w:t xml:space="preserve">të </w:t>
            </w:r>
            <w:r w:rsidRPr="000F5E98">
              <w:rPr>
                <w:rFonts w:ascii="Garamond" w:hAnsi="Garamond"/>
                <w:spacing w:val="-4"/>
              </w:rPr>
              <w:t>femrave, duke pasur parasysh mënyrën e mundshme të ekspozimit të njeriut, përveç rastit nëse ky informacion është dhënë tashm</w:t>
            </w:r>
            <w:r w:rsidR="00BC56E2" w:rsidRPr="000F5E98">
              <w:rPr>
                <w:rFonts w:ascii="Garamond" w:hAnsi="Garamond"/>
                <w:spacing w:val="-4"/>
              </w:rPr>
              <w:t xml:space="preserve">ë si pjesë e kërkesave </w:t>
            </w:r>
            <w:r w:rsidR="004D7BC2" w:rsidRPr="000F5E98">
              <w:rPr>
                <w:rFonts w:ascii="Garamond" w:hAnsi="Garamond"/>
                <w:spacing w:val="-4"/>
              </w:rPr>
              <w:t>të shtojcës</w:t>
            </w:r>
            <w:r w:rsidRPr="000F5E98">
              <w:rPr>
                <w:rFonts w:ascii="Garamond" w:hAnsi="Garamond"/>
                <w:spacing w:val="-4"/>
              </w:rPr>
              <w:t xml:space="preserve"> IV ose nëse testet sipas </w:t>
            </w:r>
            <w:r w:rsidR="00C11EA7" w:rsidRPr="000F5E98">
              <w:rPr>
                <w:rFonts w:ascii="Garamond" w:hAnsi="Garamond"/>
                <w:spacing w:val="-4"/>
              </w:rPr>
              <w:t>s</w:t>
            </w:r>
            <w:r w:rsidRPr="000F5E98">
              <w:rPr>
                <w:rFonts w:ascii="Garamond" w:hAnsi="Garamond"/>
                <w:spacing w:val="-4"/>
              </w:rPr>
              <w:t>eksionit 8.6.2 t</w:t>
            </w:r>
            <w:r w:rsidR="00BC56E2" w:rsidRPr="000F5E98">
              <w:rPr>
                <w:rFonts w:ascii="Garamond" w:hAnsi="Garamond"/>
                <w:spacing w:val="-4"/>
              </w:rPr>
              <w:t xml:space="preserve">ë </w:t>
            </w:r>
            <w:r w:rsidR="00830E77" w:rsidRPr="000F5E98">
              <w:rPr>
                <w:rFonts w:ascii="Garamond" w:hAnsi="Garamond"/>
                <w:spacing w:val="-4"/>
              </w:rPr>
              <w:t>kësaj shtojce</w:t>
            </w:r>
            <w:r w:rsidR="00C11EA7" w:rsidRPr="000F5E98">
              <w:rPr>
                <w:rFonts w:ascii="Garamond" w:hAnsi="Garamond"/>
                <w:spacing w:val="-4"/>
              </w:rPr>
              <w:t xml:space="preserve"> </w:t>
            </w:r>
            <w:r w:rsidR="00BC56E2" w:rsidRPr="000F5E98">
              <w:rPr>
                <w:rFonts w:ascii="Garamond" w:hAnsi="Garamond"/>
                <w:spacing w:val="-4"/>
              </w:rPr>
              <w:t>janë</w:t>
            </w:r>
            <w:r w:rsidRPr="000F5E98">
              <w:rPr>
                <w:rFonts w:ascii="Garamond" w:hAnsi="Garamond"/>
                <w:spacing w:val="-4"/>
              </w:rPr>
              <w:t xml:space="preserve"> propozuar. Në këtë rast, </w:t>
            </w:r>
            <w:r w:rsidR="00C11EA7" w:rsidRPr="000F5E98">
              <w:rPr>
                <w:rFonts w:ascii="Garamond" w:hAnsi="Garamond"/>
                <w:spacing w:val="-4"/>
              </w:rPr>
              <w:t>s</w:t>
            </w:r>
            <w:r w:rsidRPr="000F5E98">
              <w:rPr>
                <w:rFonts w:ascii="Garamond" w:hAnsi="Garamond"/>
                <w:spacing w:val="-4"/>
              </w:rPr>
              <w:t xml:space="preserve">eksioni 3 i </w:t>
            </w:r>
            <w:r w:rsidR="00830E77" w:rsidRPr="000F5E98">
              <w:rPr>
                <w:rFonts w:ascii="Garamond" w:hAnsi="Garamond"/>
                <w:spacing w:val="-4"/>
              </w:rPr>
              <w:t>s</w:t>
            </w:r>
            <w:r w:rsidR="00BC56E2" w:rsidRPr="000F5E98">
              <w:rPr>
                <w:rFonts w:ascii="Garamond" w:hAnsi="Garamond"/>
                <w:spacing w:val="-4"/>
              </w:rPr>
              <w:t>htojcës</w:t>
            </w:r>
            <w:r w:rsidRPr="000F5E98">
              <w:rPr>
                <w:rFonts w:ascii="Garamond" w:hAnsi="Garamond"/>
                <w:spacing w:val="-4"/>
              </w:rPr>
              <w:t xml:space="preserve"> VII nuk do </w:t>
            </w:r>
            <w:r w:rsidR="00920D3D" w:rsidRPr="000F5E98">
              <w:rPr>
                <w:rFonts w:ascii="Garamond" w:hAnsi="Garamond"/>
                <w:spacing w:val="-4"/>
              </w:rPr>
              <w:t xml:space="preserve">të </w:t>
            </w:r>
            <w:r w:rsidRPr="000F5E98">
              <w:rPr>
                <w:rFonts w:ascii="Garamond" w:hAnsi="Garamond"/>
                <w:spacing w:val="-4"/>
              </w:rPr>
              <w:t>zbatohet.</w:t>
            </w:r>
          </w:p>
        </w:tc>
        <w:tc>
          <w:tcPr>
            <w:tcW w:w="2518" w:type="pct"/>
          </w:tcPr>
          <w:p w:rsidR="00CB1A38" w:rsidRPr="000F5E98" w:rsidRDefault="00CB1A38" w:rsidP="00A3555E">
            <w:pPr>
              <w:pStyle w:val="NoSpacing"/>
              <w:jc w:val="both"/>
              <w:rPr>
                <w:rFonts w:ascii="Garamond" w:hAnsi="Garamond"/>
                <w:spacing w:val="-4"/>
                <w:lang w:eastAsia="en-GB"/>
              </w:rPr>
            </w:pPr>
          </w:p>
        </w:tc>
      </w:tr>
      <w:tr w:rsidR="00CB1A38" w:rsidRPr="000F5E98" w:rsidTr="00211D83">
        <w:tc>
          <w:tcPr>
            <w:tcW w:w="2482" w:type="pct"/>
          </w:tcPr>
          <w:p w:rsidR="00CB1A38" w:rsidRPr="000F5E98" w:rsidRDefault="00CB1A38" w:rsidP="00920D3D">
            <w:pPr>
              <w:pStyle w:val="NoSpacing"/>
              <w:jc w:val="both"/>
              <w:rPr>
                <w:rFonts w:ascii="Garamond" w:hAnsi="Garamond"/>
                <w:spacing w:val="-4"/>
              </w:rPr>
            </w:pPr>
            <w:r w:rsidRPr="000F5E98">
              <w:rPr>
                <w:rFonts w:ascii="Garamond" w:hAnsi="Garamond"/>
                <w:spacing w:val="-4"/>
              </w:rPr>
              <w:t>8.6.2 Studimi i nëntokrologjisë (90 ditë), një specie, brejtësi, mashkull dhe femër, mënyra më e përshtatshme e administrimit, duke pasur parasysh rrugën e mundshme të ekspozimit të njeriut.</w:t>
            </w:r>
          </w:p>
        </w:tc>
        <w:tc>
          <w:tcPr>
            <w:tcW w:w="2518" w:type="pct"/>
          </w:tcPr>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8.6.2 Studimi i </w:t>
            </w:r>
            <w:r w:rsidR="00920D3D" w:rsidRPr="000F5E98">
              <w:rPr>
                <w:rFonts w:ascii="Garamond" w:hAnsi="Garamond"/>
                <w:spacing w:val="-4"/>
                <w:lang w:eastAsia="en-GB"/>
              </w:rPr>
              <w:t>nën</w:t>
            </w:r>
            <w:r w:rsidRPr="000F5E98">
              <w:rPr>
                <w:rFonts w:ascii="Garamond" w:hAnsi="Garamond"/>
                <w:spacing w:val="-4"/>
                <w:lang w:eastAsia="en-GB"/>
              </w:rPr>
              <w:t>kronik i toksicitetit (90 ditë) nuk ka nevojë të kryhet</w:t>
            </w:r>
            <w:r w:rsidR="00085C3B" w:rsidRPr="000F5E98">
              <w:rPr>
                <w:rFonts w:ascii="Garamond" w:hAnsi="Garamond"/>
                <w:spacing w:val="-4"/>
                <w:lang w:eastAsia="en-GB"/>
              </w:rPr>
              <w:t>,</w:t>
            </w:r>
            <w:r w:rsidRPr="000F5E98">
              <w:rPr>
                <w:rFonts w:ascii="Garamond" w:hAnsi="Garamond"/>
                <w:spacing w:val="-4"/>
                <w:lang w:eastAsia="en-GB"/>
              </w:rPr>
              <w:t xml:space="preserve"> nëse: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një studim i besueshëm i toksicitetit afatshkurtër (28 ditë) është në dispozicion duke treguar efekte të rënda të toksicitetit sipas kritereve për klasifikimin e substancës si R48, për të cilën NOAEL-i i vëzhguar - 28 ditë, me aplikimin e një faktori të pasigurisë të </w:t>
            </w:r>
            <w:r w:rsidRPr="000F5E98">
              <w:rPr>
                <w:rFonts w:ascii="Garamond" w:hAnsi="Garamond"/>
                <w:spacing w:val="-4"/>
                <w:lang w:eastAsia="en-GB"/>
              </w:rPr>
              <w:lastRenderedPageBreak/>
              <w:t>përshtatshme, lejon ekstrapolimin në drejtim të NOAEL-90 ditëve për të njëjtën rrugë ekspozimi</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është i disponueshëm një studim i besueshëm i toksicitetit kronik, me kusht që të përdoret një specie e përshtatshme dhe mënyra e administrimit</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një substancë i nënshtrohet shpërbërjes së menjëhershme dhe ka të dhëna të mjaftueshme për produktet e copëzimit (si për efektet dhe efektet sistemike në vendin e marrjes)</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BC56E2" w:rsidP="00A3555E">
            <w:pPr>
              <w:pStyle w:val="NoSpacing"/>
              <w:jc w:val="both"/>
              <w:rPr>
                <w:rFonts w:ascii="Garamond" w:hAnsi="Garamond"/>
                <w:spacing w:val="-4"/>
                <w:lang w:eastAsia="en-GB"/>
              </w:rPr>
            </w:pPr>
            <w:r w:rsidRPr="000F5E98">
              <w:rPr>
                <w:rFonts w:ascii="Garamond" w:hAnsi="Garamond"/>
                <w:spacing w:val="-4"/>
                <w:lang w:eastAsia="en-GB"/>
              </w:rPr>
              <w:t>- substanca është jo</w:t>
            </w:r>
            <w:r w:rsidR="00CB1A38" w:rsidRPr="000F5E98">
              <w:rPr>
                <w:rFonts w:ascii="Garamond" w:hAnsi="Garamond"/>
                <w:spacing w:val="-4"/>
                <w:lang w:eastAsia="en-GB"/>
              </w:rPr>
              <w:t xml:space="preserve">reaktive, e pazgjidhshme dhe jo e thithshme dhe nuk ka prova për thithjen dhe asnjë provë të toksicitetit në </w:t>
            </w:r>
            <w:r w:rsidR="002C4C18" w:rsidRPr="000F5E98">
              <w:rPr>
                <w:rFonts w:ascii="Garamond" w:hAnsi="Garamond"/>
                <w:spacing w:val="-4"/>
                <w:lang w:eastAsia="en-GB"/>
              </w:rPr>
              <w:t>‘</w:t>
            </w:r>
            <w:r w:rsidR="00CB1A38" w:rsidRPr="000F5E98">
              <w:rPr>
                <w:rFonts w:ascii="Garamond" w:hAnsi="Garamond"/>
                <w:spacing w:val="-4"/>
                <w:lang w:eastAsia="en-GB"/>
              </w:rPr>
              <w:t>testin kufitar</w:t>
            </w:r>
            <w:r w:rsidR="002C4C18" w:rsidRPr="000F5E98">
              <w:rPr>
                <w:rFonts w:ascii="Garamond" w:hAnsi="Garamond"/>
                <w:spacing w:val="-4"/>
                <w:lang w:eastAsia="en-GB"/>
              </w:rPr>
              <w:t>’</w:t>
            </w:r>
            <w:r w:rsidR="00CB1A38" w:rsidRPr="000F5E98">
              <w:rPr>
                <w:rFonts w:ascii="Garamond" w:hAnsi="Garamond"/>
                <w:spacing w:val="-4"/>
                <w:lang w:eastAsia="en-GB"/>
              </w:rPr>
              <w:t xml:space="preserve"> 28-ditor, veçanërisht nëse një model i tillë lidhet me ekspozimin e kufizuar të njeriut.</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Rruga e përshtatshme duhet të zgjidhet bazuar n</w:t>
            </w:r>
            <w:r w:rsidR="00BC56E2" w:rsidRPr="000F5E98">
              <w:rPr>
                <w:rFonts w:ascii="Garamond" w:hAnsi="Garamond"/>
                <w:spacing w:val="-4"/>
                <w:lang w:eastAsia="en-GB"/>
              </w:rPr>
              <w:t>ë</w:t>
            </w:r>
            <w:r w:rsidRPr="000F5E98">
              <w:rPr>
                <w:rFonts w:ascii="Garamond" w:hAnsi="Garamond"/>
                <w:spacing w:val="-4"/>
                <w:lang w:eastAsia="en-GB"/>
              </w:rPr>
              <w:t xml:space="preserve"> sa m</w:t>
            </w:r>
            <w:r w:rsidR="00BC56E2" w:rsidRPr="000F5E98">
              <w:rPr>
                <w:rFonts w:ascii="Garamond" w:hAnsi="Garamond"/>
                <w:spacing w:val="-4"/>
                <w:lang w:eastAsia="en-GB"/>
              </w:rPr>
              <w:t>ë</w:t>
            </w:r>
            <w:r w:rsidRPr="000F5E98">
              <w:rPr>
                <w:rFonts w:ascii="Garamond" w:hAnsi="Garamond"/>
                <w:spacing w:val="-4"/>
                <w:lang w:eastAsia="en-GB"/>
              </w:rPr>
              <w:t xml:space="preserve"> posht</w:t>
            </w:r>
            <w:r w:rsidR="00BC56E2" w:rsidRPr="000F5E98">
              <w:rPr>
                <w:rFonts w:ascii="Garamond" w:hAnsi="Garamond"/>
                <w:spacing w:val="-4"/>
                <w:lang w:eastAsia="en-GB"/>
              </w:rPr>
              <w:t>ë</w:t>
            </w:r>
            <w:r w:rsidRPr="000F5E98">
              <w:rPr>
                <w:rFonts w:ascii="Garamond" w:hAnsi="Garamond"/>
                <w:spacing w:val="-4"/>
                <w:lang w:eastAsia="en-GB"/>
              </w:rPr>
              <w:t xml:space="preserve"> vijon:</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Testimi </w:t>
            </w:r>
            <w:r w:rsidR="00BC56E2" w:rsidRPr="000F5E98">
              <w:rPr>
                <w:rFonts w:ascii="Garamond" w:hAnsi="Garamond"/>
                <w:spacing w:val="-4"/>
                <w:lang w:eastAsia="en-GB"/>
              </w:rPr>
              <w:t>nëpërmjet</w:t>
            </w:r>
            <w:r w:rsidRPr="000F5E98">
              <w:rPr>
                <w:rFonts w:ascii="Garamond" w:hAnsi="Garamond"/>
                <w:spacing w:val="-4"/>
                <w:lang w:eastAsia="en-GB"/>
              </w:rPr>
              <w:t xml:space="preserve"> lëkurës është e përshtatshme</w:t>
            </w:r>
            <w:r w:rsidR="00E713BE" w:rsidRPr="000F5E98">
              <w:rPr>
                <w:rFonts w:ascii="Garamond" w:hAnsi="Garamond"/>
                <w:spacing w:val="-4"/>
                <w:lang w:eastAsia="en-GB"/>
              </w:rPr>
              <w:t>,</w:t>
            </w:r>
            <w:r w:rsidRPr="000F5E98">
              <w:rPr>
                <w:rFonts w:ascii="Garamond" w:hAnsi="Garamond"/>
                <w:spacing w:val="-4"/>
                <w:lang w:eastAsia="en-GB"/>
              </w:rPr>
              <w:t xml:space="preserve"> nëse: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1) kontakti i lëkurës në prodhim </w:t>
            </w:r>
            <w:r w:rsidR="00D101B0" w:rsidRPr="000F5E98">
              <w:rPr>
                <w:rFonts w:ascii="Garamond" w:hAnsi="Garamond"/>
                <w:spacing w:val="-4"/>
                <w:lang w:eastAsia="en-GB"/>
              </w:rPr>
              <w:t xml:space="preserve">dhe/ose </w:t>
            </w:r>
            <w:r w:rsidRPr="000F5E98">
              <w:rPr>
                <w:rFonts w:ascii="Garamond" w:hAnsi="Garamond"/>
                <w:spacing w:val="-4"/>
                <w:lang w:eastAsia="en-GB"/>
              </w:rPr>
              <w:t>përdorim është i mundshëm; dhe</w:t>
            </w:r>
          </w:p>
          <w:p w:rsidR="00CB1A3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2) </w:t>
            </w:r>
            <w:r w:rsidR="00BC56E2" w:rsidRPr="000F5E98">
              <w:rPr>
                <w:rFonts w:ascii="Garamond" w:hAnsi="Garamond"/>
                <w:spacing w:val="-4"/>
                <w:lang w:eastAsia="en-GB"/>
              </w:rPr>
              <w:t>vetitë</w:t>
            </w:r>
            <w:r w:rsidRPr="000F5E98">
              <w:rPr>
                <w:rFonts w:ascii="Garamond" w:hAnsi="Garamond"/>
                <w:spacing w:val="-4"/>
                <w:lang w:eastAsia="en-GB"/>
              </w:rPr>
              <w:t xml:space="preserve"> fiziko-kimike sugjerojnë një shkallë të konsiderueshme të absorbimit përmes lëkurës; dhe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3) plotësohet një nga kushtet e mëposhtme: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toksiciteti është vërejtur në testin e toksicitetit akut të lëkurës në doza më të ulëta sesa në testin e toksicitetit oral;</w:t>
            </w:r>
          </w:p>
          <w:p w:rsidR="00CB1A3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efektet sistemike ose prova të tjera të absorbimit janë vërejtur në studimet e lëkurës </w:t>
            </w:r>
            <w:r w:rsidR="00D101B0" w:rsidRPr="000F5E98">
              <w:rPr>
                <w:rFonts w:ascii="Garamond" w:hAnsi="Garamond"/>
                <w:spacing w:val="-4"/>
                <w:lang w:eastAsia="en-GB"/>
              </w:rPr>
              <w:t xml:space="preserve">dhe/ose </w:t>
            </w:r>
            <w:r w:rsidRPr="000F5E98">
              <w:rPr>
                <w:rFonts w:ascii="Garamond" w:hAnsi="Garamond"/>
                <w:spacing w:val="-4"/>
                <w:lang w:eastAsia="en-GB"/>
              </w:rPr>
              <w:t>të irritimit të syve</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testet </w:t>
            </w:r>
            <w:r w:rsidRPr="000F5E98">
              <w:rPr>
                <w:rFonts w:ascii="Garamond" w:hAnsi="Garamond"/>
                <w:i/>
                <w:spacing w:val="-4"/>
                <w:lang w:eastAsia="en-GB"/>
              </w:rPr>
              <w:t>in vitro</w:t>
            </w:r>
            <w:r w:rsidRPr="000F5E98">
              <w:rPr>
                <w:rFonts w:ascii="Garamond" w:hAnsi="Garamond"/>
                <w:spacing w:val="-4"/>
                <w:lang w:eastAsia="en-GB"/>
              </w:rPr>
              <w:t xml:space="preserve"> tregojnë për absorbimin domethënës dermal</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w:t>
            </w:r>
            <w:r w:rsidR="00BC56E2" w:rsidRPr="000F5E98">
              <w:rPr>
                <w:rFonts w:ascii="Garamond" w:hAnsi="Garamond"/>
                <w:spacing w:val="-4"/>
                <w:lang w:eastAsia="en-GB"/>
              </w:rPr>
              <w:t>t</w:t>
            </w:r>
            <w:r w:rsidRPr="000F5E98">
              <w:rPr>
                <w:rFonts w:ascii="Garamond" w:hAnsi="Garamond"/>
                <w:spacing w:val="-4"/>
                <w:lang w:eastAsia="en-GB"/>
              </w:rPr>
              <w:t>oksiciteti domethënës dermal ose depërtimi në lëkurë njihen për substanca të lidhura me strukturën.</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Testimi nga rruga e inhalacionit është e përshtatshme</w:t>
            </w:r>
            <w:r w:rsidR="00085C3B" w:rsidRPr="000F5E98">
              <w:rPr>
                <w:rFonts w:ascii="Garamond" w:hAnsi="Garamond"/>
                <w:spacing w:val="-4"/>
                <w:lang w:eastAsia="en-GB"/>
              </w:rPr>
              <w:t>,</w:t>
            </w:r>
            <w:r w:rsidRPr="000F5E98">
              <w:rPr>
                <w:rFonts w:ascii="Garamond" w:hAnsi="Garamond"/>
                <w:spacing w:val="-4"/>
                <w:lang w:eastAsia="en-GB"/>
              </w:rPr>
              <w:t xml:space="preserve"> nëse: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ekspozimi i njerëzve nëpërmjet inhalacionit ka të ngjarë të marrë parasysh presionin e avullit të substancës </w:t>
            </w:r>
            <w:r w:rsidR="00D101B0" w:rsidRPr="000F5E98">
              <w:rPr>
                <w:rFonts w:ascii="Garamond" w:hAnsi="Garamond"/>
                <w:spacing w:val="-4"/>
                <w:lang w:eastAsia="en-GB"/>
              </w:rPr>
              <w:t xml:space="preserve">dhe/ose </w:t>
            </w:r>
            <w:r w:rsidRPr="000F5E98">
              <w:rPr>
                <w:rFonts w:ascii="Garamond" w:hAnsi="Garamond"/>
                <w:spacing w:val="-4"/>
                <w:lang w:eastAsia="en-GB"/>
              </w:rPr>
              <w:t>mundësinë e ekspozimit ndaj aerosoleve, grimcave ose pikave të një madhësie të</w:t>
            </w:r>
            <w:r w:rsidRPr="000F5E98">
              <w:rPr>
                <w:rFonts w:ascii="Garamond" w:hAnsi="Garamond"/>
                <w:i/>
                <w:spacing w:val="-4"/>
                <w:lang w:eastAsia="en-GB"/>
              </w:rPr>
              <w:t xml:space="preserve"> inhalable</w:t>
            </w:r>
            <w:r w:rsidRPr="000F5E98">
              <w:rPr>
                <w:rFonts w:ascii="Garamond" w:hAnsi="Garamond"/>
                <w:spacing w:val="-4"/>
                <w:lang w:eastAsia="en-GB"/>
              </w:rPr>
              <w:t>.</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Studimet e mëtejshme do të propozohen nga regjistruesi ose mund të kërkohen nga autoriteti </w:t>
            </w:r>
            <w:r w:rsidR="00BC56E2" w:rsidRPr="000F5E98">
              <w:rPr>
                <w:rFonts w:ascii="Garamond" w:hAnsi="Garamond"/>
                <w:spacing w:val="-4"/>
                <w:lang w:eastAsia="en-GB"/>
              </w:rPr>
              <w:t>përgjegjës</w:t>
            </w:r>
            <w:r w:rsidR="00E713BE" w:rsidRPr="000F5E98">
              <w:rPr>
                <w:rFonts w:ascii="Garamond" w:hAnsi="Garamond"/>
                <w:spacing w:val="-4"/>
                <w:lang w:eastAsia="en-GB"/>
              </w:rPr>
              <w:t>,</w:t>
            </w:r>
            <w:r w:rsidRPr="000F5E98">
              <w:rPr>
                <w:rFonts w:ascii="Garamond" w:hAnsi="Garamond"/>
                <w:spacing w:val="-4"/>
                <w:lang w:eastAsia="en-GB"/>
              </w:rPr>
              <w:t xml:space="preserve"> në rast:</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dështimi për të identifikuar një NOAEL në studimin e 90 ditëve</w:t>
            </w:r>
            <w:r w:rsidR="00BC56E2" w:rsidRPr="000F5E98">
              <w:rPr>
                <w:rFonts w:ascii="Garamond" w:hAnsi="Garamond"/>
                <w:spacing w:val="-4"/>
                <w:lang w:eastAsia="en-GB"/>
              </w:rPr>
              <w:t>,</w:t>
            </w:r>
            <w:r w:rsidRPr="000F5E98">
              <w:rPr>
                <w:rFonts w:ascii="Garamond" w:hAnsi="Garamond"/>
                <w:spacing w:val="-4"/>
                <w:lang w:eastAsia="en-GB"/>
              </w:rPr>
              <w:t xml:space="preserve"> nëse arsyeja për mosidentifikimin e një NOAEL</w:t>
            </w:r>
            <w:r w:rsidR="00BC56E2" w:rsidRPr="000F5E98">
              <w:rPr>
                <w:rFonts w:ascii="Garamond" w:hAnsi="Garamond"/>
                <w:spacing w:val="-4"/>
                <w:lang w:eastAsia="en-GB"/>
              </w:rPr>
              <w:t>-i</w:t>
            </w:r>
            <w:r w:rsidRPr="000F5E98">
              <w:rPr>
                <w:rFonts w:ascii="Garamond" w:hAnsi="Garamond"/>
                <w:spacing w:val="-4"/>
                <w:lang w:eastAsia="en-GB"/>
              </w:rPr>
              <w:t xml:space="preserve"> është mungesa e efekteve toksike negative</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toksiciteti i shqetësimit të veçantë (p.sh.</w:t>
            </w:r>
            <w:r w:rsidR="000841ED" w:rsidRPr="000F5E98">
              <w:rPr>
                <w:rFonts w:ascii="Garamond" w:hAnsi="Garamond"/>
                <w:spacing w:val="-4"/>
                <w:lang w:eastAsia="en-GB"/>
              </w:rPr>
              <w:t>,</w:t>
            </w:r>
            <w:r w:rsidRPr="000F5E98">
              <w:rPr>
                <w:rFonts w:ascii="Garamond" w:hAnsi="Garamond"/>
                <w:spacing w:val="-4"/>
                <w:lang w:eastAsia="en-GB"/>
              </w:rPr>
              <w:t xml:space="preserve"> efekte serioze</w:t>
            </w:r>
            <w:r w:rsidR="00D101B0" w:rsidRPr="000F5E98">
              <w:rPr>
                <w:rFonts w:ascii="Garamond" w:hAnsi="Garamond"/>
                <w:spacing w:val="-4"/>
                <w:lang w:eastAsia="en-GB"/>
              </w:rPr>
              <w:t>/</w:t>
            </w:r>
            <w:r w:rsidRPr="000F5E98">
              <w:rPr>
                <w:rFonts w:ascii="Garamond" w:hAnsi="Garamond"/>
                <w:spacing w:val="-4"/>
                <w:lang w:eastAsia="en-GB"/>
              </w:rPr>
              <w:t>të rënda)</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xml:space="preserve">- treguesit e një efekti për të cilin dëshmitë e disponueshme janë të papërshtatshme për karakterizimin toksikologjik </w:t>
            </w:r>
            <w:r w:rsidR="00D101B0" w:rsidRPr="000F5E98">
              <w:rPr>
                <w:rFonts w:ascii="Garamond" w:hAnsi="Garamond"/>
                <w:spacing w:val="-4"/>
                <w:lang w:eastAsia="en-GB"/>
              </w:rPr>
              <w:t xml:space="preserve">dhe/ose </w:t>
            </w:r>
            <w:r w:rsidRPr="000F5E98">
              <w:rPr>
                <w:rFonts w:ascii="Garamond" w:hAnsi="Garamond"/>
                <w:spacing w:val="-4"/>
                <w:lang w:eastAsia="en-GB"/>
              </w:rPr>
              <w:t xml:space="preserve">rrezik. Në raste të tilla mund të jetë më e përshtatshme për të kryer studime të veçanta toksikologjike që janë projektuar </w:t>
            </w:r>
            <w:r w:rsidRPr="000F5E98">
              <w:rPr>
                <w:rFonts w:ascii="Garamond" w:hAnsi="Garamond"/>
                <w:spacing w:val="-4"/>
                <w:lang w:eastAsia="en-GB"/>
              </w:rPr>
              <w:lastRenderedPageBreak/>
              <w:t>për të hetuar këto efekte (p.sh.</w:t>
            </w:r>
            <w:r w:rsidR="000841ED" w:rsidRPr="000F5E98">
              <w:rPr>
                <w:rFonts w:ascii="Garamond" w:hAnsi="Garamond"/>
                <w:spacing w:val="-4"/>
                <w:lang w:eastAsia="en-GB"/>
              </w:rPr>
              <w:t>,</w:t>
            </w:r>
            <w:r w:rsidRPr="000F5E98">
              <w:rPr>
                <w:rFonts w:ascii="Garamond" w:hAnsi="Garamond"/>
                <w:spacing w:val="-4"/>
                <w:lang w:eastAsia="en-GB"/>
              </w:rPr>
              <w:t xml:space="preserve"> imunotoksiciteti, neurotoksiciteti)</w:t>
            </w:r>
            <w:r w:rsidR="00E713BE" w:rsidRPr="000F5E98">
              <w:rPr>
                <w:rFonts w:ascii="Garamond" w:hAnsi="Garamond"/>
                <w:spacing w:val="-4"/>
                <w:lang w:eastAsia="en-GB"/>
              </w:rPr>
              <w:t>;</w:t>
            </w:r>
            <w:r w:rsidRPr="000F5E98">
              <w:rPr>
                <w:rFonts w:ascii="Garamond" w:hAnsi="Garamond"/>
                <w:spacing w:val="-4"/>
                <w:lang w:eastAsia="en-GB"/>
              </w:rPr>
              <w:t xml:space="preserve"> ose</w:t>
            </w:r>
          </w:p>
          <w:p w:rsidR="00CB1A38" w:rsidRPr="000F5E98" w:rsidRDefault="00CB1A38" w:rsidP="00A3555E">
            <w:pPr>
              <w:pStyle w:val="NoSpacing"/>
              <w:jc w:val="both"/>
              <w:rPr>
                <w:rFonts w:ascii="Garamond" w:hAnsi="Garamond"/>
                <w:spacing w:val="-4"/>
                <w:lang w:eastAsia="en-GB"/>
              </w:rPr>
            </w:pPr>
            <w:r w:rsidRPr="000F5E98">
              <w:rPr>
                <w:rFonts w:ascii="Garamond" w:hAnsi="Garamond"/>
                <w:spacing w:val="-4"/>
                <w:lang w:eastAsia="en-GB"/>
              </w:rPr>
              <w:t>- shqetësim</w:t>
            </w:r>
            <w:r w:rsidR="00BC56E2" w:rsidRPr="000F5E98">
              <w:rPr>
                <w:rFonts w:ascii="Garamond" w:hAnsi="Garamond"/>
                <w:spacing w:val="-4"/>
                <w:lang w:eastAsia="en-GB"/>
              </w:rPr>
              <w:t>i</w:t>
            </w:r>
            <w:r w:rsidRPr="000F5E98">
              <w:rPr>
                <w:rFonts w:ascii="Garamond" w:hAnsi="Garamond"/>
                <w:spacing w:val="-4"/>
                <w:lang w:eastAsia="en-GB"/>
              </w:rPr>
              <w:t xml:space="preserve"> të veçantë në lidhje me ekspozimin (p.sh.</w:t>
            </w:r>
            <w:r w:rsidR="00BC56E2" w:rsidRPr="000F5E98">
              <w:rPr>
                <w:rFonts w:ascii="Garamond" w:hAnsi="Garamond"/>
                <w:spacing w:val="-4"/>
                <w:lang w:eastAsia="en-GB"/>
              </w:rPr>
              <w:t>,</w:t>
            </w:r>
            <w:r w:rsidRPr="000F5E98">
              <w:rPr>
                <w:rFonts w:ascii="Garamond" w:hAnsi="Garamond"/>
                <w:spacing w:val="-4"/>
                <w:lang w:eastAsia="en-GB"/>
              </w:rPr>
              <w:t xml:space="preserve"> përdorimi në produktet e konsumit që çojnë në nivele të ekspozimit të cilat janë afër niveleve të dozës në të cilat mund të pritet toksiciteti ndaj njerëzve).</w:t>
            </w:r>
          </w:p>
        </w:tc>
      </w:tr>
      <w:tr w:rsidR="00CB1A38" w:rsidRPr="000F5E98" w:rsidTr="00211D83">
        <w:tc>
          <w:tcPr>
            <w:tcW w:w="2482" w:type="pct"/>
          </w:tcPr>
          <w:p w:rsidR="00CB1A38" w:rsidRPr="000F5E98" w:rsidRDefault="00CB1A38" w:rsidP="00E713BE">
            <w:pPr>
              <w:pStyle w:val="NoSpacing"/>
              <w:jc w:val="both"/>
              <w:rPr>
                <w:rFonts w:ascii="Garamond" w:hAnsi="Garamond"/>
                <w:spacing w:val="-4"/>
              </w:rPr>
            </w:pPr>
            <w:r w:rsidRPr="000F5E98">
              <w:rPr>
                <w:rFonts w:ascii="Garamond" w:hAnsi="Garamond"/>
                <w:spacing w:val="-4"/>
                <w:lang w:eastAsia="en-GB"/>
              </w:rPr>
              <w:lastRenderedPageBreak/>
              <w:t>8.7</w:t>
            </w:r>
            <w:r w:rsidR="00AF0499" w:rsidRPr="000F5E98">
              <w:rPr>
                <w:rFonts w:ascii="Garamond" w:hAnsi="Garamond"/>
                <w:spacing w:val="-4"/>
                <w:lang w:eastAsia="en-GB"/>
              </w:rPr>
              <w:t xml:space="preserve"> </w:t>
            </w:r>
            <w:r w:rsidRPr="000F5E98">
              <w:rPr>
                <w:rFonts w:ascii="Garamond" w:hAnsi="Garamond"/>
                <w:vanish/>
                <w:spacing w:val="-4"/>
                <w:lang w:eastAsia="en-GB"/>
              </w:rPr>
              <w:t>Reproductive toxicity</w:t>
            </w:r>
            <w:r w:rsidRPr="000F5E98">
              <w:rPr>
                <w:rFonts w:ascii="Garamond" w:hAnsi="Garamond"/>
                <w:spacing w:val="-4"/>
                <w:lang w:eastAsia="en-GB"/>
              </w:rPr>
              <w:t xml:space="preserve"> Toksiciteti riprodhues</w:t>
            </w:r>
          </w:p>
        </w:tc>
        <w:tc>
          <w:tcPr>
            <w:tcW w:w="2518" w:type="pct"/>
          </w:tcPr>
          <w:p w:rsidR="00CB1A38" w:rsidRPr="000F5E98" w:rsidRDefault="00CB1A38" w:rsidP="00A3555E">
            <w:pPr>
              <w:autoSpaceDE w:val="0"/>
              <w:autoSpaceDN w:val="0"/>
              <w:adjustRightInd w:val="0"/>
              <w:ind w:firstLine="0"/>
              <w:rPr>
                <w:rFonts w:ascii="Garamond" w:hAnsi="Garamond"/>
                <w:spacing w:val="-4"/>
                <w:sz w:val="24"/>
                <w:szCs w:val="24"/>
              </w:rPr>
            </w:pPr>
            <w:r w:rsidRPr="000F5E98">
              <w:rPr>
                <w:rFonts w:ascii="Garamond" w:eastAsia="Times New Roman" w:hAnsi="Garamond"/>
                <w:vanish/>
                <w:color w:val="444444"/>
                <w:spacing w:val="-4"/>
                <w:sz w:val="24"/>
                <w:szCs w:val="24"/>
                <w:lang w:eastAsia="en-GB"/>
              </w:rPr>
              <w:t>The studies need not be conducted if:</w:t>
            </w:r>
            <w:r w:rsidRPr="000F5E98">
              <w:rPr>
                <w:rFonts w:ascii="Garamond" w:hAnsi="Garamond"/>
                <w:spacing w:val="-4"/>
                <w:sz w:val="24"/>
                <w:szCs w:val="24"/>
              </w:rPr>
              <w:t>8.7</w:t>
            </w:r>
            <w:r w:rsidR="00BC56E2" w:rsidRPr="000F5E98">
              <w:rPr>
                <w:rFonts w:ascii="Garamond" w:hAnsi="Garamond"/>
                <w:spacing w:val="-4"/>
                <w:sz w:val="24"/>
                <w:szCs w:val="24"/>
              </w:rPr>
              <w:t xml:space="preserve"> </w:t>
            </w:r>
            <w:r w:rsidRPr="000F5E98">
              <w:rPr>
                <w:rFonts w:ascii="Garamond" w:hAnsi="Garamond"/>
                <w:spacing w:val="-4"/>
                <w:sz w:val="24"/>
                <w:szCs w:val="24"/>
              </w:rPr>
              <w:t>Studimet nuk janë të nevojshme të kryhen</w:t>
            </w:r>
            <w:r w:rsidR="00D86B19" w:rsidRPr="000F5E98">
              <w:rPr>
                <w:rFonts w:ascii="Garamond" w:hAnsi="Garamond"/>
                <w:spacing w:val="-4"/>
                <w:sz w:val="24"/>
                <w:szCs w:val="24"/>
              </w:rPr>
              <w:t>,</w:t>
            </w:r>
            <w:r w:rsidRPr="000F5E98">
              <w:rPr>
                <w:rFonts w:ascii="Garamond" w:hAnsi="Garamond"/>
                <w:spacing w:val="-4"/>
                <w:sz w:val="24"/>
                <w:szCs w:val="24"/>
              </w:rPr>
              <w:t xml:space="preserve"> nëse:</w:t>
            </w:r>
          </w:p>
          <w:p w:rsidR="00CB1A38" w:rsidRPr="000F5E98" w:rsidRDefault="00CB1A38" w:rsidP="00A3555E">
            <w:pPr>
              <w:autoSpaceDE w:val="0"/>
              <w:autoSpaceDN w:val="0"/>
              <w:adjustRightInd w:val="0"/>
              <w:ind w:firstLine="0"/>
              <w:rPr>
                <w:rFonts w:ascii="Garamond" w:hAnsi="Garamond"/>
                <w:spacing w:val="-4"/>
                <w:sz w:val="24"/>
                <w:szCs w:val="24"/>
              </w:rPr>
            </w:pPr>
            <w:r w:rsidRPr="000F5E98">
              <w:rPr>
                <w:rFonts w:ascii="Garamond" w:hAnsi="Garamond"/>
                <w:spacing w:val="-4"/>
                <w:sz w:val="24"/>
                <w:szCs w:val="24"/>
              </w:rPr>
              <w:t>-substanca njihet për vetitë kancerogjene dhe toksicitetin gjenetik dhe zbatohen masat e përshtatshme të menaxhimit të rrezikut; ose</w:t>
            </w:r>
          </w:p>
          <w:p w:rsidR="00CB1A38" w:rsidRPr="000F5E98" w:rsidRDefault="00CB1A38" w:rsidP="00A3555E">
            <w:pPr>
              <w:autoSpaceDE w:val="0"/>
              <w:autoSpaceDN w:val="0"/>
              <w:adjustRightInd w:val="0"/>
              <w:ind w:firstLine="0"/>
              <w:rPr>
                <w:rFonts w:ascii="Garamond" w:hAnsi="Garamond"/>
                <w:spacing w:val="-4"/>
                <w:sz w:val="24"/>
                <w:szCs w:val="24"/>
              </w:rPr>
            </w:pPr>
            <w:r w:rsidRPr="000F5E98">
              <w:rPr>
                <w:rFonts w:ascii="Garamond" w:hAnsi="Garamond"/>
                <w:spacing w:val="-4"/>
                <w:sz w:val="24"/>
                <w:szCs w:val="24"/>
              </w:rPr>
              <w:t>- substanca njihet si një mutagjen i qelizave embrionale dhe zbatohen masat e duhura për menaxhimin e rrezikut; ose</w:t>
            </w:r>
          </w:p>
          <w:p w:rsidR="00CB1A38" w:rsidRPr="000F5E98" w:rsidRDefault="00CB1A38" w:rsidP="00A3555E">
            <w:pPr>
              <w:ind w:firstLine="0"/>
              <w:rPr>
                <w:rFonts w:ascii="Garamond" w:eastAsia="Times New Roman" w:hAnsi="Garamond"/>
                <w:spacing w:val="-4"/>
                <w:sz w:val="24"/>
                <w:szCs w:val="24"/>
                <w:lang w:eastAsia="en-GB"/>
              </w:rPr>
            </w:pPr>
            <w:r w:rsidRPr="000F5E98">
              <w:rPr>
                <w:rFonts w:ascii="Garamond" w:hAnsi="Garamond"/>
                <w:spacing w:val="-4"/>
                <w:sz w:val="24"/>
                <w:szCs w:val="24"/>
              </w:rPr>
              <w:t>- substanca shfaq aktivitet të ulët toksikologjik (nuk shfaq toksicitet në asnjë nga provat e kryera), nga të dhënat toksiko-kinetike mund të provohet se nuk ndodh përthithja sistematike nëpërmjet mënyrave përkatëse të ekspozimit (p.sh.</w:t>
            </w:r>
            <w:r w:rsidR="00BC56E2" w:rsidRPr="000F5E98">
              <w:rPr>
                <w:rFonts w:ascii="Garamond" w:hAnsi="Garamond"/>
                <w:spacing w:val="-4"/>
                <w:sz w:val="24"/>
                <w:szCs w:val="24"/>
              </w:rPr>
              <w:t>,</w:t>
            </w:r>
            <w:r w:rsidRPr="000F5E98">
              <w:rPr>
                <w:rFonts w:ascii="Garamond" w:hAnsi="Garamond"/>
                <w:spacing w:val="-4"/>
                <w:sz w:val="24"/>
                <w:szCs w:val="24"/>
              </w:rPr>
              <w:t xml:space="preserve"> plazmës</w:t>
            </w:r>
            <w:r w:rsidR="00211D83">
              <w:rPr>
                <w:rFonts w:ascii="Garamond" w:hAnsi="Garamond"/>
                <w:spacing w:val="-4"/>
                <w:sz w:val="24"/>
                <w:szCs w:val="24"/>
              </w:rPr>
              <w:t xml:space="preserve"> </w:t>
            </w:r>
            <w:r w:rsidRPr="000F5E98">
              <w:rPr>
                <w:rFonts w:ascii="Garamond" w:hAnsi="Garamond"/>
                <w:spacing w:val="-4"/>
                <w:sz w:val="24"/>
                <w:szCs w:val="24"/>
              </w:rPr>
              <w:t>/përqendrimeve të gjakut nën kufirin e detektimit duke përdorur një metodë të djeshme dhe mungesës së substancës dhe të metabolitëve të substancës në urinë, lëngun biliar ose ajrin e nxjerrë) dhe nuk ka asnjë ekspozim domethënës të njeriut.</w:t>
            </w:r>
          </w:p>
          <w:p w:rsidR="00CB1A38" w:rsidRPr="000F5E98" w:rsidRDefault="00CB1A38" w:rsidP="00A3555E">
            <w:pPr>
              <w:autoSpaceDE w:val="0"/>
              <w:autoSpaceDN w:val="0"/>
              <w:adjustRightInd w:val="0"/>
              <w:ind w:firstLine="0"/>
              <w:rPr>
                <w:rFonts w:ascii="Garamond" w:hAnsi="Garamond"/>
                <w:spacing w:val="-4"/>
                <w:sz w:val="24"/>
                <w:szCs w:val="24"/>
              </w:rPr>
            </w:pPr>
            <w:r w:rsidRPr="000F5E98">
              <w:rPr>
                <w:rFonts w:ascii="Garamond" w:eastAsia="Times New Roman" w:hAnsi="Garamond"/>
                <w:vanish/>
                <w:color w:val="444444"/>
                <w:spacing w:val="-4"/>
                <w:sz w:val="24"/>
                <w:szCs w:val="24"/>
                <w:lang w:eastAsia="en-GB"/>
              </w:rPr>
              <w:t>If a substance is known to have an adverse effect on fertility, meeting the criteria for classification as toxic for reproduction category 1A or 1B: May damage fertility (H360F), and the available data are adequate tosupport a robust risk assessment, then no further testing for fertility will be necessary.</w:t>
            </w:r>
            <w:r w:rsidRPr="000F5E98">
              <w:rPr>
                <w:rFonts w:ascii="Garamond" w:hAnsi="Garamond"/>
                <w:spacing w:val="-4"/>
                <w:sz w:val="24"/>
                <w:szCs w:val="24"/>
              </w:rPr>
              <w:t>Nëse një substancë njihet për efekte të dëmshme në fertilitet, që i përmbush kriteret për klasifikim si toksike</w:t>
            </w:r>
            <w:r w:rsidR="00310DF4" w:rsidRPr="000F5E98">
              <w:rPr>
                <w:rFonts w:ascii="Garamond" w:hAnsi="Garamond"/>
                <w:spacing w:val="-4"/>
                <w:sz w:val="24"/>
                <w:szCs w:val="24"/>
              </w:rPr>
              <w:t xml:space="preserve"> për </w:t>
            </w:r>
            <w:r w:rsidR="00BC56E2" w:rsidRPr="000F5E98">
              <w:rPr>
                <w:rFonts w:ascii="Garamond" w:hAnsi="Garamond"/>
                <w:spacing w:val="-4"/>
                <w:sz w:val="24"/>
                <w:szCs w:val="24"/>
              </w:rPr>
              <w:t>riprodhimin</w:t>
            </w:r>
            <w:r w:rsidRPr="000F5E98">
              <w:rPr>
                <w:rFonts w:ascii="Garamond" w:hAnsi="Garamond"/>
                <w:spacing w:val="-4"/>
                <w:sz w:val="24"/>
                <w:szCs w:val="24"/>
              </w:rPr>
              <w:t xml:space="preserve"> </w:t>
            </w:r>
            <w:r w:rsidR="008C495B" w:rsidRPr="000F5E98">
              <w:rPr>
                <w:rFonts w:ascii="Garamond" w:hAnsi="Garamond"/>
                <w:spacing w:val="-4"/>
                <w:sz w:val="24"/>
                <w:szCs w:val="24"/>
              </w:rPr>
              <w:t>k</w:t>
            </w:r>
            <w:r w:rsidR="00BC56E2" w:rsidRPr="000F5E98">
              <w:rPr>
                <w:rFonts w:ascii="Garamond" w:hAnsi="Garamond"/>
                <w:spacing w:val="-4"/>
                <w:sz w:val="24"/>
                <w:szCs w:val="24"/>
              </w:rPr>
              <w:t>ategoria</w:t>
            </w:r>
            <w:r w:rsidRPr="000F5E98">
              <w:rPr>
                <w:rFonts w:ascii="Garamond" w:hAnsi="Garamond"/>
                <w:spacing w:val="-4"/>
                <w:sz w:val="24"/>
                <w:szCs w:val="24"/>
              </w:rPr>
              <w:t xml:space="preserve"> 1 ose 2: </w:t>
            </w:r>
            <w:r w:rsidR="00BC56E2" w:rsidRPr="000F5E98">
              <w:rPr>
                <w:rFonts w:ascii="Garamond" w:hAnsi="Garamond"/>
                <w:spacing w:val="-4"/>
                <w:sz w:val="24"/>
                <w:szCs w:val="24"/>
              </w:rPr>
              <w:t>m</w:t>
            </w:r>
            <w:r w:rsidRPr="000F5E98">
              <w:rPr>
                <w:rFonts w:ascii="Garamond" w:hAnsi="Garamond"/>
                <w:spacing w:val="-4"/>
                <w:sz w:val="24"/>
                <w:szCs w:val="24"/>
              </w:rPr>
              <w:t>und të dëmtojë pjellorinë (H360F), dhe të dhënat në dispozicion janë të përshtatshme për të mbështetur një vlerësim të fuqishëm të rrezikut, atëherë nuk do të nevojiten testime të mëtejshme për fertilitetin. Megjithatë, duhet të merren në konsideratë testimet për toksicitet zhvillimor.</w:t>
            </w:r>
          </w:p>
          <w:p w:rsidR="00CB1A38" w:rsidRPr="000F5E98" w:rsidRDefault="00CB1A38" w:rsidP="00A3555E">
            <w:pPr>
              <w:autoSpaceDE w:val="0"/>
              <w:autoSpaceDN w:val="0"/>
              <w:adjustRightInd w:val="0"/>
              <w:ind w:firstLine="0"/>
              <w:rPr>
                <w:rFonts w:ascii="Garamond" w:hAnsi="Garamond"/>
                <w:spacing w:val="-4"/>
                <w:sz w:val="24"/>
                <w:szCs w:val="24"/>
              </w:rPr>
            </w:pPr>
            <w:r w:rsidRPr="000F5E98">
              <w:rPr>
                <w:rFonts w:ascii="Garamond" w:hAnsi="Garamond"/>
                <w:spacing w:val="-4"/>
                <w:sz w:val="24"/>
                <w:szCs w:val="24"/>
              </w:rPr>
              <w:t>Nëse një substancë dihet se shkakton toksicitet zhvillimor, plotëson kriteret për klasifikimin si toksik për riprodhimin e kategorisë 1A ose 1B: Mund të dëmtojë fëmijën e palindur (H360D) dhe të dhënat në dispozicion janë të përshtatshme për të mbështetur një vlerësim të fuqishëm të rrezikut, për toksicitet zhvillimor do të jetë e nevojshme. Megjithatë, testimi për efektet mbi pjellorinë duhet të merret parasysh.</w:t>
            </w:r>
          </w:p>
        </w:tc>
      </w:tr>
      <w:tr w:rsidR="00CB1A38" w:rsidRPr="000F5E98" w:rsidTr="00211D83">
        <w:tc>
          <w:tcPr>
            <w:tcW w:w="2482" w:type="pct"/>
          </w:tcPr>
          <w:p w:rsidR="00CB1A38" w:rsidRPr="000F5E98" w:rsidRDefault="00CB1A38" w:rsidP="00E713BE">
            <w:pPr>
              <w:pStyle w:val="NoSpacing"/>
              <w:jc w:val="both"/>
              <w:rPr>
                <w:rFonts w:ascii="Garamond" w:hAnsi="Garamond"/>
                <w:spacing w:val="-4"/>
              </w:rPr>
            </w:pPr>
            <w:r w:rsidRPr="000F5E98">
              <w:rPr>
                <w:rFonts w:ascii="Garamond" w:hAnsi="Garamond"/>
                <w:spacing w:val="-4"/>
              </w:rPr>
              <w:t>8.7.2</w:t>
            </w:r>
            <w:r w:rsidR="00AF0499" w:rsidRPr="000F5E98">
              <w:rPr>
                <w:rFonts w:ascii="Garamond" w:hAnsi="Garamond"/>
                <w:spacing w:val="-4"/>
              </w:rPr>
              <w:t xml:space="preserve"> </w:t>
            </w:r>
            <w:r w:rsidRPr="000F5E98">
              <w:rPr>
                <w:rFonts w:ascii="Garamond" w:hAnsi="Garamond"/>
                <w:spacing w:val="-4"/>
              </w:rPr>
              <w:t>Studimi i toksicitetit zhvillimor para lindjes, një specie, mënyra më e përshtatshme e administrimit, duke pasur parasysh rrugën e mundshme të ekspozimit të njeriut (B.31 mbi metodat e provave siç specifikohet në OECD 414)</w:t>
            </w:r>
            <w:r w:rsidR="00E713BE" w:rsidRPr="000F5E98">
              <w:rPr>
                <w:rFonts w:ascii="Garamond" w:hAnsi="Garamond"/>
                <w:spacing w:val="-4"/>
              </w:rPr>
              <w:t>.</w:t>
            </w:r>
          </w:p>
        </w:tc>
        <w:tc>
          <w:tcPr>
            <w:tcW w:w="2518" w:type="pct"/>
          </w:tcPr>
          <w:p w:rsidR="00CB1A38" w:rsidRPr="000F5E98" w:rsidRDefault="00CB1A38" w:rsidP="00E713BE">
            <w:pPr>
              <w:pStyle w:val="NoSpacing"/>
              <w:jc w:val="both"/>
              <w:rPr>
                <w:rFonts w:ascii="Garamond" w:hAnsi="Garamond"/>
                <w:spacing w:val="-4"/>
              </w:rPr>
            </w:pPr>
            <w:r w:rsidRPr="000F5E98">
              <w:rPr>
                <w:rFonts w:ascii="Garamond" w:hAnsi="Garamond"/>
                <w:spacing w:val="-4"/>
              </w:rPr>
              <w:t>8.7.2 Studimi do të kryhet fillimisht në një specie. Një vendim mbi nevojën për të kryer një studim në këtë nivel të tonazhit ose tjetër në një specie të dytë duhet të bazohet në rezultatin e testit të parë dhe të të gjitha të dhënave tjera relevante në dispozicion.</w:t>
            </w:r>
          </w:p>
        </w:tc>
      </w:tr>
      <w:tr w:rsidR="00CB1A38" w:rsidRPr="000F5E98" w:rsidTr="00211D83">
        <w:tc>
          <w:tcPr>
            <w:tcW w:w="2482" w:type="pct"/>
          </w:tcPr>
          <w:p w:rsidR="00CB1A38" w:rsidRPr="000F5E98" w:rsidRDefault="00CB1A38" w:rsidP="00E713BE">
            <w:pPr>
              <w:pStyle w:val="NoSpacing"/>
              <w:jc w:val="both"/>
              <w:rPr>
                <w:rFonts w:ascii="Garamond" w:hAnsi="Garamond"/>
                <w:spacing w:val="-4"/>
              </w:rPr>
            </w:pPr>
            <w:r w:rsidRPr="000F5E98">
              <w:rPr>
                <w:rFonts w:ascii="Garamond" w:hAnsi="Garamond"/>
                <w:spacing w:val="-4"/>
              </w:rPr>
              <w:t>8.7.3 (B.56 mbi metodat e provave të specifikuara në OECD 443), dizajni bazë i testimit (grupet 1A dhe 1B pa shtrirje për të përfshirë një gjenerat</w:t>
            </w:r>
            <w:r w:rsidR="00BC56E2" w:rsidRPr="000F5E98">
              <w:rPr>
                <w:rFonts w:ascii="Garamond" w:hAnsi="Garamond"/>
                <w:spacing w:val="-4"/>
              </w:rPr>
              <w:t>ë</w:t>
            </w:r>
            <w:r w:rsidRPr="000F5E98">
              <w:rPr>
                <w:rFonts w:ascii="Garamond" w:hAnsi="Garamond"/>
                <w:spacing w:val="-4"/>
              </w:rPr>
              <w:t xml:space="preserve"> F2), një specie, rruga më e përshtatshme e administrimit, duke pasur parasysh rrugët e mundshme të ekspozimit të njeriut, nëse studimet e toksicitetit të dozës së përsëritur (p.sh.</w:t>
            </w:r>
            <w:r w:rsidR="00BC56E2" w:rsidRPr="000F5E98">
              <w:rPr>
                <w:rFonts w:ascii="Garamond" w:hAnsi="Garamond"/>
                <w:spacing w:val="-4"/>
              </w:rPr>
              <w:t>,</w:t>
            </w:r>
            <w:r w:rsidRPr="000F5E98">
              <w:rPr>
                <w:rFonts w:ascii="Garamond" w:hAnsi="Garamond"/>
                <w:spacing w:val="-4"/>
              </w:rPr>
              <w:t xml:space="preserve"> studimet 28-ditore ose 90-ditore, studimet e OECD 421 ose 422) tregojnë </w:t>
            </w:r>
            <w:r w:rsidRPr="000F5E98">
              <w:rPr>
                <w:rFonts w:ascii="Garamond" w:hAnsi="Garamond"/>
                <w:spacing w:val="-4"/>
              </w:rPr>
              <w:lastRenderedPageBreak/>
              <w:t>efektet e pafavorshme në organet ose indet riprodhuese ose zbulojnë shqetësime të tjera në lidhje me toksicitetin riprodhues</w:t>
            </w:r>
            <w:r w:rsidR="00E713BE" w:rsidRPr="000F5E98">
              <w:rPr>
                <w:rFonts w:ascii="Garamond" w:hAnsi="Garamond"/>
                <w:spacing w:val="-4"/>
              </w:rPr>
              <w:t>.</w:t>
            </w:r>
          </w:p>
        </w:tc>
        <w:tc>
          <w:tcPr>
            <w:tcW w:w="2518" w:type="pct"/>
          </w:tcPr>
          <w:p w:rsidR="00CB1A38" w:rsidRPr="000F5E98" w:rsidRDefault="00CB1A38" w:rsidP="00A3555E">
            <w:pPr>
              <w:pStyle w:val="NoSpacing"/>
              <w:jc w:val="both"/>
              <w:rPr>
                <w:rFonts w:ascii="Garamond" w:hAnsi="Garamond"/>
                <w:spacing w:val="-4"/>
              </w:rPr>
            </w:pPr>
            <w:r w:rsidRPr="000F5E98">
              <w:rPr>
                <w:rFonts w:ascii="Garamond" w:hAnsi="Garamond"/>
                <w:spacing w:val="-4"/>
              </w:rPr>
              <w:lastRenderedPageBreak/>
              <w:t>8.7.3 Një studim i zgjeruar i toksikologjisë s</w:t>
            </w:r>
            <w:r w:rsidR="0089099F" w:rsidRPr="000F5E98">
              <w:rPr>
                <w:rFonts w:ascii="Garamond" w:hAnsi="Garamond"/>
                <w:spacing w:val="-4"/>
              </w:rPr>
              <w:t>ë</w:t>
            </w:r>
            <w:r w:rsidRPr="000F5E98">
              <w:rPr>
                <w:rFonts w:ascii="Garamond" w:hAnsi="Garamond"/>
                <w:spacing w:val="-4"/>
              </w:rPr>
              <w:t xml:space="preserve"> riprodhimit n</w:t>
            </w:r>
            <w:r w:rsidR="0089099F" w:rsidRPr="000F5E98">
              <w:rPr>
                <w:rFonts w:ascii="Garamond" w:hAnsi="Garamond"/>
                <w:spacing w:val="-4"/>
              </w:rPr>
              <w:t>ë</w:t>
            </w:r>
            <w:r w:rsidRPr="000F5E98">
              <w:rPr>
                <w:rFonts w:ascii="Garamond" w:hAnsi="Garamond"/>
                <w:spacing w:val="-4"/>
              </w:rPr>
              <w:t xml:space="preserve"> nj</w:t>
            </w:r>
            <w:r w:rsidR="0089099F" w:rsidRPr="000F5E98">
              <w:rPr>
                <w:rFonts w:ascii="Garamond" w:hAnsi="Garamond"/>
                <w:spacing w:val="-4"/>
              </w:rPr>
              <w:t>ë</w:t>
            </w:r>
            <w:r w:rsidRPr="000F5E98">
              <w:rPr>
                <w:rFonts w:ascii="Garamond" w:hAnsi="Garamond"/>
                <w:spacing w:val="-4"/>
              </w:rPr>
              <w:t xml:space="preserve"> gjenerat</w:t>
            </w:r>
            <w:r w:rsidR="0089099F" w:rsidRPr="000F5E98">
              <w:rPr>
                <w:rFonts w:ascii="Garamond" w:hAnsi="Garamond"/>
                <w:spacing w:val="-4"/>
              </w:rPr>
              <w:t>ë</w:t>
            </w:r>
            <w:r w:rsidRPr="000F5E98">
              <w:rPr>
                <w:rFonts w:ascii="Garamond" w:hAnsi="Garamond"/>
                <w:spacing w:val="-4"/>
              </w:rPr>
              <w:t xml:space="preserve"> me shtrirjen e kohortit 1B për të përfshirë </w:t>
            </w:r>
            <w:r w:rsidR="0089099F" w:rsidRPr="000F5E98">
              <w:rPr>
                <w:rFonts w:ascii="Garamond" w:hAnsi="Garamond"/>
                <w:spacing w:val="-4"/>
              </w:rPr>
              <w:t>gjeneratën</w:t>
            </w:r>
            <w:r w:rsidRPr="000F5E98">
              <w:rPr>
                <w:rFonts w:ascii="Garamond" w:hAnsi="Garamond"/>
                <w:spacing w:val="-4"/>
              </w:rPr>
              <w:t xml:space="preserve"> e F2 duhet të propozohet nga regjistruesi</w:t>
            </w:r>
            <w:r w:rsidR="00085C3B" w:rsidRPr="000F5E98">
              <w:rPr>
                <w:rFonts w:ascii="Garamond" w:hAnsi="Garamond"/>
                <w:spacing w:val="-4"/>
              </w:rPr>
              <w:t>,</w:t>
            </w:r>
            <w:r w:rsidRPr="000F5E98">
              <w:rPr>
                <w:rFonts w:ascii="Garamond" w:hAnsi="Garamond"/>
                <w:spacing w:val="-4"/>
              </w:rPr>
              <w:t xml:space="preserve"> nëse:</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a) substanca ka përdorime që </w:t>
            </w:r>
            <w:r w:rsidR="0089099F" w:rsidRPr="000F5E98">
              <w:rPr>
                <w:rFonts w:ascii="Garamond" w:hAnsi="Garamond"/>
                <w:spacing w:val="-4"/>
              </w:rPr>
              <w:t>çojnë</w:t>
            </w:r>
            <w:r w:rsidRPr="000F5E98">
              <w:rPr>
                <w:rFonts w:ascii="Garamond" w:hAnsi="Garamond"/>
                <w:spacing w:val="-4"/>
              </w:rPr>
              <w:t xml:space="preserve"> në ekspozim të konsiderueshëm të konsumatorëve ose profesionistëve, duke marrë parasysh, ndër të tjera, ekspozimin e konsumatorit nga artikujt</w:t>
            </w:r>
            <w:r w:rsidR="00E713BE" w:rsidRPr="000F5E98">
              <w:rPr>
                <w:rFonts w:ascii="Garamond" w:hAnsi="Garamond"/>
                <w:spacing w:val="-4"/>
              </w:rPr>
              <w:t>;</w:t>
            </w:r>
            <w:r w:rsidRPr="000F5E98">
              <w:rPr>
                <w:rFonts w:ascii="Garamond" w:hAnsi="Garamond"/>
                <w:spacing w:val="-4"/>
              </w:rPr>
              <w:t xml:space="preserve"> dhe</w:t>
            </w:r>
          </w:p>
          <w:p w:rsidR="00CB1A38" w:rsidRPr="000F5E98" w:rsidRDefault="00CB1A38" w:rsidP="00A3555E">
            <w:pPr>
              <w:pStyle w:val="NoSpacing"/>
              <w:jc w:val="both"/>
              <w:rPr>
                <w:rFonts w:ascii="Garamond" w:hAnsi="Garamond"/>
                <w:spacing w:val="-4"/>
              </w:rPr>
            </w:pPr>
            <w:r w:rsidRPr="000F5E98">
              <w:rPr>
                <w:rFonts w:ascii="Garamond" w:hAnsi="Garamond"/>
                <w:spacing w:val="-4"/>
              </w:rPr>
              <w:lastRenderedPageBreak/>
              <w:t xml:space="preserve">b) </w:t>
            </w:r>
            <w:r w:rsidR="00B71EF6" w:rsidRPr="000F5E98">
              <w:rPr>
                <w:rFonts w:ascii="Garamond" w:hAnsi="Garamond"/>
                <w:spacing w:val="-4"/>
              </w:rPr>
              <w:t>është</w:t>
            </w:r>
            <w:r w:rsidRPr="000F5E98">
              <w:rPr>
                <w:rFonts w:ascii="Garamond" w:hAnsi="Garamond"/>
                <w:spacing w:val="-4"/>
              </w:rPr>
              <w:t xml:space="preserve"> përmbushur cilido nga kushtet e mëposhtme:</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 substanca tregon efektet gjenotoksike në testet e mutagjenitetit të qelizave somatike </w:t>
            </w:r>
            <w:r w:rsidRPr="000F5E98">
              <w:rPr>
                <w:rFonts w:ascii="Garamond" w:hAnsi="Garamond"/>
                <w:i/>
                <w:spacing w:val="-4"/>
              </w:rPr>
              <w:t xml:space="preserve">in vivo </w:t>
            </w:r>
            <w:r w:rsidRPr="000F5E98">
              <w:rPr>
                <w:rFonts w:ascii="Garamond" w:hAnsi="Garamond"/>
                <w:spacing w:val="-4"/>
              </w:rPr>
              <w:t xml:space="preserve">të cilat mund të çojnë në klasifikimin e tij si </w:t>
            </w:r>
            <w:r w:rsidR="0089099F" w:rsidRPr="000F5E98">
              <w:rPr>
                <w:rFonts w:ascii="Garamond" w:hAnsi="Garamond"/>
                <w:spacing w:val="-4"/>
              </w:rPr>
              <w:t>m</w:t>
            </w:r>
            <w:r w:rsidRPr="000F5E98">
              <w:rPr>
                <w:rFonts w:ascii="Garamond" w:hAnsi="Garamond"/>
                <w:spacing w:val="-4"/>
              </w:rPr>
              <w:t>utagjen</w:t>
            </w:r>
            <w:r w:rsidR="0089099F" w:rsidRPr="000F5E98">
              <w:rPr>
                <w:rFonts w:ascii="Garamond" w:hAnsi="Garamond"/>
                <w:spacing w:val="-4"/>
              </w:rPr>
              <w:t>,</w:t>
            </w:r>
            <w:r w:rsidRPr="000F5E98">
              <w:rPr>
                <w:rFonts w:ascii="Garamond" w:hAnsi="Garamond"/>
                <w:spacing w:val="-4"/>
              </w:rPr>
              <w:t xml:space="preserve"> </w:t>
            </w:r>
            <w:r w:rsidR="008C495B" w:rsidRPr="000F5E98">
              <w:rPr>
                <w:rFonts w:ascii="Garamond" w:hAnsi="Garamond"/>
                <w:spacing w:val="-4"/>
              </w:rPr>
              <w:t>k</w:t>
            </w:r>
            <w:r w:rsidRPr="000F5E98">
              <w:rPr>
                <w:rFonts w:ascii="Garamond" w:hAnsi="Garamond"/>
                <w:spacing w:val="-4"/>
              </w:rPr>
              <w:t>ategoria 2</w:t>
            </w:r>
            <w:r w:rsidR="00E713BE" w:rsidRPr="000F5E98">
              <w:rPr>
                <w:rFonts w:ascii="Garamond" w:hAnsi="Garamond"/>
                <w:spacing w:val="-4"/>
              </w:rPr>
              <w:t>;</w:t>
            </w:r>
            <w:r w:rsidRPr="000F5E98">
              <w:rPr>
                <w:rFonts w:ascii="Garamond" w:hAnsi="Garamond"/>
                <w:spacing w:val="-4"/>
              </w:rPr>
              <w:t xml:space="preserve"> ose</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 </w:t>
            </w:r>
            <w:r w:rsidR="0089099F" w:rsidRPr="000F5E98">
              <w:rPr>
                <w:rFonts w:ascii="Garamond" w:hAnsi="Garamond"/>
                <w:spacing w:val="-4"/>
              </w:rPr>
              <w:t>k</w:t>
            </w:r>
            <w:r w:rsidRPr="000F5E98">
              <w:rPr>
                <w:rFonts w:ascii="Garamond" w:hAnsi="Garamond"/>
                <w:spacing w:val="-4"/>
              </w:rPr>
              <w:t xml:space="preserve">a indikacione se doza e brendshme për substancën </w:t>
            </w:r>
            <w:r w:rsidR="00D101B0" w:rsidRPr="000F5E98">
              <w:rPr>
                <w:rFonts w:ascii="Garamond" w:hAnsi="Garamond"/>
                <w:spacing w:val="-4"/>
              </w:rPr>
              <w:t xml:space="preserve">dhe/ose </w:t>
            </w:r>
            <w:r w:rsidRPr="000F5E98">
              <w:rPr>
                <w:rFonts w:ascii="Garamond" w:hAnsi="Garamond"/>
                <w:spacing w:val="-4"/>
              </w:rPr>
              <w:t>ndonjë nga metabolitët e saj do të arrijë një gjendje të qëndrueshme në kafshët e testuara vetëm pas një ekspozimi të zgjatur</w:t>
            </w:r>
            <w:r w:rsidR="00E713BE" w:rsidRPr="000F5E98">
              <w:rPr>
                <w:rFonts w:ascii="Garamond" w:hAnsi="Garamond"/>
                <w:spacing w:val="-4"/>
              </w:rPr>
              <w:t>;</w:t>
            </w:r>
            <w:r w:rsidRPr="000F5E98">
              <w:rPr>
                <w:rFonts w:ascii="Garamond" w:hAnsi="Garamond"/>
                <w:spacing w:val="-4"/>
              </w:rPr>
              <w:t xml:space="preserve"> ose</w:t>
            </w:r>
          </w:p>
          <w:p w:rsidR="00CB1A38" w:rsidRDefault="00CB1A38" w:rsidP="00A3555E">
            <w:pPr>
              <w:pStyle w:val="NoSpacing"/>
              <w:jc w:val="both"/>
              <w:rPr>
                <w:rFonts w:ascii="Garamond" w:hAnsi="Garamond"/>
                <w:spacing w:val="-4"/>
              </w:rPr>
            </w:pPr>
            <w:r w:rsidRPr="000F5E98">
              <w:rPr>
                <w:rFonts w:ascii="Garamond" w:hAnsi="Garamond"/>
                <w:spacing w:val="-4"/>
              </w:rPr>
              <w:t xml:space="preserve">- ka indikacione për një ose më shumë mënyra relevante të veprimit që lidhen me ndërprerjet endokrine nga studimet e disponueshme </w:t>
            </w:r>
            <w:r w:rsidRPr="000F5E98">
              <w:rPr>
                <w:rFonts w:ascii="Garamond" w:hAnsi="Garamond"/>
                <w:i/>
                <w:spacing w:val="-4"/>
              </w:rPr>
              <w:t>in vivo</w:t>
            </w:r>
            <w:r w:rsidRPr="000F5E98">
              <w:rPr>
                <w:rFonts w:ascii="Garamond" w:hAnsi="Garamond"/>
                <w:spacing w:val="-4"/>
              </w:rPr>
              <w:t xml:space="preserve"> ose qasjet jokafshë.</w:t>
            </w:r>
          </w:p>
          <w:p w:rsidR="008A3FBC" w:rsidRPr="000F5E98" w:rsidRDefault="008A3FBC" w:rsidP="00A3555E">
            <w:pPr>
              <w:pStyle w:val="NoSpacing"/>
              <w:jc w:val="both"/>
              <w:rPr>
                <w:rFonts w:ascii="Garamond" w:hAnsi="Garamond"/>
                <w:spacing w:val="-4"/>
              </w:rPr>
            </w:pPr>
          </w:p>
          <w:p w:rsidR="00CB1A38" w:rsidRPr="000F5E98" w:rsidRDefault="00CB1A38" w:rsidP="00A3555E">
            <w:pPr>
              <w:pStyle w:val="NoSpacing"/>
              <w:jc w:val="both"/>
              <w:rPr>
                <w:rFonts w:ascii="Garamond" w:hAnsi="Garamond"/>
                <w:spacing w:val="-4"/>
              </w:rPr>
            </w:pPr>
            <w:r w:rsidRPr="000F5E98">
              <w:rPr>
                <w:rFonts w:ascii="Garamond" w:hAnsi="Garamond"/>
                <w:spacing w:val="-4"/>
              </w:rPr>
              <w:t>Një studim i zgjeruar së toksikologjis</w:t>
            </w:r>
            <w:r w:rsidR="0089099F" w:rsidRPr="000F5E98">
              <w:rPr>
                <w:rFonts w:ascii="Garamond" w:hAnsi="Garamond"/>
                <w:spacing w:val="-4"/>
              </w:rPr>
              <w:t>ë</w:t>
            </w:r>
            <w:r w:rsidRPr="000F5E98">
              <w:rPr>
                <w:rFonts w:ascii="Garamond" w:hAnsi="Garamond"/>
                <w:spacing w:val="-4"/>
              </w:rPr>
              <w:t xml:space="preserve"> n</w:t>
            </w:r>
            <w:r w:rsidR="0089099F" w:rsidRPr="000F5E98">
              <w:rPr>
                <w:rFonts w:ascii="Garamond" w:hAnsi="Garamond"/>
                <w:spacing w:val="-4"/>
              </w:rPr>
              <w:t>ë</w:t>
            </w:r>
            <w:r w:rsidRPr="000F5E98">
              <w:rPr>
                <w:rFonts w:ascii="Garamond" w:hAnsi="Garamond"/>
                <w:spacing w:val="-4"/>
              </w:rPr>
              <w:t xml:space="preserve"> riprodhim</w:t>
            </w:r>
            <w:r w:rsidR="00310DF4" w:rsidRPr="000F5E98">
              <w:rPr>
                <w:rFonts w:ascii="Garamond" w:hAnsi="Garamond"/>
                <w:spacing w:val="-4"/>
              </w:rPr>
              <w:t xml:space="preserve"> për </w:t>
            </w:r>
            <w:r w:rsidRPr="000F5E98">
              <w:rPr>
                <w:rFonts w:ascii="Garamond" w:hAnsi="Garamond"/>
                <w:spacing w:val="-4"/>
              </w:rPr>
              <w:t>nj</w:t>
            </w:r>
            <w:r w:rsidR="0089099F" w:rsidRPr="000F5E98">
              <w:rPr>
                <w:rFonts w:ascii="Garamond" w:hAnsi="Garamond"/>
                <w:spacing w:val="-4"/>
              </w:rPr>
              <w:t>ë</w:t>
            </w:r>
            <w:r w:rsidRPr="000F5E98">
              <w:rPr>
                <w:rFonts w:ascii="Garamond" w:hAnsi="Garamond"/>
                <w:spacing w:val="-4"/>
              </w:rPr>
              <w:t xml:space="preserve"> gjenerat</w:t>
            </w:r>
            <w:r w:rsidR="0089099F" w:rsidRPr="000F5E98">
              <w:rPr>
                <w:rFonts w:ascii="Garamond" w:hAnsi="Garamond"/>
                <w:spacing w:val="-4"/>
              </w:rPr>
              <w:t>ë</w:t>
            </w:r>
            <w:r w:rsidRPr="000F5E98">
              <w:rPr>
                <w:rFonts w:ascii="Garamond" w:hAnsi="Garamond"/>
                <w:spacing w:val="-4"/>
              </w:rPr>
              <w:t>, përfshirë grupet 2A</w:t>
            </w:r>
            <w:r w:rsidR="00D101B0" w:rsidRPr="000F5E98">
              <w:rPr>
                <w:rFonts w:ascii="Garamond" w:hAnsi="Garamond"/>
                <w:spacing w:val="-4"/>
              </w:rPr>
              <w:t>/</w:t>
            </w:r>
            <w:r w:rsidRPr="000F5E98">
              <w:rPr>
                <w:rFonts w:ascii="Garamond" w:hAnsi="Garamond"/>
                <w:spacing w:val="-4"/>
              </w:rPr>
              <w:t xml:space="preserve">2B (neurotoksiciteti zhvillimor) </w:t>
            </w:r>
            <w:r w:rsidR="00D101B0" w:rsidRPr="000F5E98">
              <w:rPr>
                <w:rFonts w:ascii="Garamond" w:hAnsi="Garamond"/>
                <w:spacing w:val="-4"/>
              </w:rPr>
              <w:t xml:space="preserve">dhe/ose </w:t>
            </w:r>
            <w:r w:rsidRPr="000F5E98">
              <w:rPr>
                <w:rFonts w:ascii="Garamond" w:hAnsi="Garamond"/>
                <w:spacing w:val="-4"/>
              </w:rPr>
              <w:t>grupi 3 (imunotoksiciteti zhvillimor) duhet të propozohet nga regjistruesi në rast të shqetësime</w:t>
            </w:r>
            <w:r w:rsidR="0089099F" w:rsidRPr="000F5E98">
              <w:rPr>
                <w:rFonts w:ascii="Garamond" w:hAnsi="Garamond"/>
                <w:spacing w:val="-4"/>
              </w:rPr>
              <w:t>ve</w:t>
            </w:r>
            <w:r w:rsidRPr="000F5E98">
              <w:rPr>
                <w:rFonts w:ascii="Garamond" w:hAnsi="Garamond"/>
                <w:spacing w:val="-4"/>
              </w:rPr>
              <w:t xml:space="preserve"> të veçanta për imunotoksicitetin (zhvillimor) të neurotoksicitetit ose (zhvillimit), të justifikuara nga cilido nga të mëposhtmet:</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 informacion ekzistues për substancën që rrjedh nga qasjet relevante në dispozicion </w:t>
            </w:r>
            <w:r w:rsidRPr="000F5E98">
              <w:rPr>
                <w:rFonts w:ascii="Garamond" w:hAnsi="Garamond"/>
                <w:i/>
                <w:spacing w:val="-4"/>
              </w:rPr>
              <w:t>in vivo</w:t>
            </w:r>
            <w:r w:rsidRPr="000F5E98">
              <w:rPr>
                <w:rFonts w:ascii="Garamond" w:hAnsi="Garamond"/>
                <w:spacing w:val="-4"/>
              </w:rPr>
              <w:t xml:space="preserve"> ose jokafshë (p.sh.</w:t>
            </w:r>
            <w:r w:rsidR="0089099F" w:rsidRPr="000F5E98">
              <w:rPr>
                <w:rFonts w:ascii="Garamond" w:hAnsi="Garamond"/>
                <w:spacing w:val="-4"/>
              </w:rPr>
              <w:t>,</w:t>
            </w:r>
            <w:r w:rsidRPr="000F5E98">
              <w:rPr>
                <w:rFonts w:ascii="Garamond" w:hAnsi="Garamond"/>
                <w:spacing w:val="-4"/>
              </w:rPr>
              <w:t xml:space="preserve"> anomalitë e CNS</w:t>
            </w:r>
            <w:r w:rsidR="0089099F" w:rsidRPr="000F5E98">
              <w:rPr>
                <w:rFonts w:ascii="Garamond" w:hAnsi="Garamond"/>
                <w:spacing w:val="-4"/>
              </w:rPr>
              <w:t>-së</w:t>
            </w:r>
            <w:r w:rsidRPr="000F5E98">
              <w:rPr>
                <w:rFonts w:ascii="Garamond" w:hAnsi="Garamond"/>
                <w:spacing w:val="-4"/>
              </w:rPr>
              <w:t>, dëshmi të efekteve të padëshiruara në sistemin nervor ose imun në studimet mbi kafshët e rritura ose kafshët e ekspozuara para kohe)</w:t>
            </w:r>
            <w:r w:rsidR="00E713BE" w:rsidRPr="000F5E98">
              <w:rPr>
                <w:rFonts w:ascii="Garamond" w:hAnsi="Garamond"/>
                <w:spacing w:val="-4"/>
              </w:rPr>
              <w:t>;</w:t>
            </w:r>
            <w:r w:rsidRPr="000F5E98">
              <w:rPr>
                <w:rFonts w:ascii="Garamond" w:hAnsi="Garamond"/>
                <w:spacing w:val="-4"/>
              </w:rPr>
              <w:t xml:space="preserve"> ose</w:t>
            </w:r>
          </w:p>
          <w:p w:rsidR="00CB1A38" w:rsidRPr="000F5E98" w:rsidRDefault="00CB1A38" w:rsidP="00A3555E">
            <w:pPr>
              <w:pStyle w:val="NoSpacing"/>
              <w:jc w:val="both"/>
              <w:rPr>
                <w:rFonts w:ascii="Garamond" w:hAnsi="Garamond"/>
                <w:spacing w:val="-4"/>
              </w:rPr>
            </w:pPr>
            <w:r w:rsidRPr="000F5E98">
              <w:rPr>
                <w:rFonts w:ascii="Garamond" w:hAnsi="Garamond"/>
                <w:spacing w:val="-4"/>
              </w:rPr>
              <w:t>- mekanizmat</w:t>
            </w:r>
            <w:r w:rsidR="00D101B0" w:rsidRPr="000F5E98">
              <w:rPr>
                <w:rFonts w:ascii="Garamond" w:hAnsi="Garamond"/>
                <w:spacing w:val="-4"/>
              </w:rPr>
              <w:t>/</w:t>
            </w:r>
            <w:r w:rsidRPr="000F5E98">
              <w:rPr>
                <w:rFonts w:ascii="Garamond" w:hAnsi="Garamond"/>
                <w:spacing w:val="-4"/>
              </w:rPr>
              <w:t xml:space="preserve">mënyrat specifike të veprimit të substancës me një lidhje me imunotoksicitetin neurotoksik (zhvillimor) </w:t>
            </w:r>
            <w:r w:rsidR="00D101B0" w:rsidRPr="000F5E98">
              <w:rPr>
                <w:rFonts w:ascii="Garamond" w:hAnsi="Garamond"/>
                <w:spacing w:val="-4"/>
              </w:rPr>
              <w:t xml:space="preserve">dhe/ose </w:t>
            </w:r>
            <w:r w:rsidRPr="000F5E98">
              <w:rPr>
                <w:rFonts w:ascii="Garamond" w:hAnsi="Garamond"/>
                <w:spacing w:val="-4"/>
              </w:rPr>
              <w:t>(zhvillimor) (p.sh.</w:t>
            </w:r>
            <w:r w:rsidR="0089099F" w:rsidRPr="000F5E98">
              <w:rPr>
                <w:rFonts w:ascii="Garamond" w:hAnsi="Garamond"/>
                <w:spacing w:val="-4"/>
              </w:rPr>
              <w:t>,</w:t>
            </w:r>
            <w:r w:rsidRPr="000F5E98">
              <w:rPr>
                <w:rFonts w:ascii="Garamond" w:hAnsi="Garamond"/>
                <w:spacing w:val="-4"/>
              </w:rPr>
              <w:t xml:space="preserve"> frenimin e kolinesterazës ose ndryshimet përkatëse në nivelet e hormoneve tiroide të lidhura me efektet e dëmshme)</w:t>
            </w:r>
            <w:r w:rsidR="00E713BE" w:rsidRPr="000F5E98">
              <w:rPr>
                <w:rFonts w:ascii="Garamond" w:hAnsi="Garamond"/>
                <w:spacing w:val="-4"/>
              </w:rPr>
              <w:t>;</w:t>
            </w:r>
            <w:r w:rsidRPr="000F5E98">
              <w:rPr>
                <w:rFonts w:ascii="Garamond" w:hAnsi="Garamond"/>
                <w:spacing w:val="-4"/>
              </w:rPr>
              <w:t xml:space="preserve"> ose</w:t>
            </w:r>
          </w:p>
          <w:p w:rsidR="00CB1A38" w:rsidRPr="000F5E98" w:rsidRDefault="00CB1A38" w:rsidP="00A3555E">
            <w:pPr>
              <w:pStyle w:val="NoSpacing"/>
              <w:jc w:val="both"/>
              <w:rPr>
                <w:rFonts w:ascii="Garamond" w:hAnsi="Garamond"/>
                <w:spacing w:val="-4"/>
              </w:rPr>
            </w:pPr>
            <w:r w:rsidRPr="000F5E98">
              <w:rPr>
                <w:rFonts w:ascii="Garamond" w:hAnsi="Garamond"/>
                <w:spacing w:val="-4"/>
              </w:rPr>
              <w:t>- informacion ekzistues mbi efektet e shkaktuara nga substancat strukturore analoge me substancën që studiohet, duke sugjeruar efektet e tilla ose mekanizmat</w:t>
            </w:r>
            <w:r w:rsidR="00D101B0" w:rsidRPr="000F5E98">
              <w:rPr>
                <w:rFonts w:ascii="Garamond" w:hAnsi="Garamond"/>
                <w:spacing w:val="-4"/>
              </w:rPr>
              <w:t>/</w:t>
            </w:r>
            <w:r w:rsidRPr="000F5E98">
              <w:rPr>
                <w:rFonts w:ascii="Garamond" w:hAnsi="Garamond"/>
                <w:spacing w:val="-4"/>
              </w:rPr>
              <w:t>mënyrat e veprimit.</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Studimet e tjera mbi neurotoksicitetin e zhvillimit </w:t>
            </w:r>
            <w:r w:rsidR="00D101B0" w:rsidRPr="000F5E98">
              <w:rPr>
                <w:rFonts w:ascii="Garamond" w:hAnsi="Garamond"/>
                <w:spacing w:val="-4"/>
              </w:rPr>
              <w:t xml:space="preserve">dhe/ose </w:t>
            </w:r>
            <w:r w:rsidRPr="000F5E98">
              <w:rPr>
                <w:rFonts w:ascii="Garamond" w:hAnsi="Garamond"/>
                <w:spacing w:val="-4"/>
              </w:rPr>
              <w:t>imunotoksicitetin e zhvillimit në vend të grupeve 2A</w:t>
            </w:r>
            <w:r w:rsidR="00D101B0" w:rsidRPr="000F5E98">
              <w:rPr>
                <w:rFonts w:ascii="Garamond" w:hAnsi="Garamond"/>
                <w:spacing w:val="-4"/>
              </w:rPr>
              <w:t>/</w:t>
            </w:r>
            <w:r w:rsidRPr="000F5E98">
              <w:rPr>
                <w:rFonts w:ascii="Garamond" w:hAnsi="Garamond"/>
                <w:spacing w:val="-4"/>
              </w:rPr>
              <w:t xml:space="preserve">2B (neurotoksiciteti zhvillimor) </w:t>
            </w:r>
            <w:r w:rsidR="00D101B0" w:rsidRPr="000F5E98">
              <w:rPr>
                <w:rFonts w:ascii="Garamond" w:hAnsi="Garamond"/>
                <w:spacing w:val="-4"/>
              </w:rPr>
              <w:t xml:space="preserve">dhe/ose </w:t>
            </w:r>
            <w:r w:rsidRPr="000F5E98">
              <w:rPr>
                <w:rFonts w:ascii="Garamond" w:hAnsi="Garamond"/>
                <w:spacing w:val="-4"/>
              </w:rPr>
              <w:t xml:space="preserve">grupi 3 (imunotoksiciteti zhvillimor) i Studimit të Shpejtësisë së Riprodhuar të Riprodhimit të </w:t>
            </w:r>
            <w:r w:rsidR="00E713BE" w:rsidRPr="000F5E98">
              <w:rPr>
                <w:rFonts w:ascii="Garamond" w:hAnsi="Garamond"/>
                <w:spacing w:val="-4"/>
              </w:rPr>
              <w:t>n</w:t>
            </w:r>
            <w:r w:rsidRPr="000F5E98">
              <w:rPr>
                <w:rFonts w:ascii="Garamond" w:hAnsi="Garamond"/>
                <w:spacing w:val="-4"/>
              </w:rPr>
              <w:t>jë Prodhimi të Zgjeruar mund të propozohen nga regjistruesi për të qartësuar shqetësimin mbi toksicitetin e zhvillimit.</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Studimet kundër toksicitetit riprodhues të dy brezave (B.35, OECD TG 416) që janë iniciuar para datës 13 </w:t>
            </w:r>
            <w:r w:rsidR="0089099F" w:rsidRPr="000F5E98">
              <w:rPr>
                <w:rFonts w:ascii="Garamond" w:hAnsi="Garamond"/>
                <w:spacing w:val="-4"/>
              </w:rPr>
              <w:t>m</w:t>
            </w:r>
            <w:r w:rsidRPr="000F5E98">
              <w:rPr>
                <w:rFonts w:ascii="Garamond" w:hAnsi="Garamond"/>
                <w:spacing w:val="-4"/>
              </w:rPr>
              <w:t>ars 2015, do të konsiderohen të përshtatshme për të adresuar këtë kërkesë standarde të informacionit.</w:t>
            </w:r>
          </w:p>
          <w:p w:rsidR="00CB1A38" w:rsidRPr="000F5E98" w:rsidRDefault="00CB1A38" w:rsidP="00A3555E">
            <w:pPr>
              <w:pStyle w:val="NoSpacing"/>
              <w:jc w:val="both"/>
              <w:rPr>
                <w:rFonts w:ascii="Garamond" w:hAnsi="Garamond"/>
                <w:spacing w:val="-4"/>
              </w:rPr>
            </w:pPr>
            <w:r w:rsidRPr="000F5E98">
              <w:rPr>
                <w:rFonts w:ascii="Garamond" w:hAnsi="Garamond"/>
                <w:spacing w:val="-4"/>
              </w:rPr>
              <w:t xml:space="preserve">Studimi do të kryhet në një specie. Duhet të merret parasysh nevoja për të kryer një studim në këtë nivel të tonazhit ose atij të ardhshëm në një lloj të dytë ose një specie të dytë dhe një vendim duhet të bazohet </w:t>
            </w:r>
            <w:r w:rsidRPr="000F5E98">
              <w:rPr>
                <w:rFonts w:ascii="Garamond" w:hAnsi="Garamond"/>
                <w:spacing w:val="-4"/>
              </w:rPr>
              <w:lastRenderedPageBreak/>
              <w:t>në rezultatin e testit të parë dhe të të gjitha të dhënave të tjera në dispozicion.</w:t>
            </w:r>
          </w:p>
        </w:tc>
      </w:tr>
    </w:tbl>
    <w:p w:rsidR="00CB1A38" w:rsidRDefault="00CB1A38" w:rsidP="00CB1A38">
      <w:pPr>
        <w:pStyle w:val="NoSpacing"/>
        <w:jc w:val="both"/>
        <w:rPr>
          <w:rFonts w:ascii="Garamond" w:hAnsi="Garamond"/>
          <w:spacing w:val="-4"/>
        </w:rPr>
      </w:pPr>
    </w:p>
    <w:p w:rsidR="00CB1A38" w:rsidRPr="000F5E98" w:rsidRDefault="00CB1A38" w:rsidP="00CB1A38">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t>9.</w:t>
      </w:r>
      <w:r w:rsidR="00AF0499" w:rsidRPr="000F5E98">
        <w:rPr>
          <w:rFonts w:ascii="Garamond" w:hAnsi="Garamond"/>
          <w:spacing w:val="-4"/>
          <w:sz w:val="24"/>
          <w:szCs w:val="24"/>
        </w:rPr>
        <w:t xml:space="preserve"> </w:t>
      </w:r>
      <w:r w:rsidRPr="000F5E98">
        <w:rPr>
          <w:rFonts w:ascii="Garamond" w:hAnsi="Garamond"/>
          <w:spacing w:val="-4"/>
          <w:sz w:val="24"/>
          <w:szCs w:val="24"/>
        </w:rPr>
        <w:t>TË DHËNA EKOTOKSIKOLOGJIKE</w:t>
      </w:r>
    </w:p>
    <w:tbl>
      <w:tblPr>
        <w:tblStyle w:val="TableGrid"/>
        <w:tblW w:w="5000" w:type="pct"/>
        <w:tblLook w:val="04A0" w:firstRow="1" w:lastRow="0" w:firstColumn="1" w:lastColumn="0" w:noHBand="0" w:noVBand="1"/>
      </w:tblPr>
      <w:tblGrid>
        <w:gridCol w:w="3485"/>
        <w:gridCol w:w="6370"/>
      </w:tblGrid>
      <w:tr w:rsidR="00CB1A38" w:rsidRPr="008A3FBC" w:rsidTr="00211D83">
        <w:tc>
          <w:tcPr>
            <w:tcW w:w="1768" w:type="pct"/>
          </w:tcPr>
          <w:p w:rsidR="00CB1A38" w:rsidRPr="008A3FBC" w:rsidRDefault="00CB1A38" w:rsidP="0089099F">
            <w:pPr>
              <w:autoSpaceDE w:val="0"/>
              <w:autoSpaceDN w:val="0"/>
              <w:adjustRightInd w:val="0"/>
              <w:ind w:firstLine="0"/>
              <w:jc w:val="center"/>
              <w:rPr>
                <w:rFonts w:ascii="Garamond" w:hAnsi="Garamond"/>
                <w:b/>
                <w:spacing w:val="-4"/>
                <w:sz w:val="23"/>
                <w:szCs w:val="23"/>
              </w:rPr>
            </w:pPr>
            <w:r w:rsidRPr="008A3FBC">
              <w:rPr>
                <w:rFonts w:ascii="Garamond" w:hAnsi="Garamond"/>
                <w:b/>
                <w:spacing w:val="-4"/>
                <w:sz w:val="23"/>
                <w:szCs w:val="23"/>
              </w:rPr>
              <w:t>SHTYLLA 1</w:t>
            </w:r>
          </w:p>
          <w:p w:rsidR="00CB1A38" w:rsidRPr="008A3FBC" w:rsidRDefault="00CB1A38" w:rsidP="0089099F">
            <w:pPr>
              <w:autoSpaceDE w:val="0"/>
              <w:autoSpaceDN w:val="0"/>
              <w:adjustRightInd w:val="0"/>
              <w:ind w:firstLine="0"/>
              <w:jc w:val="center"/>
              <w:rPr>
                <w:rFonts w:ascii="Garamond" w:hAnsi="Garamond"/>
                <w:spacing w:val="-4"/>
                <w:sz w:val="23"/>
                <w:szCs w:val="23"/>
              </w:rPr>
            </w:pPr>
            <w:r w:rsidRPr="008A3FBC">
              <w:rPr>
                <w:rFonts w:ascii="Garamond" w:hAnsi="Garamond"/>
                <w:spacing w:val="-4"/>
                <w:sz w:val="23"/>
                <w:szCs w:val="23"/>
              </w:rPr>
              <w:t xml:space="preserve">TË DHËNA </w:t>
            </w:r>
            <w:r w:rsidR="009431E9" w:rsidRPr="008A3FBC">
              <w:rPr>
                <w:rFonts w:ascii="Garamond" w:hAnsi="Garamond"/>
                <w:spacing w:val="-4"/>
                <w:sz w:val="23"/>
                <w:szCs w:val="23"/>
              </w:rPr>
              <w:t>STANDARDE</w:t>
            </w:r>
            <w:r w:rsidRPr="008A3FBC">
              <w:rPr>
                <w:rFonts w:ascii="Garamond" w:hAnsi="Garamond"/>
                <w:spacing w:val="-4"/>
                <w:sz w:val="23"/>
                <w:szCs w:val="23"/>
              </w:rPr>
              <w:t xml:space="preserve"> TË KËRKUARA</w:t>
            </w:r>
          </w:p>
        </w:tc>
        <w:tc>
          <w:tcPr>
            <w:tcW w:w="3232" w:type="pct"/>
          </w:tcPr>
          <w:p w:rsidR="00CB1A38" w:rsidRPr="008A3FBC" w:rsidRDefault="00CB1A38" w:rsidP="0089099F">
            <w:pPr>
              <w:autoSpaceDE w:val="0"/>
              <w:autoSpaceDN w:val="0"/>
              <w:adjustRightInd w:val="0"/>
              <w:ind w:firstLine="0"/>
              <w:jc w:val="center"/>
              <w:rPr>
                <w:rFonts w:ascii="Garamond" w:hAnsi="Garamond"/>
                <w:b/>
                <w:spacing w:val="-4"/>
                <w:sz w:val="23"/>
                <w:szCs w:val="23"/>
              </w:rPr>
            </w:pPr>
            <w:r w:rsidRPr="008A3FBC">
              <w:rPr>
                <w:rFonts w:ascii="Garamond" w:hAnsi="Garamond"/>
                <w:b/>
                <w:spacing w:val="-4"/>
                <w:sz w:val="23"/>
                <w:szCs w:val="23"/>
              </w:rPr>
              <w:t>SHTYLLA 2</w:t>
            </w:r>
          </w:p>
          <w:p w:rsidR="00CB1A38" w:rsidRPr="008A3FBC" w:rsidRDefault="00CB1A38" w:rsidP="0089099F">
            <w:pPr>
              <w:autoSpaceDE w:val="0"/>
              <w:autoSpaceDN w:val="0"/>
              <w:adjustRightInd w:val="0"/>
              <w:ind w:firstLine="0"/>
              <w:jc w:val="center"/>
              <w:rPr>
                <w:rFonts w:ascii="Garamond" w:hAnsi="Garamond"/>
                <w:spacing w:val="-4"/>
                <w:sz w:val="23"/>
                <w:szCs w:val="23"/>
              </w:rPr>
            </w:pPr>
            <w:r w:rsidRPr="008A3FBC">
              <w:rPr>
                <w:rFonts w:ascii="Garamond" w:hAnsi="Garamond"/>
                <w:spacing w:val="-4"/>
                <w:sz w:val="23"/>
                <w:szCs w:val="23"/>
              </w:rPr>
              <w:t>RREGULLAT SPECIFIKE PËR PËRSH</w:t>
            </w:r>
            <w:r w:rsidR="00A83B78" w:rsidRPr="008A3FBC">
              <w:rPr>
                <w:rFonts w:ascii="Garamond" w:hAnsi="Garamond"/>
                <w:spacing w:val="-4"/>
                <w:sz w:val="23"/>
                <w:szCs w:val="23"/>
              </w:rPr>
              <w:t>T</w:t>
            </w:r>
            <w:r w:rsidRPr="008A3FBC">
              <w:rPr>
                <w:rFonts w:ascii="Garamond" w:hAnsi="Garamond"/>
                <w:spacing w:val="-4"/>
                <w:sz w:val="23"/>
                <w:szCs w:val="23"/>
              </w:rPr>
              <w:t>ATJEN NGA SHTYLLA 1</w:t>
            </w:r>
          </w:p>
        </w:tc>
      </w:tr>
      <w:tr w:rsidR="00CB1A38" w:rsidRPr="008A3FBC" w:rsidTr="00211D83">
        <w:tc>
          <w:tcPr>
            <w:tcW w:w="1768" w:type="pct"/>
          </w:tcPr>
          <w:p w:rsidR="00CB1A38" w:rsidRPr="008A3FBC" w:rsidRDefault="00CB1A38" w:rsidP="00E713BE">
            <w:pPr>
              <w:pStyle w:val="NoSpacing"/>
              <w:rPr>
                <w:rFonts w:ascii="Garamond" w:hAnsi="Garamond"/>
                <w:spacing w:val="-4"/>
                <w:sz w:val="23"/>
                <w:szCs w:val="23"/>
              </w:rPr>
            </w:pPr>
            <w:r w:rsidRPr="008A3FBC">
              <w:rPr>
                <w:rFonts w:ascii="Garamond" w:hAnsi="Garamond"/>
                <w:spacing w:val="-4"/>
                <w:sz w:val="23"/>
                <w:szCs w:val="23"/>
              </w:rPr>
              <w:t>9.1</w:t>
            </w:r>
            <w:r w:rsidR="00E713BE" w:rsidRPr="008A3FBC">
              <w:rPr>
                <w:rFonts w:ascii="Garamond" w:hAnsi="Garamond"/>
                <w:spacing w:val="-4"/>
                <w:sz w:val="23"/>
                <w:szCs w:val="23"/>
              </w:rPr>
              <w:t xml:space="preserve"> </w:t>
            </w:r>
            <w:r w:rsidRPr="008A3FBC">
              <w:rPr>
                <w:rFonts w:ascii="Garamond" w:hAnsi="Garamond"/>
                <w:spacing w:val="-4"/>
                <w:sz w:val="23"/>
                <w:szCs w:val="23"/>
              </w:rPr>
              <w:t xml:space="preserve">Toksiciteti ujor </w:t>
            </w:r>
          </w:p>
        </w:tc>
        <w:tc>
          <w:tcPr>
            <w:tcW w:w="3232" w:type="pct"/>
          </w:tcPr>
          <w:p w:rsidR="00CB1A38" w:rsidRPr="008A3FBC" w:rsidRDefault="00CB1A38" w:rsidP="00830E77">
            <w:pPr>
              <w:ind w:firstLine="0"/>
              <w:rPr>
                <w:rFonts w:ascii="Garamond" w:hAnsi="Garamond"/>
                <w:spacing w:val="-4"/>
                <w:sz w:val="23"/>
                <w:szCs w:val="23"/>
              </w:rPr>
            </w:pPr>
            <w:r w:rsidRPr="008A3FBC">
              <w:rPr>
                <w:rFonts w:ascii="Garamond" w:hAnsi="Garamond"/>
                <w:spacing w:val="-4"/>
                <w:sz w:val="23"/>
                <w:szCs w:val="23"/>
              </w:rPr>
              <w:t>Testimi i toksicitetit afatgjatë duhet të propozohet nga regjistruesi</w:t>
            </w:r>
            <w:r w:rsidR="0089099F" w:rsidRPr="008A3FBC">
              <w:rPr>
                <w:rFonts w:ascii="Garamond" w:hAnsi="Garamond"/>
                <w:spacing w:val="-4"/>
                <w:sz w:val="23"/>
                <w:szCs w:val="23"/>
              </w:rPr>
              <w:t>,</w:t>
            </w:r>
            <w:r w:rsidRPr="008A3FBC">
              <w:rPr>
                <w:rFonts w:ascii="Garamond" w:hAnsi="Garamond"/>
                <w:spacing w:val="-4"/>
                <w:sz w:val="23"/>
                <w:szCs w:val="23"/>
              </w:rPr>
              <w:t xml:space="preserve"> nëse vlerësimi i sigurisë kimike </w:t>
            </w:r>
            <w:r w:rsidR="00830E77" w:rsidRPr="008A3FBC">
              <w:rPr>
                <w:rFonts w:ascii="Garamond" w:hAnsi="Garamond"/>
                <w:spacing w:val="-4"/>
                <w:sz w:val="23"/>
                <w:szCs w:val="23"/>
              </w:rPr>
              <w:t>sipas shtojcës</w:t>
            </w:r>
            <w:r w:rsidR="00C11EA7" w:rsidRPr="008A3FBC">
              <w:rPr>
                <w:rFonts w:ascii="Garamond" w:hAnsi="Garamond"/>
                <w:spacing w:val="-4"/>
                <w:sz w:val="23"/>
                <w:szCs w:val="23"/>
              </w:rPr>
              <w:t xml:space="preserve"> </w:t>
            </w:r>
            <w:r w:rsidRPr="008A3FBC">
              <w:rPr>
                <w:rFonts w:ascii="Garamond" w:hAnsi="Garamond"/>
                <w:spacing w:val="-4"/>
                <w:sz w:val="23"/>
                <w:szCs w:val="23"/>
              </w:rPr>
              <w:t>I tregon nevojën për të hetuar më tej efektet mbi organizmat ujorë. Zgjedhja e testeve të përshtatshme varet nga rezultatet e vlerësimit të sigurisë kimike.</w:t>
            </w:r>
          </w:p>
        </w:tc>
      </w:tr>
      <w:tr w:rsidR="00CB1A38" w:rsidRPr="008A3FBC" w:rsidTr="00211D83">
        <w:tc>
          <w:tcPr>
            <w:tcW w:w="1768" w:type="pct"/>
          </w:tcPr>
          <w:p w:rsidR="00CB1A38" w:rsidRPr="008A3FBC" w:rsidRDefault="00CB1A38" w:rsidP="00E713BE">
            <w:pPr>
              <w:pStyle w:val="NoSpacing"/>
              <w:rPr>
                <w:rFonts w:ascii="Garamond" w:hAnsi="Garamond"/>
                <w:spacing w:val="-4"/>
                <w:sz w:val="23"/>
                <w:szCs w:val="23"/>
              </w:rPr>
            </w:pPr>
            <w:r w:rsidRPr="008A3FBC">
              <w:rPr>
                <w:rFonts w:ascii="Garamond" w:hAnsi="Garamond"/>
                <w:spacing w:val="-4"/>
                <w:sz w:val="23"/>
                <w:szCs w:val="23"/>
              </w:rPr>
              <w:t xml:space="preserve">9.1.5 Testimi afatgjatë i toksicitetit mbi jovertebrorët (speciet e preferuara </w:t>
            </w:r>
            <w:r w:rsidRPr="008A3FBC">
              <w:rPr>
                <w:rFonts w:ascii="Garamond" w:hAnsi="Garamond"/>
                <w:i/>
                <w:spacing w:val="-4"/>
                <w:sz w:val="23"/>
                <w:szCs w:val="23"/>
              </w:rPr>
              <w:t>Daphnia</w:t>
            </w:r>
            <w:r w:rsidRPr="008A3FBC">
              <w:rPr>
                <w:rFonts w:ascii="Garamond" w:hAnsi="Garamond"/>
                <w:spacing w:val="-4"/>
                <w:sz w:val="23"/>
                <w:szCs w:val="23"/>
              </w:rPr>
              <w:t xml:space="preserve">), (përveç nëse tashmë është dhënë si pjesë e kërkesave </w:t>
            </w:r>
            <w:r w:rsidR="004D7BC2" w:rsidRPr="008A3FBC">
              <w:rPr>
                <w:rFonts w:ascii="Garamond" w:hAnsi="Garamond"/>
                <w:spacing w:val="-4"/>
                <w:sz w:val="23"/>
                <w:szCs w:val="23"/>
              </w:rPr>
              <w:t>të shtojcës</w:t>
            </w:r>
            <w:r w:rsidRPr="008A3FBC">
              <w:rPr>
                <w:rFonts w:ascii="Garamond" w:hAnsi="Garamond"/>
                <w:spacing w:val="-4"/>
                <w:sz w:val="23"/>
                <w:szCs w:val="23"/>
              </w:rPr>
              <w:t xml:space="preserve"> III)</w:t>
            </w:r>
          </w:p>
        </w:tc>
        <w:tc>
          <w:tcPr>
            <w:tcW w:w="3232" w:type="pct"/>
          </w:tcPr>
          <w:p w:rsidR="00CB1A38" w:rsidRPr="008A3FBC" w:rsidRDefault="00CB1A38" w:rsidP="00A3555E">
            <w:pPr>
              <w:ind w:firstLine="0"/>
              <w:rPr>
                <w:rFonts w:ascii="Garamond" w:hAnsi="Garamond"/>
                <w:spacing w:val="-4"/>
                <w:sz w:val="23"/>
                <w:szCs w:val="23"/>
              </w:rPr>
            </w:pPr>
          </w:p>
        </w:tc>
      </w:tr>
      <w:tr w:rsidR="00CB1A38" w:rsidRPr="008A3FBC" w:rsidTr="00211D83">
        <w:tc>
          <w:tcPr>
            <w:tcW w:w="1768" w:type="pct"/>
          </w:tcPr>
          <w:p w:rsidR="00CB1A38" w:rsidRPr="008A3FBC" w:rsidRDefault="00CB1A38" w:rsidP="00CB1A38">
            <w:pPr>
              <w:pStyle w:val="NoSpacing"/>
              <w:rPr>
                <w:rFonts w:ascii="Garamond" w:hAnsi="Garamond"/>
                <w:spacing w:val="-4"/>
                <w:sz w:val="23"/>
                <w:szCs w:val="23"/>
              </w:rPr>
            </w:pPr>
            <w:r w:rsidRPr="008A3FBC">
              <w:rPr>
                <w:rFonts w:ascii="Garamond" w:hAnsi="Garamond"/>
                <w:spacing w:val="-4"/>
                <w:sz w:val="23"/>
                <w:szCs w:val="23"/>
              </w:rPr>
              <w:t>9.1.6 Testimi af</w:t>
            </w:r>
            <w:r w:rsidR="0089099F" w:rsidRPr="008A3FBC">
              <w:rPr>
                <w:rFonts w:ascii="Garamond" w:hAnsi="Garamond"/>
                <w:spacing w:val="-4"/>
                <w:sz w:val="23"/>
                <w:szCs w:val="23"/>
              </w:rPr>
              <w:t>atgjatë i toksicitetit në peshq</w:t>
            </w:r>
            <w:r w:rsidRPr="008A3FBC">
              <w:rPr>
                <w:rFonts w:ascii="Garamond" w:hAnsi="Garamond"/>
                <w:spacing w:val="-4"/>
                <w:sz w:val="23"/>
                <w:szCs w:val="23"/>
              </w:rPr>
              <w:t xml:space="preserve"> (përveç nëse është dhënë tashmë si pjesë e kërkesave </w:t>
            </w:r>
            <w:r w:rsidR="004D7BC2" w:rsidRPr="008A3FBC">
              <w:rPr>
                <w:rFonts w:ascii="Garamond" w:hAnsi="Garamond"/>
                <w:spacing w:val="-4"/>
                <w:sz w:val="23"/>
                <w:szCs w:val="23"/>
              </w:rPr>
              <w:t>të shtojcës</w:t>
            </w:r>
            <w:r w:rsidRPr="008A3FBC">
              <w:rPr>
                <w:rFonts w:ascii="Garamond" w:hAnsi="Garamond"/>
                <w:spacing w:val="-4"/>
                <w:sz w:val="23"/>
                <w:szCs w:val="23"/>
              </w:rPr>
              <w:t xml:space="preserve"> III)</w:t>
            </w:r>
          </w:p>
          <w:p w:rsidR="00CB1A38" w:rsidRPr="008A3FBC" w:rsidRDefault="00CB1A38" w:rsidP="00C11EA7">
            <w:pPr>
              <w:pStyle w:val="NoSpacing"/>
              <w:rPr>
                <w:rFonts w:ascii="Garamond" w:hAnsi="Garamond"/>
                <w:spacing w:val="-4"/>
                <w:sz w:val="23"/>
                <w:szCs w:val="23"/>
              </w:rPr>
            </w:pPr>
            <w:r w:rsidRPr="008A3FBC">
              <w:rPr>
                <w:rFonts w:ascii="Garamond" w:hAnsi="Garamond"/>
                <w:spacing w:val="-4"/>
                <w:sz w:val="23"/>
                <w:szCs w:val="23"/>
              </w:rPr>
              <w:t xml:space="preserve">Informacioni duhet të sigurohet për një nga </w:t>
            </w:r>
            <w:r w:rsidR="00C11EA7" w:rsidRPr="008A3FBC">
              <w:rPr>
                <w:rFonts w:ascii="Garamond" w:hAnsi="Garamond"/>
                <w:spacing w:val="-4"/>
                <w:sz w:val="23"/>
                <w:szCs w:val="23"/>
              </w:rPr>
              <w:t>s</w:t>
            </w:r>
            <w:r w:rsidRPr="008A3FBC">
              <w:rPr>
                <w:rFonts w:ascii="Garamond" w:hAnsi="Garamond"/>
                <w:spacing w:val="-4"/>
                <w:sz w:val="23"/>
                <w:szCs w:val="23"/>
              </w:rPr>
              <w:t>eksionet 9.1.6.1, 9.1.6.2 ose 9.1.6.3.</w:t>
            </w:r>
          </w:p>
        </w:tc>
        <w:tc>
          <w:tcPr>
            <w:tcW w:w="3232" w:type="pct"/>
          </w:tcPr>
          <w:p w:rsidR="00CB1A38" w:rsidRPr="008A3FBC" w:rsidRDefault="00CB1A38" w:rsidP="00A3555E">
            <w:pPr>
              <w:ind w:firstLine="0"/>
              <w:rPr>
                <w:rFonts w:ascii="Garamond" w:hAnsi="Garamond"/>
                <w:spacing w:val="-4"/>
                <w:sz w:val="23"/>
                <w:szCs w:val="23"/>
              </w:rPr>
            </w:pPr>
          </w:p>
        </w:tc>
      </w:tr>
      <w:tr w:rsidR="00CB1A38" w:rsidRPr="008A3FBC" w:rsidTr="00211D83">
        <w:tc>
          <w:tcPr>
            <w:tcW w:w="1768" w:type="pct"/>
          </w:tcPr>
          <w:p w:rsidR="00CB1A38" w:rsidRPr="008A3FBC" w:rsidRDefault="00CB1A38" w:rsidP="00E713BE">
            <w:pPr>
              <w:pStyle w:val="NoSpacing"/>
              <w:rPr>
                <w:rFonts w:ascii="Garamond" w:hAnsi="Garamond"/>
                <w:spacing w:val="-4"/>
                <w:sz w:val="23"/>
                <w:szCs w:val="23"/>
              </w:rPr>
            </w:pPr>
            <w:r w:rsidRPr="008A3FBC">
              <w:rPr>
                <w:rFonts w:ascii="Garamond" w:hAnsi="Garamond"/>
                <w:spacing w:val="-4"/>
                <w:sz w:val="23"/>
                <w:szCs w:val="23"/>
              </w:rPr>
              <w:t>9.1.6.1 Testi i toksicitetit të fazës së hershme të peshkut (FELS)</w:t>
            </w:r>
          </w:p>
        </w:tc>
        <w:tc>
          <w:tcPr>
            <w:tcW w:w="3232" w:type="pct"/>
          </w:tcPr>
          <w:p w:rsidR="00CB1A38" w:rsidRPr="008A3FBC" w:rsidRDefault="00CB1A38" w:rsidP="00A3555E">
            <w:pPr>
              <w:ind w:firstLine="0"/>
              <w:rPr>
                <w:rFonts w:ascii="Garamond" w:hAnsi="Garamond"/>
                <w:spacing w:val="-4"/>
                <w:sz w:val="23"/>
                <w:szCs w:val="23"/>
              </w:rPr>
            </w:pPr>
          </w:p>
        </w:tc>
      </w:tr>
      <w:tr w:rsidR="00CB1A38" w:rsidRPr="008A3FBC" w:rsidTr="00211D83">
        <w:tc>
          <w:tcPr>
            <w:tcW w:w="1768" w:type="pct"/>
          </w:tcPr>
          <w:p w:rsidR="00CB1A38" w:rsidRPr="008A3FBC" w:rsidRDefault="00CB1A38" w:rsidP="00E713BE">
            <w:pPr>
              <w:pStyle w:val="NoSpacing"/>
              <w:rPr>
                <w:rFonts w:ascii="Garamond" w:hAnsi="Garamond"/>
                <w:spacing w:val="-4"/>
                <w:sz w:val="23"/>
                <w:szCs w:val="23"/>
              </w:rPr>
            </w:pPr>
            <w:r w:rsidRPr="008A3FBC">
              <w:rPr>
                <w:rFonts w:ascii="Garamond" w:hAnsi="Garamond"/>
                <w:spacing w:val="-4"/>
                <w:sz w:val="23"/>
                <w:szCs w:val="23"/>
              </w:rPr>
              <w:t>9.1.6.2 Testimi i toksicitetit afatshkurtër të peshkut në fazat e embrioneve dhe skuqave të skuqura</w:t>
            </w:r>
          </w:p>
        </w:tc>
        <w:tc>
          <w:tcPr>
            <w:tcW w:w="3232" w:type="pct"/>
          </w:tcPr>
          <w:p w:rsidR="00CB1A38" w:rsidRPr="008A3FBC" w:rsidRDefault="00CB1A38" w:rsidP="00A3555E">
            <w:pPr>
              <w:ind w:firstLine="0"/>
              <w:rPr>
                <w:rFonts w:ascii="Garamond" w:hAnsi="Garamond"/>
                <w:spacing w:val="-4"/>
                <w:sz w:val="23"/>
                <w:szCs w:val="23"/>
              </w:rPr>
            </w:pPr>
          </w:p>
        </w:tc>
      </w:tr>
      <w:tr w:rsidR="00CB1A38" w:rsidRPr="008A3FBC" w:rsidTr="00211D83">
        <w:tc>
          <w:tcPr>
            <w:tcW w:w="1768" w:type="pct"/>
          </w:tcPr>
          <w:p w:rsidR="00CB1A38" w:rsidRPr="008A3FBC" w:rsidRDefault="00CB1A38" w:rsidP="00E713BE">
            <w:pPr>
              <w:pStyle w:val="NoSpacing"/>
              <w:rPr>
                <w:rFonts w:ascii="Garamond" w:hAnsi="Garamond"/>
                <w:spacing w:val="-4"/>
                <w:sz w:val="23"/>
                <w:szCs w:val="23"/>
              </w:rPr>
            </w:pPr>
            <w:r w:rsidRPr="008A3FBC">
              <w:rPr>
                <w:rFonts w:ascii="Garamond" w:hAnsi="Garamond"/>
                <w:spacing w:val="-4"/>
                <w:sz w:val="23"/>
                <w:szCs w:val="23"/>
              </w:rPr>
              <w:t>9.1.6.3 Peshk, test për rritjen e të miturve</w:t>
            </w:r>
          </w:p>
        </w:tc>
        <w:tc>
          <w:tcPr>
            <w:tcW w:w="3232" w:type="pct"/>
          </w:tcPr>
          <w:p w:rsidR="00CB1A38" w:rsidRPr="008A3FBC" w:rsidRDefault="00CB1A38" w:rsidP="00A3555E">
            <w:pPr>
              <w:ind w:firstLine="0"/>
              <w:rPr>
                <w:rFonts w:ascii="Garamond" w:hAnsi="Garamond"/>
                <w:spacing w:val="-4"/>
                <w:sz w:val="23"/>
                <w:szCs w:val="23"/>
              </w:rPr>
            </w:pPr>
          </w:p>
        </w:tc>
      </w:tr>
      <w:tr w:rsidR="00CB1A38" w:rsidRPr="008A3FBC" w:rsidTr="00211D83">
        <w:tc>
          <w:tcPr>
            <w:tcW w:w="1768" w:type="pct"/>
          </w:tcPr>
          <w:p w:rsidR="00CB1A38" w:rsidRPr="008A3FBC" w:rsidRDefault="00CB1A38" w:rsidP="00CB1A38">
            <w:pPr>
              <w:pStyle w:val="NoSpacing"/>
              <w:rPr>
                <w:rFonts w:ascii="Garamond" w:hAnsi="Garamond"/>
                <w:spacing w:val="-4"/>
                <w:sz w:val="23"/>
                <w:szCs w:val="23"/>
              </w:rPr>
            </w:pPr>
            <w:r w:rsidRPr="008A3FBC">
              <w:rPr>
                <w:rFonts w:ascii="Garamond" w:hAnsi="Garamond"/>
                <w:spacing w:val="-4"/>
                <w:sz w:val="23"/>
                <w:szCs w:val="23"/>
              </w:rPr>
              <w:t>9.2</w:t>
            </w:r>
            <w:r w:rsidR="00AF0499" w:rsidRPr="008A3FBC">
              <w:rPr>
                <w:rFonts w:ascii="Garamond" w:hAnsi="Garamond"/>
                <w:spacing w:val="-4"/>
                <w:sz w:val="23"/>
                <w:szCs w:val="23"/>
              </w:rPr>
              <w:t xml:space="preserve"> </w:t>
            </w:r>
            <w:r w:rsidRPr="008A3FBC">
              <w:rPr>
                <w:rFonts w:ascii="Garamond" w:hAnsi="Garamond"/>
                <w:spacing w:val="-4"/>
                <w:sz w:val="23"/>
                <w:szCs w:val="23"/>
              </w:rPr>
              <w:t>Shpërbërja</w:t>
            </w:r>
          </w:p>
          <w:p w:rsidR="00CB1A38" w:rsidRPr="008A3FBC" w:rsidRDefault="00CB1A38" w:rsidP="00CB1A38">
            <w:pPr>
              <w:pStyle w:val="NoSpacing"/>
              <w:rPr>
                <w:rFonts w:ascii="Garamond" w:hAnsi="Garamond"/>
                <w:spacing w:val="-4"/>
                <w:sz w:val="23"/>
                <w:szCs w:val="23"/>
              </w:rPr>
            </w:pPr>
          </w:p>
          <w:p w:rsidR="00CB1A38" w:rsidRPr="008A3FBC" w:rsidRDefault="00CB1A38" w:rsidP="00CB1A38">
            <w:pPr>
              <w:ind w:firstLine="0"/>
              <w:jc w:val="left"/>
              <w:rPr>
                <w:rFonts w:ascii="Garamond" w:hAnsi="Garamond"/>
                <w:spacing w:val="-4"/>
                <w:sz w:val="23"/>
                <w:szCs w:val="23"/>
              </w:rPr>
            </w:pPr>
            <w:r w:rsidRPr="008A3FBC">
              <w:rPr>
                <w:rFonts w:ascii="Garamond" w:hAnsi="Garamond"/>
                <w:spacing w:val="-4"/>
                <w:sz w:val="23"/>
                <w:szCs w:val="23"/>
              </w:rPr>
              <w:t>9.2.1</w:t>
            </w:r>
            <w:r w:rsidR="00AF0499" w:rsidRPr="008A3FBC">
              <w:rPr>
                <w:rFonts w:ascii="Garamond" w:hAnsi="Garamond"/>
                <w:spacing w:val="-4"/>
                <w:sz w:val="23"/>
                <w:szCs w:val="23"/>
              </w:rPr>
              <w:t xml:space="preserve"> </w:t>
            </w:r>
            <w:r w:rsidRPr="008A3FBC">
              <w:rPr>
                <w:rFonts w:ascii="Garamond" w:hAnsi="Garamond"/>
                <w:spacing w:val="-4"/>
                <w:sz w:val="23"/>
                <w:szCs w:val="23"/>
              </w:rPr>
              <w:t>Biotike</w:t>
            </w:r>
          </w:p>
          <w:p w:rsidR="00CB1A38" w:rsidRPr="008A3FBC" w:rsidRDefault="00CB1A38" w:rsidP="00CB1A38">
            <w:pPr>
              <w:pStyle w:val="NoSpacing"/>
              <w:rPr>
                <w:rFonts w:ascii="Garamond" w:hAnsi="Garamond"/>
                <w:spacing w:val="-4"/>
                <w:sz w:val="23"/>
                <w:szCs w:val="23"/>
              </w:rPr>
            </w:pPr>
          </w:p>
        </w:tc>
        <w:tc>
          <w:tcPr>
            <w:tcW w:w="3232" w:type="pct"/>
          </w:tcPr>
          <w:p w:rsidR="00CB1A38" w:rsidRPr="008A3FBC" w:rsidRDefault="00CB1A38" w:rsidP="00E713BE">
            <w:pPr>
              <w:ind w:firstLine="0"/>
              <w:rPr>
                <w:rFonts w:ascii="Garamond" w:hAnsi="Garamond"/>
                <w:spacing w:val="-4"/>
                <w:sz w:val="23"/>
                <w:szCs w:val="23"/>
              </w:rPr>
            </w:pPr>
            <w:r w:rsidRPr="008A3FBC">
              <w:rPr>
                <w:rFonts w:ascii="Garamond" w:hAnsi="Garamond"/>
                <w:spacing w:val="-4"/>
                <w:sz w:val="23"/>
                <w:szCs w:val="23"/>
              </w:rPr>
              <w:t>9.2</w:t>
            </w:r>
            <w:r w:rsidR="00E713BE" w:rsidRPr="008A3FBC">
              <w:rPr>
                <w:rFonts w:ascii="Garamond" w:hAnsi="Garamond"/>
                <w:spacing w:val="-4"/>
                <w:sz w:val="23"/>
                <w:szCs w:val="23"/>
              </w:rPr>
              <w:t xml:space="preserve"> </w:t>
            </w:r>
            <w:r w:rsidRPr="008A3FBC">
              <w:rPr>
                <w:rFonts w:ascii="Garamond" w:hAnsi="Garamond"/>
                <w:spacing w:val="-4"/>
                <w:sz w:val="23"/>
                <w:szCs w:val="23"/>
              </w:rPr>
              <w:t xml:space="preserve">Provat e mëtejshme të shpërbërjes biotike duhet të propozohen nga regjistruesi, nëse vlerësimi i sigurisë kimike </w:t>
            </w:r>
            <w:r w:rsidR="00830E77" w:rsidRPr="008A3FBC">
              <w:rPr>
                <w:rFonts w:ascii="Garamond" w:hAnsi="Garamond"/>
                <w:spacing w:val="-4"/>
                <w:sz w:val="23"/>
                <w:szCs w:val="23"/>
              </w:rPr>
              <w:t>sipas shtojcës</w:t>
            </w:r>
            <w:r w:rsidR="00C11EA7" w:rsidRPr="008A3FBC">
              <w:rPr>
                <w:rFonts w:ascii="Garamond" w:hAnsi="Garamond"/>
                <w:spacing w:val="-4"/>
                <w:sz w:val="23"/>
                <w:szCs w:val="23"/>
              </w:rPr>
              <w:t xml:space="preserve"> </w:t>
            </w:r>
            <w:r w:rsidRPr="008A3FBC">
              <w:rPr>
                <w:rFonts w:ascii="Garamond" w:hAnsi="Garamond"/>
                <w:spacing w:val="-4"/>
                <w:sz w:val="23"/>
                <w:szCs w:val="23"/>
              </w:rPr>
              <w:t xml:space="preserve">I shfaq nevojën për të hetuar më tej shpërbërjen e substancës dhe </w:t>
            </w:r>
            <w:r w:rsidR="00B64606" w:rsidRPr="008A3FBC">
              <w:rPr>
                <w:rFonts w:ascii="Garamond" w:hAnsi="Garamond"/>
                <w:spacing w:val="-4"/>
                <w:sz w:val="23"/>
                <w:szCs w:val="23"/>
              </w:rPr>
              <w:t xml:space="preserve">i </w:t>
            </w:r>
            <w:r w:rsidRPr="008A3FBC">
              <w:rPr>
                <w:rFonts w:ascii="Garamond" w:hAnsi="Garamond"/>
                <w:spacing w:val="-4"/>
                <w:sz w:val="23"/>
                <w:szCs w:val="23"/>
              </w:rPr>
              <w:t>produkteve të saj të shpërbërjes. Zgjedhja e provës</w:t>
            </w:r>
            <w:r w:rsidR="00E713BE" w:rsidRPr="008A3FBC">
              <w:rPr>
                <w:rFonts w:ascii="Garamond" w:hAnsi="Garamond"/>
                <w:spacing w:val="-4"/>
                <w:sz w:val="23"/>
                <w:szCs w:val="23"/>
              </w:rPr>
              <w:t>/</w:t>
            </w:r>
            <w:r w:rsidRPr="008A3FBC">
              <w:rPr>
                <w:rFonts w:ascii="Garamond" w:hAnsi="Garamond"/>
                <w:spacing w:val="-4"/>
                <w:sz w:val="23"/>
                <w:szCs w:val="23"/>
              </w:rPr>
              <w:t>ave të përshtatshme varet nga rezultatet e vlerësimit të sigurisë kimike dhe mund të përfshijë testimin e simulimit në mjedise të përshtatshme (p.sh.</w:t>
            </w:r>
            <w:r w:rsidR="00B64606" w:rsidRPr="008A3FBC">
              <w:rPr>
                <w:rFonts w:ascii="Garamond" w:hAnsi="Garamond"/>
                <w:spacing w:val="-4"/>
                <w:sz w:val="23"/>
                <w:szCs w:val="23"/>
              </w:rPr>
              <w:t>,</w:t>
            </w:r>
            <w:r w:rsidRPr="008A3FBC">
              <w:rPr>
                <w:rFonts w:ascii="Garamond" w:hAnsi="Garamond"/>
                <w:spacing w:val="-4"/>
                <w:sz w:val="23"/>
                <w:szCs w:val="23"/>
              </w:rPr>
              <w:t xml:space="preserve"> ujë, sediment ose tokë).</w:t>
            </w:r>
          </w:p>
        </w:tc>
      </w:tr>
      <w:tr w:rsidR="00CB1A38" w:rsidRPr="008A3FBC" w:rsidTr="00211D83">
        <w:tc>
          <w:tcPr>
            <w:tcW w:w="1768" w:type="pct"/>
          </w:tcPr>
          <w:p w:rsidR="00CB1A38" w:rsidRPr="008A3FBC" w:rsidRDefault="00CB1A38" w:rsidP="001159A2">
            <w:pPr>
              <w:pStyle w:val="NoSpacing"/>
              <w:rPr>
                <w:rFonts w:ascii="Garamond" w:hAnsi="Garamond"/>
                <w:spacing w:val="-4"/>
                <w:sz w:val="23"/>
                <w:szCs w:val="23"/>
              </w:rPr>
            </w:pPr>
            <w:r w:rsidRPr="008A3FBC">
              <w:rPr>
                <w:rFonts w:ascii="Garamond" w:hAnsi="Garamond"/>
                <w:spacing w:val="-4"/>
                <w:sz w:val="23"/>
                <w:szCs w:val="23"/>
              </w:rPr>
              <w:t>9.2.1.2 Testimi i simulimit në degradimin përfundimtar në ujë sipërfaqësor</w:t>
            </w:r>
          </w:p>
        </w:tc>
        <w:tc>
          <w:tcPr>
            <w:tcW w:w="3232" w:type="pct"/>
          </w:tcPr>
          <w:p w:rsidR="00CB1A38" w:rsidRPr="008A3FBC" w:rsidRDefault="00CB1A38" w:rsidP="00A3555E">
            <w:pPr>
              <w:pStyle w:val="NoSpacing"/>
              <w:jc w:val="both"/>
              <w:rPr>
                <w:rFonts w:ascii="Garamond" w:hAnsi="Garamond"/>
                <w:spacing w:val="-4"/>
                <w:sz w:val="23"/>
                <w:szCs w:val="23"/>
              </w:rPr>
            </w:pPr>
            <w:r w:rsidRPr="008A3FBC">
              <w:rPr>
                <w:rFonts w:ascii="Garamond" w:hAnsi="Garamond"/>
                <w:spacing w:val="-4"/>
                <w:sz w:val="23"/>
                <w:szCs w:val="23"/>
              </w:rPr>
              <w:t>9.2.1.2 Studimi nuk duhet të kryhet</w:t>
            </w:r>
            <w:r w:rsidR="00085C3B" w:rsidRPr="008A3FBC">
              <w:rPr>
                <w:rFonts w:ascii="Garamond" w:hAnsi="Garamond"/>
                <w:spacing w:val="-4"/>
                <w:sz w:val="23"/>
                <w:szCs w:val="23"/>
              </w:rPr>
              <w:t>,</w:t>
            </w:r>
            <w:r w:rsidRPr="008A3FBC">
              <w:rPr>
                <w:rFonts w:ascii="Garamond" w:hAnsi="Garamond"/>
                <w:spacing w:val="-4"/>
                <w:sz w:val="23"/>
                <w:szCs w:val="23"/>
              </w:rPr>
              <w:t xml:space="preserve"> nëse:</w:t>
            </w:r>
          </w:p>
          <w:p w:rsidR="00CB1A38" w:rsidRPr="008A3FBC" w:rsidRDefault="00CB1A38" w:rsidP="00A3555E">
            <w:pPr>
              <w:pStyle w:val="NoSpacing"/>
              <w:jc w:val="both"/>
              <w:rPr>
                <w:rFonts w:ascii="Garamond" w:hAnsi="Garamond"/>
                <w:spacing w:val="-4"/>
                <w:sz w:val="23"/>
                <w:szCs w:val="23"/>
              </w:rPr>
            </w:pPr>
            <w:r w:rsidRPr="008A3FBC">
              <w:rPr>
                <w:rFonts w:ascii="Garamond" w:hAnsi="Garamond"/>
                <w:spacing w:val="-4"/>
                <w:sz w:val="23"/>
                <w:szCs w:val="23"/>
              </w:rPr>
              <w:t>- substancat janë shumë të patretshme në ujë</w:t>
            </w:r>
            <w:r w:rsidR="00E713BE" w:rsidRPr="008A3FBC">
              <w:rPr>
                <w:rFonts w:ascii="Garamond" w:hAnsi="Garamond"/>
                <w:spacing w:val="-4"/>
                <w:sz w:val="23"/>
                <w:szCs w:val="23"/>
              </w:rPr>
              <w:t>;</w:t>
            </w:r>
            <w:r w:rsidRPr="008A3FBC">
              <w:rPr>
                <w:rFonts w:ascii="Garamond" w:hAnsi="Garamond"/>
                <w:spacing w:val="-4"/>
                <w:sz w:val="23"/>
                <w:szCs w:val="23"/>
              </w:rPr>
              <w:t xml:space="preserve"> ose</w:t>
            </w:r>
          </w:p>
          <w:p w:rsidR="00CB1A38" w:rsidRPr="008A3FBC" w:rsidRDefault="00CB1A38" w:rsidP="00A3555E">
            <w:pPr>
              <w:pStyle w:val="NoSpacing"/>
              <w:jc w:val="both"/>
              <w:rPr>
                <w:rFonts w:ascii="Garamond" w:hAnsi="Garamond"/>
                <w:spacing w:val="-4"/>
                <w:sz w:val="23"/>
                <w:szCs w:val="23"/>
              </w:rPr>
            </w:pPr>
            <w:r w:rsidRPr="008A3FBC">
              <w:rPr>
                <w:rFonts w:ascii="Garamond" w:hAnsi="Garamond"/>
                <w:spacing w:val="-4"/>
                <w:sz w:val="23"/>
                <w:szCs w:val="23"/>
              </w:rPr>
              <w:t>- substanca është lehtësisht e biodegradueshme.</w:t>
            </w:r>
          </w:p>
        </w:tc>
      </w:tr>
      <w:tr w:rsidR="00CB1A38" w:rsidRPr="008A3FBC" w:rsidTr="00211D83">
        <w:tc>
          <w:tcPr>
            <w:tcW w:w="1768" w:type="pct"/>
          </w:tcPr>
          <w:p w:rsidR="00CB1A38" w:rsidRPr="008A3FBC" w:rsidRDefault="00CB1A38" w:rsidP="001159A2">
            <w:pPr>
              <w:pStyle w:val="NoSpacing"/>
              <w:rPr>
                <w:rFonts w:ascii="Garamond" w:hAnsi="Garamond"/>
                <w:spacing w:val="-4"/>
                <w:sz w:val="23"/>
                <w:szCs w:val="23"/>
              </w:rPr>
            </w:pPr>
            <w:r w:rsidRPr="008A3FBC">
              <w:rPr>
                <w:rFonts w:ascii="Garamond" w:hAnsi="Garamond"/>
                <w:spacing w:val="-4"/>
                <w:sz w:val="23"/>
                <w:szCs w:val="23"/>
              </w:rPr>
              <w:t xml:space="preserve">9.2.1.3 Testimi i simulimit të tokës (për substancat me potencial të lartë për </w:t>
            </w:r>
            <w:r w:rsidR="001159A2" w:rsidRPr="008A3FBC">
              <w:rPr>
                <w:rFonts w:ascii="Garamond" w:hAnsi="Garamond"/>
                <w:spacing w:val="-4"/>
                <w:sz w:val="23"/>
                <w:szCs w:val="23"/>
              </w:rPr>
              <w:t>absorbim</w:t>
            </w:r>
            <w:r w:rsidRPr="008A3FBC">
              <w:rPr>
                <w:rFonts w:ascii="Garamond" w:hAnsi="Garamond"/>
                <w:spacing w:val="-4"/>
                <w:sz w:val="23"/>
                <w:szCs w:val="23"/>
              </w:rPr>
              <w:t xml:space="preserve"> në tokë)</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9.2.1.3 Studimi nuk duhet të kryhet:</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nëse substanca është lehtësisht e biodegradueshme</w:t>
            </w:r>
            <w:r w:rsidR="001159A2"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ose</w:t>
            </w:r>
          </w:p>
          <w:p w:rsidR="00CB1A38" w:rsidRPr="008A3FBC" w:rsidRDefault="00CB1A38" w:rsidP="00B64606">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nëse ekspozimi i drejtpërdrejtë dhe i tërthortë i tokës nuk ka probabilitet t</w:t>
            </w:r>
            <w:r w:rsidR="00B64606" w:rsidRPr="008A3FBC">
              <w:rPr>
                <w:rFonts w:ascii="Garamond" w:eastAsia="Times New Roman" w:hAnsi="Garamond"/>
                <w:spacing w:val="-4"/>
                <w:sz w:val="23"/>
                <w:szCs w:val="23"/>
                <w:lang w:eastAsia="en-GB"/>
              </w:rPr>
              <w:t>ë</w:t>
            </w:r>
            <w:r w:rsidRPr="008A3FBC">
              <w:rPr>
                <w:rFonts w:ascii="Garamond" w:eastAsia="Times New Roman" w:hAnsi="Garamond"/>
                <w:spacing w:val="-4"/>
                <w:sz w:val="23"/>
                <w:szCs w:val="23"/>
                <w:lang w:eastAsia="en-GB"/>
              </w:rPr>
              <w:t xml:space="preserve"> ndodh</w:t>
            </w:r>
            <w:r w:rsidR="00B64606" w:rsidRPr="008A3FBC">
              <w:rPr>
                <w:rFonts w:ascii="Garamond" w:eastAsia="Times New Roman" w:hAnsi="Garamond"/>
                <w:spacing w:val="-4"/>
                <w:sz w:val="23"/>
                <w:szCs w:val="23"/>
                <w:lang w:eastAsia="en-GB"/>
              </w:rPr>
              <w:t>ë</w:t>
            </w:r>
            <w:r w:rsidRPr="008A3FBC">
              <w:rPr>
                <w:rFonts w:ascii="Garamond" w:eastAsia="Times New Roman" w:hAnsi="Garamond"/>
                <w:spacing w:val="-4"/>
                <w:sz w:val="23"/>
                <w:szCs w:val="23"/>
                <w:lang w:eastAsia="en-GB"/>
              </w:rPr>
              <w:t>.</w:t>
            </w:r>
          </w:p>
        </w:tc>
      </w:tr>
      <w:tr w:rsidR="00CB1A38" w:rsidRPr="008A3FBC" w:rsidTr="00211D83">
        <w:tc>
          <w:tcPr>
            <w:tcW w:w="1768" w:type="pct"/>
          </w:tcPr>
          <w:p w:rsidR="00CB1A38" w:rsidRPr="008A3FBC" w:rsidRDefault="00CB1A38" w:rsidP="001159A2">
            <w:pPr>
              <w:pStyle w:val="NoSpacing"/>
              <w:rPr>
                <w:rFonts w:ascii="Garamond" w:hAnsi="Garamond"/>
                <w:spacing w:val="-4"/>
                <w:sz w:val="23"/>
                <w:szCs w:val="23"/>
              </w:rPr>
            </w:pPr>
            <w:r w:rsidRPr="008A3FBC">
              <w:rPr>
                <w:rFonts w:ascii="Garamond" w:hAnsi="Garamond"/>
                <w:spacing w:val="-4"/>
                <w:sz w:val="23"/>
                <w:szCs w:val="23"/>
              </w:rPr>
              <w:t>9.2.1.4 Testimi i simulimit të sedimentit (për substancat me potencial të lartë për a</w:t>
            </w:r>
            <w:r w:rsidR="001159A2" w:rsidRPr="008A3FBC">
              <w:rPr>
                <w:rFonts w:ascii="Garamond" w:hAnsi="Garamond"/>
                <w:spacing w:val="-4"/>
                <w:sz w:val="23"/>
                <w:szCs w:val="23"/>
              </w:rPr>
              <w:t>b</w:t>
            </w:r>
            <w:r w:rsidRPr="008A3FBC">
              <w:rPr>
                <w:rFonts w:ascii="Garamond" w:hAnsi="Garamond"/>
                <w:spacing w:val="-4"/>
                <w:sz w:val="23"/>
                <w:szCs w:val="23"/>
              </w:rPr>
              <w:t>sorption në sediment)</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9.2.1.3. Studimi nuk duhet të kryhet:</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nëse substanca është lehtësisht e biodegradueshme</w:t>
            </w:r>
            <w:r w:rsidR="00D05711"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ose</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xml:space="preserve">- nëse ekspozimi i drejtpërdrejtë dhe i tërthortë i sedimentit nuk ka </w:t>
            </w:r>
            <w:r w:rsidR="00B64606" w:rsidRPr="008A3FBC">
              <w:rPr>
                <w:rFonts w:ascii="Garamond" w:eastAsia="Times New Roman" w:hAnsi="Garamond"/>
                <w:spacing w:val="-4"/>
                <w:sz w:val="23"/>
                <w:szCs w:val="23"/>
                <w:lang w:eastAsia="en-GB"/>
              </w:rPr>
              <w:t>probabilitet të ndodhë</w:t>
            </w:r>
            <w:r w:rsidRPr="008A3FBC">
              <w:rPr>
                <w:rFonts w:ascii="Garamond" w:eastAsia="Times New Roman" w:hAnsi="Garamond"/>
                <w:spacing w:val="-4"/>
                <w:sz w:val="23"/>
                <w:szCs w:val="23"/>
                <w:lang w:eastAsia="en-GB"/>
              </w:rPr>
              <w:t>.</w:t>
            </w:r>
          </w:p>
        </w:tc>
      </w:tr>
      <w:tr w:rsidR="00CB1A38" w:rsidRPr="008A3FBC" w:rsidTr="00211D83">
        <w:tc>
          <w:tcPr>
            <w:tcW w:w="1768" w:type="pct"/>
          </w:tcPr>
          <w:p w:rsidR="00CB1A38" w:rsidRPr="008A3FBC" w:rsidRDefault="00CB1A38" w:rsidP="001159A2">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9.2.3 Identifikimi i produkteve të degradimit</w:t>
            </w:r>
          </w:p>
        </w:tc>
        <w:tc>
          <w:tcPr>
            <w:tcW w:w="3232" w:type="pct"/>
          </w:tcPr>
          <w:p w:rsidR="00CB1A38" w:rsidRPr="008A3FBC" w:rsidRDefault="00CB1A38" w:rsidP="00D05711">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9.2.3 Përveç nëse substanca është lehtë e biodegradueshme</w:t>
            </w:r>
          </w:p>
        </w:tc>
      </w:tr>
      <w:tr w:rsidR="00CB1A38" w:rsidRPr="008A3FBC" w:rsidTr="00211D83">
        <w:tc>
          <w:tcPr>
            <w:tcW w:w="1768" w:type="pct"/>
          </w:tcPr>
          <w:p w:rsidR="00CB1A38" w:rsidRPr="008A3FBC" w:rsidRDefault="00CB1A38" w:rsidP="00CB1A38">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9.3 Fati dhe sjellja në mjedis</w:t>
            </w:r>
          </w:p>
          <w:p w:rsidR="00CB1A38" w:rsidRPr="008A3FBC" w:rsidRDefault="00CB1A38" w:rsidP="00CB1A38">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9.3.2 Bioakumulimi në speciet ujore, mundësisht peshk</w:t>
            </w:r>
          </w:p>
          <w:p w:rsidR="00CB1A38" w:rsidRPr="008A3FBC" w:rsidRDefault="00CB1A38" w:rsidP="00CB1A38">
            <w:pPr>
              <w:ind w:firstLine="0"/>
              <w:jc w:val="left"/>
              <w:rPr>
                <w:rFonts w:ascii="Garamond" w:hAnsi="Garamond"/>
                <w:spacing w:val="-4"/>
                <w:sz w:val="23"/>
                <w:szCs w:val="23"/>
              </w:rPr>
            </w:pPr>
          </w:p>
        </w:tc>
        <w:tc>
          <w:tcPr>
            <w:tcW w:w="3232" w:type="pct"/>
          </w:tcPr>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9.3.2 Studimi nuk duhet të kryhet</w:t>
            </w:r>
            <w:r w:rsidR="00085C3B"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nëse:</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xml:space="preserve">- substanca ka një potencial të ulët për bioakumulim (për shembull log Kow ≤3) </w:t>
            </w:r>
            <w:r w:rsidR="00D101B0" w:rsidRPr="008A3FBC">
              <w:rPr>
                <w:rFonts w:ascii="Garamond" w:eastAsia="Times New Roman" w:hAnsi="Garamond"/>
                <w:spacing w:val="-4"/>
                <w:sz w:val="23"/>
                <w:szCs w:val="23"/>
                <w:lang w:eastAsia="en-GB"/>
              </w:rPr>
              <w:t xml:space="preserve">dhe/ose </w:t>
            </w:r>
            <w:r w:rsidRPr="008A3FBC">
              <w:rPr>
                <w:rFonts w:ascii="Garamond" w:eastAsia="Times New Roman" w:hAnsi="Garamond"/>
                <w:spacing w:val="-4"/>
                <w:sz w:val="23"/>
                <w:szCs w:val="23"/>
                <w:lang w:eastAsia="en-GB"/>
              </w:rPr>
              <w:t>një potencial të ulët për të kaluar membranat biologjike</w:t>
            </w:r>
            <w:r w:rsidR="00D05711"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ose</w:t>
            </w:r>
          </w:p>
          <w:p w:rsidR="00CB1A38" w:rsidRPr="008A3FBC" w:rsidRDefault="00CB1A38" w:rsidP="00B64606">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xml:space="preserve">- </w:t>
            </w:r>
            <w:r w:rsidR="00B64606" w:rsidRPr="008A3FBC">
              <w:rPr>
                <w:rFonts w:ascii="Garamond" w:eastAsia="Times New Roman" w:hAnsi="Garamond"/>
                <w:spacing w:val="-4"/>
                <w:sz w:val="23"/>
                <w:szCs w:val="23"/>
                <w:lang w:eastAsia="en-GB"/>
              </w:rPr>
              <w:t>n</w:t>
            </w:r>
            <w:r w:rsidRPr="008A3FBC">
              <w:rPr>
                <w:rFonts w:ascii="Garamond" w:eastAsia="Times New Roman" w:hAnsi="Garamond"/>
                <w:spacing w:val="-4"/>
                <w:sz w:val="23"/>
                <w:szCs w:val="23"/>
                <w:lang w:eastAsia="en-GB"/>
              </w:rPr>
              <w:t>uk ka gjasa ekspozimi i drejtpërdrejtë dhe i tërthortë i ndarjes ujore.</w:t>
            </w:r>
          </w:p>
        </w:tc>
      </w:tr>
      <w:tr w:rsidR="00CB1A38" w:rsidRPr="008A3FBC" w:rsidTr="00211D83">
        <w:tc>
          <w:tcPr>
            <w:tcW w:w="1768" w:type="pct"/>
          </w:tcPr>
          <w:p w:rsidR="00CB1A38" w:rsidRPr="008A3FBC" w:rsidRDefault="00CB1A38" w:rsidP="00CB1A38">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9.3.3 Informacione të mëtejsh</w:t>
            </w:r>
            <w:r w:rsidR="00B64606" w:rsidRPr="008A3FBC">
              <w:rPr>
                <w:rFonts w:ascii="Garamond" w:eastAsia="Times New Roman" w:hAnsi="Garamond"/>
                <w:spacing w:val="-4"/>
                <w:sz w:val="23"/>
                <w:szCs w:val="23"/>
                <w:lang w:eastAsia="en-GB"/>
              </w:rPr>
              <w:t>me mbi a</w:t>
            </w:r>
            <w:r w:rsidR="001159A2" w:rsidRPr="008A3FBC">
              <w:rPr>
                <w:rFonts w:ascii="Garamond" w:eastAsia="Times New Roman" w:hAnsi="Garamond"/>
                <w:spacing w:val="-4"/>
                <w:sz w:val="23"/>
                <w:szCs w:val="23"/>
                <w:lang w:eastAsia="en-GB"/>
              </w:rPr>
              <w:t>b</w:t>
            </w:r>
            <w:r w:rsidR="00B64606" w:rsidRPr="008A3FBC">
              <w:rPr>
                <w:rFonts w:ascii="Garamond" w:eastAsia="Times New Roman" w:hAnsi="Garamond"/>
                <w:spacing w:val="-4"/>
                <w:sz w:val="23"/>
                <w:szCs w:val="23"/>
                <w:lang w:eastAsia="en-GB"/>
              </w:rPr>
              <w:t>sor</w:t>
            </w:r>
            <w:r w:rsidR="001159A2" w:rsidRPr="008A3FBC">
              <w:rPr>
                <w:rFonts w:ascii="Garamond" w:eastAsia="Times New Roman" w:hAnsi="Garamond"/>
                <w:spacing w:val="-4"/>
                <w:sz w:val="23"/>
                <w:szCs w:val="23"/>
                <w:lang w:eastAsia="en-GB"/>
              </w:rPr>
              <w:t>b</w:t>
            </w:r>
            <w:r w:rsidR="00B64606" w:rsidRPr="008A3FBC">
              <w:rPr>
                <w:rFonts w:ascii="Garamond" w:eastAsia="Times New Roman" w:hAnsi="Garamond"/>
                <w:spacing w:val="-4"/>
                <w:sz w:val="23"/>
                <w:szCs w:val="23"/>
                <w:lang w:eastAsia="en-GB"/>
              </w:rPr>
              <w:t>im/</w:t>
            </w:r>
            <w:r w:rsidRPr="008A3FBC">
              <w:rPr>
                <w:rFonts w:ascii="Garamond" w:eastAsia="Times New Roman" w:hAnsi="Garamond"/>
                <w:spacing w:val="-4"/>
                <w:sz w:val="23"/>
                <w:szCs w:val="23"/>
                <w:lang w:eastAsia="en-GB"/>
              </w:rPr>
              <w:t xml:space="preserve">desorbim në varësi të rezultateve të studimit të kërkuara </w:t>
            </w:r>
            <w:r w:rsidR="004D7BC2" w:rsidRPr="008A3FBC">
              <w:rPr>
                <w:rFonts w:ascii="Garamond" w:eastAsia="Times New Roman" w:hAnsi="Garamond"/>
                <w:spacing w:val="-4"/>
                <w:sz w:val="23"/>
                <w:szCs w:val="23"/>
                <w:lang w:eastAsia="en-GB"/>
              </w:rPr>
              <w:t xml:space="preserve">në </w:t>
            </w:r>
            <w:r w:rsidR="004D7BC2" w:rsidRPr="008A3FBC">
              <w:rPr>
                <w:rFonts w:ascii="Garamond" w:eastAsia="Times New Roman" w:hAnsi="Garamond"/>
                <w:spacing w:val="-4"/>
                <w:sz w:val="23"/>
                <w:szCs w:val="23"/>
                <w:lang w:eastAsia="en-GB"/>
              </w:rPr>
              <w:lastRenderedPageBreak/>
              <w:t>shtojcën</w:t>
            </w:r>
            <w:r w:rsidRPr="008A3FBC">
              <w:rPr>
                <w:rFonts w:ascii="Garamond" w:eastAsia="Times New Roman" w:hAnsi="Garamond"/>
                <w:spacing w:val="-4"/>
                <w:sz w:val="23"/>
                <w:szCs w:val="23"/>
                <w:lang w:eastAsia="en-GB"/>
              </w:rPr>
              <w:t xml:space="preserve"> IV </w:t>
            </w:r>
            <w:r w:rsidR="00B71EF6" w:rsidRPr="008A3FBC">
              <w:rPr>
                <w:rFonts w:ascii="Garamond" w:eastAsia="Times New Roman" w:hAnsi="Garamond"/>
                <w:spacing w:val="-4"/>
                <w:sz w:val="23"/>
                <w:szCs w:val="23"/>
                <w:lang w:eastAsia="en-GB"/>
              </w:rPr>
              <w:t>të këtij</w:t>
            </w:r>
            <w:r w:rsidRPr="008A3FBC">
              <w:rPr>
                <w:rFonts w:ascii="Garamond" w:eastAsia="Times New Roman" w:hAnsi="Garamond"/>
                <w:spacing w:val="-4"/>
                <w:sz w:val="23"/>
                <w:szCs w:val="23"/>
                <w:lang w:eastAsia="en-GB"/>
              </w:rPr>
              <w:t xml:space="preserve"> vendimi</w:t>
            </w:r>
            <w:r w:rsidR="00D05711" w:rsidRPr="008A3FBC">
              <w:rPr>
                <w:rFonts w:ascii="Garamond" w:eastAsia="Times New Roman" w:hAnsi="Garamond"/>
                <w:spacing w:val="-4"/>
                <w:sz w:val="23"/>
                <w:szCs w:val="23"/>
                <w:lang w:eastAsia="en-GB"/>
              </w:rPr>
              <w:t>.</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lastRenderedPageBreak/>
              <w:t>9.3.3 Studimi nuk duhet të kryhet</w:t>
            </w:r>
            <w:r w:rsidR="00D05711"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nëse:</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xml:space="preserve">- Bazuar në vetitë fiziko-kimike substanca mund të pritet të ketë potencial të ulët për </w:t>
            </w:r>
            <w:r w:rsidR="001159A2" w:rsidRPr="008A3FBC">
              <w:rPr>
                <w:rFonts w:ascii="Garamond" w:eastAsia="Times New Roman" w:hAnsi="Garamond"/>
                <w:spacing w:val="-4"/>
                <w:sz w:val="23"/>
                <w:szCs w:val="23"/>
                <w:lang w:eastAsia="en-GB"/>
              </w:rPr>
              <w:t>absorbim</w:t>
            </w:r>
            <w:r w:rsidRPr="008A3FBC">
              <w:rPr>
                <w:rFonts w:ascii="Garamond" w:eastAsia="Times New Roman" w:hAnsi="Garamond"/>
                <w:spacing w:val="-4"/>
                <w:sz w:val="23"/>
                <w:szCs w:val="23"/>
                <w:lang w:eastAsia="en-GB"/>
              </w:rPr>
              <w:t xml:space="preserve"> (p.sh.</w:t>
            </w:r>
            <w:r w:rsidR="00B64606"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substanca ka një koeficient të ulët </w:t>
            </w:r>
            <w:r w:rsidRPr="008A3FBC">
              <w:rPr>
                <w:rFonts w:ascii="Garamond" w:eastAsia="Times New Roman" w:hAnsi="Garamond"/>
                <w:spacing w:val="-4"/>
                <w:sz w:val="23"/>
                <w:szCs w:val="23"/>
                <w:lang w:eastAsia="en-GB"/>
              </w:rPr>
              <w:lastRenderedPageBreak/>
              <w:t>të ndarjes së oktanolit në ujë)</w:t>
            </w:r>
            <w:r w:rsidR="00D05711" w:rsidRPr="008A3FBC">
              <w:rPr>
                <w:rFonts w:ascii="Garamond" w:eastAsia="Times New Roman" w:hAnsi="Garamond"/>
                <w:spacing w:val="-4"/>
                <w:sz w:val="23"/>
                <w:szCs w:val="23"/>
                <w:lang w:eastAsia="en-GB"/>
              </w:rPr>
              <w:t>;</w:t>
            </w:r>
            <w:r w:rsidRPr="008A3FBC">
              <w:rPr>
                <w:rFonts w:ascii="Garamond" w:eastAsia="Times New Roman" w:hAnsi="Garamond"/>
                <w:spacing w:val="-4"/>
                <w:sz w:val="23"/>
                <w:szCs w:val="23"/>
                <w:lang w:eastAsia="en-GB"/>
              </w:rPr>
              <w:t xml:space="preserve"> ose</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 substanca dhe produktet e degradimit të saj treten me shpejtësi.</w:t>
            </w:r>
          </w:p>
        </w:tc>
      </w:tr>
      <w:tr w:rsidR="00CB1A38" w:rsidRPr="008A3FBC" w:rsidTr="00211D83">
        <w:tc>
          <w:tcPr>
            <w:tcW w:w="1768" w:type="pct"/>
          </w:tcPr>
          <w:p w:rsidR="00CB1A38" w:rsidRPr="008A3FBC" w:rsidRDefault="00CB1A38" w:rsidP="00CB1A38">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lastRenderedPageBreak/>
              <w:t>9.4 Efektet në organizmat tokësorë</w:t>
            </w:r>
          </w:p>
          <w:p w:rsidR="00CB1A38" w:rsidRPr="008A3FBC" w:rsidRDefault="00CB1A38" w:rsidP="00CB1A38">
            <w:pPr>
              <w:pStyle w:val="NoSpacing"/>
              <w:rPr>
                <w:rFonts w:ascii="Garamond" w:hAnsi="Garamond"/>
                <w:spacing w:val="-4"/>
                <w:sz w:val="23"/>
                <w:szCs w:val="23"/>
              </w:rPr>
            </w:pPr>
          </w:p>
        </w:tc>
        <w:tc>
          <w:tcPr>
            <w:tcW w:w="3232" w:type="pct"/>
          </w:tcPr>
          <w:p w:rsidR="00B64606"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9.4 Këto studime nuk kanë nevojë të kryhen nëse ekspozimi i drejtpërdrejtë dhe i tërthortë</w:t>
            </w:r>
            <w:r w:rsidR="00B64606" w:rsidRPr="008A3FBC">
              <w:rPr>
                <w:rFonts w:ascii="Garamond" w:eastAsia="Times New Roman" w:hAnsi="Garamond"/>
                <w:spacing w:val="-4"/>
                <w:sz w:val="23"/>
                <w:szCs w:val="23"/>
                <w:lang w:eastAsia="en-GB"/>
              </w:rPr>
              <w:t xml:space="preserve"> i ndarjes në tokë nuk ka gjasa të ndodhë. </w:t>
            </w:r>
          </w:p>
          <w:p w:rsidR="00CB1A38" w:rsidRPr="008A3FBC" w:rsidRDefault="00CB1A38" w:rsidP="00A3555E">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Në mungesë të të dhënave të toksicitetit për organizmat e tokës, metoda e ndarjes së ekuilibrit mund të zbatohet për të vlerësuar rrezikun për organizmat e tokës. Zgjedhja e testeve të përshtatshme varet nga rezultati i vlerësimit të sigurisë kimike.</w:t>
            </w:r>
          </w:p>
          <w:p w:rsidR="00CB1A38" w:rsidRPr="008A3FBC" w:rsidRDefault="00CB1A38" w:rsidP="001159A2">
            <w:pPr>
              <w:ind w:firstLine="0"/>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Në veçanti për substancat që kanë një potencial të lartë për të a</w:t>
            </w:r>
            <w:r w:rsidR="001159A2" w:rsidRPr="008A3FBC">
              <w:rPr>
                <w:rFonts w:ascii="Garamond" w:eastAsia="Times New Roman" w:hAnsi="Garamond"/>
                <w:spacing w:val="-4"/>
                <w:sz w:val="23"/>
                <w:szCs w:val="23"/>
                <w:lang w:eastAsia="en-GB"/>
              </w:rPr>
              <w:t>b</w:t>
            </w:r>
            <w:r w:rsidRPr="008A3FBC">
              <w:rPr>
                <w:rFonts w:ascii="Garamond" w:eastAsia="Times New Roman" w:hAnsi="Garamond"/>
                <w:spacing w:val="-4"/>
                <w:sz w:val="23"/>
                <w:szCs w:val="23"/>
                <w:lang w:eastAsia="en-GB"/>
              </w:rPr>
              <w:t>sorbuar në tokë ose që janë shumë të vazhdueshme, regjistruesi do të marrë në konsideratë testimin afatgjatë të toksicitetit në vend të atij afatshkurtër.</w:t>
            </w:r>
          </w:p>
        </w:tc>
      </w:tr>
      <w:tr w:rsidR="00CB1A38" w:rsidRPr="008A3FBC" w:rsidTr="00211D83">
        <w:tc>
          <w:tcPr>
            <w:tcW w:w="1768" w:type="pct"/>
          </w:tcPr>
          <w:p w:rsidR="00CB1A38" w:rsidRPr="008A3FBC" w:rsidRDefault="00CB1A38" w:rsidP="00D86B19">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9.4.1 Toksiciteti afatshkurtër ndaj jovertebrorëve</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p>
        </w:tc>
      </w:tr>
      <w:tr w:rsidR="00CB1A38" w:rsidRPr="008A3FBC" w:rsidTr="00211D83">
        <w:tc>
          <w:tcPr>
            <w:tcW w:w="1768" w:type="pct"/>
          </w:tcPr>
          <w:p w:rsidR="00CB1A38" w:rsidRPr="008A3FBC" w:rsidRDefault="00CB1A38" w:rsidP="00D86B19">
            <w:pPr>
              <w:ind w:firstLine="0"/>
              <w:jc w:val="left"/>
              <w:rPr>
                <w:rFonts w:ascii="Garamond" w:eastAsia="Times New Roman" w:hAnsi="Garamond"/>
                <w:spacing w:val="-4"/>
                <w:sz w:val="23"/>
                <w:szCs w:val="23"/>
                <w:lang w:eastAsia="en-GB"/>
              </w:rPr>
            </w:pPr>
            <w:r w:rsidRPr="008A3FBC">
              <w:rPr>
                <w:rFonts w:ascii="Garamond" w:eastAsia="Times New Roman" w:hAnsi="Garamond"/>
                <w:spacing w:val="-4"/>
                <w:sz w:val="23"/>
                <w:szCs w:val="23"/>
                <w:lang w:eastAsia="en-GB"/>
              </w:rPr>
              <w:t>9.4.2 Efektet në mikroorganizmat e tokës</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p>
        </w:tc>
      </w:tr>
      <w:tr w:rsidR="00CB1A38" w:rsidRPr="008A3FBC" w:rsidTr="00211D83">
        <w:tc>
          <w:tcPr>
            <w:tcW w:w="1768" w:type="pct"/>
          </w:tcPr>
          <w:p w:rsidR="00CB1A38" w:rsidRPr="008A3FBC" w:rsidRDefault="00CB1A38" w:rsidP="00D86B19">
            <w:pPr>
              <w:pStyle w:val="NoSpacing"/>
              <w:rPr>
                <w:rFonts w:ascii="Garamond" w:hAnsi="Garamond"/>
                <w:spacing w:val="-4"/>
                <w:sz w:val="23"/>
                <w:szCs w:val="23"/>
              </w:rPr>
            </w:pPr>
            <w:r w:rsidRPr="008A3FBC">
              <w:rPr>
                <w:rFonts w:ascii="Garamond" w:hAnsi="Garamond"/>
                <w:spacing w:val="-4"/>
                <w:sz w:val="23"/>
                <w:szCs w:val="23"/>
                <w:lang w:eastAsia="en-GB"/>
              </w:rPr>
              <w:t>9.4.3 Toksiciteti afatshkurtër ndaj bimëve</w:t>
            </w:r>
          </w:p>
        </w:tc>
        <w:tc>
          <w:tcPr>
            <w:tcW w:w="3232" w:type="pct"/>
          </w:tcPr>
          <w:p w:rsidR="00CB1A38" w:rsidRPr="008A3FBC" w:rsidRDefault="00CB1A38" w:rsidP="00A3555E">
            <w:pPr>
              <w:ind w:firstLine="0"/>
              <w:rPr>
                <w:rFonts w:ascii="Garamond" w:eastAsia="Times New Roman" w:hAnsi="Garamond"/>
                <w:spacing w:val="-4"/>
                <w:sz w:val="23"/>
                <w:szCs w:val="23"/>
                <w:lang w:eastAsia="en-GB"/>
              </w:rPr>
            </w:pPr>
          </w:p>
        </w:tc>
      </w:tr>
    </w:tbl>
    <w:p w:rsidR="00CB1A38" w:rsidRPr="000F5E98" w:rsidRDefault="00CB1A38" w:rsidP="00CB1A38">
      <w:pPr>
        <w:pStyle w:val="NoSpacing"/>
        <w:jc w:val="both"/>
        <w:rPr>
          <w:rFonts w:ascii="Garamond" w:hAnsi="Garamond"/>
          <w:spacing w:val="-4"/>
          <w:sz w:val="14"/>
        </w:rPr>
      </w:pPr>
    </w:p>
    <w:p w:rsidR="00A01E7B" w:rsidRPr="000F5E98" w:rsidRDefault="00A01E7B" w:rsidP="00A233BA">
      <w:pPr>
        <w:pStyle w:val="Paragrafi"/>
        <w:rPr>
          <w:sz w:val="8"/>
          <w:lang w:val="sq-AL"/>
        </w:rPr>
        <w:sectPr w:rsidR="00A01E7B" w:rsidRPr="000F5E98" w:rsidSect="0023676E">
          <w:type w:val="continuous"/>
          <w:pgSz w:w="11907" w:h="16840" w:code="9"/>
          <w:pgMar w:top="720" w:right="1134" w:bottom="720" w:left="1134" w:header="851" w:footer="851" w:gutter="0"/>
          <w:cols w:space="720"/>
          <w:docGrid w:linePitch="360"/>
        </w:sectPr>
      </w:pPr>
    </w:p>
    <w:p w:rsidR="00CB1A38" w:rsidRPr="000F5E98" w:rsidRDefault="00CB1A38" w:rsidP="00A233BA">
      <w:pPr>
        <w:pStyle w:val="Paragrafi"/>
        <w:rPr>
          <w:lang w:val="sq-AL"/>
        </w:rPr>
      </w:pPr>
      <w:r w:rsidRPr="000F5E98">
        <w:rPr>
          <w:lang w:val="sq-AL"/>
        </w:rPr>
        <w:t xml:space="preserve">10. METODAT E PËRCAKTIMIT DHE </w:t>
      </w:r>
      <w:r w:rsidR="00B64606" w:rsidRPr="000F5E98">
        <w:rPr>
          <w:lang w:val="sq-AL"/>
        </w:rPr>
        <w:t xml:space="preserve">E </w:t>
      </w:r>
      <w:r w:rsidRPr="000F5E98">
        <w:rPr>
          <w:lang w:val="sq-AL"/>
        </w:rPr>
        <w:t>ANALIZËS</w:t>
      </w:r>
    </w:p>
    <w:p w:rsidR="00CB1A38" w:rsidRPr="000F5E98" w:rsidRDefault="00CB1A38" w:rsidP="00A233BA">
      <w:pPr>
        <w:pStyle w:val="Paragrafi"/>
        <w:rPr>
          <w:lang w:val="sq-AL"/>
        </w:rPr>
      </w:pPr>
      <w:r w:rsidRPr="000F5E98">
        <w:rPr>
          <w:lang w:val="sq-AL"/>
        </w:rPr>
        <w:t>Metodat analitike duhet të sigurohen sipas kërkesës për ekosistemet përkatës, për të cilat janë kryer testet duke përdorur metodën e duhur analitike. Nëse metodat analitike nuk janë të mundura, atëherë, kjo duhet justifikuar.</w:t>
      </w:r>
    </w:p>
    <w:p w:rsidR="00211D83" w:rsidRDefault="00211D83" w:rsidP="00860DFB">
      <w:pPr>
        <w:pStyle w:val="NeniTitull"/>
        <w:keepNext w:val="0"/>
        <w:jc w:val="both"/>
        <w:rPr>
          <w:b w:val="0"/>
          <w:lang w:val="sq-AL"/>
        </w:rPr>
      </w:pPr>
    </w:p>
    <w:p w:rsidR="0072481E" w:rsidRPr="000F5E98" w:rsidRDefault="0072481E" w:rsidP="00A233BA">
      <w:pPr>
        <w:pStyle w:val="NeniTitull"/>
        <w:rPr>
          <w:b w:val="0"/>
          <w:lang w:val="sq-AL"/>
        </w:rPr>
      </w:pPr>
      <w:r w:rsidRPr="000F5E98">
        <w:rPr>
          <w:b w:val="0"/>
          <w:lang w:val="sq-AL"/>
        </w:rPr>
        <w:t>SHTOJCA VI</w:t>
      </w:r>
    </w:p>
    <w:p w:rsidR="0072481E" w:rsidRPr="000F5E98" w:rsidRDefault="0072481E" w:rsidP="00A233BA">
      <w:pPr>
        <w:pStyle w:val="NeniTitull"/>
        <w:rPr>
          <w:b w:val="0"/>
          <w:lang w:val="sq-AL"/>
        </w:rPr>
      </w:pPr>
      <w:r w:rsidRPr="000F5E98">
        <w:rPr>
          <w:b w:val="0"/>
          <w:lang w:val="sq-AL"/>
        </w:rPr>
        <w:t>KËRKESAT STANDARDE TË TË DHËNAVE PËR SUBSTANCAT E PËRPUNUARA OSE TË IMPORTUARA NË SASITË 1000 TON</w:t>
      </w:r>
      <w:r w:rsidR="00B64606" w:rsidRPr="000F5E98">
        <w:rPr>
          <w:b w:val="0"/>
          <w:lang w:val="sq-AL"/>
        </w:rPr>
        <w:t>Ë</w:t>
      </w:r>
      <w:r w:rsidRPr="000F5E98">
        <w:rPr>
          <w:b w:val="0"/>
          <w:lang w:val="sq-AL"/>
        </w:rPr>
        <w:t xml:space="preserve"> OSE MË SHUMË</w:t>
      </w:r>
    </w:p>
    <w:p w:rsidR="0072481E" w:rsidRPr="000F5E98" w:rsidRDefault="0072481E" w:rsidP="00A233BA">
      <w:pPr>
        <w:pStyle w:val="Paragrafi"/>
        <w:rPr>
          <w:sz w:val="14"/>
          <w:lang w:val="sq-AL"/>
        </w:rPr>
      </w:pPr>
    </w:p>
    <w:p w:rsidR="0072481E" w:rsidRPr="000F5E98" w:rsidRDefault="004D7BC2" w:rsidP="00A233BA">
      <w:pPr>
        <w:pStyle w:val="Paragrafi"/>
        <w:rPr>
          <w:spacing w:val="-4"/>
          <w:lang w:val="sq-AL"/>
        </w:rPr>
      </w:pPr>
      <w:r w:rsidRPr="000F5E98">
        <w:rPr>
          <w:spacing w:val="-4"/>
          <w:lang w:val="sq-AL"/>
        </w:rPr>
        <w:t>Kjo shtojcë</w:t>
      </w:r>
      <w:r w:rsidR="0072481E" w:rsidRPr="000F5E98">
        <w:rPr>
          <w:spacing w:val="-4"/>
          <w:lang w:val="sq-AL"/>
        </w:rPr>
        <w:t xml:space="preserve"> parashikon rastet dhe kushtet e posaçme që regjistruesi duhet të plotësojë duke paraqitur një propozim dhe një afat kohor për përmbushjen e kërkesave për informacion sipas standardeve të </w:t>
      </w:r>
      <w:r w:rsidR="00B64606" w:rsidRPr="000F5E98">
        <w:rPr>
          <w:spacing w:val="-4"/>
          <w:lang w:val="sq-AL"/>
        </w:rPr>
        <w:t>përcaktuara</w:t>
      </w:r>
      <w:r w:rsidR="0072481E" w:rsidRPr="000F5E98">
        <w:rPr>
          <w:spacing w:val="-4"/>
          <w:lang w:val="sq-AL"/>
        </w:rPr>
        <w:t xml:space="preserve"> për të gjitha substancat e prodhuara ose importuara në sasi prej 1000</w:t>
      </w:r>
      <w:r w:rsidR="00B730E5" w:rsidRPr="000F5E98">
        <w:rPr>
          <w:spacing w:val="-4"/>
          <w:lang w:val="sq-AL"/>
        </w:rPr>
        <w:t>-</w:t>
      </w:r>
      <w:r w:rsidR="0072481E" w:rsidRPr="000F5E98">
        <w:rPr>
          <w:spacing w:val="-4"/>
          <w:lang w:val="sq-AL"/>
        </w:rPr>
        <w:t>ton</w:t>
      </w:r>
      <w:r w:rsidR="00B64606" w:rsidRPr="000F5E98">
        <w:rPr>
          <w:spacing w:val="-4"/>
          <w:lang w:val="sq-AL"/>
        </w:rPr>
        <w:t>ësh</w:t>
      </w:r>
      <w:r w:rsidR="0072481E" w:rsidRPr="000F5E98">
        <w:rPr>
          <w:spacing w:val="-4"/>
          <w:lang w:val="sq-AL"/>
        </w:rPr>
        <w:t xml:space="preserve"> ose më shumë.</w:t>
      </w:r>
    </w:p>
    <w:p w:rsidR="0072481E" w:rsidRPr="000F5E98" w:rsidRDefault="0072481E" w:rsidP="00A233BA">
      <w:pPr>
        <w:pStyle w:val="Paragrafi"/>
        <w:rPr>
          <w:spacing w:val="-4"/>
          <w:lang w:val="sq-AL"/>
        </w:rPr>
      </w:pPr>
      <w:r w:rsidRPr="000F5E98">
        <w:rPr>
          <w:spacing w:val="-4"/>
          <w:lang w:val="sq-AL"/>
        </w:rPr>
        <w:t>Standardet paraqiten në dy shtylla.</w:t>
      </w:r>
      <w:r w:rsidR="00B64606" w:rsidRPr="000F5E98">
        <w:rPr>
          <w:spacing w:val="-4"/>
          <w:lang w:val="sq-AL"/>
        </w:rPr>
        <w:t xml:space="preserve"> </w:t>
      </w:r>
      <w:r w:rsidRPr="000F5E98">
        <w:rPr>
          <w:spacing w:val="-4"/>
          <w:lang w:val="sq-AL"/>
        </w:rPr>
        <w:t xml:space="preserve">Të dhënat e kërkuara në shtyllën 1 lidhen me sigurimin e informacionit mbi të dhënat fiziko-kimike, toksikologjike dhe ekotoksikologjike të substancave. Informacioni i kërkuar në </w:t>
      </w:r>
      <w:r w:rsidR="00A83B78" w:rsidRPr="000F5E98">
        <w:rPr>
          <w:spacing w:val="-4"/>
          <w:lang w:val="sq-AL"/>
        </w:rPr>
        <w:t xml:space="preserve">shtyllën </w:t>
      </w:r>
      <w:r w:rsidRPr="000F5E98">
        <w:rPr>
          <w:spacing w:val="-4"/>
          <w:lang w:val="sq-AL"/>
        </w:rPr>
        <w:t xml:space="preserve">1 të </w:t>
      </w:r>
      <w:r w:rsidR="00830E77" w:rsidRPr="000F5E98">
        <w:rPr>
          <w:spacing w:val="-4"/>
          <w:lang w:val="sq-AL"/>
        </w:rPr>
        <w:t>kësaj shtojce</w:t>
      </w:r>
      <w:r w:rsidR="00C11EA7" w:rsidRPr="000F5E98">
        <w:rPr>
          <w:spacing w:val="-4"/>
          <w:lang w:val="sq-AL"/>
        </w:rPr>
        <w:t xml:space="preserve"> </w:t>
      </w:r>
      <w:r w:rsidR="00B64606" w:rsidRPr="000F5E98">
        <w:rPr>
          <w:spacing w:val="-4"/>
          <w:lang w:val="sq-AL"/>
        </w:rPr>
        <w:t>përbën</w:t>
      </w:r>
      <w:r w:rsidRPr="000F5E98">
        <w:rPr>
          <w:spacing w:val="-4"/>
          <w:lang w:val="sq-AL"/>
        </w:rPr>
        <w:t xml:space="preserve"> informacion shtes</w:t>
      </w:r>
      <w:r w:rsidR="00B64606" w:rsidRPr="000F5E98">
        <w:rPr>
          <w:spacing w:val="-4"/>
          <w:lang w:val="sq-AL"/>
        </w:rPr>
        <w:t>ë</w:t>
      </w:r>
      <w:r w:rsidRPr="000F5E98">
        <w:rPr>
          <w:spacing w:val="-4"/>
          <w:lang w:val="sq-AL"/>
        </w:rPr>
        <w:t xml:space="preserve"> ndaj atij që kërkohet sipas </w:t>
      </w:r>
      <w:r w:rsidR="00B64606" w:rsidRPr="000F5E98">
        <w:rPr>
          <w:spacing w:val="-4"/>
          <w:lang w:val="sq-AL"/>
        </w:rPr>
        <w:t>shtyllës</w:t>
      </w:r>
      <w:r w:rsidRPr="000F5E98">
        <w:rPr>
          <w:spacing w:val="-4"/>
          <w:lang w:val="sq-AL"/>
        </w:rPr>
        <w:t xml:space="preserve"> 1 të </w:t>
      </w:r>
      <w:r w:rsidR="00830E77" w:rsidRPr="000F5E98">
        <w:rPr>
          <w:spacing w:val="-4"/>
          <w:lang w:val="sq-AL"/>
        </w:rPr>
        <w:t>s</w:t>
      </w:r>
      <w:r w:rsidRPr="000F5E98">
        <w:rPr>
          <w:spacing w:val="-4"/>
          <w:lang w:val="sq-AL"/>
        </w:rPr>
        <w:t xml:space="preserve">htojcave III, IV dhe V </w:t>
      </w:r>
      <w:r w:rsidR="00B71EF6" w:rsidRPr="000F5E98">
        <w:rPr>
          <w:spacing w:val="-4"/>
          <w:lang w:val="sq-AL"/>
        </w:rPr>
        <w:t>të këtij</w:t>
      </w:r>
      <w:r w:rsidRPr="000F5E98">
        <w:rPr>
          <w:spacing w:val="-4"/>
          <w:lang w:val="sq-AL"/>
        </w:rPr>
        <w:t xml:space="preserve"> vendimi. Çdo informacion tjetër relevant fiziko-kimik, toksikologjik dhe ekotoksikologjik që është në dispozicio</w:t>
      </w:r>
      <w:r w:rsidR="00B64606" w:rsidRPr="000F5E98">
        <w:rPr>
          <w:spacing w:val="-4"/>
          <w:lang w:val="sq-AL"/>
        </w:rPr>
        <w:t>n duhet të sigurohet. Shtylla 2</w:t>
      </w:r>
      <w:r w:rsidRPr="000F5E98">
        <w:rPr>
          <w:spacing w:val="-4"/>
          <w:lang w:val="sq-AL"/>
        </w:rPr>
        <w:t xml:space="preserve"> përmban rregulla specifike</w:t>
      </w:r>
      <w:r w:rsidR="00B64606" w:rsidRPr="000F5E98">
        <w:rPr>
          <w:spacing w:val="-4"/>
          <w:lang w:val="sq-AL"/>
        </w:rPr>
        <w:t xml:space="preserve">, sipas të cilave </w:t>
      </w:r>
      <w:r w:rsidRPr="000F5E98">
        <w:rPr>
          <w:spacing w:val="-4"/>
          <w:lang w:val="sq-AL"/>
        </w:rPr>
        <w:t>regjistruesi mund të propozojë heqjen e të dhënave të kërkuara dhe zëvendësimin e tyre me të dhëna të tjera, në mënyrë që t</w:t>
      </w:r>
      <w:r w:rsidR="002C4C18" w:rsidRPr="000F5E98">
        <w:rPr>
          <w:spacing w:val="-4"/>
          <w:lang w:val="sq-AL"/>
        </w:rPr>
        <w:t>’</w:t>
      </w:r>
      <w:r w:rsidRPr="000F5E98">
        <w:rPr>
          <w:spacing w:val="-4"/>
          <w:lang w:val="sq-AL"/>
        </w:rPr>
        <w:t>i sigurojë ato në një fazë të mëvonshme, ose t</w:t>
      </w:r>
      <w:r w:rsidR="002C4C18" w:rsidRPr="000F5E98">
        <w:rPr>
          <w:spacing w:val="-4"/>
          <w:lang w:val="sq-AL"/>
        </w:rPr>
        <w:t>’</w:t>
      </w:r>
      <w:r w:rsidRPr="000F5E98">
        <w:rPr>
          <w:spacing w:val="-4"/>
          <w:lang w:val="sq-AL"/>
        </w:rPr>
        <w:t xml:space="preserve">i </w:t>
      </w:r>
      <w:r w:rsidR="00B64606" w:rsidRPr="000F5E98">
        <w:rPr>
          <w:spacing w:val="-4"/>
          <w:lang w:val="sq-AL"/>
        </w:rPr>
        <w:t>përshtatë</w:t>
      </w:r>
      <w:r w:rsidRPr="000F5E98">
        <w:rPr>
          <w:spacing w:val="-4"/>
          <w:lang w:val="sq-AL"/>
        </w:rPr>
        <w:t xml:space="preserve"> ato në një mënyrë tjetër. Nëse plotësohen kushtet në të cilat </w:t>
      </w:r>
      <w:r w:rsidR="00D86B19" w:rsidRPr="000F5E98">
        <w:rPr>
          <w:spacing w:val="-4"/>
          <w:lang w:val="sq-AL"/>
        </w:rPr>
        <w:t>s</w:t>
      </w:r>
      <w:r w:rsidRPr="000F5E98">
        <w:rPr>
          <w:spacing w:val="-4"/>
          <w:lang w:val="sq-AL"/>
        </w:rPr>
        <w:t xml:space="preserve">htylla 2 e </w:t>
      </w:r>
      <w:r w:rsidR="00830E77" w:rsidRPr="000F5E98">
        <w:rPr>
          <w:spacing w:val="-4"/>
          <w:lang w:val="sq-AL"/>
        </w:rPr>
        <w:t>kësaj shtojce</w:t>
      </w:r>
      <w:r w:rsidR="00C11EA7" w:rsidRPr="000F5E98">
        <w:rPr>
          <w:spacing w:val="-4"/>
          <w:lang w:val="sq-AL"/>
        </w:rPr>
        <w:t xml:space="preserve"> </w:t>
      </w:r>
      <w:r w:rsidRPr="000F5E98">
        <w:rPr>
          <w:spacing w:val="-4"/>
          <w:lang w:val="sq-AL"/>
        </w:rPr>
        <w:t xml:space="preserve">lejon një përshtatje të propozuar, regjistruesi duhet ta tregojë qartë këtë fakt dhe arsyet për propozimin e çdo përshtatjeje në </w:t>
      </w:r>
      <w:r w:rsidR="00B64606" w:rsidRPr="000F5E98">
        <w:rPr>
          <w:spacing w:val="-4"/>
          <w:lang w:val="sq-AL"/>
        </w:rPr>
        <w:t>Vlerësimin</w:t>
      </w:r>
      <w:r w:rsidRPr="000F5E98">
        <w:rPr>
          <w:spacing w:val="-4"/>
          <w:lang w:val="sq-AL"/>
        </w:rPr>
        <w:t xml:space="preserve"> e </w:t>
      </w:r>
      <w:r w:rsidR="00B64606" w:rsidRPr="000F5E98">
        <w:rPr>
          <w:spacing w:val="-4"/>
          <w:lang w:val="sq-AL"/>
        </w:rPr>
        <w:t>Sigurisë</w:t>
      </w:r>
      <w:r w:rsidRPr="000F5E98">
        <w:rPr>
          <w:spacing w:val="-4"/>
          <w:lang w:val="sq-AL"/>
        </w:rPr>
        <w:t xml:space="preserve"> se Kimikatit. </w:t>
      </w:r>
    </w:p>
    <w:p w:rsidR="0072481E" w:rsidRPr="000F5E98" w:rsidRDefault="0072481E" w:rsidP="00A233BA">
      <w:pPr>
        <w:pStyle w:val="Paragrafi"/>
        <w:rPr>
          <w:spacing w:val="-4"/>
          <w:lang w:val="sq-AL"/>
        </w:rPr>
      </w:pPr>
      <w:r w:rsidRPr="000F5E98">
        <w:rPr>
          <w:spacing w:val="-4"/>
          <w:lang w:val="sq-AL"/>
        </w:rPr>
        <w:t xml:space="preserve">Përveç këtyre rregullave specifike, regjistruesi mund të propozojë që të përshtatë informacionin e kërkuar të përcaktuar në </w:t>
      </w:r>
      <w:r w:rsidR="00D86B19" w:rsidRPr="000F5E98">
        <w:rPr>
          <w:spacing w:val="-4"/>
          <w:lang w:val="sq-AL"/>
        </w:rPr>
        <w:t>s</w:t>
      </w:r>
      <w:r w:rsidR="00B64606" w:rsidRPr="000F5E98">
        <w:rPr>
          <w:spacing w:val="-4"/>
          <w:lang w:val="sq-AL"/>
        </w:rPr>
        <w:t>htyllën</w:t>
      </w:r>
      <w:r w:rsidRPr="000F5E98">
        <w:rPr>
          <w:spacing w:val="-4"/>
          <w:lang w:val="sq-AL"/>
        </w:rPr>
        <w:t xml:space="preserve"> 1 të </w:t>
      </w:r>
      <w:r w:rsidR="00830E77" w:rsidRPr="000F5E98">
        <w:rPr>
          <w:spacing w:val="-4"/>
          <w:lang w:val="sq-AL"/>
        </w:rPr>
        <w:t>kësaj shtojce</w:t>
      </w:r>
      <w:r w:rsidR="00C11EA7" w:rsidRPr="000F5E98">
        <w:rPr>
          <w:spacing w:val="-4"/>
          <w:lang w:val="sq-AL"/>
        </w:rPr>
        <w:t xml:space="preserve"> </w:t>
      </w:r>
      <w:r w:rsidRPr="000F5E98">
        <w:rPr>
          <w:spacing w:val="-4"/>
          <w:lang w:val="sq-AL"/>
        </w:rPr>
        <w:t xml:space="preserve">sipas rregullave të përgjithshme </w:t>
      </w:r>
      <w:r w:rsidR="004D7BC2" w:rsidRPr="000F5E98">
        <w:rPr>
          <w:spacing w:val="-4"/>
          <w:lang w:val="sq-AL"/>
        </w:rPr>
        <w:t>të shtojcës</w:t>
      </w:r>
      <w:r w:rsidRPr="000F5E98">
        <w:rPr>
          <w:spacing w:val="-4"/>
          <w:lang w:val="sq-AL"/>
        </w:rPr>
        <w:t xml:space="preserve"> VII </w:t>
      </w:r>
      <w:r w:rsidR="00B71EF6" w:rsidRPr="000F5E98">
        <w:rPr>
          <w:spacing w:val="-4"/>
          <w:lang w:val="sq-AL"/>
        </w:rPr>
        <w:t>të këtij</w:t>
      </w:r>
      <w:r w:rsidRPr="000F5E98">
        <w:rPr>
          <w:spacing w:val="-4"/>
          <w:lang w:val="sq-AL"/>
        </w:rPr>
        <w:t xml:space="preserve"> vendimi. Gjithashtu, në këtë rast, </w:t>
      </w:r>
      <w:r w:rsidR="00B64606" w:rsidRPr="000F5E98">
        <w:rPr>
          <w:spacing w:val="-4"/>
          <w:lang w:val="sq-AL"/>
        </w:rPr>
        <w:t>regjistruesi</w:t>
      </w:r>
      <w:r w:rsidRPr="000F5E98">
        <w:rPr>
          <w:spacing w:val="-4"/>
          <w:lang w:val="sq-AL"/>
        </w:rPr>
        <w:t xml:space="preserve"> duhet të tregojë qartë edhe arsyet mbi çdo vendim t</w:t>
      </w:r>
      <w:r w:rsidR="00B64606" w:rsidRPr="000F5E98">
        <w:rPr>
          <w:spacing w:val="-4"/>
          <w:lang w:val="sq-AL"/>
        </w:rPr>
        <w:t>ë</w:t>
      </w:r>
      <w:r w:rsidRPr="000F5E98">
        <w:rPr>
          <w:spacing w:val="-4"/>
          <w:lang w:val="sq-AL"/>
        </w:rPr>
        <w:t xml:space="preserve"> marr</w:t>
      </w:r>
      <w:r w:rsidR="00B64606" w:rsidRPr="000F5E98">
        <w:rPr>
          <w:spacing w:val="-4"/>
          <w:lang w:val="sq-AL"/>
        </w:rPr>
        <w:t>ë</w:t>
      </w:r>
      <w:r w:rsidRPr="000F5E98">
        <w:rPr>
          <w:spacing w:val="-4"/>
          <w:lang w:val="sq-AL"/>
        </w:rPr>
        <w:t xml:space="preserve"> për të propozuar përshtatjen e informacionit standard n</w:t>
      </w:r>
      <w:r w:rsidR="00B64606" w:rsidRPr="000F5E98">
        <w:rPr>
          <w:spacing w:val="-4"/>
          <w:lang w:val="sq-AL"/>
        </w:rPr>
        <w:t>ë</w:t>
      </w:r>
      <w:r w:rsidRPr="000F5E98">
        <w:rPr>
          <w:spacing w:val="-4"/>
          <w:lang w:val="sq-AL"/>
        </w:rPr>
        <w:t xml:space="preserve"> </w:t>
      </w:r>
      <w:r w:rsidR="00B64606" w:rsidRPr="000F5E98">
        <w:rPr>
          <w:spacing w:val="-4"/>
          <w:lang w:val="sq-AL"/>
        </w:rPr>
        <w:t>Vlerësimin</w:t>
      </w:r>
      <w:r w:rsidRPr="000F5E98">
        <w:rPr>
          <w:spacing w:val="-4"/>
          <w:lang w:val="sq-AL"/>
        </w:rPr>
        <w:t xml:space="preserve"> e </w:t>
      </w:r>
      <w:r w:rsidR="00B64606" w:rsidRPr="000F5E98">
        <w:rPr>
          <w:spacing w:val="-4"/>
          <w:lang w:val="sq-AL"/>
        </w:rPr>
        <w:t>Sigurisë</w:t>
      </w:r>
      <w:r w:rsidRPr="000F5E98">
        <w:rPr>
          <w:spacing w:val="-4"/>
          <w:lang w:val="sq-AL"/>
        </w:rPr>
        <w:t xml:space="preserve"> s</w:t>
      </w:r>
      <w:r w:rsidR="00B64606" w:rsidRPr="000F5E98">
        <w:rPr>
          <w:spacing w:val="-4"/>
          <w:lang w:val="sq-AL"/>
        </w:rPr>
        <w:t>ë</w:t>
      </w:r>
      <w:r w:rsidRPr="000F5E98">
        <w:rPr>
          <w:spacing w:val="-4"/>
          <w:lang w:val="sq-AL"/>
        </w:rPr>
        <w:t xml:space="preserve"> Kimikatit duke iu referuar rregullave përkatëse të veçanta në </w:t>
      </w:r>
      <w:r w:rsidR="00A83B78" w:rsidRPr="000F5E98">
        <w:rPr>
          <w:spacing w:val="-4"/>
          <w:lang w:val="sq-AL"/>
        </w:rPr>
        <w:t xml:space="preserve">shtyllën </w:t>
      </w:r>
      <w:r w:rsidRPr="000F5E98">
        <w:rPr>
          <w:spacing w:val="-4"/>
          <w:lang w:val="sq-AL"/>
        </w:rPr>
        <w:t xml:space="preserve">2 ose </w:t>
      </w:r>
      <w:r w:rsidR="004D7BC2" w:rsidRPr="000F5E98">
        <w:rPr>
          <w:spacing w:val="-4"/>
          <w:lang w:val="sq-AL"/>
        </w:rPr>
        <w:t>në shtojcën</w:t>
      </w:r>
      <w:r w:rsidRPr="000F5E98">
        <w:rPr>
          <w:spacing w:val="-4"/>
          <w:lang w:val="sq-AL"/>
        </w:rPr>
        <w:t xml:space="preserve"> VII.</w:t>
      </w:r>
    </w:p>
    <w:p w:rsidR="0072481E" w:rsidRPr="000F5E98" w:rsidRDefault="0072481E" w:rsidP="00A233BA">
      <w:pPr>
        <w:pStyle w:val="Paragrafi"/>
        <w:rPr>
          <w:spacing w:val="-4"/>
          <w:lang w:val="sq-AL"/>
        </w:rPr>
      </w:pPr>
      <w:r w:rsidRPr="000F5E98">
        <w:rPr>
          <w:spacing w:val="-4"/>
          <w:lang w:val="sq-AL"/>
        </w:rPr>
        <w:t>Para se të kryhen prova të reja për përcaktimin e vetive t</w:t>
      </w:r>
      <w:r w:rsidR="00B64606" w:rsidRPr="000F5E98">
        <w:rPr>
          <w:spacing w:val="-4"/>
          <w:lang w:val="sq-AL"/>
        </w:rPr>
        <w:t>ë</w:t>
      </w:r>
      <w:r w:rsidRPr="000F5E98">
        <w:rPr>
          <w:spacing w:val="-4"/>
          <w:lang w:val="sq-AL"/>
        </w:rPr>
        <w:t xml:space="preserve"> renditura në </w:t>
      </w:r>
      <w:r w:rsidR="00830E77" w:rsidRPr="000F5E98">
        <w:rPr>
          <w:spacing w:val="-4"/>
          <w:lang w:val="sq-AL"/>
        </w:rPr>
        <w:t>këtë shtojcë</w:t>
      </w:r>
      <w:r w:rsidRPr="000F5E98">
        <w:rPr>
          <w:spacing w:val="-4"/>
          <w:lang w:val="sq-AL"/>
        </w:rPr>
        <w:t>, vlerësohen:</w:t>
      </w:r>
    </w:p>
    <w:p w:rsidR="0072481E" w:rsidRPr="000F5E98" w:rsidRDefault="00A233BA" w:rsidP="00A233BA">
      <w:pPr>
        <w:pStyle w:val="Paragrafi"/>
        <w:rPr>
          <w:spacing w:val="-4"/>
          <w:lang w:val="sq-AL"/>
        </w:rPr>
      </w:pPr>
      <w:r w:rsidRPr="000F5E98">
        <w:rPr>
          <w:spacing w:val="-4"/>
          <w:lang w:val="sq-AL"/>
        </w:rPr>
        <w:t xml:space="preserve">a) </w:t>
      </w:r>
      <w:r w:rsidR="0072481E" w:rsidRPr="000F5E98">
        <w:rPr>
          <w:spacing w:val="-4"/>
          <w:lang w:val="sq-AL"/>
        </w:rPr>
        <w:t xml:space="preserve">të gjitha të dhënat e disponueshme </w:t>
      </w:r>
      <w:r w:rsidR="0072481E" w:rsidRPr="000F5E98">
        <w:rPr>
          <w:i/>
          <w:spacing w:val="-4"/>
          <w:lang w:val="sq-AL"/>
        </w:rPr>
        <w:t>in vitro</w:t>
      </w:r>
      <w:r w:rsidR="0072481E" w:rsidRPr="000F5E98">
        <w:rPr>
          <w:spacing w:val="-4"/>
          <w:lang w:val="sq-AL"/>
        </w:rPr>
        <w:t xml:space="preserve">; </w:t>
      </w:r>
    </w:p>
    <w:p w:rsidR="0072481E" w:rsidRPr="000F5E98" w:rsidRDefault="00A233BA" w:rsidP="00A233BA">
      <w:pPr>
        <w:pStyle w:val="Paragrafi"/>
        <w:rPr>
          <w:spacing w:val="-4"/>
          <w:lang w:val="sq-AL"/>
        </w:rPr>
      </w:pPr>
      <w:r w:rsidRPr="000F5E98">
        <w:rPr>
          <w:spacing w:val="-4"/>
          <w:lang w:val="sq-AL"/>
        </w:rPr>
        <w:t xml:space="preserve">b) </w:t>
      </w:r>
      <w:r w:rsidR="0072481E" w:rsidRPr="000F5E98">
        <w:rPr>
          <w:spacing w:val="-4"/>
          <w:lang w:val="sq-AL"/>
        </w:rPr>
        <w:t xml:space="preserve">të dhënat </w:t>
      </w:r>
      <w:r w:rsidR="0072481E" w:rsidRPr="000F5E98">
        <w:rPr>
          <w:i/>
          <w:spacing w:val="-4"/>
          <w:lang w:val="sq-AL"/>
        </w:rPr>
        <w:t>in vivo</w:t>
      </w:r>
      <w:r w:rsidR="0072481E" w:rsidRPr="000F5E98">
        <w:rPr>
          <w:spacing w:val="-4"/>
          <w:lang w:val="sq-AL"/>
        </w:rPr>
        <w:t xml:space="preserve">; </w:t>
      </w:r>
    </w:p>
    <w:p w:rsidR="0072481E" w:rsidRPr="000F5E98" w:rsidRDefault="00A233BA" w:rsidP="00A233BA">
      <w:pPr>
        <w:pStyle w:val="Paragrafi"/>
        <w:rPr>
          <w:spacing w:val="-4"/>
          <w:lang w:val="sq-AL"/>
        </w:rPr>
      </w:pPr>
      <w:r w:rsidRPr="000F5E98">
        <w:rPr>
          <w:spacing w:val="-4"/>
          <w:lang w:val="sq-AL"/>
        </w:rPr>
        <w:t xml:space="preserve">c) </w:t>
      </w:r>
      <w:r w:rsidR="0072481E" w:rsidRPr="000F5E98">
        <w:rPr>
          <w:spacing w:val="-4"/>
          <w:lang w:val="sq-AL"/>
        </w:rPr>
        <w:t xml:space="preserve">të dhënat historike të njeriut; </w:t>
      </w:r>
    </w:p>
    <w:p w:rsidR="0072481E" w:rsidRPr="000F5E98" w:rsidRDefault="0072481E" w:rsidP="00A233BA">
      <w:pPr>
        <w:pStyle w:val="Paragrafi"/>
        <w:rPr>
          <w:spacing w:val="-4"/>
          <w:lang w:val="sq-AL"/>
        </w:rPr>
      </w:pPr>
      <w:r w:rsidRPr="000F5E98">
        <w:rPr>
          <w:spacing w:val="-4"/>
          <w:lang w:val="sq-AL"/>
        </w:rPr>
        <w:t>ç)</w:t>
      </w:r>
      <w:r w:rsidR="00AF0499" w:rsidRPr="000F5E98">
        <w:rPr>
          <w:spacing w:val="-4"/>
          <w:lang w:val="sq-AL"/>
        </w:rPr>
        <w:t xml:space="preserve"> </w:t>
      </w:r>
      <w:r w:rsidRPr="000F5E98">
        <w:rPr>
          <w:spacing w:val="-4"/>
          <w:lang w:val="sq-AL"/>
        </w:rPr>
        <w:t>të dhënat nga (Q)SAR i vlefshëm</w:t>
      </w:r>
      <w:r w:rsidR="006D6B9E" w:rsidRPr="000F5E98">
        <w:rPr>
          <w:spacing w:val="-4"/>
          <w:lang w:val="sq-AL"/>
        </w:rPr>
        <w:t>;</w:t>
      </w:r>
      <w:r w:rsidRPr="000F5E98">
        <w:rPr>
          <w:spacing w:val="-4"/>
          <w:lang w:val="sq-AL"/>
        </w:rPr>
        <w:t xml:space="preserve"> dhe</w:t>
      </w:r>
    </w:p>
    <w:p w:rsidR="0072481E" w:rsidRDefault="00A233BA" w:rsidP="00A233BA">
      <w:pPr>
        <w:pStyle w:val="Paragrafi"/>
        <w:rPr>
          <w:spacing w:val="-4"/>
          <w:lang w:val="sq-AL"/>
        </w:rPr>
      </w:pPr>
      <w:r w:rsidRPr="000F5E98">
        <w:rPr>
          <w:spacing w:val="-4"/>
          <w:lang w:val="sq-AL"/>
        </w:rPr>
        <w:t xml:space="preserve">d) </w:t>
      </w:r>
      <w:r w:rsidR="0072481E" w:rsidRPr="000F5E98">
        <w:rPr>
          <w:spacing w:val="-4"/>
          <w:lang w:val="sq-AL"/>
        </w:rPr>
        <w:t xml:space="preserve">të dhënat nga substancat me strukturë të ngjashme. </w:t>
      </w:r>
    </w:p>
    <w:p w:rsidR="00A01E7B" w:rsidRPr="000F5E98" w:rsidRDefault="0072481E" w:rsidP="00A233BA">
      <w:pPr>
        <w:pStyle w:val="Paragrafi"/>
        <w:rPr>
          <w:bCs/>
          <w:spacing w:val="-4"/>
          <w:lang w:val="sq-AL"/>
        </w:rPr>
        <w:sectPr w:rsidR="00A01E7B" w:rsidRPr="000F5E98" w:rsidSect="0023676E">
          <w:type w:val="continuous"/>
          <w:pgSz w:w="11907" w:h="16840" w:code="9"/>
          <w:pgMar w:top="720" w:right="1134" w:bottom="720" w:left="1134" w:header="851" w:footer="851" w:gutter="0"/>
          <w:cols w:space="454"/>
          <w:docGrid w:linePitch="360"/>
        </w:sectPr>
      </w:pPr>
      <w:r w:rsidRPr="000F5E98">
        <w:rPr>
          <w:spacing w:val="-4"/>
          <w:lang w:val="sq-AL"/>
        </w:rPr>
        <w:t xml:space="preserve">Testimi </w:t>
      </w:r>
      <w:r w:rsidRPr="000F5E98">
        <w:rPr>
          <w:i/>
          <w:spacing w:val="-4"/>
          <w:lang w:val="sq-AL"/>
        </w:rPr>
        <w:t>in vivo</w:t>
      </w:r>
      <w:r w:rsidRPr="000F5E98">
        <w:rPr>
          <w:spacing w:val="-4"/>
          <w:lang w:val="sq-AL"/>
        </w:rPr>
        <w:t xml:space="preserve"> me substanca gërryese në përqendrime të dozës që shkaktojnë </w:t>
      </w:r>
      <w:r w:rsidR="00B64606" w:rsidRPr="000F5E98">
        <w:rPr>
          <w:spacing w:val="-4"/>
          <w:lang w:val="sq-AL"/>
        </w:rPr>
        <w:t>gërryerje</w:t>
      </w:r>
      <w:r w:rsidRPr="000F5E98">
        <w:rPr>
          <w:spacing w:val="-4"/>
          <w:lang w:val="sq-AL"/>
        </w:rPr>
        <w:t xml:space="preserve"> duhet të shmanget.</w:t>
      </w:r>
      <w:r w:rsidR="00AF0499" w:rsidRPr="000F5E98">
        <w:rPr>
          <w:spacing w:val="-4"/>
          <w:lang w:val="sq-AL"/>
        </w:rPr>
        <w:t xml:space="preserve"> </w:t>
      </w:r>
      <w:r w:rsidR="00090ED7" w:rsidRPr="000F5E98">
        <w:rPr>
          <w:spacing w:val="-4"/>
          <w:lang w:val="sq-AL"/>
        </w:rPr>
        <w:t>Përp</w:t>
      </w:r>
      <w:r w:rsidR="00090ED7" w:rsidRPr="000F5E98">
        <w:rPr>
          <w:bCs/>
          <w:spacing w:val="-4"/>
          <w:lang w:val="sq-AL"/>
        </w:rPr>
        <w:t>ara</w:t>
      </w:r>
      <w:r w:rsidRPr="000F5E98">
        <w:rPr>
          <w:bCs/>
          <w:spacing w:val="-4"/>
          <w:lang w:val="sq-AL"/>
        </w:rPr>
        <w:t xml:space="preserve"> kryerjes se testimit, përveç </w:t>
      </w:r>
      <w:r w:rsidR="00830E77" w:rsidRPr="000F5E98">
        <w:rPr>
          <w:bCs/>
          <w:spacing w:val="-4"/>
          <w:lang w:val="sq-AL"/>
        </w:rPr>
        <w:t>kësaj shtojce</w:t>
      </w:r>
      <w:r w:rsidR="00C11EA7" w:rsidRPr="000F5E98">
        <w:rPr>
          <w:bCs/>
          <w:spacing w:val="-4"/>
          <w:lang w:val="sq-AL"/>
        </w:rPr>
        <w:t xml:space="preserve"> </w:t>
      </w:r>
      <w:r w:rsidRPr="000F5E98">
        <w:rPr>
          <w:bCs/>
          <w:spacing w:val="-4"/>
          <w:lang w:val="sq-AL"/>
        </w:rPr>
        <w:t>duhet të konsultohen udhëzime të mëtejshme mbi strategjitë e testimit. N</w:t>
      </w:r>
      <w:r w:rsidR="00B64606" w:rsidRPr="000F5E98">
        <w:rPr>
          <w:bCs/>
          <w:spacing w:val="-4"/>
          <w:lang w:val="sq-AL"/>
        </w:rPr>
        <w:t>ë</w:t>
      </w:r>
      <w:r w:rsidRPr="000F5E98">
        <w:rPr>
          <w:bCs/>
          <w:spacing w:val="-4"/>
          <w:lang w:val="sq-AL"/>
        </w:rPr>
        <w:t xml:space="preserve"> rastin kur për disa pika përfundimtare, propozohet të mos jepet informacion për arsye të tjera nga ato të përmendura </w:t>
      </w:r>
      <w:r w:rsidR="00C11EA7" w:rsidRPr="000F5E98">
        <w:rPr>
          <w:bCs/>
          <w:spacing w:val="-4"/>
          <w:lang w:val="sq-AL"/>
        </w:rPr>
        <w:t xml:space="preserve">në kolonën </w:t>
      </w:r>
      <w:r w:rsidRPr="000F5E98">
        <w:rPr>
          <w:bCs/>
          <w:spacing w:val="-4"/>
          <w:lang w:val="sq-AL"/>
        </w:rPr>
        <w:t xml:space="preserve">2 të </w:t>
      </w:r>
      <w:r w:rsidR="00830E77" w:rsidRPr="000F5E98">
        <w:rPr>
          <w:bCs/>
          <w:spacing w:val="-4"/>
          <w:lang w:val="sq-AL"/>
        </w:rPr>
        <w:t>kësaj shtojce</w:t>
      </w:r>
      <w:r w:rsidR="00C11EA7" w:rsidRPr="000F5E98">
        <w:rPr>
          <w:bCs/>
          <w:spacing w:val="-4"/>
          <w:lang w:val="sq-AL"/>
        </w:rPr>
        <w:t xml:space="preserve"> </w:t>
      </w:r>
      <w:r w:rsidRPr="000F5E98">
        <w:rPr>
          <w:bCs/>
          <w:spacing w:val="-4"/>
          <w:lang w:val="sq-AL"/>
        </w:rPr>
        <w:t xml:space="preserve">ose </w:t>
      </w:r>
      <w:r w:rsidR="004D7BC2" w:rsidRPr="000F5E98">
        <w:rPr>
          <w:bCs/>
          <w:spacing w:val="-4"/>
          <w:lang w:val="sq-AL"/>
        </w:rPr>
        <w:t>në shtojcën</w:t>
      </w:r>
      <w:r w:rsidRPr="000F5E98">
        <w:rPr>
          <w:bCs/>
          <w:spacing w:val="-4"/>
          <w:lang w:val="sq-AL"/>
        </w:rPr>
        <w:t xml:space="preserve"> VII </w:t>
      </w:r>
      <w:r w:rsidR="00B71EF6" w:rsidRPr="000F5E98">
        <w:rPr>
          <w:bCs/>
          <w:spacing w:val="-4"/>
          <w:lang w:val="sq-AL"/>
        </w:rPr>
        <w:t>të këtij</w:t>
      </w:r>
      <w:r w:rsidRPr="000F5E98">
        <w:rPr>
          <w:bCs/>
          <w:spacing w:val="-4"/>
          <w:lang w:val="sq-AL"/>
        </w:rPr>
        <w:t xml:space="preserve"> vendimi, ky fakt dhe arsyet duhet gjithashtu të jenë të qarta.</w:t>
      </w:r>
    </w:p>
    <w:p w:rsidR="0072481E" w:rsidRPr="000F5E98" w:rsidRDefault="0072481E" w:rsidP="00A233BA">
      <w:pPr>
        <w:pStyle w:val="Paragrafi"/>
        <w:rPr>
          <w:spacing w:val="-4"/>
          <w:szCs w:val="24"/>
          <w:lang w:val="sq-AL"/>
        </w:rPr>
      </w:pPr>
    </w:p>
    <w:p w:rsidR="0072481E" w:rsidRDefault="0072481E" w:rsidP="00A233BA">
      <w:pPr>
        <w:pStyle w:val="Paragrafi"/>
        <w:rPr>
          <w:spacing w:val="-4"/>
          <w:szCs w:val="24"/>
          <w:lang w:val="sq-AL"/>
        </w:rPr>
      </w:pPr>
      <w:r w:rsidRPr="000F5E98">
        <w:rPr>
          <w:spacing w:val="-4"/>
          <w:szCs w:val="24"/>
          <w:lang w:val="sq-AL"/>
        </w:rPr>
        <w:t>8. TË DHËNAT TOKSIKOLOGJIKE</w:t>
      </w:r>
    </w:p>
    <w:tbl>
      <w:tblPr>
        <w:tblStyle w:val="TableGrid"/>
        <w:tblW w:w="0" w:type="auto"/>
        <w:tblLook w:val="04A0" w:firstRow="1" w:lastRow="0" w:firstColumn="1" w:lastColumn="0" w:noHBand="0" w:noVBand="1"/>
      </w:tblPr>
      <w:tblGrid>
        <w:gridCol w:w="4927"/>
        <w:gridCol w:w="4928"/>
      </w:tblGrid>
      <w:tr w:rsidR="0010633D" w:rsidTr="0010633D">
        <w:tc>
          <w:tcPr>
            <w:tcW w:w="4927" w:type="dxa"/>
          </w:tcPr>
          <w:p w:rsidR="0010633D" w:rsidRPr="000F5E98" w:rsidRDefault="0010633D" w:rsidP="0010633D">
            <w:pPr>
              <w:autoSpaceDE w:val="0"/>
              <w:autoSpaceDN w:val="0"/>
              <w:adjustRightInd w:val="0"/>
              <w:ind w:firstLine="0"/>
              <w:jc w:val="center"/>
              <w:rPr>
                <w:rFonts w:ascii="Garamond" w:hAnsi="Garamond"/>
                <w:b/>
                <w:spacing w:val="-4"/>
                <w:sz w:val="24"/>
                <w:szCs w:val="24"/>
              </w:rPr>
            </w:pPr>
            <w:r w:rsidRPr="000F5E98">
              <w:rPr>
                <w:rFonts w:ascii="Garamond" w:hAnsi="Garamond"/>
                <w:b/>
                <w:spacing w:val="-4"/>
                <w:sz w:val="24"/>
                <w:szCs w:val="24"/>
              </w:rPr>
              <w:t>SHTYLLA 1</w:t>
            </w:r>
          </w:p>
          <w:p w:rsidR="0010633D" w:rsidRDefault="0010633D" w:rsidP="0010633D">
            <w:pPr>
              <w:pStyle w:val="Paragrafi"/>
              <w:ind w:firstLine="0"/>
              <w:rPr>
                <w:spacing w:val="-4"/>
                <w:szCs w:val="24"/>
                <w:lang w:val="sq-AL"/>
              </w:rPr>
            </w:pPr>
            <w:r w:rsidRPr="000F5E98">
              <w:rPr>
                <w:spacing w:val="-4"/>
                <w:szCs w:val="24"/>
              </w:rPr>
              <w:t>TË DHËNA STANDARDE TË KËRKUARA</w:t>
            </w:r>
          </w:p>
        </w:tc>
        <w:tc>
          <w:tcPr>
            <w:tcW w:w="4928" w:type="dxa"/>
          </w:tcPr>
          <w:p w:rsidR="0010633D" w:rsidRPr="000F5E98" w:rsidRDefault="0010633D" w:rsidP="0010633D">
            <w:pPr>
              <w:autoSpaceDE w:val="0"/>
              <w:autoSpaceDN w:val="0"/>
              <w:adjustRightInd w:val="0"/>
              <w:ind w:firstLine="0"/>
              <w:jc w:val="center"/>
              <w:rPr>
                <w:rFonts w:ascii="Garamond" w:hAnsi="Garamond"/>
                <w:b/>
                <w:spacing w:val="-4"/>
                <w:sz w:val="24"/>
                <w:szCs w:val="24"/>
              </w:rPr>
            </w:pPr>
            <w:r w:rsidRPr="000F5E98">
              <w:rPr>
                <w:rFonts w:ascii="Garamond" w:hAnsi="Garamond"/>
                <w:b/>
                <w:spacing w:val="-4"/>
                <w:sz w:val="24"/>
                <w:szCs w:val="24"/>
              </w:rPr>
              <w:t>SHTYLLA 2</w:t>
            </w:r>
          </w:p>
          <w:p w:rsidR="0010633D" w:rsidRDefault="0010633D" w:rsidP="0010633D">
            <w:pPr>
              <w:pStyle w:val="Paragrafi"/>
              <w:ind w:firstLine="0"/>
              <w:rPr>
                <w:spacing w:val="-4"/>
                <w:szCs w:val="24"/>
                <w:lang w:val="sq-AL"/>
              </w:rPr>
            </w:pPr>
            <w:r w:rsidRPr="000F5E98">
              <w:rPr>
                <w:spacing w:val="-4"/>
                <w:szCs w:val="24"/>
              </w:rPr>
              <w:t>RREGULLAT SPECIFIKE PËR PËRSHTATJEN NGA SHTYLLA 1</w:t>
            </w:r>
          </w:p>
        </w:tc>
      </w:tr>
      <w:tr w:rsidR="0010633D" w:rsidTr="0010633D">
        <w:tc>
          <w:tcPr>
            <w:tcW w:w="4927" w:type="dxa"/>
          </w:tcPr>
          <w:p w:rsidR="0010633D" w:rsidRDefault="0010633D" w:rsidP="00A233BA">
            <w:pPr>
              <w:pStyle w:val="Paragrafi"/>
              <w:ind w:firstLine="0"/>
              <w:rPr>
                <w:spacing w:val="-4"/>
                <w:szCs w:val="24"/>
                <w:lang w:val="sq-AL"/>
              </w:rPr>
            </w:pPr>
          </w:p>
        </w:tc>
        <w:tc>
          <w:tcPr>
            <w:tcW w:w="4928" w:type="dxa"/>
          </w:tcPr>
          <w:p w:rsidR="0010633D" w:rsidRPr="000F5E98" w:rsidRDefault="0010633D" w:rsidP="0010633D">
            <w:pPr>
              <w:ind w:firstLine="0"/>
              <w:rPr>
                <w:rFonts w:ascii="Garamond" w:hAnsi="Garamond"/>
                <w:spacing w:val="-4"/>
                <w:sz w:val="24"/>
                <w:szCs w:val="24"/>
                <w:lang w:eastAsia="en-GB"/>
              </w:rPr>
            </w:pPr>
            <w:r w:rsidRPr="000F5E98">
              <w:rPr>
                <w:rFonts w:ascii="Garamond" w:hAnsi="Garamond"/>
                <w:spacing w:val="-4"/>
                <w:sz w:val="24"/>
                <w:szCs w:val="24"/>
                <w:lang w:eastAsia="en-GB"/>
              </w:rPr>
              <w:t xml:space="preserve">8.4 Nëse në ndonjë nga studimet e gjenotoksicitetit </w:t>
            </w:r>
            <w:r w:rsidRPr="000F5E98">
              <w:rPr>
                <w:rFonts w:ascii="Garamond" w:hAnsi="Garamond"/>
                <w:i/>
                <w:iCs/>
                <w:spacing w:val="-4"/>
                <w:sz w:val="24"/>
                <w:szCs w:val="24"/>
                <w:lang w:eastAsia="en-GB"/>
              </w:rPr>
              <w:t>in vitro</w:t>
            </w:r>
            <w:r w:rsidRPr="000F5E98">
              <w:rPr>
                <w:rFonts w:ascii="Garamond" w:hAnsi="Garamond"/>
                <w:spacing w:val="-4"/>
                <w:sz w:val="24"/>
                <w:szCs w:val="24"/>
                <w:lang w:eastAsia="en-GB"/>
              </w:rPr>
              <w:t xml:space="preserve"> në shtojcat III ose IV ka një rezultat pozitiv, në varësi të cilësisë dhe të rëndësisë së të gjitha të dhënave të disponueshme mund të jetë e nevojshme një provë e dytë qelizore </w:t>
            </w:r>
            <w:r w:rsidRPr="000F5E98">
              <w:rPr>
                <w:rFonts w:ascii="Garamond" w:hAnsi="Garamond"/>
                <w:i/>
                <w:iCs/>
                <w:spacing w:val="-4"/>
                <w:sz w:val="24"/>
                <w:szCs w:val="24"/>
                <w:lang w:eastAsia="en-GB"/>
              </w:rPr>
              <w:t>in vivo</w:t>
            </w:r>
            <w:r w:rsidRPr="000F5E98">
              <w:rPr>
                <w:rFonts w:ascii="Garamond" w:hAnsi="Garamond"/>
                <w:spacing w:val="-4"/>
                <w:sz w:val="24"/>
                <w:szCs w:val="24"/>
                <w:lang w:eastAsia="en-GB"/>
              </w:rPr>
              <w:t>.</w:t>
            </w:r>
          </w:p>
          <w:p w:rsidR="0010633D" w:rsidRDefault="0010633D" w:rsidP="0010633D">
            <w:pPr>
              <w:pStyle w:val="Paragrafi"/>
              <w:ind w:firstLine="0"/>
              <w:rPr>
                <w:spacing w:val="-4"/>
              </w:rPr>
            </w:pPr>
            <w:r w:rsidRPr="000F5E98">
              <w:rPr>
                <w:vanish/>
                <w:spacing w:val="-4"/>
                <w:lang w:eastAsia="en-GB"/>
              </w:rPr>
              <w:t xml:space="preserve">If there is a positive result from an </w:t>
            </w:r>
            <w:r w:rsidRPr="000F5E98">
              <w:rPr>
                <w:i/>
                <w:iCs/>
                <w:vanish/>
                <w:spacing w:val="-4"/>
                <w:lang w:eastAsia="en-GB"/>
              </w:rPr>
              <w:t>in vivo</w:t>
            </w:r>
            <w:r w:rsidRPr="000F5E98">
              <w:rPr>
                <w:vanish/>
                <w:spacing w:val="-4"/>
                <w:lang w:eastAsia="en-GB"/>
              </w:rPr>
              <w:t xml:space="preserve"> somatic cell study available, the potential for germ cell mutagenicity should be considered on the basis of all available data, including toxicokinetic evidence.</w:t>
            </w:r>
            <w:r w:rsidRPr="000F5E98">
              <w:rPr>
                <w:spacing w:val="-4"/>
              </w:rPr>
              <w:t xml:space="preserve">Nëse nga një studim i disponueshëm i qelizave somatike </w:t>
            </w:r>
            <w:r w:rsidRPr="000F5E98">
              <w:rPr>
                <w:i/>
                <w:spacing w:val="-4"/>
              </w:rPr>
              <w:t>in vivo</w:t>
            </w:r>
            <w:r w:rsidRPr="000F5E98">
              <w:rPr>
                <w:spacing w:val="-4"/>
              </w:rPr>
              <w:t xml:space="preserve"> ka një rezultat pozitiv, në bazë të të gjitha të dhënave të pranishme, duhet të shqyrtohet potenciali për mutagjenitetin e qelizave embrionale, duke përfshirë prova toksiko-kinetike. Nëse nuk mund të arrihen përfundime të qarta mbi mutagjenitetin e qelizave embrionale, kërkimet shtesë duhet të merren në konsideratë.</w:t>
            </w:r>
          </w:p>
          <w:p w:rsidR="00211D83" w:rsidRDefault="00211D83" w:rsidP="0010633D">
            <w:pPr>
              <w:pStyle w:val="Paragrafi"/>
              <w:ind w:firstLine="0"/>
              <w:rPr>
                <w:spacing w:val="-4"/>
                <w:szCs w:val="24"/>
                <w:lang w:val="sq-AL"/>
              </w:rPr>
            </w:pPr>
          </w:p>
        </w:tc>
      </w:tr>
      <w:tr w:rsidR="0010633D" w:rsidTr="0010633D">
        <w:tc>
          <w:tcPr>
            <w:tcW w:w="4927" w:type="dxa"/>
          </w:tcPr>
          <w:p w:rsidR="0010633D" w:rsidRDefault="0010633D" w:rsidP="00A233BA">
            <w:pPr>
              <w:pStyle w:val="Paragrafi"/>
              <w:ind w:firstLine="0"/>
              <w:rPr>
                <w:spacing w:val="-4"/>
                <w:szCs w:val="24"/>
                <w:lang w:val="sq-AL"/>
              </w:rPr>
            </w:pPr>
          </w:p>
        </w:tc>
        <w:tc>
          <w:tcPr>
            <w:tcW w:w="4928" w:type="dxa"/>
          </w:tcPr>
          <w:p w:rsidR="0010633D" w:rsidRPr="000F5E98" w:rsidRDefault="0010633D" w:rsidP="0010633D">
            <w:pPr>
              <w:ind w:firstLine="0"/>
              <w:rPr>
                <w:rFonts w:ascii="Garamond" w:hAnsi="Garamond"/>
                <w:spacing w:val="-4"/>
                <w:sz w:val="24"/>
                <w:szCs w:val="24"/>
                <w:lang w:eastAsia="en-GB"/>
              </w:rPr>
            </w:pPr>
            <w:r w:rsidRPr="000F5E98">
              <w:rPr>
                <w:rFonts w:ascii="Garamond" w:hAnsi="Garamond"/>
                <w:color w:val="000000"/>
                <w:spacing w:val="-4"/>
                <w:sz w:val="24"/>
                <w:szCs w:val="24"/>
                <w:lang w:eastAsia="en-GB"/>
              </w:rPr>
              <w:t xml:space="preserve">8.6.3 </w:t>
            </w:r>
            <w:r w:rsidRPr="000F5E98">
              <w:rPr>
                <w:rFonts w:ascii="Garamond" w:hAnsi="Garamond"/>
                <w:vanish/>
                <w:color w:val="444444"/>
                <w:spacing w:val="-4"/>
                <w:sz w:val="24"/>
                <w:szCs w:val="24"/>
                <w:lang w:eastAsia="en-GB"/>
              </w:rPr>
              <w:t xml:space="preserve">8.6.3.1.2. </w:t>
            </w:r>
            <w:r w:rsidRPr="000F5E98">
              <w:rPr>
                <w:rFonts w:ascii="Garamond" w:hAnsi="Garamond"/>
                <w:spacing w:val="-4"/>
                <w:sz w:val="24"/>
                <w:szCs w:val="24"/>
                <w:lang w:eastAsia="en-GB"/>
              </w:rPr>
              <w:t>Një studim afatgjatë i toksiciteti të përsëritur (≥ 12 muaj) mund të propozohet nga regjistruesi ose kërkohet nga autoriteti përkatës, në qoftë se shpeshtësia dhe kohëzgjatja e ekspozimit të njeriut tregon se është i përshtatshëm një studim më afatgjatë dhe plotësohet një nga kushtet e mëposhtme:</w:t>
            </w:r>
          </w:p>
          <w:p w:rsidR="0010633D" w:rsidRPr="000F5E98" w:rsidRDefault="0010633D" w:rsidP="0010633D">
            <w:pPr>
              <w:ind w:firstLine="0"/>
              <w:rPr>
                <w:rFonts w:ascii="Garamond" w:hAnsi="Garamond"/>
                <w:spacing w:val="-4"/>
                <w:sz w:val="24"/>
                <w:szCs w:val="24"/>
                <w:lang w:eastAsia="en-GB"/>
              </w:rPr>
            </w:pPr>
            <w:r w:rsidRPr="000F5E98">
              <w:rPr>
                <w:rFonts w:ascii="Garamond" w:hAnsi="Garamond"/>
                <w:vanish/>
                <w:spacing w:val="-4"/>
                <w:sz w:val="24"/>
                <w:szCs w:val="24"/>
                <w:lang w:eastAsia="en-GB"/>
              </w:rPr>
              <w:t>—</w:t>
            </w:r>
            <w:r w:rsidRPr="000F5E98">
              <w:rPr>
                <w:rFonts w:ascii="Garamond" w:hAnsi="Garamond"/>
                <w:spacing w:val="-4"/>
                <w:sz w:val="24"/>
                <w:szCs w:val="24"/>
                <w:lang w:eastAsia="en-GB"/>
              </w:rPr>
              <w:t xml:space="preserve">- </w:t>
            </w:r>
            <w:r w:rsidRPr="000F5E98">
              <w:rPr>
                <w:rFonts w:ascii="Garamond" w:hAnsi="Garamond"/>
                <w:vanish/>
                <w:spacing w:val="-4"/>
                <w:sz w:val="24"/>
                <w:szCs w:val="24"/>
                <w:lang w:eastAsia="en-GB"/>
              </w:rPr>
              <w:t>serious or severe toxicity effects of particular concern were observed in the 28-day or 90-day study for which the available evidence is inadequate for toxicological evaluation or risk characterisation, or</w:t>
            </w:r>
            <w:r w:rsidRPr="000F5E98">
              <w:rPr>
                <w:rFonts w:ascii="Garamond" w:hAnsi="Garamond"/>
                <w:spacing w:val="-4"/>
                <w:sz w:val="24"/>
                <w:szCs w:val="24"/>
                <w:lang w:eastAsia="en-GB"/>
              </w:rPr>
              <w:t xml:space="preserve">efektet serioze ose të rënda të toksicitetit me rëndësi të veçantë u vunë re në studimin 28-ditor apo 90-ditor për të cilin provat e disponueshme nuk janë të përshtatshme për vlerësimin toksikologjik ose karakterizimin e rrezikut; ose </w:t>
            </w:r>
          </w:p>
          <w:p w:rsidR="0010633D" w:rsidRPr="000F5E98" w:rsidRDefault="0010633D" w:rsidP="0010633D">
            <w:pPr>
              <w:ind w:firstLine="0"/>
              <w:rPr>
                <w:rFonts w:ascii="Garamond" w:hAnsi="Garamond"/>
                <w:spacing w:val="-4"/>
                <w:sz w:val="24"/>
                <w:szCs w:val="24"/>
                <w:lang w:eastAsia="en-GB"/>
              </w:rPr>
            </w:pPr>
            <w:r w:rsidRPr="000F5E98">
              <w:rPr>
                <w:rFonts w:ascii="Garamond" w:hAnsi="Garamond"/>
                <w:vanish/>
                <w:spacing w:val="-4"/>
                <w:sz w:val="24"/>
                <w:szCs w:val="24"/>
                <w:lang w:eastAsia="en-GB"/>
              </w:rPr>
              <w:t>—</w:t>
            </w:r>
            <w:r w:rsidRPr="000F5E98">
              <w:rPr>
                <w:rFonts w:ascii="Garamond" w:hAnsi="Garamond"/>
                <w:spacing w:val="-4"/>
                <w:sz w:val="24"/>
                <w:szCs w:val="24"/>
                <w:lang w:eastAsia="en-GB"/>
              </w:rPr>
              <w:t xml:space="preserve">- </w:t>
            </w:r>
            <w:r w:rsidRPr="000F5E98">
              <w:rPr>
                <w:rFonts w:ascii="Garamond" w:hAnsi="Garamond"/>
                <w:vanish/>
                <w:spacing w:val="-4"/>
                <w:sz w:val="24"/>
                <w:szCs w:val="24"/>
                <w:lang w:eastAsia="en-GB"/>
              </w:rPr>
              <w:t>effects shown in substances with a clear relationship in molecular structure with the substance being studied were not detected in the 28-day or 90-day study, or</w:t>
            </w:r>
            <w:r w:rsidRPr="000F5E98">
              <w:rPr>
                <w:rFonts w:ascii="Garamond" w:hAnsi="Garamond"/>
                <w:spacing w:val="-4"/>
                <w:sz w:val="24"/>
                <w:szCs w:val="24"/>
                <w:lang w:eastAsia="en-GB"/>
              </w:rPr>
              <w:t xml:space="preserve"> efektet e shfaqura nga substancat me strukturë molekulare të ngjashme me substancën në studim nuk janë vënë re në studimin 28-ditor apo 90-ditor; ose </w:t>
            </w:r>
          </w:p>
          <w:p w:rsidR="0010633D" w:rsidRPr="0010633D" w:rsidRDefault="0010633D" w:rsidP="0010633D">
            <w:pPr>
              <w:pStyle w:val="NoSpacing"/>
              <w:jc w:val="both"/>
              <w:rPr>
                <w:rFonts w:ascii="Garamond" w:hAnsi="Garamond"/>
                <w:spacing w:val="-4"/>
                <w:lang w:eastAsia="en-GB"/>
              </w:rPr>
            </w:pPr>
            <w:r w:rsidRPr="000F5E98">
              <w:rPr>
                <w:rFonts w:ascii="Garamond" w:hAnsi="Garamond"/>
                <w:vanish/>
                <w:spacing w:val="-4"/>
                <w:lang w:eastAsia="en-GB"/>
              </w:rPr>
              <w:t>—</w:t>
            </w:r>
            <w:r w:rsidRPr="000F5E98">
              <w:rPr>
                <w:rFonts w:ascii="Garamond" w:hAnsi="Garamond"/>
                <w:spacing w:val="-4"/>
                <w:lang w:eastAsia="en-GB"/>
              </w:rPr>
              <w:t xml:space="preserve">- </w:t>
            </w:r>
            <w:r w:rsidRPr="000F5E98">
              <w:rPr>
                <w:rFonts w:ascii="Garamond" w:hAnsi="Garamond"/>
                <w:vanish/>
                <w:spacing w:val="-4"/>
                <w:lang w:eastAsia="en-GB"/>
              </w:rPr>
              <w:t>the substance may have a dangerous property that cannot be detected in a 90-day study.</w:t>
            </w:r>
            <w:r w:rsidRPr="000F5E98">
              <w:rPr>
                <w:rFonts w:ascii="Garamond" w:hAnsi="Garamond"/>
                <w:spacing w:val="-4"/>
                <w:lang w:eastAsia="en-GB"/>
              </w:rPr>
              <w:t xml:space="preserve"> substanca mund të ketë një veti të rrezikshme që nuk mund të vihet</w:t>
            </w:r>
            <w:r>
              <w:rPr>
                <w:rFonts w:ascii="Garamond" w:hAnsi="Garamond"/>
                <w:spacing w:val="-4"/>
                <w:lang w:eastAsia="en-GB"/>
              </w:rPr>
              <w:t xml:space="preserve"> re gjatë një studimi 90-ditor.</w:t>
            </w:r>
          </w:p>
        </w:tc>
      </w:tr>
      <w:tr w:rsidR="0010633D" w:rsidTr="0010633D">
        <w:tc>
          <w:tcPr>
            <w:tcW w:w="4927" w:type="dxa"/>
          </w:tcPr>
          <w:p w:rsidR="0010633D" w:rsidRDefault="0010633D" w:rsidP="00A233BA">
            <w:pPr>
              <w:pStyle w:val="Paragrafi"/>
              <w:ind w:firstLine="0"/>
              <w:rPr>
                <w:spacing w:val="-4"/>
                <w:szCs w:val="24"/>
                <w:lang w:val="sq-AL"/>
              </w:rPr>
            </w:pPr>
          </w:p>
        </w:tc>
        <w:tc>
          <w:tcPr>
            <w:tcW w:w="4928" w:type="dxa"/>
          </w:tcPr>
          <w:p w:rsidR="0010633D" w:rsidRDefault="0010633D" w:rsidP="0010633D">
            <w:pPr>
              <w:pStyle w:val="NoSpacing"/>
              <w:jc w:val="both"/>
              <w:rPr>
                <w:rFonts w:ascii="Garamond" w:hAnsi="Garamond"/>
                <w:spacing w:val="-4"/>
                <w:lang w:eastAsia="en-GB"/>
              </w:rPr>
            </w:pPr>
            <w:r w:rsidRPr="000F5E98">
              <w:rPr>
                <w:rFonts w:ascii="Garamond" w:hAnsi="Garamond"/>
                <w:vanish/>
                <w:color w:val="444444"/>
                <w:spacing w:val="-4"/>
                <w:lang w:eastAsia="en-GB"/>
              </w:rPr>
              <w:t>8.6.4.</w:t>
            </w:r>
            <w:r w:rsidRPr="000F5E98">
              <w:rPr>
                <w:rFonts w:ascii="Garamond" w:hAnsi="Garamond"/>
                <w:spacing w:val="-4"/>
                <w:lang w:eastAsia="en-GB"/>
              </w:rPr>
              <w:t xml:space="preserve">8.6.4 </w:t>
            </w:r>
            <w:r w:rsidRPr="000F5E98">
              <w:rPr>
                <w:rFonts w:ascii="Garamond" w:hAnsi="Garamond"/>
                <w:vanish/>
                <w:spacing w:val="-4"/>
                <w:lang w:eastAsia="en-GB"/>
              </w:rPr>
              <w:t>Further studies shall be proposed by the registrant or may be required by the Agency in accordance with Articles 40 or 41 in case of:</w:t>
            </w:r>
            <w:r w:rsidRPr="000F5E98">
              <w:rPr>
                <w:rFonts w:ascii="Garamond" w:hAnsi="Garamond"/>
                <w:spacing w:val="-4"/>
                <w:lang w:eastAsia="en-GB"/>
              </w:rPr>
              <w:t>Studimet e mëtejshme propozohen nga regjistruesi ose kërkohen nga autoriteti përkatës, në rast se:</w:t>
            </w:r>
          </w:p>
          <w:p w:rsidR="0010633D" w:rsidRPr="000F5E98" w:rsidRDefault="0010633D" w:rsidP="0010633D">
            <w:pPr>
              <w:pStyle w:val="NoSpacing"/>
              <w:jc w:val="both"/>
              <w:rPr>
                <w:rFonts w:ascii="Garamond" w:hAnsi="Garamond"/>
                <w:spacing w:val="-4"/>
                <w:lang w:eastAsia="en-GB"/>
              </w:rPr>
            </w:pPr>
            <w:r w:rsidRPr="000F5E98">
              <w:rPr>
                <w:rFonts w:ascii="Garamond" w:hAnsi="Garamond"/>
                <w:spacing w:val="-4"/>
                <w:lang w:eastAsia="en-GB"/>
              </w:rPr>
              <w:t xml:space="preserve"> </w:t>
            </w:r>
            <w:r w:rsidRPr="000F5E98">
              <w:rPr>
                <w:rFonts w:ascii="Garamond" w:hAnsi="Garamond"/>
                <w:vanish/>
                <w:spacing w:val="-4"/>
                <w:lang w:eastAsia="en-GB"/>
              </w:rPr>
              <w:t>—</w:t>
            </w:r>
            <w:r w:rsidRPr="000F5E98">
              <w:rPr>
                <w:rFonts w:ascii="Garamond" w:hAnsi="Garamond"/>
                <w:spacing w:val="-4"/>
                <w:lang w:eastAsia="en-GB"/>
              </w:rPr>
              <w:t xml:space="preserve">- </w:t>
            </w:r>
            <w:r w:rsidRPr="000F5E98">
              <w:rPr>
                <w:rFonts w:ascii="Garamond" w:hAnsi="Garamond"/>
                <w:vanish/>
                <w:spacing w:val="-4"/>
                <w:lang w:eastAsia="en-GB"/>
              </w:rPr>
              <w:t>toxicity of particular concern (eg serious/severe effects), or</w:t>
            </w:r>
            <w:r w:rsidRPr="000F5E98">
              <w:rPr>
                <w:rFonts w:ascii="Garamond" w:hAnsi="Garamond"/>
                <w:spacing w:val="-4"/>
                <w:lang w:eastAsia="en-GB"/>
              </w:rPr>
              <w:t xml:space="preserve"> toksiciteti shfaq interes të veçantë (p.sh., efekte serioze/të rënda); ose </w:t>
            </w:r>
          </w:p>
          <w:p w:rsidR="0010633D" w:rsidRPr="000F5E98" w:rsidRDefault="0010633D" w:rsidP="0010633D">
            <w:pPr>
              <w:pStyle w:val="NoSpacing"/>
              <w:jc w:val="both"/>
              <w:rPr>
                <w:rFonts w:ascii="Garamond" w:hAnsi="Garamond"/>
                <w:spacing w:val="-4"/>
                <w:lang w:eastAsia="en-GB"/>
              </w:rPr>
            </w:pPr>
            <w:r w:rsidRPr="000F5E98">
              <w:rPr>
                <w:rFonts w:ascii="Garamond" w:hAnsi="Garamond"/>
                <w:vanish/>
                <w:spacing w:val="-4"/>
                <w:lang w:eastAsia="en-GB"/>
              </w:rPr>
              <w:t>—</w:t>
            </w:r>
            <w:r w:rsidRPr="000F5E98">
              <w:rPr>
                <w:rFonts w:ascii="Garamond" w:hAnsi="Garamond"/>
                <w:spacing w:val="-4"/>
                <w:lang w:eastAsia="en-GB"/>
              </w:rPr>
              <w:t xml:space="preserve">- </w:t>
            </w:r>
            <w:r w:rsidRPr="000F5E98">
              <w:rPr>
                <w:rFonts w:ascii="Garamond" w:hAnsi="Garamond"/>
                <w:vanish/>
                <w:spacing w:val="-4"/>
                <w:lang w:eastAsia="en-GB"/>
              </w:rPr>
              <w:t>indications of an effect for which the available evidence is inadequate for toxicological evaluation and/or risk characterisation.</w:t>
            </w:r>
            <w:r w:rsidRPr="000F5E98">
              <w:rPr>
                <w:rFonts w:ascii="Garamond" w:hAnsi="Garamond"/>
                <w:spacing w:val="-4"/>
                <w:lang w:eastAsia="en-GB"/>
              </w:rPr>
              <w:t xml:space="preserve"> provat e disponueshme për treguesit e një efekti janë të pamjaftueshme për vlerësimin toksikologjik dhe/ose karakterizimin e rrezikut. </w:t>
            </w:r>
            <w:r w:rsidRPr="000F5E98">
              <w:rPr>
                <w:rFonts w:ascii="Garamond" w:hAnsi="Garamond"/>
                <w:vanish/>
                <w:spacing w:val="-4"/>
                <w:lang w:eastAsia="en-GB"/>
              </w:rPr>
              <w:t>In such cases it may also be more appropriate to perform specific toxicological studies that are designed to investigate these effects (eg immunotoxicity , neurotoxicity), or</w:t>
            </w:r>
            <w:r w:rsidRPr="000F5E98">
              <w:rPr>
                <w:rFonts w:ascii="Garamond" w:hAnsi="Garamond"/>
                <w:spacing w:val="-4"/>
                <w:lang w:eastAsia="en-GB"/>
              </w:rPr>
              <w:t xml:space="preserve"> Në raste të tilla mund të jetë e domosdoshme kryerja e studimeve të veçanta toksikologjike që janë të projektuara për të studiuar këto efekte (p.sh., imunotoksiciteti, neurotoksiciteti); ose</w:t>
            </w:r>
          </w:p>
          <w:p w:rsidR="0010633D" w:rsidRDefault="0010633D" w:rsidP="0010633D">
            <w:pPr>
              <w:pStyle w:val="Paragrafi"/>
              <w:ind w:firstLine="0"/>
              <w:rPr>
                <w:spacing w:val="-4"/>
                <w:szCs w:val="24"/>
                <w:lang w:val="sq-AL"/>
              </w:rPr>
            </w:pPr>
            <w:r w:rsidRPr="000F5E98">
              <w:rPr>
                <w:spacing w:val="-4"/>
                <w:lang w:eastAsia="en-GB"/>
              </w:rPr>
              <w:t xml:space="preserve"> </w:t>
            </w:r>
            <w:r w:rsidRPr="000F5E98">
              <w:rPr>
                <w:vanish/>
                <w:spacing w:val="-4"/>
                <w:lang w:eastAsia="en-GB"/>
              </w:rPr>
              <w:t>—</w:t>
            </w:r>
            <w:r w:rsidRPr="000F5E98">
              <w:rPr>
                <w:spacing w:val="-4"/>
                <w:lang w:eastAsia="en-GB"/>
              </w:rPr>
              <w:t xml:space="preserve">- ka </w:t>
            </w:r>
            <w:r w:rsidRPr="000F5E98">
              <w:rPr>
                <w:vanish/>
                <w:spacing w:val="-4"/>
                <w:lang w:eastAsia="en-GB"/>
              </w:rPr>
              <w:t>particular concern regarding exposure (eg use in consumer products leading to exposure levels which are close to the dose levels at which toxicity is observed).</w:t>
            </w:r>
            <w:r w:rsidRPr="000F5E98">
              <w:rPr>
                <w:spacing w:val="-4"/>
                <w:lang w:eastAsia="en-GB"/>
              </w:rPr>
              <w:t>interes të veçantë në lidhje me ekspozimin (p.sh., përdorimi në produktet e konsumit që çojnë në nivele të ekspozimit, të cilat janë afër niveleve të doz</w:t>
            </w:r>
            <w:r w:rsidRPr="000F5E98">
              <w:rPr>
                <w:spacing w:val="-4"/>
              </w:rPr>
              <w:t>ë</w:t>
            </w:r>
            <w:r w:rsidRPr="000F5E98">
              <w:rPr>
                <w:spacing w:val="-4"/>
                <w:lang w:eastAsia="en-GB"/>
              </w:rPr>
              <w:t>s, në të cilat vërehet toksiciteti).</w:t>
            </w:r>
          </w:p>
        </w:tc>
      </w:tr>
      <w:tr w:rsidR="0010633D" w:rsidTr="0010633D">
        <w:tc>
          <w:tcPr>
            <w:tcW w:w="4927" w:type="dxa"/>
          </w:tcPr>
          <w:p w:rsidR="0010633D" w:rsidRPr="000F5E98" w:rsidRDefault="0010633D" w:rsidP="0010633D">
            <w:pPr>
              <w:pStyle w:val="NoSpacing"/>
              <w:jc w:val="both"/>
              <w:rPr>
                <w:rFonts w:ascii="Garamond" w:hAnsi="Garamond"/>
                <w:spacing w:val="-4"/>
                <w:lang w:eastAsia="en-GB"/>
              </w:rPr>
            </w:pPr>
            <w:r w:rsidRPr="000F5E98">
              <w:rPr>
                <w:rFonts w:ascii="Garamond" w:hAnsi="Garamond"/>
                <w:spacing w:val="-4"/>
                <w:lang w:eastAsia="en-GB"/>
              </w:rPr>
              <w:t xml:space="preserve">8.7 </w:t>
            </w:r>
            <w:r w:rsidRPr="000F5E98">
              <w:rPr>
                <w:rFonts w:ascii="Garamond" w:hAnsi="Garamond"/>
                <w:vanish/>
                <w:spacing w:val="-4"/>
                <w:lang w:eastAsia="en-GB"/>
              </w:rPr>
              <w:t>Reproductive toxicity</w:t>
            </w:r>
            <w:r w:rsidRPr="000F5E98">
              <w:rPr>
                <w:rFonts w:ascii="Garamond" w:hAnsi="Garamond"/>
                <w:spacing w:val="-4"/>
                <w:lang w:eastAsia="en-GB"/>
              </w:rPr>
              <w:t>Toksiciteti riprodhues</w:t>
            </w:r>
          </w:p>
          <w:p w:rsidR="0010633D" w:rsidRDefault="0010633D" w:rsidP="00A233BA">
            <w:pPr>
              <w:pStyle w:val="Paragrafi"/>
              <w:ind w:firstLine="0"/>
              <w:rPr>
                <w:spacing w:val="-4"/>
                <w:szCs w:val="24"/>
                <w:lang w:val="sq-AL"/>
              </w:rPr>
            </w:pPr>
          </w:p>
        </w:tc>
        <w:tc>
          <w:tcPr>
            <w:tcW w:w="4928" w:type="dxa"/>
          </w:tcPr>
          <w:p w:rsidR="0010633D" w:rsidRPr="000F5E98" w:rsidRDefault="0010633D" w:rsidP="0010633D">
            <w:pPr>
              <w:autoSpaceDE w:val="0"/>
              <w:autoSpaceDN w:val="0"/>
              <w:adjustRightInd w:val="0"/>
              <w:ind w:firstLine="0"/>
              <w:rPr>
                <w:rFonts w:ascii="Garamond" w:hAnsi="Garamond"/>
                <w:spacing w:val="-4"/>
                <w:sz w:val="24"/>
                <w:szCs w:val="24"/>
              </w:rPr>
            </w:pPr>
            <w:r w:rsidRPr="000F5E98">
              <w:rPr>
                <w:rFonts w:ascii="Garamond" w:hAnsi="Garamond"/>
                <w:vanish/>
                <w:color w:val="000000"/>
                <w:spacing w:val="-4"/>
                <w:sz w:val="24"/>
                <w:szCs w:val="24"/>
                <w:lang w:eastAsia="en-GB"/>
              </w:rPr>
              <w:t>The studies need not be conducted if</w:t>
            </w:r>
            <w:r w:rsidRPr="000F5E98">
              <w:rPr>
                <w:rFonts w:ascii="Garamond" w:hAnsi="Garamond"/>
                <w:color w:val="000000"/>
                <w:spacing w:val="-4"/>
                <w:sz w:val="24"/>
                <w:szCs w:val="24"/>
                <w:lang w:eastAsia="en-GB"/>
              </w:rPr>
              <w:t xml:space="preserve">8.7 </w:t>
            </w:r>
            <w:r w:rsidRPr="000F5E98">
              <w:rPr>
                <w:rFonts w:ascii="Garamond" w:hAnsi="Garamond"/>
                <w:spacing w:val="-4"/>
                <w:sz w:val="24"/>
                <w:szCs w:val="24"/>
              </w:rPr>
              <w:t>Studimet nuk janë të nevojshme të kryhen në rastin kur:</w:t>
            </w:r>
          </w:p>
          <w:p w:rsidR="0010633D" w:rsidRPr="000F5E98" w:rsidRDefault="0010633D" w:rsidP="0010633D">
            <w:pPr>
              <w:autoSpaceDE w:val="0"/>
              <w:autoSpaceDN w:val="0"/>
              <w:adjustRightInd w:val="0"/>
              <w:ind w:firstLine="0"/>
              <w:rPr>
                <w:rFonts w:ascii="Garamond" w:hAnsi="Garamond"/>
                <w:spacing w:val="-4"/>
                <w:sz w:val="24"/>
                <w:szCs w:val="24"/>
              </w:rPr>
            </w:pPr>
            <w:r w:rsidRPr="000F5E98">
              <w:rPr>
                <w:rFonts w:ascii="Garamond" w:hAnsi="Garamond"/>
                <w:spacing w:val="-4"/>
                <w:sz w:val="24"/>
                <w:szCs w:val="24"/>
              </w:rPr>
              <w:lastRenderedPageBreak/>
              <w:t>- substanca njihet për vetitë kancerogjene dhe toksicitetin gjenetik dhe zbatohen masat e përshtatshme të menaxhimit të rrezikut; ose</w:t>
            </w:r>
          </w:p>
          <w:p w:rsidR="0010633D" w:rsidRPr="000F5E98" w:rsidRDefault="0010633D" w:rsidP="0010633D">
            <w:pPr>
              <w:autoSpaceDE w:val="0"/>
              <w:autoSpaceDN w:val="0"/>
              <w:adjustRightInd w:val="0"/>
              <w:ind w:firstLine="0"/>
              <w:rPr>
                <w:rFonts w:ascii="Garamond" w:hAnsi="Garamond"/>
                <w:spacing w:val="-4"/>
                <w:sz w:val="24"/>
                <w:szCs w:val="24"/>
              </w:rPr>
            </w:pPr>
            <w:r w:rsidRPr="000F5E98">
              <w:rPr>
                <w:rFonts w:ascii="Garamond" w:hAnsi="Garamond"/>
                <w:spacing w:val="-4"/>
                <w:sz w:val="24"/>
                <w:szCs w:val="24"/>
              </w:rPr>
              <w:t>- substanca njihet si një mutagjen i qelizave embrionale dhe zbatohen masat e duhura për menaxhimin e rrezikut; ose</w:t>
            </w:r>
          </w:p>
          <w:p w:rsidR="0010633D" w:rsidRPr="000F5E98" w:rsidRDefault="0010633D" w:rsidP="0010633D">
            <w:pPr>
              <w:ind w:firstLine="0"/>
              <w:rPr>
                <w:rFonts w:ascii="Garamond" w:hAnsi="Garamond"/>
                <w:spacing w:val="-4"/>
                <w:sz w:val="24"/>
                <w:szCs w:val="24"/>
                <w:lang w:eastAsia="en-GB"/>
              </w:rPr>
            </w:pPr>
            <w:r w:rsidRPr="000F5E98">
              <w:rPr>
                <w:rFonts w:ascii="Garamond" w:hAnsi="Garamond"/>
                <w:spacing w:val="-4"/>
                <w:sz w:val="24"/>
                <w:szCs w:val="24"/>
              </w:rPr>
              <w:t>- substanca shfaq aktivitet të ulët toksikologjik (nuk shfaq toksicitet në asnjë nga provat e kryera), nga të dhënat toksiko-kinetike mund të provohet se nuk ndodh përthithja sistematike nëpërmjet mënyrave përkatëse të ekspozimit (p.sh., plazmës</w:t>
            </w:r>
            <w:r w:rsidR="00DF1E39">
              <w:rPr>
                <w:rFonts w:ascii="Garamond" w:hAnsi="Garamond"/>
                <w:spacing w:val="-4"/>
                <w:sz w:val="24"/>
                <w:szCs w:val="24"/>
              </w:rPr>
              <w:t xml:space="preserve"> </w:t>
            </w:r>
            <w:r w:rsidRPr="000F5E98">
              <w:rPr>
                <w:rFonts w:ascii="Garamond" w:hAnsi="Garamond"/>
                <w:spacing w:val="-4"/>
                <w:sz w:val="24"/>
                <w:szCs w:val="24"/>
              </w:rPr>
              <w:t>/përqendrimeve të gjakut nën kufirin e detektimit duke përdorur një metodë të djeshme dhe mungesës së substancës dhe të metabolitëve të substancës në urinë, lëngun biliar ose ajrin e nxjerrë) dhe nuk ka asnjë ekspozim domethënës të njeriut.</w:t>
            </w:r>
          </w:p>
          <w:p w:rsidR="0010633D" w:rsidRPr="000F5E98" w:rsidRDefault="0010633D" w:rsidP="0010633D">
            <w:pPr>
              <w:autoSpaceDE w:val="0"/>
              <w:autoSpaceDN w:val="0"/>
              <w:adjustRightInd w:val="0"/>
              <w:ind w:firstLine="0"/>
              <w:rPr>
                <w:rFonts w:ascii="Garamond" w:hAnsi="Garamond"/>
                <w:spacing w:val="-4"/>
                <w:sz w:val="24"/>
                <w:szCs w:val="24"/>
              </w:rPr>
            </w:pPr>
            <w:r w:rsidRPr="000F5E98">
              <w:rPr>
                <w:rFonts w:ascii="Garamond" w:hAnsi="Garamond"/>
                <w:vanish/>
                <w:color w:val="444444"/>
                <w:spacing w:val="-4"/>
                <w:sz w:val="24"/>
                <w:szCs w:val="24"/>
                <w:lang w:eastAsia="en-GB"/>
              </w:rPr>
              <w:t>If a substance is known to have an adverse effect on fertility, meeting the criteria for classification as toxic for reproduction category 1A or 1B: May damage fertility (H360F), and the available data are adequate tosupport a robust risk assessment, then no further testing for fertility will be necessary.</w:t>
            </w:r>
            <w:r w:rsidRPr="000F5E98">
              <w:rPr>
                <w:rFonts w:ascii="Garamond" w:hAnsi="Garamond"/>
                <w:spacing w:val="-4"/>
                <w:sz w:val="24"/>
                <w:szCs w:val="24"/>
              </w:rPr>
              <w:t>Nëse një substancë njihet për efekte të dëmshme në fertilitet, që i përmbush kriteret për klasifikim si toksike për riprodhimin 1A ose 1B: mund të dëmtojë fertilitetin (H360F) dhe të dhënat në dispozicion për të janë të mjaftueshme për të mbështetur plotësisht vlerësimin e rrezikut, atëherë në lidhje me fertilitetin nuk nevojiten testime të mëtejshme. Megjithatë, duhet konsideruar prova në lidhje me toksicitetin zhvillimor.</w:t>
            </w:r>
          </w:p>
          <w:p w:rsidR="0010633D" w:rsidRDefault="0010633D" w:rsidP="0010633D">
            <w:pPr>
              <w:pStyle w:val="Paragrafi"/>
              <w:ind w:firstLine="0"/>
              <w:rPr>
                <w:spacing w:val="-4"/>
                <w:szCs w:val="24"/>
                <w:lang w:val="sq-AL"/>
              </w:rPr>
            </w:pPr>
            <w:r w:rsidRPr="000F5E98">
              <w:rPr>
                <w:spacing w:val="-4"/>
                <w:szCs w:val="24"/>
              </w:rPr>
              <w:t>Nëse një substancë njihet si shkaktare e toksicitetit zhvillimor, duke përmbushur kriteret për klasifikimin si toksike për riprodhimin 1A ose 1B: mund të dëmtojë fertilitetin (H360F) dhe të dhënat në dispozicion për të janë të mjaftueshme për të mbështetur plotësisht vlerësimin e të rrezikut, atëherë nuk kërkohet testimi i mëtejshëm për toksicitetin zhvillimor. Megjithatë, duhet të merret parasysh testimi në lidhje me ndikimet mbi fertilitetin.</w:t>
            </w:r>
          </w:p>
        </w:tc>
      </w:tr>
      <w:tr w:rsidR="0010633D" w:rsidTr="0010633D">
        <w:tc>
          <w:tcPr>
            <w:tcW w:w="4927" w:type="dxa"/>
          </w:tcPr>
          <w:p w:rsidR="0010633D" w:rsidRDefault="0010633D" w:rsidP="00A233BA">
            <w:pPr>
              <w:pStyle w:val="Paragrafi"/>
              <w:ind w:firstLine="0"/>
              <w:rPr>
                <w:spacing w:val="-4"/>
                <w:szCs w:val="24"/>
                <w:lang w:val="sq-AL"/>
              </w:rPr>
            </w:pPr>
            <w:r w:rsidRPr="000F5E98">
              <w:rPr>
                <w:spacing w:val="-4"/>
              </w:rPr>
              <w:lastRenderedPageBreak/>
              <w:t>8.7.2 Studimi i toksicitetit zhvillimor për një lloj përbën mënyrën më të përshtatshme të administrimit, krahasuar me mënyrën e mundshme të ekspozimit të njeriut (OECD 414)</w:t>
            </w:r>
          </w:p>
        </w:tc>
        <w:tc>
          <w:tcPr>
            <w:tcW w:w="4928" w:type="dxa"/>
          </w:tcPr>
          <w:p w:rsidR="0010633D" w:rsidRDefault="0010633D" w:rsidP="00A233BA">
            <w:pPr>
              <w:pStyle w:val="Paragrafi"/>
              <w:ind w:firstLine="0"/>
              <w:rPr>
                <w:spacing w:val="-4"/>
                <w:szCs w:val="24"/>
                <w:lang w:val="sq-AL"/>
              </w:rPr>
            </w:pPr>
          </w:p>
        </w:tc>
      </w:tr>
      <w:tr w:rsidR="0010633D" w:rsidTr="0010633D">
        <w:tc>
          <w:tcPr>
            <w:tcW w:w="4927" w:type="dxa"/>
          </w:tcPr>
          <w:p w:rsidR="0010633D" w:rsidRDefault="0010633D" w:rsidP="00A233BA">
            <w:pPr>
              <w:pStyle w:val="Paragrafi"/>
              <w:ind w:firstLine="0"/>
              <w:rPr>
                <w:spacing w:val="-4"/>
                <w:szCs w:val="24"/>
                <w:lang w:val="sq-AL"/>
              </w:rPr>
            </w:pPr>
            <w:r w:rsidRPr="000F5E98">
              <w:rPr>
                <w:spacing w:val="-4"/>
              </w:rPr>
              <w:t>8.7.3 Një studim i zgjeruar i toksicitetit në riprodhim për një gjeneratë (B.56 mbi metodat e provave të specifikuara në OECD 443), dizajni bazë i testimit (grupet 1A dhe 1B pa shtrirje për të përfshirë një gjeneratë F2), një specie, rruga më e përshtatshme e administrimit, duke pasur parasysh mënyrën e mundshme të ekspozimit të njeriut, me përjashtim të rastit nëse është siguruar tashmë si pjesë e kërkesave të shtojcës V.</w:t>
            </w:r>
          </w:p>
        </w:tc>
        <w:tc>
          <w:tcPr>
            <w:tcW w:w="4928" w:type="dxa"/>
          </w:tcPr>
          <w:p w:rsidR="0010633D" w:rsidRPr="000F5E98" w:rsidRDefault="0010633D" w:rsidP="0010633D">
            <w:pPr>
              <w:pStyle w:val="NoSpacing"/>
              <w:jc w:val="both"/>
              <w:rPr>
                <w:rFonts w:ascii="Garamond" w:hAnsi="Garamond"/>
                <w:spacing w:val="-4"/>
              </w:rPr>
            </w:pPr>
            <w:r w:rsidRPr="000F5E98">
              <w:rPr>
                <w:rFonts w:ascii="Garamond" w:hAnsi="Garamond"/>
                <w:spacing w:val="-4"/>
              </w:rPr>
              <w:t>8.7.3 Një studim i zgjeruar i toksicitetit në riprodhim për një gjeneratë me shtrirjen e kohortit 1B për të përfshirë gjeneratën e F2 duhet të propozohet nga regjistruesi ose kërkohet nga autoriteti kompetent, nëse:</w:t>
            </w:r>
          </w:p>
          <w:p w:rsidR="0010633D" w:rsidRPr="000F5E98" w:rsidRDefault="0010633D" w:rsidP="0010633D">
            <w:pPr>
              <w:pStyle w:val="NoSpacing"/>
              <w:jc w:val="both"/>
              <w:rPr>
                <w:rFonts w:ascii="Garamond" w:hAnsi="Garamond"/>
                <w:spacing w:val="-4"/>
              </w:rPr>
            </w:pPr>
            <w:r w:rsidRPr="000F5E98">
              <w:rPr>
                <w:rFonts w:ascii="Garamond" w:hAnsi="Garamond"/>
                <w:spacing w:val="-4"/>
              </w:rPr>
              <w:t>a) substanca ka përdorime që çojnë në ekspozim të konsiderueshëm të konsumatorëve ose profesi</w:t>
            </w:r>
            <w:r w:rsidR="00DF1E39">
              <w:rPr>
                <w:rFonts w:ascii="Garamond" w:hAnsi="Garamond"/>
                <w:spacing w:val="-4"/>
              </w:rPr>
              <w:t>-</w:t>
            </w:r>
            <w:r w:rsidRPr="000F5E98">
              <w:rPr>
                <w:rFonts w:ascii="Garamond" w:hAnsi="Garamond"/>
                <w:spacing w:val="-4"/>
              </w:rPr>
              <w:t>onistëve, duke marrë parasysh, ndër të tjera, ekspozimin e konsumatorit nga artikujt; dhe</w:t>
            </w:r>
          </w:p>
          <w:p w:rsidR="0010633D" w:rsidRPr="000F5E98" w:rsidRDefault="0010633D" w:rsidP="0010633D">
            <w:pPr>
              <w:pStyle w:val="NoSpacing"/>
              <w:jc w:val="both"/>
              <w:rPr>
                <w:rFonts w:ascii="Garamond" w:hAnsi="Garamond"/>
                <w:spacing w:val="-4"/>
              </w:rPr>
            </w:pPr>
            <w:r w:rsidRPr="000F5E98">
              <w:rPr>
                <w:rFonts w:ascii="Garamond" w:hAnsi="Garamond"/>
                <w:spacing w:val="-4"/>
              </w:rPr>
              <w:t>b) është përmbushur një nga kushtet e mëposhtme:</w:t>
            </w:r>
          </w:p>
          <w:p w:rsidR="0010633D" w:rsidRPr="000F5E98" w:rsidRDefault="0010633D" w:rsidP="0010633D">
            <w:pPr>
              <w:pStyle w:val="NoSpacing"/>
              <w:jc w:val="both"/>
              <w:rPr>
                <w:rFonts w:ascii="Garamond" w:hAnsi="Garamond"/>
                <w:spacing w:val="-4"/>
              </w:rPr>
            </w:pPr>
            <w:r w:rsidRPr="000F5E98">
              <w:rPr>
                <w:rFonts w:ascii="Garamond" w:hAnsi="Garamond"/>
                <w:spacing w:val="-4"/>
              </w:rPr>
              <w:t xml:space="preserve">- substanca tregon efektet gjenotoksike në testet e mutagjenitetit të qelizave somatike </w:t>
            </w:r>
            <w:r w:rsidRPr="000F5E98">
              <w:rPr>
                <w:rFonts w:ascii="Garamond" w:hAnsi="Garamond"/>
                <w:i/>
                <w:spacing w:val="-4"/>
              </w:rPr>
              <w:t xml:space="preserve">in vivo </w:t>
            </w:r>
            <w:r w:rsidRPr="000F5E98">
              <w:rPr>
                <w:rFonts w:ascii="Garamond" w:hAnsi="Garamond"/>
                <w:spacing w:val="-4"/>
              </w:rPr>
              <w:t>të cilat mund të çojnë në klasifikimin e tij si mutagjen, kategoria 2; ose</w:t>
            </w:r>
          </w:p>
          <w:p w:rsidR="0010633D" w:rsidRPr="000F5E98" w:rsidRDefault="0010633D" w:rsidP="0010633D">
            <w:pPr>
              <w:pStyle w:val="NoSpacing"/>
              <w:jc w:val="both"/>
              <w:rPr>
                <w:rFonts w:ascii="Garamond" w:hAnsi="Garamond"/>
                <w:spacing w:val="-4"/>
              </w:rPr>
            </w:pPr>
            <w:r w:rsidRPr="000F5E98">
              <w:rPr>
                <w:rFonts w:ascii="Garamond" w:hAnsi="Garamond"/>
                <w:spacing w:val="-4"/>
              </w:rPr>
              <w:t xml:space="preserve">- ka indikacione se doza e brendshme për substancën dhe/ose ndonjë nga metabolitët e saj do </w:t>
            </w:r>
            <w:r w:rsidRPr="000F5E98">
              <w:rPr>
                <w:rFonts w:ascii="Garamond" w:hAnsi="Garamond"/>
                <w:spacing w:val="-4"/>
              </w:rPr>
              <w:lastRenderedPageBreak/>
              <w:t>të arrijë një gjendje të qëndrueshme në kafshët e testuara vetëm pas një ekspozimi të zgjatur; ose</w:t>
            </w:r>
          </w:p>
          <w:p w:rsidR="0010633D" w:rsidRPr="000F5E98" w:rsidRDefault="0010633D" w:rsidP="0010633D">
            <w:pPr>
              <w:pStyle w:val="NoSpacing"/>
              <w:jc w:val="both"/>
              <w:rPr>
                <w:rFonts w:ascii="Garamond" w:hAnsi="Garamond"/>
                <w:spacing w:val="-4"/>
              </w:rPr>
            </w:pPr>
            <w:r w:rsidRPr="000F5E98">
              <w:rPr>
                <w:rFonts w:ascii="Garamond" w:hAnsi="Garamond"/>
                <w:spacing w:val="-4"/>
              </w:rPr>
              <w:t xml:space="preserve">- ka indikacione për një ose më shumë mënyra relevante të veprimit që lidhen me ndërprerjet endokrine nga studimet e disponueshme </w:t>
            </w:r>
            <w:r w:rsidRPr="000F5E98">
              <w:rPr>
                <w:rFonts w:ascii="Garamond" w:hAnsi="Garamond"/>
                <w:i/>
                <w:spacing w:val="-4"/>
              </w:rPr>
              <w:t>in vivo</w:t>
            </w:r>
            <w:r w:rsidRPr="000F5E98">
              <w:rPr>
                <w:rFonts w:ascii="Garamond" w:hAnsi="Garamond"/>
                <w:spacing w:val="-4"/>
              </w:rPr>
              <w:t xml:space="preserve"> ose qasjet jokafshë.</w:t>
            </w:r>
          </w:p>
          <w:p w:rsidR="0010633D" w:rsidRPr="000F5E98" w:rsidRDefault="0010633D" w:rsidP="0010633D">
            <w:pPr>
              <w:pStyle w:val="NoSpacing"/>
              <w:jc w:val="both"/>
              <w:rPr>
                <w:rFonts w:ascii="Garamond" w:hAnsi="Garamond"/>
                <w:spacing w:val="-4"/>
              </w:rPr>
            </w:pPr>
            <w:r w:rsidRPr="000F5E98">
              <w:rPr>
                <w:rFonts w:ascii="Garamond" w:hAnsi="Garamond"/>
                <w:spacing w:val="-4"/>
              </w:rPr>
              <w:t>Një studim i zgjeruar së toksikshmërisë riprodhuese me një gjenerim, përfshirë grupet 2A/2B (neurotoksiciteti zhvillimor) dhe/ose grupi 3 (imunotoksiciteti zhvillimor) duhet të propozohet nga regjistruesi në rast të shqetësime të veçanta për imunotoksicitetin (zhvillimor) të neurotoksicitetit ose (zhvillimit), të justifikuara nga cilido nga të mëposhtmet:</w:t>
            </w:r>
          </w:p>
          <w:p w:rsidR="0010633D" w:rsidRPr="000F5E98" w:rsidRDefault="0010633D" w:rsidP="0010633D">
            <w:pPr>
              <w:pStyle w:val="NoSpacing"/>
              <w:jc w:val="both"/>
              <w:rPr>
                <w:rFonts w:ascii="Garamond" w:hAnsi="Garamond"/>
                <w:spacing w:val="-4"/>
              </w:rPr>
            </w:pPr>
            <w:r w:rsidRPr="000F5E98">
              <w:rPr>
                <w:rFonts w:ascii="Garamond" w:hAnsi="Garamond"/>
                <w:spacing w:val="-4"/>
              </w:rPr>
              <w:t xml:space="preserve">- informacion ekzistues për substancën që rrjedh nga qasjet relevante në dispozicion </w:t>
            </w:r>
            <w:r w:rsidRPr="000F5E98">
              <w:rPr>
                <w:rFonts w:ascii="Garamond" w:hAnsi="Garamond"/>
                <w:i/>
                <w:spacing w:val="-4"/>
              </w:rPr>
              <w:t>in vivo</w:t>
            </w:r>
            <w:r w:rsidRPr="000F5E98">
              <w:rPr>
                <w:rFonts w:ascii="Garamond" w:hAnsi="Garamond"/>
                <w:spacing w:val="-4"/>
              </w:rPr>
              <w:t xml:space="preserve"> ose jokafshë (p.sh., anomalitë e CNS, dëshmi të efekteve të padëshiruara në sistemin nervor ose në sistemin imun në studimet mbi kafshët e rritura ose kafshët e ekspozuara para kohe); ose</w:t>
            </w:r>
          </w:p>
          <w:p w:rsidR="0010633D" w:rsidRPr="000F5E98" w:rsidRDefault="0010633D" w:rsidP="0010633D">
            <w:pPr>
              <w:pStyle w:val="NoSpacing"/>
              <w:jc w:val="both"/>
              <w:rPr>
                <w:rFonts w:ascii="Garamond" w:hAnsi="Garamond"/>
                <w:spacing w:val="-4"/>
              </w:rPr>
            </w:pPr>
            <w:r w:rsidRPr="000F5E98">
              <w:rPr>
                <w:rFonts w:ascii="Garamond" w:hAnsi="Garamond"/>
                <w:spacing w:val="-4"/>
              </w:rPr>
              <w:t>- mekanizmat/mënyrat specifike të veprimit të substancës me një lidhje me imunotoksicitetin neurotoksik (zhvillimor) dhe/ose (zhvillimor) (p.sh., frenimin e kolinesterazës ose ndryshimet përkatëse në nivelet e hormoneve tiroide të lidhura me efektet e dëmshme); ose</w:t>
            </w:r>
          </w:p>
          <w:p w:rsidR="0010633D" w:rsidRPr="000F5E98" w:rsidRDefault="0010633D" w:rsidP="0010633D">
            <w:pPr>
              <w:pStyle w:val="NoSpacing"/>
              <w:jc w:val="both"/>
              <w:rPr>
                <w:rFonts w:ascii="Garamond" w:hAnsi="Garamond"/>
                <w:spacing w:val="-4"/>
              </w:rPr>
            </w:pPr>
            <w:r w:rsidRPr="000F5E98">
              <w:rPr>
                <w:rFonts w:ascii="Garamond" w:hAnsi="Garamond"/>
                <w:spacing w:val="-4"/>
              </w:rPr>
              <w:t>- informacion ekzistues mbi efektet e shkaktuara nga substancat strukturore analoge me substancën që studiohet, duke sugjeruar efektet e tilla ose mekanizmat/mënyrat e veprimit.</w:t>
            </w:r>
          </w:p>
          <w:p w:rsidR="0010633D" w:rsidRPr="000F5E98" w:rsidRDefault="0010633D" w:rsidP="0010633D">
            <w:pPr>
              <w:pStyle w:val="NoSpacing"/>
              <w:jc w:val="both"/>
              <w:rPr>
                <w:rFonts w:ascii="Garamond" w:hAnsi="Garamond"/>
                <w:spacing w:val="-4"/>
              </w:rPr>
            </w:pPr>
            <w:r w:rsidRPr="000F5E98">
              <w:rPr>
                <w:rFonts w:ascii="Garamond" w:hAnsi="Garamond"/>
                <w:spacing w:val="-4"/>
              </w:rPr>
              <w:t>Studimet e tjera mbi neurotoksicitetin e zhvillimit dhe/ose imunotoksicitetin e zhvillimit në vend të grupeve 2A/2B (neurotoksiciteti zhvillimor) dhe/ose grupi 3 (imunotoksiciteti zhvillimor) i Studimit të Shpejtësisë së Riprodhuar të Riprodhimit të një Prodhimi të Zgjeruar mund të propozohen nga regjistruesi për të qartësuar shqetësimin mbi toksicitetin e zhvillimit.</w:t>
            </w:r>
          </w:p>
          <w:p w:rsidR="0010633D" w:rsidRDefault="0010633D" w:rsidP="0010633D">
            <w:pPr>
              <w:pStyle w:val="Paragrafi"/>
              <w:ind w:firstLine="0"/>
              <w:rPr>
                <w:spacing w:val="-4"/>
                <w:szCs w:val="24"/>
                <w:lang w:val="sq-AL"/>
              </w:rPr>
            </w:pPr>
            <w:r w:rsidRPr="000F5E98">
              <w:rPr>
                <w:spacing w:val="-4"/>
              </w:rPr>
              <w:t>Studimet kundër toksicitetit riprodhues të dy brezave (B.35, OECD TG 416) që janë iniciuar para datës 13 mars 2015, do të konsiderohen të përshtatshme për të adresuar këtë kërkesë standarde të informacionit.</w:t>
            </w:r>
          </w:p>
        </w:tc>
      </w:tr>
      <w:tr w:rsidR="0010633D" w:rsidTr="0010633D">
        <w:tc>
          <w:tcPr>
            <w:tcW w:w="4927" w:type="dxa"/>
          </w:tcPr>
          <w:p w:rsidR="0010633D" w:rsidRPr="000F5E98" w:rsidRDefault="0010633D" w:rsidP="0010633D">
            <w:pPr>
              <w:pStyle w:val="NoSpacing"/>
              <w:jc w:val="both"/>
              <w:rPr>
                <w:rFonts w:ascii="Garamond" w:hAnsi="Garamond"/>
                <w:color w:val="000000"/>
                <w:spacing w:val="-4"/>
                <w:lang w:eastAsia="en-GB"/>
              </w:rPr>
            </w:pPr>
            <w:r w:rsidRPr="000F5E98">
              <w:rPr>
                <w:rFonts w:ascii="Garamond" w:hAnsi="Garamond"/>
                <w:color w:val="000000"/>
                <w:spacing w:val="-4"/>
                <w:lang w:eastAsia="en-GB"/>
              </w:rPr>
              <w:t>8.9.1Studimi i kancerogjenitetit</w:t>
            </w:r>
          </w:p>
          <w:p w:rsidR="0010633D" w:rsidRDefault="0010633D" w:rsidP="00A233BA">
            <w:pPr>
              <w:pStyle w:val="Paragrafi"/>
              <w:ind w:firstLine="0"/>
              <w:rPr>
                <w:spacing w:val="-4"/>
                <w:szCs w:val="24"/>
                <w:lang w:val="sq-AL"/>
              </w:rPr>
            </w:pPr>
          </w:p>
        </w:tc>
        <w:tc>
          <w:tcPr>
            <w:tcW w:w="4928" w:type="dxa"/>
          </w:tcPr>
          <w:p w:rsidR="0010633D" w:rsidRPr="000F5E98" w:rsidRDefault="0010633D" w:rsidP="0010633D">
            <w:pPr>
              <w:pStyle w:val="NoSpacing"/>
              <w:jc w:val="both"/>
              <w:rPr>
                <w:rFonts w:ascii="Garamond" w:hAnsi="Garamond"/>
                <w:color w:val="000000"/>
                <w:spacing w:val="-4"/>
                <w:lang w:eastAsia="en-GB"/>
              </w:rPr>
            </w:pPr>
            <w:r w:rsidRPr="000F5E98">
              <w:rPr>
                <w:rFonts w:ascii="Garamond" w:hAnsi="Garamond"/>
                <w:color w:val="000000"/>
                <w:spacing w:val="-4"/>
                <w:lang w:eastAsia="en-GB"/>
              </w:rPr>
              <w:t>8.9.1. Një studim i kancerogjenitetit mund të propozohet nga regjistruesi ose kërkohet nga autoriteti përgjegjës nëse:</w:t>
            </w:r>
          </w:p>
          <w:p w:rsidR="0010633D" w:rsidRPr="000F5E98" w:rsidRDefault="0010633D" w:rsidP="0010633D">
            <w:pPr>
              <w:pStyle w:val="NoSpacing"/>
              <w:jc w:val="both"/>
              <w:rPr>
                <w:rFonts w:ascii="Garamond" w:hAnsi="Garamond"/>
                <w:color w:val="000000"/>
                <w:spacing w:val="-4"/>
                <w:lang w:eastAsia="en-GB"/>
              </w:rPr>
            </w:pPr>
            <w:r w:rsidRPr="000F5E98">
              <w:rPr>
                <w:rFonts w:ascii="Garamond" w:hAnsi="Garamond"/>
                <w:color w:val="000000"/>
                <w:spacing w:val="-4"/>
                <w:lang w:eastAsia="en-GB"/>
              </w:rPr>
              <w:t>- substanca ka një përdorim të përhapur dispersiv ose ka dëshmi të ekspozimit të shpeshtë ose afatgjatë të njeriut, dhe</w:t>
            </w:r>
          </w:p>
          <w:p w:rsidR="0010633D" w:rsidRPr="000F5E98" w:rsidRDefault="0010633D" w:rsidP="0010633D">
            <w:pPr>
              <w:pStyle w:val="NoSpacing"/>
              <w:jc w:val="both"/>
              <w:rPr>
                <w:rFonts w:ascii="Garamond" w:hAnsi="Garamond"/>
                <w:color w:val="000000"/>
                <w:spacing w:val="-4"/>
                <w:lang w:eastAsia="en-GB"/>
              </w:rPr>
            </w:pPr>
            <w:r w:rsidRPr="000F5E98">
              <w:rPr>
                <w:rFonts w:ascii="Garamond" w:hAnsi="Garamond"/>
                <w:color w:val="000000"/>
                <w:spacing w:val="-4"/>
                <w:lang w:eastAsia="en-GB"/>
              </w:rPr>
              <w:t> - substanca është klasifikuar si mutagjene e qelizave embrionale, kategoria 2, ose ka dëshmi nga studimi i dozës së përsëritur se substanca është në gjendje të nxisë hiperplazinë dhe/ose lezionet paraneoplastike.</w:t>
            </w:r>
          </w:p>
          <w:p w:rsidR="0010633D" w:rsidRDefault="0010633D" w:rsidP="0010633D">
            <w:pPr>
              <w:pStyle w:val="Paragrafi"/>
              <w:ind w:firstLine="0"/>
              <w:rPr>
                <w:spacing w:val="-4"/>
                <w:szCs w:val="24"/>
                <w:lang w:val="sq-AL"/>
              </w:rPr>
            </w:pPr>
            <w:r w:rsidRPr="000F5E98">
              <w:rPr>
                <w:color w:val="000000"/>
                <w:spacing w:val="-4"/>
                <w:szCs w:val="24"/>
                <w:lang w:eastAsia="en-GB"/>
              </w:rPr>
              <w:t xml:space="preserve">Nëse substanca është klasifikuar si kategoria mutagjene të qelizave embrionale, kategoria 1A ose </w:t>
            </w:r>
            <w:r w:rsidRPr="000F5E98">
              <w:rPr>
                <w:color w:val="000000"/>
                <w:spacing w:val="-4"/>
                <w:szCs w:val="24"/>
                <w:lang w:eastAsia="en-GB"/>
              </w:rPr>
              <w:lastRenderedPageBreak/>
              <w:t>1B, supozimi i paracaktuar do të ishte që një mekanizëm gjenotoksik për kancerogjenitet ka mundësi. Në këto raste, normalisht nuk do të kërkohet një test i kancerogjenitetit.</w:t>
            </w:r>
          </w:p>
        </w:tc>
      </w:tr>
    </w:tbl>
    <w:p w:rsidR="0072481E" w:rsidRPr="000F5E98" w:rsidRDefault="0072481E" w:rsidP="0072481E">
      <w:pPr>
        <w:autoSpaceDE w:val="0"/>
        <w:autoSpaceDN w:val="0"/>
        <w:adjustRightInd w:val="0"/>
        <w:spacing w:after="0" w:line="240" w:lineRule="auto"/>
        <w:ind w:firstLine="0"/>
        <w:rPr>
          <w:rFonts w:ascii="Garamond" w:hAnsi="Garamond"/>
          <w:spacing w:val="-4"/>
          <w:sz w:val="24"/>
          <w:szCs w:val="24"/>
        </w:rPr>
      </w:pPr>
      <w:r w:rsidRPr="000F5E98">
        <w:rPr>
          <w:rFonts w:ascii="Garamond" w:hAnsi="Garamond"/>
          <w:spacing w:val="-4"/>
          <w:sz w:val="24"/>
          <w:szCs w:val="24"/>
        </w:rPr>
        <w:lastRenderedPageBreak/>
        <w:t>9. TË DHËNA EKOTOKSIKOLOGJIKE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4"/>
        <w:gridCol w:w="5231"/>
      </w:tblGrid>
      <w:tr w:rsidR="0072481E" w:rsidRPr="000F5E98" w:rsidTr="00DF1E39">
        <w:trPr>
          <w:trHeight w:val="813"/>
        </w:trPr>
        <w:tc>
          <w:tcPr>
            <w:tcW w:w="2346" w:type="pct"/>
          </w:tcPr>
          <w:p w:rsidR="0072481E" w:rsidRPr="000F5E98" w:rsidRDefault="0072481E" w:rsidP="00A3555E">
            <w:pPr>
              <w:autoSpaceDE w:val="0"/>
              <w:autoSpaceDN w:val="0"/>
              <w:adjustRightInd w:val="0"/>
              <w:spacing w:after="0" w:line="240" w:lineRule="auto"/>
              <w:ind w:firstLine="0"/>
              <w:jc w:val="center"/>
              <w:rPr>
                <w:rFonts w:ascii="Garamond" w:hAnsi="Garamond"/>
                <w:b/>
                <w:spacing w:val="-4"/>
                <w:sz w:val="24"/>
                <w:szCs w:val="24"/>
              </w:rPr>
            </w:pPr>
            <w:r w:rsidRPr="000F5E98">
              <w:rPr>
                <w:rFonts w:ascii="Garamond" w:hAnsi="Garamond"/>
                <w:b/>
                <w:spacing w:val="-4"/>
                <w:sz w:val="24"/>
                <w:szCs w:val="24"/>
              </w:rPr>
              <w:t>SHTYLLA 1</w:t>
            </w:r>
          </w:p>
          <w:p w:rsidR="0072481E" w:rsidRPr="000F5E98" w:rsidRDefault="0072481E" w:rsidP="005E77A3">
            <w:pPr>
              <w:autoSpaceDE w:val="0"/>
              <w:autoSpaceDN w:val="0"/>
              <w:adjustRightInd w:val="0"/>
              <w:spacing w:after="0" w:line="240" w:lineRule="auto"/>
              <w:ind w:firstLine="0"/>
              <w:jc w:val="center"/>
              <w:rPr>
                <w:rFonts w:ascii="Garamond" w:hAnsi="Garamond"/>
                <w:spacing w:val="-4"/>
                <w:sz w:val="24"/>
                <w:szCs w:val="24"/>
              </w:rPr>
            </w:pPr>
            <w:r w:rsidRPr="000F5E98">
              <w:rPr>
                <w:rFonts w:ascii="Garamond" w:hAnsi="Garamond"/>
                <w:spacing w:val="-4"/>
                <w:sz w:val="24"/>
                <w:szCs w:val="24"/>
              </w:rPr>
              <w:t xml:space="preserve">TË DHËNA </w:t>
            </w:r>
            <w:r w:rsidR="005E77A3" w:rsidRPr="000F5E98">
              <w:rPr>
                <w:rFonts w:ascii="Garamond" w:hAnsi="Garamond"/>
                <w:spacing w:val="-4"/>
                <w:sz w:val="24"/>
                <w:szCs w:val="24"/>
              </w:rPr>
              <w:t>STANDARDE</w:t>
            </w:r>
            <w:r w:rsidRPr="000F5E98">
              <w:rPr>
                <w:rFonts w:ascii="Garamond" w:hAnsi="Garamond"/>
                <w:spacing w:val="-4"/>
                <w:sz w:val="24"/>
                <w:szCs w:val="24"/>
              </w:rPr>
              <w:t xml:space="preserve"> TË KËRKUARA</w:t>
            </w:r>
          </w:p>
        </w:tc>
        <w:tc>
          <w:tcPr>
            <w:tcW w:w="2654" w:type="pct"/>
          </w:tcPr>
          <w:p w:rsidR="0072481E" w:rsidRPr="000F5E98" w:rsidRDefault="0072481E" w:rsidP="00A3555E">
            <w:pPr>
              <w:autoSpaceDE w:val="0"/>
              <w:autoSpaceDN w:val="0"/>
              <w:adjustRightInd w:val="0"/>
              <w:spacing w:after="0" w:line="240" w:lineRule="auto"/>
              <w:ind w:firstLine="0"/>
              <w:jc w:val="center"/>
              <w:rPr>
                <w:rFonts w:ascii="Garamond" w:hAnsi="Garamond"/>
                <w:b/>
                <w:spacing w:val="-4"/>
                <w:sz w:val="24"/>
                <w:szCs w:val="24"/>
              </w:rPr>
            </w:pPr>
            <w:r w:rsidRPr="000F5E98">
              <w:rPr>
                <w:rFonts w:ascii="Garamond" w:hAnsi="Garamond"/>
                <w:b/>
                <w:spacing w:val="-4"/>
                <w:sz w:val="24"/>
                <w:szCs w:val="24"/>
              </w:rPr>
              <w:t>SHTYLLA 2</w:t>
            </w:r>
          </w:p>
          <w:p w:rsidR="0072481E" w:rsidRPr="000F5E98" w:rsidRDefault="0072481E" w:rsidP="00A3555E">
            <w:pPr>
              <w:autoSpaceDE w:val="0"/>
              <w:autoSpaceDN w:val="0"/>
              <w:adjustRightInd w:val="0"/>
              <w:spacing w:after="0" w:line="240" w:lineRule="auto"/>
              <w:ind w:firstLine="0"/>
              <w:jc w:val="center"/>
              <w:rPr>
                <w:rFonts w:ascii="Garamond" w:hAnsi="Garamond"/>
                <w:spacing w:val="-4"/>
                <w:sz w:val="24"/>
                <w:szCs w:val="24"/>
              </w:rPr>
            </w:pPr>
            <w:r w:rsidRPr="000F5E98">
              <w:rPr>
                <w:rFonts w:ascii="Garamond" w:hAnsi="Garamond"/>
                <w:spacing w:val="-4"/>
                <w:sz w:val="24"/>
                <w:szCs w:val="24"/>
              </w:rPr>
              <w:t xml:space="preserve">RREGULLAT SPECIFIKE PËR </w:t>
            </w:r>
            <w:r w:rsidR="005E77A3" w:rsidRPr="000F5E98">
              <w:rPr>
                <w:rFonts w:ascii="Garamond" w:hAnsi="Garamond"/>
                <w:spacing w:val="-4"/>
                <w:sz w:val="24"/>
                <w:szCs w:val="24"/>
              </w:rPr>
              <w:t>PËRSHTATJEN</w:t>
            </w:r>
            <w:r w:rsidRPr="000F5E98">
              <w:rPr>
                <w:rFonts w:ascii="Garamond" w:hAnsi="Garamond"/>
                <w:spacing w:val="-4"/>
                <w:sz w:val="24"/>
                <w:szCs w:val="24"/>
              </w:rPr>
              <w:t xml:space="preserve"> NGA SHTYLLA 1</w:t>
            </w:r>
          </w:p>
        </w:tc>
      </w:tr>
      <w:tr w:rsidR="0072481E" w:rsidRPr="000F5E98" w:rsidTr="00DF1E39">
        <w:trPr>
          <w:trHeight w:val="2203"/>
        </w:trPr>
        <w:tc>
          <w:tcPr>
            <w:tcW w:w="2346" w:type="pct"/>
          </w:tcPr>
          <w:p w:rsidR="0072481E" w:rsidRPr="000F5E98" w:rsidRDefault="0072481E" w:rsidP="00A3555E">
            <w:pPr>
              <w:pStyle w:val="NoSpacing"/>
              <w:jc w:val="both"/>
              <w:rPr>
                <w:rFonts w:ascii="Garamond" w:hAnsi="Garamond"/>
                <w:spacing w:val="-4"/>
              </w:rPr>
            </w:pPr>
            <w:r w:rsidRPr="000F5E98">
              <w:rPr>
                <w:rFonts w:ascii="Garamond" w:hAnsi="Garamond"/>
                <w:spacing w:val="-4"/>
              </w:rPr>
              <w:t>9.2 Shpërbërja</w:t>
            </w:r>
          </w:p>
          <w:p w:rsidR="0072481E" w:rsidRPr="000F5E98" w:rsidRDefault="0072481E" w:rsidP="00A3555E">
            <w:pPr>
              <w:pStyle w:val="NoSpacing"/>
              <w:jc w:val="both"/>
              <w:rPr>
                <w:rFonts w:ascii="Garamond" w:hAnsi="Garamond"/>
                <w:spacing w:val="-4"/>
              </w:rPr>
            </w:pPr>
          </w:p>
          <w:p w:rsidR="0072481E" w:rsidRPr="000F5E98" w:rsidRDefault="0072481E" w:rsidP="00A3555E">
            <w:pPr>
              <w:pStyle w:val="NoSpacing"/>
              <w:jc w:val="both"/>
              <w:rPr>
                <w:rFonts w:ascii="Garamond" w:hAnsi="Garamond"/>
                <w:spacing w:val="-4"/>
              </w:rPr>
            </w:pPr>
          </w:p>
          <w:p w:rsidR="0072481E" w:rsidRPr="000F5E98" w:rsidRDefault="0072481E" w:rsidP="00A3555E">
            <w:pPr>
              <w:pStyle w:val="NoSpacing"/>
              <w:jc w:val="both"/>
              <w:rPr>
                <w:rFonts w:ascii="Garamond" w:hAnsi="Garamond"/>
                <w:spacing w:val="-4"/>
              </w:rPr>
            </w:pPr>
          </w:p>
          <w:p w:rsidR="0072481E" w:rsidRPr="000F5E98" w:rsidRDefault="0072481E" w:rsidP="00A3555E">
            <w:pPr>
              <w:pStyle w:val="NoSpacing"/>
              <w:jc w:val="both"/>
              <w:rPr>
                <w:rFonts w:ascii="Garamond" w:hAnsi="Garamond"/>
                <w:spacing w:val="-4"/>
              </w:rPr>
            </w:pPr>
          </w:p>
          <w:p w:rsidR="0072481E" w:rsidRPr="000F5E98" w:rsidRDefault="0072481E" w:rsidP="00A3555E">
            <w:pPr>
              <w:pStyle w:val="NoSpacing"/>
              <w:jc w:val="both"/>
              <w:rPr>
                <w:rFonts w:ascii="Garamond" w:hAnsi="Garamond"/>
                <w:spacing w:val="-4"/>
              </w:rPr>
            </w:pPr>
          </w:p>
          <w:p w:rsidR="0072481E" w:rsidRPr="000F5E98" w:rsidRDefault="0072481E" w:rsidP="00A3555E">
            <w:pPr>
              <w:pStyle w:val="NoSpacing"/>
              <w:jc w:val="both"/>
              <w:rPr>
                <w:rFonts w:ascii="Garamond" w:hAnsi="Garamond"/>
                <w:spacing w:val="-4"/>
              </w:rPr>
            </w:pPr>
          </w:p>
          <w:p w:rsidR="0072481E" w:rsidRPr="000F5E98" w:rsidRDefault="0072481E" w:rsidP="00A3555E">
            <w:pPr>
              <w:spacing w:after="0" w:line="240" w:lineRule="auto"/>
              <w:ind w:firstLine="0"/>
              <w:rPr>
                <w:rFonts w:ascii="Garamond" w:hAnsi="Garamond"/>
                <w:spacing w:val="-4"/>
                <w:sz w:val="24"/>
                <w:szCs w:val="24"/>
              </w:rPr>
            </w:pPr>
          </w:p>
        </w:tc>
        <w:tc>
          <w:tcPr>
            <w:tcW w:w="2654" w:type="pct"/>
          </w:tcPr>
          <w:p w:rsidR="0072481E" w:rsidRPr="000F5E98" w:rsidRDefault="0072481E" w:rsidP="005E77A3">
            <w:pPr>
              <w:spacing w:after="0" w:line="240" w:lineRule="auto"/>
              <w:ind w:firstLine="0"/>
              <w:rPr>
                <w:rFonts w:ascii="Garamond" w:hAnsi="Garamond"/>
                <w:spacing w:val="-4"/>
                <w:sz w:val="24"/>
                <w:szCs w:val="24"/>
              </w:rPr>
            </w:pPr>
            <w:r w:rsidRPr="000F5E98">
              <w:rPr>
                <w:rFonts w:ascii="Garamond" w:hAnsi="Garamond"/>
                <w:spacing w:val="-4"/>
                <w:sz w:val="24"/>
                <w:szCs w:val="24"/>
              </w:rPr>
              <w:t>9.2</w:t>
            </w:r>
            <w:r w:rsidR="006873C0" w:rsidRPr="000F5E98">
              <w:rPr>
                <w:rFonts w:ascii="Garamond" w:hAnsi="Garamond"/>
                <w:spacing w:val="-4"/>
                <w:sz w:val="24"/>
                <w:szCs w:val="24"/>
              </w:rPr>
              <w:t xml:space="preserve"> </w:t>
            </w:r>
            <w:r w:rsidRPr="000F5E98">
              <w:rPr>
                <w:rFonts w:ascii="Garamond" w:hAnsi="Garamond"/>
                <w:spacing w:val="-4"/>
                <w:sz w:val="24"/>
                <w:szCs w:val="24"/>
              </w:rPr>
              <w:t xml:space="preserve">Provat e mëtejshme të shpërbërjes biotike duhet të propozohen nga regjistruesi, nëse vlerësimi i sigurisë kimike </w:t>
            </w:r>
            <w:r w:rsidR="00830E77" w:rsidRPr="000F5E98">
              <w:rPr>
                <w:rFonts w:ascii="Garamond" w:hAnsi="Garamond"/>
                <w:spacing w:val="-4"/>
                <w:sz w:val="24"/>
                <w:szCs w:val="24"/>
              </w:rPr>
              <w:t>sipas shtojcës</w:t>
            </w:r>
            <w:r w:rsidR="00C11EA7" w:rsidRPr="000F5E98">
              <w:rPr>
                <w:rFonts w:ascii="Garamond" w:hAnsi="Garamond"/>
                <w:spacing w:val="-4"/>
                <w:sz w:val="24"/>
                <w:szCs w:val="24"/>
              </w:rPr>
              <w:t xml:space="preserve"> </w:t>
            </w:r>
            <w:r w:rsidRPr="000F5E98">
              <w:rPr>
                <w:rFonts w:ascii="Garamond" w:hAnsi="Garamond"/>
                <w:spacing w:val="-4"/>
                <w:sz w:val="24"/>
                <w:szCs w:val="24"/>
              </w:rPr>
              <w:t xml:space="preserve">I shfaq nevojën për të hetuar më tej shpërbërjen e substancës dhe </w:t>
            </w:r>
            <w:r w:rsidR="006873C0" w:rsidRPr="000F5E98">
              <w:rPr>
                <w:rFonts w:ascii="Garamond" w:hAnsi="Garamond"/>
                <w:spacing w:val="-4"/>
                <w:sz w:val="24"/>
                <w:szCs w:val="24"/>
              </w:rPr>
              <w:t xml:space="preserve">të </w:t>
            </w:r>
            <w:r w:rsidRPr="000F5E98">
              <w:rPr>
                <w:rFonts w:ascii="Garamond" w:hAnsi="Garamond"/>
                <w:spacing w:val="-4"/>
                <w:sz w:val="24"/>
                <w:szCs w:val="24"/>
              </w:rPr>
              <w:t>produkteve të saj të shpërbërjes. Zgjedhja e provës</w:t>
            </w:r>
            <w:r w:rsidR="005E77A3" w:rsidRPr="000F5E98">
              <w:rPr>
                <w:rFonts w:ascii="Garamond" w:hAnsi="Garamond"/>
                <w:spacing w:val="-4"/>
                <w:sz w:val="24"/>
                <w:szCs w:val="24"/>
              </w:rPr>
              <w:t>/</w:t>
            </w:r>
            <w:r w:rsidRPr="000F5E98">
              <w:rPr>
                <w:rFonts w:ascii="Garamond" w:hAnsi="Garamond"/>
                <w:spacing w:val="-4"/>
                <w:sz w:val="24"/>
                <w:szCs w:val="24"/>
              </w:rPr>
              <w:t>ave të përshtatshme varet nga rezultatet e vlerësimit të sigurisë kimike dhe mund të përfshijë testimin e simulimit në mjedise të përshtatshme (p.sh. ujë, sediment ose tokë).</w:t>
            </w:r>
          </w:p>
        </w:tc>
      </w:tr>
      <w:tr w:rsidR="0072481E" w:rsidRPr="000F5E98" w:rsidTr="00DF1E39">
        <w:tc>
          <w:tcPr>
            <w:tcW w:w="2346" w:type="pct"/>
          </w:tcPr>
          <w:p w:rsidR="0072481E" w:rsidRPr="000F5E98" w:rsidRDefault="0072481E" w:rsidP="005E77A3">
            <w:pPr>
              <w:spacing w:after="0" w:line="240" w:lineRule="auto"/>
              <w:ind w:firstLine="0"/>
              <w:rPr>
                <w:rFonts w:ascii="Garamond" w:hAnsi="Garamond"/>
                <w:spacing w:val="-4"/>
                <w:sz w:val="24"/>
                <w:szCs w:val="24"/>
              </w:rPr>
            </w:pPr>
            <w:r w:rsidRPr="000F5E98">
              <w:rPr>
                <w:rFonts w:ascii="Garamond" w:hAnsi="Garamond"/>
                <w:spacing w:val="-4"/>
                <w:sz w:val="24"/>
                <w:szCs w:val="24"/>
              </w:rPr>
              <w:t>9.2.1</w:t>
            </w:r>
            <w:r w:rsidR="005E77A3" w:rsidRPr="000F5E98">
              <w:rPr>
                <w:rFonts w:ascii="Garamond" w:hAnsi="Garamond"/>
                <w:spacing w:val="-4"/>
                <w:sz w:val="24"/>
                <w:szCs w:val="24"/>
              </w:rPr>
              <w:t xml:space="preserve"> </w:t>
            </w:r>
            <w:r w:rsidRPr="000F5E98">
              <w:rPr>
                <w:rFonts w:ascii="Garamond" w:hAnsi="Garamond"/>
                <w:spacing w:val="-4"/>
                <w:sz w:val="24"/>
                <w:szCs w:val="24"/>
              </w:rPr>
              <w:t>Biotike</w:t>
            </w:r>
          </w:p>
        </w:tc>
        <w:tc>
          <w:tcPr>
            <w:tcW w:w="2654" w:type="pct"/>
          </w:tcPr>
          <w:p w:rsidR="0072481E" w:rsidRPr="000F5E98" w:rsidRDefault="0072481E" w:rsidP="00A3555E">
            <w:pPr>
              <w:spacing w:after="0" w:line="240" w:lineRule="auto"/>
              <w:ind w:firstLine="0"/>
              <w:rPr>
                <w:rFonts w:ascii="Garamond" w:hAnsi="Garamond"/>
                <w:spacing w:val="-4"/>
                <w:sz w:val="24"/>
                <w:szCs w:val="24"/>
              </w:rPr>
            </w:pPr>
          </w:p>
        </w:tc>
      </w:tr>
      <w:tr w:rsidR="0072481E" w:rsidRPr="000F5E98" w:rsidTr="00DF1E39">
        <w:tc>
          <w:tcPr>
            <w:tcW w:w="2346" w:type="pct"/>
          </w:tcPr>
          <w:p w:rsidR="0072481E" w:rsidRPr="000F5E98" w:rsidRDefault="0072481E" w:rsidP="00A3555E">
            <w:pPr>
              <w:pStyle w:val="NoSpacing"/>
              <w:jc w:val="both"/>
              <w:rPr>
                <w:rFonts w:ascii="Garamond" w:hAnsi="Garamond"/>
                <w:spacing w:val="-4"/>
              </w:rPr>
            </w:pPr>
            <w:r w:rsidRPr="000F5E98">
              <w:rPr>
                <w:rFonts w:ascii="Garamond" w:hAnsi="Garamond"/>
                <w:spacing w:val="-4"/>
              </w:rPr>
              <w:t>9.3</w:t>
            </w:r>
            <w:r w:rsidR="00AF0499" w:rsidRPr="000F5E98">
              <w:rPr>
                <w:rFonts w:ascii="Garamond" w:hAnsi="Garamond"/>
                <w:spacing w:val="-4"/>
              </w:rPr>
              <w:t xml:space="preserve"> </w:t>
            </w:r>
            <w:r w:rsidRPr="000F5E98">
              <w:rPr>
                <w:rFonts w:ascii="Garamond" w:hAnsi="Garamond"/>
                <w:spacing w:val="-4"/>
              </w:rPr>
              <w:t>Fati dhe sjellja në mjedis</w:t>
            </w:r>
          </w:p>
          <w:p w:rsidR="0072481E" w:rsidRPr="000F5E98" w:rsidRDefault="0072481E" w:rsidP="005E77A3">
            <w:pPr>
              <w:pStyle w:val="NoSpacing"/>
              <w:jc w:val="both"/>
              <w:rPr>
                <w:rFonts w:ascii="Garamond" w:hAnsi="Garamond"/>
                <w:spacing w:val="-4"/>
              </w:rPr>
            </w:pPr>
            <w:r w:rsidRPr="000F5E98">
              <w:rPr>
                <w:rFonts w:ascii="Garamond" w:hAnsi="Garamond"/>
                <w:spacing w:val="-4"/>
              </w:rPr>
              <w:t>9.3.4</w:t>
            </w:r>
            <w:r w:rsidR="00AF0499" w:rsidRPr="000F5E98">
              <w:rPr>
                <w:rFonts w:ascii="Garamond" w:hAnsi="Garamond"/>
                <w:spacing w:val="-4"/>
              </w:rPr>
              <w:t xml:space="preserve"> </w:t>
            </w:r>
            <w:r w:rsidRPr="000F5E98">
              <w:rPr>
                <w:rFonts w:ascii="Garamond" w:hAnsi="Garamond"/>
                <w:spacing w:val="-4"/>
              </w:rPr>
              <w:t>Të dhëna të mëtejshme mbi fatin dhe sjelljen e substancës në mjedis dhe/ose produkteve të shpërbërjes</w:t>
            </w:r>
          </w:p>
        </w:tc>
        <w:tc>
          <w:tcPr>
            <w:tcW w:w="2654" w:type="pct"/>
          </w:tcPr>
          <w:p w:rsidR="0072481E" w:rsidRDefault="0072481E" w:rsidP="005E77A3">
            <w:pPr>
              <w:spacing w:after="0" w:line="240" w:lineRule="auto"/>
              <w:ind w:firstLine="0"/>
              <w:rPr>
                <w:rFonts w:ascii="Garamond" w:hAnsi="Garamond"/>
                <w:spacing w:val="-4"/>
                <w:sz w:val="24"/>
                <w:szCs w:val="24"/>
                <w:lang w:eastAsia="en-GB"/>
              </w:rPr>
            </w:pPr>
            <w:r w:rsidRPr="000F5E98">
              <w:rPr>
                <w:rFonts w:ascii="Garamond" w:hAnsi="Garamond"/>
                <w:spacing w:val="-4"/>
                <w:sz w:val="24"/>
                <w:szCs w:val="24"/>
                <w:lang w:eastAsia="en-GB"/>
              </w:rPr>
              <w:t>9.3.4</w:t>
            </w:r>
            <w:r w:rsidR="00AF0499" w:rsidRPr="000F5E98">
              <w:rPr>
                <w:rFonts w:ascii="Garamond" w:hAnsi="Garamond"/>
                <w:spacing w:val="-4"/>
                <w:sz w:val="24"/>
                <w:szCs w:val="24"/>
                <w:lang w:eastAsia="en-GB"/>
              </w:rPr>
              <w:t xml:space="preserve"> </w:t>
            </w:r>
            <w:r w:rsidRPr="000F5E98">
              <w:rPr>
                <w:rFonts w:ascii="Garamond" w:hAnsi="Garamond"/>
                <w:vanish/>
                <w:spacing w:val="-4"/>
                <w:sz w:val="24"/>
                <w:szCs w:val="24"/>
                <w:lang w:eastAsia="en-GB"/>
              </w:rPr>
              <w:t>Further testing shall be proposed by the registrant or may be required by the Agency in accordance with Articles 40 or 41 if the chemical safety assessment according to Annex I indicates the need to investigate further the fate and behaviour of the substance.</w:t>
            </w:r>
            <w:r w:rsidRPr="000F5E98">
              <w:rPr>
                <w:rFonts w:ascii="Garamond" w:hAnsi="Garamond"/>
                <w:spacing w:val="-4"/>
                <w:sz w:val="24"/>
                <w:szCs w:val="24"/>
                <w:lang w:eastAsia="en-GB"/>
              </w:rPr>
              <w:t xml:space="preserve">Testimi i mëtejshëm propozohet nga regjistruesi ose mund të kërkohet nga autoriteti </w:t>
            </w:r>
            <w:r w:rsidR="006873C0" w:rsidRPr="000F5E98">
              <w:rPr>
                <w:rFonts w:ascii="Garamond" w:hAnsi="Garamond"/>
                <w:spacing w:val="-4"/>
                <w:sz w:val="24"/>
                <w:szCs w:val="24"/>
                <w:lang w:eastAsia="en-GB"/>
              </w:rPr>
              <w:t>përgjegjës</w:t>
            </w:r>
            <w:r w:rsidRPr="000F5E98">
              <w:rPr>
                <w:rFonts w:ascii="Garamond" w:hAnsi="Garamond"/>
                <w:spacing w:val="-4"/>
                <w:sz w:val="24"/>
                <w:szCs w:val="24"/>
                <w:lang w:eastAsia="en-GB"/>
              </w:rPr>
              <w:t xml:space="preserve"> në qoftë se vlerësimi i sigurisë kimike </w:t>
            </w:r>
            <w:r w:rsidR="00830E77" w:rsidRPr="000F5E98">
              <w:rPr>
                <w:rFonts w:ascii="Garamond" w:hAnsi="Garamond"/>
                <w:spacing w:val="-4"/>
                <w:sz w:val="24"/>
                <w:szCs w:val="24"/>
                <w:lang w:eastAsia="en-GB"/>
              </w:rPr>
              <w:t>sipas shtojcës</w:t>
            </w:r>
            <w:r w:rsidR="00C11EA7" w:rsidRPr="000F5E98">
              <w:rPr>
                <w:rFonts w:ascii="Garamond" w:hAnsi="Garamond"/>
                <w:spacing w:val="-4"/>
                <w:sz w:val="24"/>
                <w:szCs w:val="24"/>
                <w:lang w:eastAsia="en-GB"/>
              </w:rPr>
              <w:t xml:space="preserve"> </w:t>
            </w:r>
            <w:r w:rsidRPr="000F5E98">
              <w:rPr>
                <w:rFonts w:ascii="Garamond" w:hAnsi="Garamond"/>
                <w:spacing w:val="-4"/>
                <w:sz w:val="24"/>
                <w:szCs w:val="24"/>
                <w:lang w:eastAsia="en-GB"/>
              </w:rPr>
              <w:t xml:space="preserve">I tregon nevojën për të hetuar më tej fatin dhe sjelljen e substancës. </w:t>
            </w:r>
            <w:r w:rsidRPr="000F5E98">
              <w:rPr>
                <w:rFonts w:ascii="Garamond" w:hAnsi="Garamond"/>
                <w:vanish/>
                <w:spacing w:val="-4"/>
                <w:sz w:val="24"/>
                <w:szCs w:val="24"/>
                <w:lang w:eastAsia="en-GB"/>
              </w:rPr>
              <w:t>The choice of the appropriate test(s) depends on the results of the chemical safety assessment.</w:t>
            </w:r>
            <w:r w:rsidRPr="000F5E98">
              <w:rPr>
                <w:rFonts w:ascii="Garamond" w:hAnsi="Garamond"/>
                <w:spacing w:val="-4"/>
                <w:sz w:val="24"/>
                <w:szCs w:val="24"/>
                <w:lang w:eastAsia="en-GB"/>
              </w:rPr>
              <w:t xml:space="preserve"> Zgjedhja e provave të përshtatshme varet nga rezultatet e vlerësimit të sigurisë kimike.</w:t>
            </w:r>
          </w:p>
          <w:p w:rsidR="00DF1E39" w:rsidRPr="000F5E98" w:rsidRDefault="00DF1E39" w:rsidP="005E77A3">
            <w:pPr>
              <w:spacing w:after="0" w:line="240" w:lineRule="auto"/>
              <w:ind w:firstLine="0"/>
              <w:rPr>
                <w:rFonts w:ascii="Garamond" w:hAnsi="Garamond"/>
                <w:spacing w:val="-4"/>
                <w:sz w:val="24"/>
                <w:szCs w:val="24"/>
              </w:rPr>
            </w:pPr>
          </w:p>
        </w:tc>
      </w:tr>
      <w:tr w:rsidR="0072481E" w:rsidRPr="000F5E98" w:rsidTr="00DF1E39">
        <w:tc>
          <w:tcPr>
            <w:tcW w:w="2346" w:type="pct"/>
          </w:tcPr>
          <w:p w:rsidR="0072481E" w:rsidRPr="000F5E98" w:rsidRDefault="0072481E" w:rsidP="005E77A3">
            <w:pPr>
              <w:spacing w:after="0" w:line="240" w:lineRule="auto"/>
              <w:ind w:firstLine="0"/>
              <w:rPr>
                <w:rFonts w:ascii="Garamond" w:hAnsi="Garamond"/>
                <w:spacing w:val="-4"/>
                <w:sz w:val="24"/>
                <w:szCs w:val="24"/>
              </w:rPr>
            </w:pPr>
            <w:r w:rsidRPr="000F5E98">
              <w:rPr>
                <w:rFonts w:ascii="Garamond" w:hAnsi="Garamond"/>
                <w:spacing w:val="-4"/>
                <w:sz w:val="24"/>
                <w:szCs w:val="24"/>
              </w:rPr>
              <w:t>9.4</w:t>
            </w:r>
            <w:r w:rsidR="006873C0" w:rsidRPr="000F5E98">
              <w:rPr>
                <w:rFonts w:ascii="Garamond" w:hAnsi="Garamond"/>
                <w:spacing w:val="-4"/>
                <w:sz w:val="24"/>
                <w:szCs w:val="24"/>
              </w:rPr>
              <w:t xml:space="preserve"> </w:t>
            </w:r>
            <w:r w:rsidRPr="000F5E98">
              <w:rPr>
                <w:rFonts w:ascii="Garamond" w:hAnsi="Garamond"/>
                <w:spacing w:val="-4"/>
                <w:sz w:val="24"/>
                <w:szCs w:val="24"/>
              </w:rPr>
              <w:t>Ndikimet në organizmat tokësorë</w:t>
            </w:r>
          </w:p>
        </w:tc>
        <w:tc>
          <w:tcPr>
            <w:tcW w:w="2654" w:type="pct"/>
          </w:tcPr>
          <w:p w:rsidR="0072481E" w:rsidRPr="000F5E98" w:rsidRDefault="0072481E" w:rsidP="005E77A3">
            <w:pPr>
              <w:pStyle w:val="NoSpacing"/>
              <w:jc w:val="both"/>
              <w:rPr>
                <w:rFonts w:ascii="Garamond" w:hAnsi="Garamond"/>
                <w:spacing w:val="-4"/>
              </w:rPr>
            </w:pPr>
            <w:r w:rsidRPr="000F5E98">
              <w:rPr>
                <w:rFonts w:ascii="Garamond" w:hAnsi="Garamond"/>
                <w:spacing w:val="-4"/>
              </w:rPr>
              <w:t xml:space="preserve">9.4 Testimi i toksicitetit afatgjatë duhet të propozohet nga regjistruesi nëse rezultatet e vlerësimit të sigurisë kimike </w:t>
            </w:r>
            <w:r w:rsidR="00830E77" w:rsidRPr="000F5E98">
              <w:rPr>
                <w:rFonts w:ascii="Garamond" w:hAnsi="Garamond"/>
                <w:spacing w:val="-4"/>
              </w:rPr>
              <w:t>sipas shtojcës</w:t>
            </w:r>
            <w:r w:rsidR="00C11EA7" w:rsidRPr="000F5E98">
              <w:rPr>
                <w:rFonts w:ascii="Garamond" w:hAnsi="Garamond"/>
                <w:spacing w:val="-4"/>
              </w:rPr>
              <w:t xml:space="preserve"> </w:t>
            </w:r>
            <w:r w:rsidRPr="000F5E98">
              <w:rPr>
                <w:rFonts w:ascii="Garamond" w:hAnsi="Garamond"/>
                <w:spacing w:val="-4"/>
              </w:rPr>
              <w:t>I tregojnë nevojën për të hetuar më tej efektet e substancës dhe/ose produkteve të shpërbërjes në organizmat tokësorë. Zgjedhja e provave të përshtatshme varet nga rezultati i vlerësimit të sigurisë kimike. Këto studime nuk kanë nevojë të kryhen nëse ekspozimi i drejtpërdrejtë dhe i tërthortë i ekosistemit tokësor është i pamundur t</w:t>
            </w:r>
            <w:r w:rsidR="006873C0" w:rsidRPr="000F5E98">
              <w:rPr>
                <w:rFonts w:ascii="Garamond" w:hAnsi="Garamond"/>
                <w:spacing w:val="-4"/>
              </w:rPr>
              <w:t>ë</w:t>
            </w:r>
            <w:r w:rsidRPr="000F5E98">
              <w:rPr>
                <w:rFonts w:ascii="Garamond" w:hAnsi="Garamond"/>
                <w:spacing w:val="-4"/>
              </w:rPr>
              <w:t xml:space="preserve"> ndodh</w:t>
            </w:r>
            <w:r w:rsidR="006873C0" w:rsidRPr="000F5E98">
              <w:rPr>
                <w:rFonts w:ascii="Garamond" w:hAnsi="Garamond"/>
                <w:spacing w:val="-4"/>
              </w:rPr>
              <w:t>ë</w:t>
            </w:r>
            <w:r w:rsidRPr="000F5E98">
              <w:rPr>
                <w:rFonts w:ascii="Garamond" w:hAnsi="Garamond"/>
                <w:spacing w:val="-4"/>
              </w:rPr>
              <w:t>.</w:t>
            </w:r>
          </w:p>
        </w:tc>
      </w:tr>
      <w:tr w:rsidR="0072481E" w:rsidRPr="000F5E98" w:rsidTr="00DF1E39">
        <w:tc>
          <w:tcPr>
            <w:tcW w:w="2346" w:type="pct"/>
          </w:tcPr>
          <w:p w:rsidR="0072481E" w:rsidRPr="000F5E98" w:rsidRDefault="0072481E" w:rsidP="00A3555E">
            <w:pPr>
              <w:pStyle w:val="NoSpacing"/>
              <w:jc w:val="both"/>
              <w:rPr>
                <w:rFonts w:ascii="Garamond" w:hAnsi="Garamond"/>
                <w:spacing w:val="-4"/>
              </w:rPr>
            </w:pPr>
            <w:r w:rsidRPr="000F5E98">
              <w:rPr>
                <w:rFonts w:ascii="Garamond" w:hAnsi="Garamond"/>
                <w:spacing w:val="-4"/>
              </w:rPr>
              <w:t>9.4.4</w:t>
            </w:r>
            <w:r w:rsidR="006873C0" w:rsidRPr="000F5E98">
              <w:rPr>
                <w:rFonts w:ascii="Garamond" w:hAnsi="Garamond"/>
                <w:spacing w:val="-4"/>
              </w:rPr>
              <w:t xml:space="preserve"> </w:t>
            </w:r>
            <w:r w:rsidRPr="000F5E98">
              <w:rPr>
                <w:rFonts w:ascii="Garamond" w:hAnsi="Garamond"/>
                <w:spacing w:val="-4"/>
              </w:rPr>
              <w:t xml:space="preserve">Testimi i toksicitetit afatgjatë mbi jovertebrorët, me </w:t>
            </w:r>
            <w:r w:rsidR="006873C0" w:rsidRPr="000F5E98">
              <w:rPr>
                <w:rFonts w:ascii="Garamond" w:hAnsi="Garamond"/>
                <w:spacing w:val="-4"/>
              </w:rPr>
              <w:t>përjashtim</w:t>
            </w:r>
            <w:r w:rsidRPr="000F5E98">
              <w:rPr>
                <w:rFonts w:ascii="Garamond" w:hAnsi="Garamond"/>
                <w:spacing w:val="-4"/>
              </w:rPr>
              <w:t xml:space="preserve"> t</w:t>
            </w:r>
            <w:r w:rsidR="006873C0" w:rsidRPr="000F5E98">
              <w:rPr>
                <w:rFonts w:ascii="Garamond" w:hAnsi="Garamond"/>
                <w:spacing w:val="-4"/>
              </w:rPr>
              <w:t>ë</w:t>
            </w:r>
            <w:r w:rsidRPr="000F5E98">
              <w:rPr>
                <w:rFonts w:ascii="Garamond" w:hAnsi="Garamond"/>
                <w:spacing w:val="-4"/>
              </w:rPr>
              <w:t xml:space="preserve"> rastit kur është dh</w:t>
            </w:r>
            <w:r w:rsidR="006873C0" w:rsidRPr="000F5E98">
              <w:rPr>
                <w:rFonts w:ascii="Garamond" w:hAnsi="Garamond"/>
                <w:spacing w:val="-4"/>
              </w:rPr>
              <w:t>ë</w:t>
            </w:r>
            <w:r w:rsidRPr="000F5E98">
              <w:rPr>
                <w:rFonts w:ascii="Garamond" w:hAnsi="Garamond"/>
                <w:spacing w:val="-4"/>
              </w:rPr>
              <w:t>n</w:t>
            </w:r>
            <w:r w:rsidR="006873C0" w:rsidRPr="000F5E98">
              <w:rPr>
                <w:rFonts w:ascii="Garamond" w:hAnsi="Garamond"/>
                <w:spacing w:val="-4"/>
              </w:rPr>
              <w:t>ë</w:t>
            </w:r>
            <w:r w:rsidR="00AF0499" w:rsidRPr="000F5E98">
              <w:rPr>
                <w:rFonts w:ascii="Garamond" w:hAnsi="Garamond"/>
                <w:spacing w:val="-4"/>
              </w:rPr>
              <w:t xml:space="preserve"> </w:t>
            </w:r>
            <w:r w:rsidR="006873C0" w:rsidRPr="000F5E98">
              <w:rPr>
                <w:rFonts w:ascii="Garamond" w:hAnsi="Garamond"/>
                <w:spacing w:val="-4"/>
              </w:rPr>
              <w:t>paraprakisht</w:t>
            </w:r>
            <w:r w:rsidRPr="000F5E98">
              <w:rPr>
                <w:rFonts w:ascii="Garamond" w:hAnsi="Garamond"/>
                <w:spacing w:val="-4"/>
              </w:rPr>
              <w:t xml:space="preserve"> si pjesë e kërkesave </w:t>
            </w:r>
            <w:r w:rsidR="004D7BC2" w:rsidRPr="000F5E98">
              <w:rPr>
                <w:rFonts w:ascii="Garamond" w:hAnsi="Garamond"/>
                <w:spacing w:val="-4"/>
              </w:rPr>
              <w:t>të shtojcës</w:t>
            </w:r>
            <w:r w:rsidRPr="000F5E98">
              <w:rPr>
                <w:rFonts w:ascii="Garamond" w:hAnsi="Garamond"/>
                <w:spacing w:val="-4"/>
              </w:rPr>
              <w:t xml:space="preserve"> V </w:t>
            </w:r>
            <w:r w:rsidR="00B71EF6" w:rsidRPr="000F5E98">
              <w:rPr>
                <w:rFonts w:ascii="Garamond" w:hAnsi="Garamond"/>
                <w:spacing w:val="-4"/>
              </w:rPr>
              <w:t>të këtij</w:t>
            </w:r>
            <w:r w:rsidRPr="000F5E98">
              <w:rPr>
                <w:rFonts w:ascii="Garamond" w:hAnsi="Garamond"/>
                <w:spacing w:val="-4"/>
              </w:rPr>
              <w:t xml:space="preserve"> vendimi.</w:t>
            </w:r>
          </w:p>
          <w:p w:rsidR="0072481E" w:rsidRPr="000F5E98" w:rsidRDefault="0072481E" w:rsidP="00A3555E">
            <w:pPr>
              <w:pStyle w:val="NoSpacing"/>
              <w:jc w:val="both"/>
              <w:rPr>
                <w:rFonts w:ascii="Garamond" w:hAnsi="Garamond"/>
                <w:spacing w:val="-4"/>
              </w:rPr>
            </w:pPr>
          </w:p>
          <w:p w:rsidR="0072481E" w:rsidRPr="000F5E98" w:rsidRDefault="0072481E" w:rsidP="005E77A3">
            <w:pPr>
              <w:pStyle w:val="NoSpacing"/>
              <w:jc w:val="both"/>
              <w:rPr>
                <w:rFonts w:ascii="Garamond" w:hAnsi="Garamond"/>
                <w:spacing w:val="-4"/>
              </w:rPr>
            </w:pPr>
            <w:r w:rsidRPr="000F5E98">
              <w:rPr>
                <w:rFonts w:ascii="Garamond" w:hAnsi="Garamond"/>
                <w:spacing w:val="-4"/>
              </w:rPr>
              <w:t>9.4.6</w:t>
            </w:r>
            <w:r w:rsidR="006873C0" w:rsidRPr="000F5E98">
              <w:rPr>
                <w:rFonts w:ascii="Garamond" w:hAnsi="Garamond"/>
                <w:spacing w:val="-4"/>
              </w:rPr>
              <w:t xml:space="preserve"> </w:t>
            </w:r>
            <w:r w:rsidRPr="000F5E98">
              <w:rPr>
                <w:rFonts w:ascii="Garamond" w:hAnsi="Garamond"/>
                <w:spacing w:val="-4"/>
              </w:rPr>
              <w:t xml:space="preserve">Testimi i toksicitetit afatgjatë në bimë, me </w:t>
            </w:r>
            <w:r w:rsidR="006873C0" w:rsidRPr="000F5E98">
              <w:rPr>
                <w:rFonts w:ascii="Garamond" w:hAnsi="Garamond"/>
                <w:spacing w:val="-4"/>
              </w:rPr>
              <w:t>përjashtim</w:t>
            </w:r>
            <w:r w:rsidRPr="000F5E98">
              <w:rPr>
                <w:rFonts w:ascii="Garamond" w:hAnsi="Garamond"/>
                <w:spacing w:val="-4"/>
              </w:rPr>
              <w:t xml:space="preserve"> t</w:t>
            </w:r>
            <w:r w:rsidR="006873C0" w:rsidRPr="000F5E98">
              <w:rPr>
                <w:rFonts w:ascii="Garamond" w:hAnsi="Garamond"/>
                <w:spacing w:val="-4"/>
              </w:rPr>
              <w:t>ë</w:t>
            </w:r>
            <w:r w:rsidRPr="000F5E98">
              <w:rPr>
                <w:rFonts w:ascii="Garamond" w:hAnsi="Garamond"/>
                <w:spacing w:val="-4"/>
              </w:rPr>
              <w:t xml:space="preserve"> rastit kur është dh</w:t>
            </w:r>
            <w:r w:rsidR="006873C0" w:rsidRPr="000F5E98">
              <w:rPr>
                <w:rFonts w:ascii="Garamond" w:hAnsi="Garamond"/>
                <w:spacing w:val="-4"/>
              </w:rPr>
              <w:t>ë</w:t>
            </w:r>
            <w:r w:rsidRPr="000F5E98">
              <w:rPr>
                <w:rFonts w:ascii="Garamond" w:hAnsi="Garamond"/>
                <w:spacing w:val="-4"/>
              </w:rPr>
              <w:t>n</w:t>
            </w:r>
            <w:r w:rsidR="006873C0" w:rsidRPr="000F5E98">
              <w:rPr>
                <w:rFonts w:ascii="Garamond" w:hAnsi="Garamond"/>
                <w:spacing w:val="-4"/>
              </w:rPr>
              <w:t>ë</w:t>
            </w:r>
            <w:r w:rsidR="00AF0499" w:rsidRPr="000F5E98">
              <w:rPr>
                <w:rFonts w:ascii="Garamond" w:hAnsi="Garamond"/>
                <w:spacing w:val="-4"/>
              </w:rPr>
              <w:t xml:space="preserve"> </w:t>
            </w:r>
            <w:r w:rsidR="006873C0" w:rsidRPr="000F5E98">
              <w:rPr>
                <w:rFonts w:ascii="Garamond" w:hAnsi="Garamond"/>
                <w:spacing w:val="-4"/>
              </w:rPr>
              <w:t>paraprakisht</w:t>
            </w:r>
            <w:r w:rsidRPr="000F5E98">
              <w:rPr>
                <w:rFonts w:ascii="Garamond" w:hAnsi="Garamond"/>
                <w:spacing w:val="-4"/>
              </w:rPr>
              <w:t xml:space="preserve"> si pjesë e kërkesave </w:t>
            </w:r>
            <w:r w:rsidR="004D7BC2" w:rsidRPr="000F5E98">
              <w:rPr>
                <w:rFonts w:ascii="Garamond" w:hAnsi="Garamond"/>
                <w:spacing w:val="-4"/>
              </w:rPr>
              <w:t>të shtojcës</w:t>
            </w:r>
            <w:r w:rsidRPr="000F5E98">
              <w:rPr>
                <w:rFonts w:ascii="Garamond" w:hAnsi="Garamond"/>
                <w:spacing w:val="-4"/>
              </w:rPr>
              <w:t xml:space="preserve"> V </w:t>
            </w:r>
            <w:r w:rsidR="00B71EF6" w:rsidRPr="000F5E98">
              <w:rPr>
                <w:rFonts w:ascii="Garamond" w:hAnsi="Garamond"/>
                <w:spacing w:val="-4"/>
              </w:rPr>
              <w:t>të këtij</w:t>
            </w:r>
            <w:r w:rsidRPr="000F5E98">
              <w:rPr>
                <w:rFonts w:ascii="Garamond" w:hAnsi="Garamond"/>
                <w:spacing w:val="-4"/>
              </w:rPr>
              <w:t xml:space="preserve"> vendimi.</w:t>
            </w:r>
          </w:p>
        </w:tc>
        <w:tc>
          <w:tcPr>
            <w:tcW w:w="2654" w:type="pct"/>
          </w:tcPr>
          <w:p w:rsidR="0072481E" w:rsidRPr="000F5E98" w:rsidRDefault="0072481E" w:rsidP="00A3555E">
            <w:pPr>
              <w:pStyle w:val="NoSpacing"/>
              <w:jc w:val="both"/>
              <w:rPr>
                <w:rFonts w:ascii="Garamond" w:hAnsi="Garamond"/>
                <w:spacing w:val="-4"/>
              </w:rPr>
            </w:pPr>
          </w:p>
        </w:tc>
      </w:tr>
      <w:tr w:rsidR="0072481E" w:rsidRPr="000F5E98" w:rsidTr="00211D83">
        <w:trPr>
          <w:trHeight w:val="1819"/>
        </w:trPr>
        <w:tc>
          <w:tcPr>
            <w:tcW w:w="2346" w:type="pct"/>
          </w:tcPr>
          <w:p w:rsidR="0072481E" w:rsidRPr="000F5E98" w:rsidRDefault="0072481E" w:rsidP="005E77A3">
            <w:pPr>
              <w:pStyle w:val="NoSpacing"/>
              <w:jc w:val="both"/>
              <w:rPr>
                <w:rFonts w:ascii="Garamond" w:hAnsi="Garamond"/>
                <w:spacing w:val="-4"/>
              </w:rPr>
            </w:pPr>
            <w:r w:rsidRPr="000F5E98">
              <w:rPr>
                <w:rFonts w:ascii="Garamond" w:hAnsi="Garamond"/>
                <w:spacing w:val="-4"/>
              </w:rPr>
              <w:t>9.5.1</w:t>
            </w:r>
            <w:r w:rsidR="006873C0" w:rsidRPr="000F5E98">
              <w:rPr>
                <w:rFonts w:ascii="Garamond" w:hAnsi="Garamond"/>
                <w:spacing w:val="-4"/>
              </w:rPr>
              <w:t xml:space="preserve"> </w:t>
            </w:r>
            <w:r w:rsidRPr="000F5E98">
              <w:rPr>
                <w:rFonts w:ascii="Garamond" w:hAnsi="Garamond"/>
                <w:spacing w:val="-4"/>
              </w:rPr>
              <w:t>Toksiciteti afatgjatë ndaj organizmave të sedimenteve</w:t>
            </w:r>
          </w:p>
        </w:tc>
        <w:tc>
          <w:tcPr>
            <w:tcW w:w="2654" w:type="pct"/>
          </w:tcPr>
          <w:p w:rsidR="00A01E7B" w:rsidRPr="000F5E98" w:rsidRDefault="0072481E" w:rsidP="00A3555E">
            <w:pPr>
              <w:pStyle w:val="NoSpacing"/>
              <w:jc w:val="both"/>
              <w:rPr>
                <w:rFonts w:ascii="Garamond" w:hAnsi="Garamond"/>
                <w:spacing w:val="-4"/>
              </w:rPr>
            </w:pPr>
            <w:r w:rsidRPr="000F5E98">
              <w:rPr>
                <w:rFonts w:ascii="Garamond" w:hAnsi="Garamond"/>
                <w:spacing w:val="-4"/>
              </w:rPr>
              <w:t>9.5.1 Testimi i toksicitetit afatgjatë duhet të propozohet nga regjistruesi</w:t>
            </w:r>
            <w:r w:rsidR="006873C0" w:rsidRPr="000F5E98">
              <w:rPr>
                <w:rFonts w:ascii="Garamond" w:hAnsi="Garamond"/>
                <w:spacing w:val="-4"/>
              </w:rPr>
              <w:t>,</w:t>
            </w:r>
            <w:r w:rsidRPr="000F5E98">
              <w:rPr>
                <w:rFonts w:ascii="Garamond" w:hAnsi="Garamond"/>
                <w:spacing w:val="-4"/>
              </w:rPr>
              <w:t xml:space="preserve"> nëse rezultatet e vlerësimit të sigurisë kimike tregojnë nevojën për të hetuar më tej efektet e substancës dhe/ose produktet përkatëse të shpërbërjes në organizmat e sedimenteve. Zgjedhja e testeve të përshtatshme varet nga rezultatet e</w:t>
            </w:r>
            <w:r w:rsidR="00211D83">
              <w:rPr>
                <w:rFonts w:ascii="Garamond" w:hAnsi="Garamond"/>
                <w:spacing w:val="-4"/>
              </w:rPr>
              <w:t xml:space="preserve"> vlerësimit të sigurisë kimike.</w:t>
            </w:r>
          </w:p>
        </w:tc>
      </w:tr>
      <w:tr w:rsidR="0072481E" w:rsidRPr="000F5E98" w:rsidTr="00DF1E39">
        <w:tc>
          <w:tcPr>
            <w:tcW w:w="2346" w:type="pct"/>
          </w:tcPr>
          <w:p w:rsidR="0072481E" w:rsidRPr="000F5E98" w:rsidRDefault="0072481E" w:rsidP="005E77A3">
            <w:pPr>
              <w:pStyle w:val="NoSpacing"/>
              <w:jc w:val="both"/>
              <w:rPr>
                <w:rFonts w:ascii="Garamond" w:hAnsi="Garamond"/>
                <w:spacing w:val="-4"/>
              </w:rPr>
            </w:pPr>
            <w:r w:rsidRPr="000F5E98">
              <w:rPr>
                <w:rFonts w:ascii="Garamond" w:hAnsi="Garamond"/>
                <w:spacing w:val="-4"/>
              </w:rPr>
              <w:t>9.6.1 Toksiciteti afatgjatë ose toksiciteti riprodhues kundrejt zogjve</w:t>
            </w:r>
          </w:p>
        </w:tc>
        <w:tc>
          <w:tcPr>
            <w:tcW w:w="2654" w:type="pct"/>
          </w:tcPr>
          <w:p w:rsidR="0072481E" w:rsidRPr="000F5E98" w:rsidRDefault="0072481E" w:rsidP="005E77A3">
            <w:pPr>
              <w:pStyle w:val="NoSpacing"/>
              <w:jc w:val="both"/>
              <w:rPr>
                <w:rFonts w:ascii="Garamond" w:hAnsi="Garamond"/>
                <w:spacing w:val="-4"/>
              </w:rPr>
            </w:pPr>
            <w:r w:rsidRPr="000F5E98">
              <w:rPr>
                <w:rFonts w:ascii="Garamond" w:hAnsi="Garamond"/>
                <w:spacing w:val="-4"/>
              </w:rPr>
              <w:t>9.6.1 Çdo nevojë për testim duhet të shqyrtohet me kujdes duke marrë parasysh grupin e madh të të dhënave të gjitarëve që gjendet zakonisht në këtë nivel të tonazhit.</w:t>
            </w:r>
          </w:p>
        </w:tc>
      </w:tr>
    </w:tbl>
    <w:p w:rsidR="0072481E" w:rsidRPr="000F5E98" w:rsidRDefault="0072481E" w:rsidP="0072481E">
      <w:pPr>
        <w:pStyle w:val="NoSpacing"/>
        <w:jc w:val="both"/>
        <w:rPr>
          <w:rFonts w:ascii="Garamond" w:hAnsi="Garamond"/>
          <w:spacing w:val="-4"/>
        </w:rPr>
      </w:pPr>
    </w:p>
    <w:p w:rsidR="00FB6665" w:rsidRDefault="00FB6665" w:rsidP="00A233BA">
      <w:pPr>
        <w:pStyle w:val="Paragrafi"/>
        <w:rPr>
          <w:lang w:val="sq-AL"/>
        </w:rPr>
      </w:pPr>
    </w:p>
    <w:p w:rsidR="00860DFB" w:rsidRDefault="00860DFB" w:rsidP="00A233BA">
      <w:pPr>
        <w:pStyle w:val="Paragrafi"/>
        <w:rPr>
          <w:lang w:val="sq-AL"/>
        </w:rPr>
      </w:pPr>
    </w:p>
    <w:p w:rsidR="00860DFB" w:rsidRPr="000F5E98" w:rsidRDefault="00860DFB" w:rsidP="00860DFB">
      <w:pPr>
        <w:pStyle w:val="Paragrafi"/>
        <w:ind w:firstLine="0"/>
        <w:rPr>
          <w:lang w:val="sq-AL"/>
        </w:rPr>
        <w:sectPr w:rsidR="00860DFB" w:rsidRPr="000F5E98" w:rsidSect="0023676E">
          <w:type w:val="continuous"/>
          <w:pgSz w:w="11907" w:h="16840" w:code="9"/>
          <w:pgMar w:top="720" w:right="1134" w:bottom="720" w:left="1134" w:header="851" w:footer="851" w:gutter="0"/>
          <w:cols w:space="720"/>
          <w:docGrid w:linePitch="360"/>
        </w:sectPr>
      </w:pPr>
    </w:p>
    <w:p w:rsidR="0072481E" w:rsidRPr="000F5E98" w:rsidRDefault="0072481E" w:rsidP="00A233BA">
      <w:pPr>
        <w:pStyle w:val="Paragrafi"/>
        <w:rPr>
          <w:lang w:val="sq-AL"/>
        </w:rPr>
      </w:pPr>
      <w:r w:rsidRPr="000F5E98">
        <w:rPr>
          <w:lang w:val="sq-AL"/>
        </w:rPr>
        <w:t>10.</w:t>
      </w:r>
      <w:r w:rsidR="00090ED7" w:rsidRPr="000F5E98">
        <w:rPr>
          <w:lang w:val="sq-AL"/>
        </w:rPr>
        <w:t xml:space="preserve"> </w:t>
      </w:r>
      <w:r w:rsidRPr="000F5E98">
        <w:rPr>
          <w:lang w:val="sq-AL"/>
        </w:rPr>
        <w:t xml:space="preserve">METODAT E PËRCAKTIMIT DHE </w:t>
      </w:r>
      <w:r w:rsidR="006873C0" w:rsidRPr="000F5E98">
        <w:rPr>
          <w:lang w:val="sq-AL"/>
        </w:rPr>
        <w:t xml:space="preserve">TË </w:t>
      </w:r>
      <w:r w:rsidRPr="000F5E98">
        <w:rPr>
          <w:lang w:val="sq-AL"/>
        </w:rPr>
        <w:t>ANALIZËS</w:t>
      </w:r>
    </w:p>
    <w:p w:rsidR="0072481E" w:rsidRPr="000F5E98" w:rsidRDefault="0072481E" w:rsidP="00A233BA">
      <w:pPr>
        <w:pStyle w:val="Paragrafi"/>
        <w:rPr>
          <w:lang w:val="sq-AL"/>
        </w:rPr>
      </w:pPr>
      <w:r w:rsidRPr="000F5E98">
        <w:rPr>
          <w:lang w:val="sq-AL"/>
        </w:rPr>
        <w:t>Metodat analitike duhet të sigurohen sipas kërkesës për ekosistemet përkatës, për të cilat janë kryer testet duke përdorur metodën e duhur analitike. Nëse metodat analitike nuk janë të mundura, atëherë, kjo duhet justifikuar.</w:t>
      </w:r>
    </w:p>
    <w:p w:rsidR="00396CCC" w:rsidRPr="000F5E98" w:rsidRDefault="00396CCC" w:rsidP="00E54603">
      <w:pPr>
        <w:pStyle w:val="Paragrafi"/>
        <w:rPr>
          <w:sz w:val="14"/>
          <w:lang w:val="sq-AL"/>
        </w:rPr>
      </w:pPr>
    </w:p>
    <w:p w:rsidR="00215D1A" w:rsidRPr="00227302" w:rsidRDefault="00215D1A" w:rsidP="00215D1A">
      <w:pPr>
        <w:pStyle w:val="NeniNr"/>
        <w:rPr>
          <w:lang w:val="sq-AL"/>
        </w:rPr>
      </w:pPr>
      <w:r w:rsidRPr="00227302">
        <w:rPr>
          <w:lang w:val="sq-AL"/>
        </w:rPr>
        <w:t>SHTOJCA VII</w:t>
      </w:r>
    </w:p>
    <w:p w:rsidR="00215D1A" w:rsidRPr="00227302" w:rsidRDefault="00215D1A" w:rsidP="00215D1A">
      <w:pPr>
        <w:pStyle w:val="NeniNr"/>
        <w:rPr>
          <w:lang w:val="sq-AL"/>
        </w:rPr>
      </w:pPr>
      <w:r w:rsidRPr="00227302">
        <w:rPr>
          <w:lang w:val="sq-AL"/>
        </w:rPr>
        <w:t>RREGULLAT E PËRGJITHSHME PËR PËRSHTATJEN E REGJIMIT TË STANDARDIT TË TESTIMIT</w:t>
      </w:r>
    </w:p>
    <w:p w:rsidR="00215D1A" w:rsidRPr="00227302" w:rsidRDefault="00215D1A" w:rsidP="00215D1A">
      <w:pPr>
        <w:pStyle w:val="Paragrafi"/>
        <w:rPr>
          <w:sz w:val="14"/>
          <w:lang w:val="sq-AL"/>
        </w:rPr>
      </w:pPr>
    </w:p>
    <w:p w:rsidR="00215D1A" w:rsidRPr="00227302" w:rsidRDefault="00215D1A" w:rsidP="00215D1A">
      <w:pPr>
        <w:pStyle w:val="Paragrafi"/>
        <w:rPr>
          <w:lang w:val="sq-AL"/>
        </w:rPr>
      </w:pPr>
      <w:r w:rsidRPr="00227302">
        <w:rPr>
          <w:lang w:val="sq-AL"/>
        </w:rPr>
        <w:t xml:space="preserve">Përveç rregullave specifike të përcaktuara </w:t>
      </w:r>
      <w:r w:rsidR="00C11EA7" w:rsidRPr="00227302">
        <w:rPr>
          <w:lang w:val="sq-AL"/>
        </w:rPr>
        <w:t xml:space="preserve">në kolonën </w:t>
      </w:r>
      <w:r w:rsidR="00830E77" w:rsidRPr="00227302">
        <w:rPr>
          <w:lang w:val="sq-AL"/>
        </w:rPr>
        <w:t>2</w:t>
      </w:r>
      <w:r w:rsidR="00BA3DD7">
        <w:rPr>
          <w:lang w:val="sq-AL"/>
        </w:rPr>
        <w:t>,</w:t>
      </w:r>
      <w:r w:rsidR="00830E77" w:rsidRPr="00227302">
        <w:rPr>
          <w:lang w:val="sq-AL"/>
        </w:rPr>
        <w:t xml:space="preserve"> të s</w:t>
      </w:r>
      <w:r w:rsidRPr="00227302">
        <w:rPr>
          <w:lang w:val="sq-AL"/>
        </w:rPr>
        <w:t xml:space="preserve">htojcave III deri në VI, një regjistrues mund të përshtatë regjimin e testimit standard në përputhje me rregullat e përgjithshme të përcaktuara </w:t>
      </w:r>
      <w:r w:rsidR="00C11EA7" w:rsidRPr="00227302">
        <w:rPr>
          <w:lang w:val="sq-AL"/>
        </w:rPr>
        <w:t>në seksionin</w:t>
      </w:r>
      <w:r w:rsidRPr="00227302">
        <w:rPr>
          <w:lang w:val="sq-AL"/>
        </w:rPr>
        <w:t xml:space="preserve"> 1 të </w:t>
      </w:r>
      <w:r w:rsidR="00C11EA7" w:rsidRPr="00227302">
        <w:rPr>
          <w:lang w:val="sq-AL"/>
        </w:rPr>
        <w:t>kësaj shtojce</w:t>
      </w:r>
      <w:r w:rsidRPr="00227302">
        <w:rPr>
          <w:lang w:val="sq-AL"/>
        </w:rPr>
        <w:t xml:space="preserve">. </w:t>
      </w:r>
    </w:p>
    <w:p w:rsidR="00215D1A" w:rsidRPr="00227302" w:rsidRDefault="00215D1A" w:rsidP="00215D1A">
      <w:pPr>
        <w:pStyle w:val="Paragrafi"/>
        <w:rPr>
          <w:lang w:val="sq-AL"/>
        </w:rPr>
      </w:pPr>
      <w:r w:rsidRPr="00227302">
        <w:rPr>
          <w:lang w:val="sq-AL"/>
        </w:rPr>
        <w:t>1.</w:t>
      </w:r>
      <w:r w:rsidRPr="00227302">
        <w:rPr>
          <w:lang w:val="sq-AL"/>
        </w:rPr>
        <w:tab/>
      </w:r>
      <w:r w:rsidR="006873C0" w:rsidRPr="00227302">
        <w:rPr>
          <w:lang w:val="sq-AL"/>
        </w:rPr>
        <w:t xml:space="preserve"> </w:t>
      </w:r>
      <w:r w:rsidRPr="00227302">
        <w:rPr>
          <w:lang w:val="sq-AL"/>
        </w:rPr>
        <w:t xml:space="preserve">TESTIMI NUK ËSHTË I NEVOJSHËM SHKENCËRISHT </w:t>
      </w:r>
    </w:p>
    <w:p w:rsidR="00215D1A" w:rsidRPr="00227302" w:rsidRDefault="00215D1A" w:rsidP="00215D1A">
      <w:pPr>
        <w:pStyle w:val="Paragrafi"/>
        <w:rPr>
          <w:lang w:val="sq-AL"/>
        </w:rPr>
      </w:pPr>
      <w:r w:rsidRPr="00227302">
        <w:rPr>
          <w:lang w:val="sq-AL"/>
        </w:rPr>
        <w:t>1.1</w:t>
      </w:r>
      <w:r w:rsidRPr="00227302">
        <w:rPr>
          <w:lang w:val="sq-AL"/>
        </w:rPr>
        <w:tab/>
      </w:r>
      <w:r w:rsidR="006873C0" w:rsidRPr="00227302">
        <w:rPr>
          <w:lang w:val="sq-AL"/>
        </w:rPr>
        <w:t xml:space="preserve"> Përdorimi</w:t>
      </w:r>
      <w:r w:rsidRPr="00227302">
        <w:rPr>
          <w:lang w:val="sq-AL"/>
        </w:rPr>
        <w:t xml:space="preserve"> i të dhënave </w:t>
      </w:r>
      <w:r w:rsidR="006873C0" w:rsidRPr="00227302">
        <w:rPr>
          <w:lang w:val="sq-AL"/>
        </w:rPr>
        <w:t>ekzistuese</w:t>
      </w:r>
    </w:p>
    <w:p w:rsidR="00215D1A" w:rsidRPr="00227302" w:rsidRDefault="00215D1A" w:rsidP="00215D1A">
      <w:pPr>
        <w:pStyle w:val="Paragrafi"/>
        <w:rPr>
          <w:lang w:val="sq-AL"/>
        </w:rPr>
      </w:pPr>
      <w:r w:rsidRPr="00227302">
        <w:rPr>
          <w:lang w:val="sq-AL"/>
        </w:rPr>
        <w:t>1.1.1</w:t>
      </w:r>
      <w:r w:rsidRPr="00227302">
        <w:rPr>
          <w:lang w:val="sq-AL"/>
        </w:rPr>
        <w:tab/>
      </w:r>
      <w:r w:rsidR="006873C0" w:rsidRPr="00227302">
        <w:rPr>
          <w:lang w:val="sq-AL"/>
        </w:rPr>
        <w:t xml:space="preserve"> </w:t>
      </w:r>
      <w:r w:rsidRPr="00227302">
        <w:rPr>
          <w:lang w:val="sq-AL"/>
        </w:rPr>
        <w:t>Të dhënat mbi vetitë fiziko-kimike nga eksperimentet që nuk kryhen sipas praktikave të mira laboratorike (GLP) ose metodave të provave, n</w:t>
      </w:r>
      <w:r w:rsidR="006873C0" w:rsidRPr="00227302">
        <w:rPr>
          <w:lang w:val="sq-AL"/>
        </w:rPr>
        <w:t>ë</w:t>
      </w:r>
      <w:r w:rsidRPr="00227302">
        <w:rPr>
          <w:lang w:val="sq-AL"/>
        </w:rPr>
        <w:t xml:space="preserve"> </w:t>
      </w:r>
      <w:r w:rsidR="006873C0" w:rsidRPr="00227302">
        <w:rPr>
          <w:lang w:val="sq-AL"/>
        </w:rPr>
        <w:t>përputhje</w:t>
      </w:r>
      <w:r w:rsidRPr="00227302">
        <w:rPr>
          <w:lang w:val="sq-AL"/>
        </w:rPr>
        <w:t xml:space="preserve"> me piken 3, t</w:t>
      </w:r>
      <w:r w:rsidR="006873C0" w:rsidRPr="00227302">
        <w:rPr>
          <w:lang w:val="sq-AL"/>
        </w:rPr>
        <w:t>ë</w:t>
      </w:r>
      <w:r w:rsidRPr="00227302">
        <w:rPr>
          <w:lang w:val="sq-AL"/>
        </w:rPr>
        <w:t xml:space="preserve"> </w:t>
      </w:r>
      <w:r w:rsidR="006873C0" w:rsidRPr="00227302">
        <w:rPr>
          <w:lang w:val="sq-AL"/>
        </w:rPr>
        <w:t>K</w:t>
      </w:r>
      <w:r w:rsidRPr="00227302">
        <w:rPr>
          <w:lang w:val="sq-AL"/>
        </w:rPr>
        <w:t xml:space="preserve">reut IV, </w:t>
      </w:r>
      <w:r w:rsidR="00B71EF6" w:rsidRPr="00227302">
        <w:rPr>
          <w:lang w:val="sq-AL"/>
        </w:rPr>
        <w:t>të këtij</w:t>
      </w:r>
      <w:r w:rsidRPr="00227302">
        <w:rPr>
          <w:lang w:val="sq-AL"/>
        </w:rPr>
        <w:t xml:space="preserve"> vendimi.</w:t>
      </w:r>
    </w:p>
    <w:p w:rsidR="00215D1A" w:rsidRPr="00227302" w:rsidRDefault="00215D1A" w:rsidP="00215D1A">
      <w:pPr>
        <w:pStyle w:val="Paragrafi"/>
        <w:rPr>
          <w:lang w:val="sq-AL"/>
        </w:rPr>
      </w:pPr>
      <w:r w:rsidRPr="00227302">
        <w:rPr>
          <w:lang w:val="sq-AL"/>
        </w:rPr>
        <w:t xml:space="preserve">Të dhënat konsiderohen të </w:t>
      </w:r>
      <w:r w:rsidR="006873C0" w:rsidRPr="00227302">
        <w:rPr>
          <w:lang w:val="sq-AL"/>
        </w:rPr>
        <w:t>barasvlershme</w:t>
      </w:r>
      <w:r w:rsidRPr="00227302">
        <w:rPr>
          <w:lang w:val="sq-AL"/>
        </w:rPr>
        <w:t xml:space="preserve"> me të dhënat, n</w:t>
      </w:r>
      <w:r w:rsidR="006873C0" w:rsidRPr="00227302">
        <w:rPr>
          <w:lang w:val="sq-AL"/>
        </w:rPr>
        <w:t>ë</w:t>
      </w:r>
      <w:r w:rsidRPr="00227302">
        <w:rPr>
          <w:lang w:val="sq-AL"/>
        </w:rPr>
        <w:t xml:space="preserve"> </w:t>
      </w:r>
      <w:r w:rsidR="006873C0" w:rsidRPr="00227302">
        <w:rPr>
          <w:lang w:val="sq-AL"/>
        </w:rPr>
        <w:t>përputhje</w:t>
      </w:r>
      <w:r w:rsidRPr="00227302">
        <w:rPr>
          <w:lang w:val="sq-AL"/>
        </w:rPr>
        <w:t xml:space="preserve"> me pik</w:t>
      </w:r>
      <w:r w:rsidR="006873C0" w:rsidRPr="00227302">
        <w:rPr>
          <w:lang w:val="sq-AL"/>
        </w:rPr>
        <w:t>ë</w:t>
      </w:r>
      <w:r w:rsidRPr="00227302">
        <w:rPr>
          <w:lang w:val="sq-AL"/>
        </w:rPr>
        <w:t>n 3, t</w:t>
      </w:r>
      <w:r w:rsidR="006873C0" w:rsidRPr="00227302">
        <w:rPr>
          <w:lang w:val="sq-AL"/>
        </w:rPr>
        <w:t>ë</w:t>
      </w:r>
      <w:r w:rsidRPr="00227302">
        <w:rPr>
          <w:lang w:val="sq-AL"/>
        </w:rPr>
        <w:t xml:space="preserve"> </w:t>
      </w:r>
      <w:r w:rsidR="006873C0" w:rsidRPr="00227302">
        <w:rPr>
          <w:lang w:val="sq-AL"/>
        </w:rPr>
        <w:t>K</w:t>
      </w:r>
      <w:r w:rsidRPr="00227302">
        <w:rPr>
          <w:lang w:val="sq-AL"/>
        </w:rPr>
        <w:t xml:space="preserve">reut IV, </w:t>
      </w:r>
      <w:r w:rsidR="00B71EF6" w:rsidRPr="00227302">
        <w:rPr>
          <w:lang w:val="sq-AL"/>
        </w:rPr>
        <w:t>të këtij</w:t>
      </w:r>
      <w:r w:rsidR="006873C0" w:rsidRPr="00227302">
        <w:rPr>
          <w:lang w:val="sq-AL"/>
        </w:rPr>
        <w:t xml:space="preserve"> vendimi. Të</w:t>
      </w:r>
      <w:r w:rsidRPr="00227302">
        <w:rPr>
          <w:lang w:val="sq-AL"/>
        </w:rPr>
        <w:t xml:space="preserve"> krijuara nga metodat përkatëse të testimit, nëse plotësohen kushtet e mëposhtme:</w:t>
      </w:r>
    </w:p>
    <w:p w:rsidR="00215D1A" w:rsidRPr="00227302" w:rsidRDefault="00215D1A" w:rsidP="00215D1A">
      <w:pPr>
        <w:pStyle w:val="Paragrafi"/>
        <w:rPr>
          <w:lang w:val="sq-AL"/>
        </w:rPr>
      </w:pPr>
      <w:r w:rsidRPr="00227302">
        <w:rPr>
          <w:lang w:val="sq-AL"/>
        </w:rPr>
        <w:t>a)</w:t>
      </w:r>
      <w:r w:rsidRPr="00227302">
        <w:rPr>
          <w:lang w:val="sq-AL"/>
        </w:rPr>
        <w:tab/>
      </w:r>
      <w:r w:rsidR="006873C0" w:rsidRPr="00227302">
        <w:rPr>
          <w:lang w:val="sq-AL"/>
        </w:rPr>
        <w:t xml:space="preserve"> </w:t>
      </w:r>
      <w:r w:rsidRPr="00227302">
        <w:rPr>
          <w:lang w:val="sq-AL"/>
        </w:rPr>
        <w:t>përshtatshmëria për qëllimin e klasifikimit, etiketimit dhe/ose vlerësimit të rrezikut;</w:t>
      </w:r>
    </w:p>
    <w:p w:rsidR="00215D1A" w:rsidRPr="00227302" w:rsidRDefault="00215D1A" w:rsidP="00215D1A">
      <w:pPr>
        <w:pStyle w:val="Paragrafi"/>
        <w:rPr>
          <w:lang w:val="sq-AL"/>
        </w:rPr>
      </w:pPr>
      <w:r w:rsidRPr="00227302">
        <w:rPr>
          <w:lang w:val="sq-AL"/>
        </w:rPr>
        <w:t>b)</w:t>
      </w:r>
      <w:r w:rsidRPr="00227302">
        <w:rPr>
          <w:lang w:val="sq-AL"/>
        </w:rPr>
        <w:tab/>
      </w:r>
      <w:r w:rsidR="006873C0" w:rsidRPr="00227302">
        <w:rPr>
          <w:lang w:val="sq-AL"/>
        </w:rPr>
        <w:t xml:space="preserve"> </w:t>
      </w:r>
      <w:r w:rsidRPr="00227302">
        <w:rPr>
          <w:lang w:val="sq-AL"/>
        </w:rPr>
        <w:t xml:space="preserve">është siguruar dokumentacioni i mjaftueshëm për të vlerësuar përshtatshmërinë e studimit; dhe </w:t>
      </w:r>
    </w:p>
    <w:p w:rsidR="00215D1A" w:rsidRPr="00227302" w:rsidRDefault="00215D1A" w:rsidP="00215D1A">
      <w:pPr>
        <w:pStyle w:val="Paragrafi"/>
        <w:rPr>
          <w:lang w:val="sq-AL"/>
        </w:rPr>
      </w:pPr>
      <w:r w:rsidRPr="00227302">
        <w:rPr>
          <w:lang w:val="sq-AL"/>
        </w:rPr>
        <w:t>c)</w:t>
      </w:r>
      <w:r w:rsidR="006873C0" w:rsidRPr="00227302">
        <w:rPr>
          <w:lang w:val="sq-AL"/>
        </w:rPr>
        <w:t xml:space="preserve"> </w:t>
      </w:r>
      <w:r w:rsidRPr="00227302">
        <w:rPr>
          <w:lang w:val="sq-AL"/>
        </w:rPr>
        <w:tab/>
        <w:t>të dhënat janë të vlefshme në lidhje me qëllimin e hetimit dhe studimi kryhet duke përdorur një nivel të pranueshëm të sigurimit të cilësisë.</w:t>
      </w:r>
    </w:p>
    <w:p w:rsidR="00215D1A" w:rsidRPr="00227302" w:rsidRDefault="00215D1A" w:rsidP="00215D1A">
      <w:pPr>
        <w:pStyle w:val="Paragrafi"/>
        <w:rPr>
          <w:lang w:val="sq-AL"/>
        </w:rPr>
      </w:pPr>
      <w:r w:rsidRPr="00227302">
        <w:rPr>
          <w:lang w:val="sq-AL"/>
        </w:rPr>
        <w:t>1.1.2</w:t>
      </w:r>
      <w:r w:rsidRPr="00227302">
        <w:rPr>
          <w:lang w:val="sq-AL"/>
        </w:rPr>
        <w:tab/>
      </w:r>
      <w:r w:rsidR="006873C0" w:rsidRPr="00227302">
        <w:rPr>
          <w:lang w:val="sq-AL"/>
        </w:rPr>
        <w:t xml:space="preserve"> </w:t>
      </w:r>
      <w:r w:rsidRPr="00227302">
        <w:rPr>
          <w:lang w:val="sq-AL"/>
        </w:rPr>
        <w:t>Të dhënat për shëndetin e njeriut dhe vetitë e mjedisit nga eksperimentet që nuk kryhen sipas praktikave të mira laboratorike (GLP), ose metodave të testimit</w:t>
      </w:r>
      <w:r w:rsidR="00AF0499" w:rsidRPr="00227302">
        <w:rPr>
          <w:lang w:val="sq-AL"/>
        </w:rPr>
        <w:t xml:space="preserve"> </w:t>
      </w:r>
      <w:r w:rsidR="006873C0" w:rsidRPr="00227302">
        <w:rPr>
          <w:lang w:val="sq-AL"/>
        </w:rPr>
        <w:t>në përputhje me pikën</w:t>
      </w:r>
      <w:r w:rsidRPr="00227302">
        <w:rPr>
          <w:lang w:val="sq-AL"/>
        </w:rPr>
        <w:t xml:space="preserve"> 3, t</w:t>
      </w:r>
      <w:r w:rsidR="00AE3EDD" w:rsidRPr="00227302">
        <w:rPr>
          <w:lang w:val="sq-AL"/>
        </w:rPr>
        <w:t>ë</w:t>
      </w:r>
      <w:r w:rsidRPr="00227302">
        <w:rPr>
          <w:lang w:val="sq-AL"/>
        </w:rPr>
        <w:t xml:space="preserve"> kreut IV, </w:t>
      </w:r>
      <w:r w:rsidR="00B71EF6" w:rsidRPr="00227302">
        <w:rPr>
          <w:lang w:val="sq-AL"/>
        </w:rPr>
        <w:t>të këtij</w:t>
      </w:r>
      <w:r w:rsidRPr="00227302">
        <w:rPr>
          <w:lang w:val="sq-AL"/>
        </w:rPr>
        <w:t xml:space="preserve"> vendimi.</w:t>
      </w:r>
    </w:p>
    <w:p w:rsidR="00215D1A" w:rsidRPr="00227302" w:rsidRDefault="00215D1A" w:rsidP="00215D1A">
      <w:pPr>
        <w:pStyle w:val="Paragrafi"/>
        <w:rPr>
          <w:lang w:val="sq-AL"/>
        </w:rPr>
      </w:pPr>
      <w:r w:rsidRPr="00227302">
        <w:rPr>
          <w:lang w:val="sq-AL"/>
        </w:rPr>
        <w:t xml:space="preserve">Të dhënat konsiderohen të </w:t>
      </w:r>
      <w:r w:rsidR="006873C0" w:rsidRPr="00227302">
        <w:rPr>
          <w:lang w:val="sq-AL"/>
        </w:rPr>
        <w:t>barasvlershme</w:t>
      </w:r>
      <w:r w:rsidRPr="00227302">
        <w:rPr>
          <w:lang w:val="sq-AL"/>
        </w:rPr>
        <w:t xml:space="preserve"> me të dhënat e krijuara nga metodat përkatëse të testimit, nëse plotësohen kushtet e mëposhtme:</w:t>
      </w:r>
    </w:p>
    <w:p w:rsidR="00215D1A" w:rsidRPr="00227302" w:rsidRDefault="00215D1A" w:rsidP="00215D1A">
      <w:pPr>
        <w:pStyle w:val="Paragrafi"/>
        <w:rPr>
          <w:lang w:val="sq-AL"/>
        </w:rPr>
      </w:pPr>
      <w:r w:rsidRPr="00227302">
        <w:rPr>
          <w:lang w:val="sq-AL"/>
        </w:rPr>
        <w:t>a) përshtatshmëria për qëllimin e klasifikimit, etiketimit dhe/ose vlerësimit të rrezikut;</w:t>
      </w:r>
    </w:p>
    <w:p w:rsidR="00215D1A" w:rsidRPr="00227302" w:rsidRDefault="00215D1A" w:rsidP="00215D1A">
      <w:pPr>
        <w:pStyle w:val="Paragrafi"/>
        <w:rPr>
          <w:lang w:val="sq-AL"/>
        </w:rPr>
      </w:pPr>
      <w:r w:rsidRPr="00227302">
        <w:rPr>
          <w:lang w:val="sq-AL"/>
        </w:rPr>
        <w:t>b) mbulimi i përshtatshëm dhe i besueshëm i parametrave kryesorë, të parashikuar për t</w:t>
      </w:r>
      <w:r w:rsidR="002C4C18" w:rsidRPr="00227302">
        <w:rPr>
          <w:lang w:val="sq-AL"/>
        </w:rPr>
        <w:t>’</w:t>
      </w:r>
      <w:r w:rsidRPr="00227302">
        <w:rPr>
          <w:lang w:val="sq-AL"/>
        </w:rPr>
        <w:t>u hetuar në metodat përkatëse të testimit;</w:t>
      </w:r>
    </w:p>
    <w:p w:rsidR="00215D1A" w:rsidRPr="00227302" w:rsidRDefault="00215D1A" w:rsidP="00215D1A">
      <w:pPr>
        <w:pStyle w:val="Paragrafi"/>
        <w:rPr>
          <w:lang w:val="sq-AL"/>
        </w:rPr>
      </w:pPr>
      <w:r w:rsidRPr="00227302">
        <w:rPr>
          <w:lang w:val="sq-AL"/>
        </w:rPr>
        <w:t xml:space="preserve">c) </w:t>
      </w:r>
      <w:r w:rsidR="006873C0" w:rsidRPr="00227302">
        <w:rPr>
          <w:lang w:val="sq-AL"/>
        </w:rPr>
        <w:t>n</w:t>
      </w:r>
      <w:r w:rsidRPr="00227302">
        <w:rPr>
          <w:lang w:val="sq-AL"/>
        </w:rPr>
        <w:t>ëse kohëzgjatja e ekspozimit është një parametër domethënës, kohëzgjatja e ekspozimit duhet të jetë e krahasueshme me, ose më e gjatë se metodat përkatëse të testimit</w:t>
      </w:r>
      <w:r w:rsidR="006873C0" w:rsidRPr="00227302">
        <w:rPr>
          <w:lang w:val="sq-AL"/>
        </w:rPr>
        <w:t>;</w:t>
      </w:r>
    </w:p>
    <w:p w:rsidR="00215D1A" w:rsidRPr="00227302" w:rsidRDefault="00215D1A" w:rsidP="00215D1A">
      <w:pPr>
        <w:pStyle w:val="Paragrafi"/>
        <w:rPr>
          <w:lang w:val="sq-AL"/>
        </w:rPr>
      </w:pPr>
      <w:r w:rsidRPr="00227302">
        <w:rPr>
          <w:lang w:val="sq-AL"/>
        </w:rPr>
        <w:t>d) është siguruar dokumentacioni i mjaftueshëm për të vlerësuar përshtatshmërinë e studimit.</w:t>
      </w:r>
    </w:p>
    <w:p w:rsidR="00215D1A" w:rsidRPr="000F5E98" w:rsidRDefault="00215D1A" w:rsidP="00215D1A">
      <w:pPr>
        <w:pStyle w:val="Paragrafi"/>
        <w:rPr>
          <w:lang w:val="sq-AL"/>
        </w:rPr>
      </w:pPr>
      <w:r w:rsidRPr="00227302">
        <w:rPr>
          <w:lang w:val="sq-AL"/>
        </w:rPr>
        <w:t>1.1.3</w:t>
      </w:r>
      <w:r w:rsidR="00D05711" w:rsidRPr="00227302">
        <w:rPr>
          <w:lang w:val="sq-AL"/>
        </w:rPr>
        <w:t xml:space="preserve"> </w:t>
      </w:r>
      <w:r w:rsidRPr="00227302">
        <w:rPr>
          <w:lang w:val="sq-AL"/>
        </w:rPr>
        <w:t>Të dhënat</w:t>
      </w:r>
      <w:r w:rsidRPr="000F5E98">
        <w:rPr>
          <w:lang w:val="sq-AL"/>
        </w:rPr>
        <w:t xml:space="preserve"> njerëzore historike</w:t>
      </w:r>
    </w:p>
    <w:p w:rsidR="00215D1A" w:rsidRPr="000F5E98" w:rsidRDefault="00215D1A" w:rsidP="00215D1A">
      <w:pPr>
        <w:pStyle w:val="Paragrafi"/>
        <w:rPr>
          <w:lang w:val="sq-AL"/>
        </w:rPr>
      </w:pPr>
      <w:r w:rsidRPr="000F5E98">
        <w:rPr>
          <w:lang w:val="sq-AL"/>
        </w:rPr>
        <w:t xml:space="preserve"> Merren parasysh të dhënat historike të njeriut, siç janë studimet epidemiologjike mbi popullatat e ekspozuara, të dhënat e ekspozimit rastësor ose gjatë punës, si edhe studimet klinike. Rëndësia e të dhënave për një efekt të veçantë në shëndetin e njeriut varet, ndër të tjera, nga:</w:t>
      </w:r>
    </w:p>
    <w:p w:rsidR="00215D1A" w:rsidRPr="000F5E98" w:rsidRDefault="00215D1A" w:rsidP="00215D1A">
      <w:pPr>
        <w:pStyle w:val="Paragrafi"/>
        <w:rPr>
          <w:lang w:val="sq-AL"/>
        </w:rPr>
      </w:pPr>
      <w:r w:rsidRPr="000F5E98">
        <w:rPr>
          <w:lang w:val="sq-AL"/>
        </w:rPr>
        <w:t xml:space="preserve">a) lloji i analizës, </w:t>
      </w:r>
    </w:p>
    <w:p w:rsidR="00215D1A" w:rsidRPr="000F5E98" w:rsidRDefault="00215D1A" w:rsidP="00215D1A">
      <w:pPr>
        <w:pStyle w:val="Paragrafi"/>
        <w:rPr>
          <w:lang w:val="sq-AL"/>
        </w:rPr>
      </w:pPr>
      <w:r w:rsidRPr="000F5E98">
        <w:rPr>
          <w:lang w:val="sq-AL"/>
        </w:rPr>
        <w:t xml:space="preserve">b) parametrat e matur, </w:t>
      </w:r>
    </w:p>
    <w:p w:rsidR="00215D1A" w:rsidRPr="000F5E98" w:rsidRDefault="00215D1A" w:rsidP="00215D1A">
      <w:pPr>
        <w:pStyle w:val="Paragrafi"/>
        <w:rPr>
          <w:lang w:val="sq-AL"/>
        </w:rPr>
      </w:pPr>
      <w:r w:rsidRPr="000F5E98">
        <w:rPr>
          <w:lang w:val="sq-AL"/>
        </w:rPr>
        <w:t xml:space="preserve">c) madhësia dhe specifikat e reagimit dhe rrjedhimisht parashikueshmëria e efektit. </w:t>
      </w:r>
    </w:p>
    <w:p w:rsidR="00215D1A" w:rsidRPr="000F5E98" w:rsidRDefault="00215D1A" w:rsidP="00215D1A">
      <w:pPr>
        <w:pStyle w:val="Paragrafi"/>
        <w:rPr>
          <w:lang w:val="sq-AL"/>
        </w:rPr>
      </w:pPr>
      <w:r w:rsidRPr="000F5E98">
        <w:rPr>
          <w:lang w:val="sq-AL"/>
        </w:rPr>
        <w:t>Kriteret për vlerësimin e përshtatshmërisë së të dhënave përfshijnë:</w:t>
      </w:r>
    </w:p>
    <w:p w:rsidR="00215D1A" w:rsidRPr="000F5E98" w:rsidRDefault="00215D1A" w:rsidP="00215D1A">
      <w:pPr>
        <w:pStyle w:val="Paragrafi"/>
        <w:rPr>
          <w:lang w:val="sq-AL"/>
        </w:rPr>
      </w:pPr>
      <w:r w:rsidRPr="000F5E98">
        <w:rPr>
          <w:lang w:val="sq-AL"/>
        </w:rPr>
        <w:t>a) përzgjedhjen dhe karakterizimin e duhur të grupeve të ekspozuara dhe të kontrollit;</w:t>
      </w:r>
    </w:p>
    <w:p w:rsidR="00215D1A" w:rsidRPr="000F5E98" w:rsidRDefault="00215D1A" w:rsidP="00215D1A">
      <w:pPr>
        <w:pStyle w:val="Paragrafi"/>
        <w:rPr>
          <w:lang w:val="sq-AL"/>
        </w:rPr>
      </w:pPr>
      <w:r w:rsidRPr="000F5E98">
        <w:rPr>
          <w:lang w:val="sq-AL"/>
        </w:rPr>
        <w:t>b) karakterizimin e përshtatshëm të ekspozimit;</w:t>
      </w:r>
    </w:p>
    <w:p w:rsidR="00215D1A" w:rsidRPr="000F5E98" w:rsidRDefault="00215D1A" w:rsidP="00215D1A">
      <w:pPr>
        <w:pStyle w:val="Paragrafi"/>
        <w:rPr>
          <w:lang w:val="sq-AL"/>
        </w:rPr>
      </w:pPr>
      <w:r w:rsidRPr="000F5E98">
        <w:rPr>
          <w:lang w:val="sq-AL"/>
        </w:rPr>
        <w:t>c) kohëzgjatjen e mjaftueshme të ndjekjes për sëmundjet që shfaqen;</w:t>
      </w:r>
    </w:p>
    <w:p w:rsidR="00215D1A" w:rsidRPr="000F5E98" w:rsidRDefault="00215D1A" w:rsidP="00215D1A">
      <w:pPr>
        <w:pStyle w:val="Paragrafi"/>
        <w:rPr>
          <w:lang w:val="sq-AL"/>
        </w:rPr>
      </w:pPr>
      <w:r w:rsidRPr="000F5E98">
        <w:rPr>
          <w:lang w:val="sq-AL"/>
        </w:rPr>
        <w:t>ç) metodën e vlefshme për vrojtimin e një efekti;</w:t>
      </w:r>
    </w:p>
    <w:p w:rsidR="00215D1A" w:rsidRPr="000F5E98" w:rsidRDefault="00215D1A" w:rsidP="00215D1A">
      <w:pPr>
        <w:pStyle w:val="Paragrafi"/>
        <w:rPr>
          <w:lang w:val="sq-AL"/>
        </w:rPr>
      </w:pPr>
      <w:r w:rsidRPr="000F5E98">
        <w:rPr>
          <w:lang w:val="sq-AL"/>
        </w:rPr>
        <w:t>d) shqyrtimin e saktët ë paragjykimeve dhe faktorëve ndikues; dhe</w:t>
      </w:r>
    </w:p>
    <w:p w:rsidR="00215D1A" w:rsidRPr="000F5E98" w:rsidRDefault="00215D1A" w:rsidP="00215D1A">
      <w:pPr>
        <w:pStyle w:val="Paragrafi"/>
        <w:rPr>
          <w:lang w:val="sq-AL"/>
        </w:rPr>
      </w:pPr>
      <w:r w:rsidRPr="000F5E98">
        <w:rPr>
          <w:lang w:val="sq-AL"/>
        </w:rPr>
        <w:t>dh) një besueshmëri të arsyeshme statistikore për të justifikuar përfundimin.</w:t>
      </w:r>
    </w:p>
    <w:p w:rsidR="00215D1A" w:rsidRPr="000F5E98" w:rsidRDefault="00215D1A" w:rsidP="00215D1A">
      <w:pPr>
        <w:pStyle w:val="Paragrafi"/>
        <w:rPr>
          <w:lang w:val="sq-AL"/>
        </w:rPr>
      </w:pPr>
      <w:r w:rsidRPr="000F5E98">
        <w:rPr>
          <w:lang w:val="sq-AL"/>
        </w:rPr>
        <w:t xml:space="preserve">Për rastet e renditura me </w:t>
      </w:r>
      <w:r w:rsidR="006873C0" w:rsidRPr="000F5E98">
        <w:rPr>
          <w:lang w:val="sq-AL"/>
        </w:rPr>
        <w:t>sipër</w:t>
      </w:r>
      <w:r w:rsidRPr="000F5E98">
        <w:rPr>
          <w:lang w:val="sq-AL"/>
        </w:rPr>
        <w:t xml:space="preserve"> duhet të sigurohet dokumentacion i përshtatshëm dhe i besueshëm.</w:t>
      </w:r>
    </w:p>
    <w:p w:rsidR="00215D1A" w:rsidRDefault="00215D1A" w:rsidP="00215D1A">
      <w:pPr>
        <w:pStyle w:val="Paragrafi"/>
        <w:rPr>
          <w:lang w:val="sq-AL"/>
        </w:rPr>
      </w:pPr>
      <w:r w:rsidRPr="000F5E98">
        <w:rPr>
          <w:lang w:val="sq-AL"/>
        </w:rPr>
        <w:tab/>
        <w:t>1.2 Rëndësia e provave</w:t>
      </w:r>
    </w:p>
    <w:p w:rsidR="00215D1A" w:rsidRPr="000F5E98" w:rsidRDefault="00215D1A" w:rsidP="00215D1A">
      <w:pPr>
        <w:pStyle w:val="Paragrafi"/>
        <w:rPr>
          <w:lang w:val="sq-AL"/>
        </w:rPr>
      </w:pPr>
      <w:r w:rsidRPr="000F5E98">
        <w:rPr>
          <w:lang w:val="sq-AL"/>
        </w:rPr>
        <w:t>Të dhënat nga disa burime të pavarura që çojnë në përfundimin se një substancë ka ose nuk ka një veti të rrezikshme të veçantë, mund të kenë rëndësi të mjaftueshme si provë, ndërsa të dhënat nga çdo burim i vetëm, konsiderohen të pamjaftueshme.</w:t>
      </w:r>
    </w:p>
    <w:p w:rsidR="00215D1A" w:rsidRPr="000F5E98" w:rsidRDefault="00215D1A" w:rsidP="00215D1A">
      <w:pPr>
        <w:pStyle w:val="Paragrafi"/>
        <w:rPr>
          <w:lang w:val="sq-AL"/>
        </w:rPr>
      </w:pPr>
      <w:r w:rsidRPr="000F5E98">
        <w:rPr>
          <w:lang w:val="sq-AL"/>
        </w:rPr>
        <w:t xml:space="preserve">Përdorimi i metodave të reja të testimit, të cilat nuk janë përfshirë ende në metodat e testimit, ose një nga metodat ndërkombëtare të testimit, të pranuara si të </w:t>
      </w:r>
      <w:r w:rsidR="006873C0" w:rsidRPr="000F5E98">
        <w:rPr>
          <w:lang w:val="sq-AL"/>
        </w:rPr>
        <w:t>barasvlershme</w:t>
      </w:r>
      <w:r w:rsidRPr="000F5E98">
        <w:rPr>
          <w:lang w:val="sq-AL"/>
        </w:rPr>
        <w:t xml:space="preserve">, mund të kenë rëndësi të mjaftueshme si provë, për të arritur në përfundimin se një substancë ka ose nuk ka një veti të </w:t>
      </w:r>
      <w:r w:rsidRPr="000F5E98">
        <w:rPr>
          <w:lang w:val="sq-AL"/>
        </w:rPr>
        <w:lastRenderedPageBreak/>
        <w:t>rrezikshme të veçantë.</w:t>
      </w:r>
    </w:p>
    <w:p w:rsidR="00215D1A" w:rsidRPr="000F5E98" w:rsidRDefault="00215D1A" w:rsidP="00215D1A">
      <w:pPr>
        <w:pStyle w:val="Paragrafi"/>
        <w:rPr>
          <w:lang w:val="sq-AL"/>
        </w:rPr>
      </w:pPr>
      <w:r w:rsidRPr="000F5E98">
        <w:rPr>
          <w:lang w:val="sq-AL"/>
        </w:rPr>
        <w:t>Kur ka të dhëna në lidhje me praninë ose mungesën e një vetie të rrezikshme, të veçantë, duhet të shmanget:</w:t>
      </w:r>
    </w:p>
    <w:p w:rsidR="00215D1A" w:rsidRPr="000F5E98" w:rsidRDefault="00215D1A" w:rsidP="00215D1A">
      <w:pPr>
        <w:pStyle w:val="Paragrafi"/>
        <w:rPr>
          <w:lang w:val="sq-AL"/>
        </w:rPr>
      </w:pPr>
      <w:r w:rsidRPr="000F5E98">
        <w:rPr>
          <w:lang w:val="sq-AL"/>
        </w:rPr>
        <w:t>a) testimi i mëtejshëm i vertebrorëve në lidhje me atë veti;</w:t>
      </w:r>
    </w:p>
    <w:p w:rsidR="00215D1A" w:rsidRPr="000F5E98" w:rsidRDefault="00215D1A" w:rsidP="00215D1A">
      <w:pPr>
        <w:pStyle w:val="Paragrafi"/>
        <w:rPr>
          <w:lang w:val="sq-AL"/>
        </w:rPr>
      </w:pPr>
      <w:r w:rsidRPr="000F5E98">
        <w:rPr>
          <w:lang w:val="sq-AL"/>
        </w:rPr>
        <w:t>b) testimi i mëtejshëm i jovertebrorëve.</w:t>
      </w:r>
    </w:p>
    <w:p w:rsidR="00215D1A" w:rsidRPr="000F5E98" w:rsidRDefault="00215D1A" w:rsidP="00215D1A">
      <w:pPr>
        <w:pStyle w:val="Paragrafi"/>
        <w:rPr>
          <w:lang w:val="sq-AL"/>
        </w:rPr>
      </w:pPr>
      <w:r w:rsidRPr="000F5E98">
        <w:rPr>
          <w:lang w:val="sq-AL"/>
        </w:rPr>
        <w:t>N</w:t>
      </w:r>
      <w:r w:rsidR="006873C0" w:rsidRPr="000F5E98">
        <w:rPr>
          <w:lang w:val="sq-AL"/>
        </w:rPr>
        <w:t>ë</w:t>
      </w:r>
      <w:r w:rsidRPr="000F5E98">
        <w:rPr>
          <w:lang w:val="sq-AL"/>
        </w:rPr>
        <w:t xml:space="preserve"> t</w:t>
      </w:r>
      <w:r w:rsidR="006873C0" w:rsidRPr="000F5E98">
        <w:rPr>
          <w:lang w:val="sq-AL"/>
        </w:rPr>
        <w:t>ë</w:t>
      </w:r>
      <w:r w:rsidRPr="000F5E98">
        <w:rPr>
          <w:lang w:val="sq-AL"/>
        </w:rPr>
        <w:t xml:space="preserve"> gjitha rastet, duhet të sigurohet dokumentacion i përshtatshëm dhe i besueshëm.</w:t>
      </w:r>
    </w:p>
    <w:p w:rsidR="00215D1A" w:rsidRPr="000F5E98" w:rsidRDefault="00215D1A" w:rsidP="00215D1A">
      <w:pPr>
        <w:pStyle w:val="Paragrafi"/>
        <w:rPr>
          <w:lang w:val="sq-AL"/>
        </w:rPr>
      </w:pPr>
      <w:r w:rsidRPr="0077624E">
        <w:rPr>
          <w:lang w:val="sq-AL"/>
        </w:rPr>
        <w:t>1.3</w:t>
      </w:r>
      <w:r w:rsidR="00BC6D66" w:rsidRPr="000F5E98">
        <w:rPr>
          <w:lang w:val="sq-AL"/>
        </w:rPr>
        <w:t xml:space="preserve"> </w:t>
      </w:r>
      <w:r w:rsidRPr="000F5E98">
        <w:rPr>
          <w:lang w:val="sq-AL"/>
        </w:rPr>
        <w:t>Marrëdhënia cilësore ose sasiore strukturë-aktivitet (Q)SAR</w:t>
      </w:r>
    </w:p>
    <w:p w:rsidR="00215D1A" w:rsidRPr="000F5E98" w:rsidRDefault="00215D1A" w:rsidP="00215D1A">
      <w:pPr>
        <w:pStyle w:val="Paragrafi"/>
        <w:rPr>
          <w:lang w:val="sq-AL"/>
        </w:rPr>
      </w:pPr>
      <w:r w:rsidRPr="000F5E98">
        <w:rPr>
          <w:lang w:val="sq-AL"/>
        </w:rPr>
        <w:t>Rezultatet e përftuara nga modelet e vlefshme të (Q)SAR</w:t>
      </w:r>
      <w:r w:rsidR="00BC6D66" w:rsidRPr="000F5E98">
        <w:rPr>
          <w:lang w:val="sq-AL"/>
        </w:rPr>
        <w:t>-it</w:t>
      </w:r>
      <w:r w:rsidRPr="000F5E98">
        <w:rPr>
          <w:lang w:val="sq-AL"/>
        </w:rPr>
        <w:t xml:space="preserve">, mund të tregojnë praninë ose mungesën e një vetie të rrezikshme. Rezultatet e </w:t>
      </w:r>
      <w:r w:rsidR="00BC6D66" w:rsidRPr="000F5E98">
        <w:rPr>
          <w:lang w:val="sq-AL"/>
        </w:rPr>
        <w:t>përftuara</w:t>
      </w:r>
      <w:r w:rsidRPr="000F5E98">
        <w:rPr>
          <w:lang w:val="sq-AL"/>
        </w:rPr>
        <w:t xml:space="preserve"> n</w:t>
      </w:r>
      <w:r w:rsidR="00BC6D66" w:rsidRPr="000F5E98">
        <w:rPr>
          <w:lang w:val="sq-AL"/>
        </w:rPr>
        <w:t>ë</w:t>
      </w:r>
      <w:r w:rsidRPr="000F5E98">
        <w:rPr>
          <w:lang w:val="sq-AL"/>
        </w:rPr>
        <w:t xml:space="preserve"> k</w:t>
      </w:r>
      <w:r w:rsidR="00BC6D66" w:rsidRPr="000F5E98">
        <w:rPr>
          <w:lang w:val="sq-AL"/>
        </w:rPr>
        <w:t>ë</w:t>
      </w:r>
      <w:r w:rsidRPr="000F5E98">
        <w:rPr>
          <w:lang w:val="sq-AL"/>
        </w:rPr>
        <w:t>t</w:t>
      </w:r>
      <w:r w:rsidR="00BC6D66" w:rsidRPr="000F5E98">
        <w:rPr>
          <w:lang w:val="sq-AL"/>
        </w:rPr>
        <w:t>ë</w:t>
      </w:r>
      <w:r w:rsidRPr="000F5E98">
        <w:rPr>
          <w:lang w:val="sq-AL"/>
        </w:rPr>
        <w:t xml:space="preserve"> m</w:t>
      </w:r>
      <w:r w:rsidR="00BC6D66" w:rsidRPr="000F5E98">
        <w:rPr>
          <w:lang w:val="sq-AL"/>
        </w:rPr>
        <w:t>ë</w:t>
      </w:r>
      <w:r w:rsidRPr="000F5E98">
        <w:rPr>
          <w:lang w:val="sq-AL"/>
        </w:rPr>
        <w:t>nyr</w:t>
      </w:r>
      <w:r w:rsidR="00BC6D66" w:rsidRPr="000F5E98">
        <w:rPr>
          <w:lang w:val="sq-AL"/>
        </w:rPr>
        <w:t>ë</w:t>
      </w:r>
      <w:r w:rsidRPr="000F5E98">
        <w:rPr>
          <w:lang w:val="sq-AL"/>
        </w:rPr>
        <w:t>, mund të përdoren në vend të testimit kur plotësohen kushtet e mëposhtme:</w:t>
      </w:r>
    </w:p>
    <w:p w:rsidR="00215D1A" w:rsidRPr="000F5E98" w:rsidRDefault="00215D1A" w:rsidP="00215D1A">
      <w:pPr>
        <w:pStyle w:val="Paragrafi"/>
        <w:rPr>
          <w:lang w:val="sq-AL"/>
        </w:rPr>
      </w:pPr>
      <w:r w:rsidRPr="000F5E98">
        <w:rPr>
          <w:lang w:val="sq-AL"/>
        </w:rPr>
        <w:t>a) rezultatet rrjedhin nga një model (Q)SAR, vlefshmëria shkencore e të cilit është vërtetuar</w:t>
      </w:r>
      <w:r w:rsidR="006C2397">
        <w:rPr>
          <w:lang w:val="sq-AL"/>
        </w:rPr>
        <w:t>;</w:t>
      </w:r>
    </w:p>
    <w:p w:rsidR="00215D1A" w:rsidRPr="000F5E98" w:rsidRDefault="00215D1A" w:rsidP="00215D1A">
      <w:pPr>
        <w:pStyle w:val="Paragrafi"/>
        <w:rPr>
          <w:lang w:val="sq-AL"/>
        </w:rPr>
      </w:pPr>
      <w:r w:rsidRPr="000F5E98">
        <w:rPr>
          <w:lang w:val="sq-AL"/>
        </w:rPr>
        <w:t>b) substanca bie në zonën e zbatueshmërisë të modelit (Q)SAR</w:t>
      </w:r>
      <w:r w:rsidR="006C2397">
        <w:rPr>
          <w:lang w:val="sq-AL"/>
        </w:rPr>
        <w:t>;</w:t>
      </w:r>
    </w:p>
    <w:p w:rsidR="00215D1A" w:rsidRPr="000F5E98" w:rsidRDefault="00215D1A" w:rsidP="00215D1A">
      <w:pPr>
        <w:pStyle w:val="Paragrafi"/>
        <w:rPr>
          <w:lang w:val="sq-AL"/>
        </w:rPr>
      </w:pPr>
      <w:r w:rsidRPr="000F5E98">
        <w:rPr>
          <w:lang w:val="sq-AL"/>
        </w:rPr>
        <w:t>c) rezultatet janë të përshtatshme me qëllimin eklasifikimit dhe etiketimit dhe/ose vlerësimit të rrezikut; dhe</w:t>
      </w:r>
    </w:p>
    <w:p w:rsidR="00215D1A" w:rsidRPr="000F5E98" w:rsidRDefault="00215D1A" w:rsidP="00215D1A">
      <w:pPr>
        <w:pStyle w:val="Paragrafi"/>
        <w:rPr>
          <w:lang w:val="sq-AL"/>
        </w:rPr>
      </w:pPr>
      <w:r w:rsidRPr="000F5E98">
        <w:rPr>
          <w:lang w:val="sq-AL"/>
        </w:rPr>
        <w:t>ç) sigurohet një dokumentacion i përshtatshëm dhe i besueshëm i metodës së zbatuar.</w:t>
      </w:r>
    </w:p>
    <w:p w:rsidR="00215D1A" w:rsidRPr="000F5E98" w:rsidRDefault="00215D1A" w:rsidP="00215D1A">
      <w:pPr>
        <w:pStyle w:val="Paragrafi"/>
        <w:rPr>
          <w:lang w:val="sq-AL"/>
        </w:rPr>
      </w:pPr>
      <w:r w:rsidRPr="000F5E98">
        <w:rPr>
          <w:lang w:val="sq-AL"/>
        </w:rPr>
        <w:t xml:space="preserve">1.4 Metodat </w:t>
      </w:r>
      <w:r w:rsidRPr="000F5E98">
        <w:rPr>
          <w:i/>
          <w:lang w:val="sq-AL"/>
        </w:rPr>
        <w:t>in vitro</w:t>
      </w:r>
    </w:p>
    <w:p w:rsidR="00215D1A" w:rsidRPr="000F5E98" w:rsidRDefault="00215D1A" w:rsidP="00215D1A">
      <w:pPr>
        <w:pStyle w:val="Paragrafi"/>
        <w:rPr>
          <w:lang w:val="sq-AL"/>
        </w:rPr>
      </w:pPr>
      <w:r w:rsidRPr="000F5E98">
        <w:rPr>
          <w:lang w:val="sq-AL"/>
        </w:rPr>
        <w:t xml:space="preserve">Rezultatet e përftuara nga metodat e përshtatshme </w:t>
      </w:r>
      <w:r w:rsidRPr="000F5E98">
        <w:rPr>
          <w:i/>
          <w:lang w:val="sq-AL"/>
        </w:rPr>
        <w:t>in vitro</w:t>
      </w:r>
      <w:r w:rsidRPr="000F5E98">
        <w:rPr>
          <w:lang w:val="sq-AL"/>
        </w:rPr>
        <w:t xml:space="preserve"> mund të tregojnë praninë e një vetie të rrezikshme, ose mund të kenë rëndësi në lidhje me një kuptim mekanistik, që mund të jetë i rëndësishëm për vlerësimin. </w:t>
      </w:r>
    </w:p>
    <w:p w:rsidR="00215D1A" w:rsidRDefault="00215D1A" w:rsidP="00215D1A">
      <w:pPr>
        <w:pStyle w:val="Paragrafi"/>
        <w:rPr>
          <w:lang w:val="sq-AL"/>
        </w:rPr>
      </w:pPr>
      <w:r w:rsidRPr="000F5E98">
        <w:rPr>
          <w:lang w:val="sq-AL"/>
        </w:rPr>
        <w:t xml:space="preserve">Në këtë kontekst, </w:t>
      </w:r>
      <w:r w:rsidR="00F44C55" w:rsidRPr="000F5E98">
        <w:rPr>
          <w:lang w:val="sq-AL"/>
        </w:rPr>
        <w:t>“</w:t>
      </w:r>
      <w:r w:rsidRPr="000F5E98">
        <w:rPr>
          <w:lang w:val="sq-AL"/>
        </w:rPr>
        <w:t>i përshtatshëm</w:t>
      </w:r>
      <w:r w:rsidR="00F44C55" w:rsidRPr="000F5E98">
        <w:rPr>
          <w:lang w:val="sq-AL"/>
        </w:rPr>
        <w:t>”</w:t>
      </w:r>
      <w:r w:rsidRPr="000F5E98">
        <w:rPr>
          <w:lang w:val="sq-AL"/>
        </w:rPr>
        <w:t xml:space="preserve"> nënkupton </w:t>
      </w:r>
      <w:r w:rsidR="00BC6D66" w:rsidRPr="000F5E98">
        <w:rPr>
          <w:lang w:val="sq-AL"/>
        </w:rPr>
        <w:t>mjaftueshëm</w:t>
      </w:r>
      <w:r w:rsidRPr="000F5E98">
        <w:rPr>
          <w:lang w:val="sq-AL"/>
        </w:rPr>
        <w:t xml:space="preserve"> t</w:t>
      </w:r>
      <w:r w:rsidR="00BC6D66" w:rsidRPr="000F5E98">
        <w:rPr>
          <w:lang w:val="sq-AL"/>
        </w:rPr>
        <w:t>ë</w:t>
      </w:r>
      <w:r w:rsidRPr="000F5E98">
        <w:rPr>
          <w:lang w:val="sq-AL"/>
        </w:rPr>
        <w:t xml:space="preserve"> mir</w:t>
      </w:r>
      <w:r w:rsidR="00BC6D66" w:rsidRPr="000F5E98">
        <w:rPr>
          <w:lang w:val="sq-AL"/>
        </w:rPr>
        <w:t>ë</w:t>
      </w:r>
      <w:r w:rsidRPr="000F5E98">
        <w:rPr>
          <w:lang w:val="sq-AL"/>
        </w:rPr>
        <w:t>zhvilluara sipas kritereve t</w:t>
      </w:r>
      <w:r w:rsidR="00AE3EDD" w:rsidRPr="000F5E98">
        <w:rPr>
          <w:lang w:val="sq-AL"/>
        </w:rPr>
        <w:t>ë</w:t>
      </w:r>
      <w:r w:rsidRPr="000F5E98">
        <w:rPr>
          <w:lang w:val="sq-AL"/>
        </w:rPr>
        <w:t xml:space="preserve"> zhvillimit të testeve të pranuara ndërkombëtarisht (p.sh., Qendra Evropiane për </w:t>
      </w:r>
      <w:r w:rsidR="00BC6D66" w:rsidRPr="000F5E98">
        <w:rPr>
          <w:lang w:val="sq-AL"/>
        </w:rPr>
        <w:t>Vlerësimin</w:t>
      </w:r>
      <w:r w:rsidRPr="000F5E98">
        <w:rPr>
          <w:lang w:val="sq-AL"/>
        </w:rPr>
        <w:t xml:space="preserve"> e </w:t>
      </w:r>
      <w:r w:rsidR="00BC6D66" w:rsidRPr="000F5E98">
        <w:rPr>
          <w:lang w:val="sq-AL"/>
        </w:rPr>
        <w:t>K</w:t>
      </w:r>
      <w:r w:rsidRPr="000F5E98">
        <w:rPr>
          <w:lang w:val="sq-AL"/>
        </w:rPr>
        <w:t>ritereve t</w:t>
      </w:r>
      <w:r w:rsidR="00BC6D66" w:rsidRPr="000F5E98">
        <w:rPr>
          <w:lang w:val="sq-AL"/>
        </w:rPr>
        <w:t>ë</w:t>
      </w:r>
      <w:r w:rsidRPr="000F5E98">
        <w:rPr>
          <w:lang w:val="sq-AL"/>
        </w:rPr>
        <w:t xml:space="preserve"> Metodave Alternative (ECVAM)) për të fu</w:t>
      </w:r>
      <w:r w:rsidR="00BC6D66" w:rsidRPr="000F5E98">
        <w:rPr>
          <w:lang w:val="sq-AL"/>
        </w:rPr>
        <w:t>tur një test në procesin e para</w:t>
      </w:r>
      <w:r w:rsidRPr="000F5E98">
        <w:rPr>
          <w:lang w:val="sq-AL"/>
        </w:rPr>
        <w:t>vler</w:t>
      </w:r>
      <w:r w:rsidR="00BC6D66" w:rsidRPr="000F5E98">
        <w:rPr>
          <w:lang w:val="sq-AL"/>
        </w:rPr>
        <w:t>ë</w:t>
      </w:r>
      <w:r w:rsidRPr="000F5E98">
        <w:rPr>
          <w:lang w:val="sq-AL"/>
        </w:rPr>
        <w:t xml:space="preserve">simit. Në varësi të rrezikut potencial, mund të jetë e nevojshme konfirmimi i menjëhershëm që kërkon testime përtej informacioneve të parashikuara në </w:t>
      </w:r>
      <w:r w:rsidR="00C11EA7" w:rsidRPr="000F5E98">
        <w:rPr>
          <w:lang w:val="sq-AL"/>
        </w:rPr>
        <w:t>s</w:t>
      </w:r>
      <w:r w:rsidRPr="000F5E98">
        <w:rPr>
          <w:lang w:val="sq-AL"/>
        </w:rPr>
        <w:t>htojcat III ose IV</w:t>
      </w:r>
      <w:r w:rsidR="00AF0499" w:rsidRPr="000F5E98">
        <w:rPr>
          <w:lang w:val="sq-AL"/>
        </w:rPr>
        <w:t xml:space="preserve"> </w:t>
      </w:r>
      <w:r w:rsidRPr="000F5E98">
        <w:rPr>
          <w:lang w:val="sq-AL"/>
        </w:rPr>
        <w:t xml:space="preserve">ose konfirmimi i propozuar që kërkon testime përtej informacioneve të parashikuara në </w:t>
      </w:r>
      <w:r w:rsidR="00C11EA7" w:rsidRPr="000F5E98">
        <w:rPr>
          <w:lang w:val="sq-AL"/>
        </w:rPr>
        <w:t>s</w:t>
      </w:r>
      <w:r w:rsidRPr="000F5E98">
        <w:rPr>
          <w:lang w:val="sq-AL"/>
        </w:rPr>
        <w:t>htojcat V ose VI për nivelin përkatës të tonazhit.</w:t>
      </w:r>
    </w:p>
    <w:p w:rsidR="00215D1A" w:rsidRPr="000F5E98" w:rsidRDefault="00215D1A" w:rsidP="00215D1A">
      <w:pPr>
        <w:pStyle w:val="Paragrafi"/>
        <w:rPr>
          <w:lang w:val="sq-AL"/>
        </w:rPr>
      </w:pPr>
      <w:r w:rsidRPr="000F5E98">
        <w:rPr>
          <w:lang w:val="sq-AL"/>
        </w:rPr>
        <w:t xml:space="preserve">Në qoftë se rezultatet e marra nga përdorimi i metodave të tilla </w:t>
      </w:r>
      <w:r w:rsidRPr="000F5E98">
        <w:rPr>
          <w:i/>
          <w:lang w:val="sq-AL"/>
        </w:rPr>
        <w:t>in vitro</w:t>
      </w:r>
      <w:r w:rsidRPr="000F5E98">
        <w:rPr>
          <w:lang w:val="sq-AL"/>
        </w:rPr>
        <w:t xml:space="preserve"> nuk shfaqin një veti të rrezikshme të caktuar, testimi përkatës duhet të kryhet në nivelin e duhur të tonazhit për të konfirmuar rezultatin negativ, përveç rastit kur testimi nuk kërkohet në përputhje me </w:t>
      </w:r>
      <w:r w:rsidR="00C11EA7" w:rsidRPr="000F5E98">
        <w:rPr>
          <w:lang w:val="sq-AL"/>
        </w:rPr>
        <w:t>s</w:t>
      </w:r>
      <w:r w:rsidRPr="000F5E98">
        <w:rPr>
          <w:lang w:val="sq-AL"/>
        </w:rPr>
        <w:t>htojcat III deri</w:t>
      </w:r>
      <w:r w:rsidR="00FB3794" w:rsidRPr="000F5E98">
        <w:rPr>
          <w:lang w:val="sq-AL"/>
        </w:rPr>
        <w:t xml:space="preserve"> </w:t>
      </w:r>
      <w:r w:rsidRPr="000F5E98">
        <w:rPr>
          <w:lang w:val="sq-AL"/>
        </w:rPr>
        <w:t>n</w:t>
      </w:r>
      <w:r w:rsidR="00FB3794" w:rsidRPr="000F5E98">
        <w:rPr>
          <w:lang w:val="sq-AL"/>
        </w:rPr>
        <w:t>ë</w:t>
      </w:r>
      <w:r w:rsidRPr="000F5E98">
        <w:rPr>
          <w:lang w:val="sq-AL"/>
        </w:rPr>
        <w:t xml:space="preserve"> VI ose rregullat e tjera </w:t>
      </w:r>
      <w:r w:rsidR="00BC6D66" w:rsidRPr="000F5E98">
        <w:rPr>
          <w:lang w:val="sq-AL"/>
        </w:rPr>
        <w:t>në këtë</w:t>
      </w:r>
      <w:r w:rsidR="00C11EA7" w:rsidRPr="000F5E98">
        <w:rPr>
          <w:lang w:val="sq-AL"/>
        </w:rPr>
        <w:t xml:space="preserve"> s</w:t>
      </w:r>
      <w:r w:rsidRPr="000F5E98">
        <w:rPr>
          <w:lang w:val="sq-AL"/>
        </w:rPr>
        <w:t>htojc</w:t>
      </w:r>
      <w:r w:rsidR="00BC6D66" w:rsidRPr="000F5E98">
        <w:rPr>
          <w:lang w:val="sq-AL"/>
        </w:rPr>
        <w:t>ë</w:t>
      </w:r>
      <w:r w:rsidRPr="000F5E98">
        <w:rPr>
          <w:lang w:val="sq-AL"/>
        </w:rPr>
        <w:t xml:space="preserve">. </w:t>
      </w:r>
    </w:p>
    <w:p w:rsidR="00215D1A" w:rsidRPr="000F5E98" w:rsidRDefault="00215D1A" w:rsidP="00215D1A">
      <w:pPr>
        <w:pStyle w:val="Paragrafi"/>
        <w:rPr>
          <w:lang w:val="sq-AL"/>
        </w:rPr>
      </w:pPr>
      <w:r w:rsidRPr="000F5E98">
        <w:rPr>
          <w:lang w:val="sq-AL"/>
        </w:rPr>
        <w:t>Një konfirmim i tillë mund të mënjanohet nëse plotësohen kushtet e mëposhtme:</w:t>
      </w:r>
    </w:p>
    <w:p w:rsidR="00215D1A" w:rsidRPr="000F5E98" w:rsidRDefault="00215D1A" w:rsidP="00215D1A">
      <w:pPr>
        <w:pStyle w:val="Paragrafi"/>
        <w:rPr>
          <w:lang w:val="sq-AL"/>
        </w:rPr>
      </w:pPr>
      <w:r w:rsidRPr="000F5E98">
        <w:rPr>
          <w:lang w:val="sq-AL"/>
        </w:rPr>
        <w:t xml:space="preserve">a) rezultatet rrjedhin nga një metodë </w:t>
      </w:r>
      <w:r w:rsidRPr="000F5E98">
        <w:rPr>
          <w:i/>
          <w:lang w:val="sq-AL"/>
        </w:rPr>
        <w:t>in vitro</w:t>
      </w:r>
      <w:r w:rsidRPr="000F5E98">
        <w:rPr>
          <w:lang w:val="sq-AL"/>
        </w:rPr>
        <w:t>, vlefshmëria shkencore e së cilës është përcaktuar nga një studim i vlefshmërisë, sipas parimeve të vlefshmërisë të pranuara ndërkombëtarisht;</w:t>
      </w:r>
    </w:p>
    <w:p w:rsidR="00215D1A" w:rsidRPr="000F5E98" w:rsidRDefault="00215D1A" w:rsidP="00215D1A">
      <w:pPr>
        <w:pStyle w:val="Paragrafi"/>
        <w:rPr>
          <w:lang w:val="sq-AL"/>
        </w:rPr>
      </w:pPr>
      <w:r w:rsidRPr="000F5E98">
        <w:rPr>
          <w:lang w:val="sq-AL"/>
        </w:rPr>
        <w:t>b) rezultatet janë në përshtatshme për qëllimin e klasifikimit dhe etiketimit dhe/ose vlerësimit të rrezikut; dhe</w:t>
      </w:r>
    </w:p>
    <w:p w:rsidR="00215D1A" w:rsidRPr="000F5E98" w:rsidRDefault="00215D1A" w:rsidP="00215D1A">
      <w:pPr>
        <w:pStyle w:val="Paragrafi"/>
        <w:rPr>
          <w:lang w:val="sq-AL"/>
        </w:rPr>
      </w:pPr>
      <w:r w:rsidRPr="000F5E98">
        <w:rPr>
          <w:lang w:val="sq-AL"/>
        </w:rPr>
        <w:t xml:space="preserve">c) sigurohet një dokumentacion i </w:t>
      </w:r>
      <w:r w:rsidR="00FB3794" w:rsidRPr="000F5E98">
        <w:rPr>
          <w:lang w:val="sq-AL"/>
        </w:rPr>
        <w:t>përshtatshëm</w:t>
      </w:r>
      <w:r w:rsidRPr="000F5E98">
        <w:rPr>
          <w:lang w:val="sq-AL"/>
        </w:rPr>
        <w:t xml:space="preserve"> dhe i besueshëm i metodës së zbatuar.</w:t>
      </w:r>
    </w:p>
    <w:p w:rsidR="00215D1A" w:rsidRPr="000F5E98" w:rsidRDefault="00215D1A" w:rsidP="00215D1A">
      <w:pPr>
        <w:pStyle w:val="Paragrafi"/>
        <w:rPr>
          <w:lang w:val="sq-AL"/>
        </w:rPr>
      </w:pPr>
      <w:r w:rsidRPr="000F5E98">
        <w:rPr>
          <w:lang w:val="sq-AL"/>
        </w:rPr>
        <w:t>1.5 Grupimi i substancave dhe qasja e leximit të plotë (</w:t>
      </w:r>
      <w:r w:rsidRPr="000F5E98">
        <w:rPr>
          <w:i/>
          <w:lang w:val="sq-AL"/>
        </w:rPr>
        <w:t>read-across</w:t>
      </w:r>
      <w:r w:rsidRPr="000F5E98">
        <w:rPr>
          <w:lang w:val="sq-AL"/>
        </w:rPr>
        <w:t>)</w:t>
      </w:r>
    </w:p>
    <w:p w:rsidR="00215D1A" w:rsidRPr="000F5E98" w:rsidRDefault="00215D1A" w:rsidP="00215D1A">
      <w:pPr>
        <w:pStyle w:val="Paragrafi"/>
        <w:rPr>
          <w:lang w:val="sq-AL"/>
        </w:rPr>
      </w:pPr>
      <w:r w:rsidRPr="000F5E98">
        <w:rPr>
          <w:lang w:val="sq-AL"/>
        </w:rPr>
        <w:t xml:space="preserve">Substancat me veti të ngjashme fiziko-kimike, toksikologjike dhe ekotoksikologjike, ose vetitë e të cilave ndjekin një model të rregullt si rezultat i ngjashmërisë strukturore, konsiderohen si grup substancash. Zbatimi i konceptit të grupit kërkon që vetitë fiziko-kimike, efektet në shëndetin e njeriut dhe efektet mjedisore, ose fati i substancës në mjedis të parashikohen nga të dhënat e substancës apo </w:t>
      </w:r>
      <w:r w:rsidR="00FB3794" w:rsidRPr="000F5E98">
        <w:rPr>
          <w:lang w:val="sq-AL"/>
        </w:rPr>
        <w:t xml:space="preserve">i </w:t>
      </w:r>
      <w:r w:rsidRPr="000F5E98">
        <w:rPr>
          <w:lang w:val="sq-AL"/>
        </w:rPr>
        <w:t xml:space="preserve">substancave krahasuese brenda grupit, nëpërmjet interpolimit nga substancat e tjera në grup. Koncepti i grupit shmang nevojën për të testuar çdo substancë për çdo çështje deri në fund. </w:t>
      </w:r>
    </w:p>
    <w:p w:rsidR="00215D1A" w:rsidRPr="000F5E98" w:rsidRDefault="00215D1A" w:rsidP="00215D1A">
      <w:pPr>
        <w:pStyle w:val="Paragrafi"/>
        <w:rPr>
          <w:lang w:val="sq-AL"/>
        </w:rPr>
      </w:pPr>
      <w:r w:rsidRPr="000F5E98">
        <w:rPr>
          <w:lang w:val="sq-AL"/>
        </w:rPr>
        <w:t>Ngjashmëritë mund të bazohen në:</w:t>
      </w:r>
    </w:p>
    <w:p w:rsidR="00215D1A" w:rsidRPr="000F5E98" w:rsidRDefault="00215D1A" w:rsidP="00215D1A">
      <w:pPr>
        <w:pStyle w:val="Paragrafi"/>
        <w:rPr>
          <w:lang w:val="sq-AL"/>
        </w:rPr>
      </w:pPr>
      <w:r w:rsidRPr="000F5E98">
        <w:rPr>
          <w:lang w:val="sq-AL"/>
        </w:rPr>
        <w:t>a) një grup funksional të përbashkët;</w:t>
      </w:r>
    </w:p>
    <w:p w:rsidR="00215D1A" w:rsidRPr="000F5E98" w:rsidRDefault="00215D1A" w:rsidP="00215D1A">
      <w:pPr>
        <w:pStyle w:val="Paragrafi"/>
        <w:rPr>
          <w:lang w:val="sq-AL"/>
        </w:rPr>
      </w:pPr>
      <w:r w:rsidRPr="000F5E98">
        <w:rPr>
          <w:lang w:val="sq-AL"/>
        </w:rPr>
        <w:t xml:space="preserve">b) prekursorët e zakonshëm dhe/ose ngjashmëritë e produkteve të zakonshme, të shpërbërjes nga proceset fizike dhe biologjike, të cilat japin përbërje kimike me struktura të ngjashme; ose </w:t>
      </w:r>
    </w:p>
    <w:p w:rsidR="00215D1A" w:rsidRPr="000F5E98" w:rsidRDefault="00215D1A" w:rsidP="00215D1A">
      <w:pPr>
        <w:pStyle w:val="Paragrafi"/>
        <w:rPr>
          <w:lang w:val="sq-AL"/>
        </w:rPr>
      </w:pPr>
      <w:r w:rsidRPr="000F5E98">
        <w:rPr>
          <w:lang w:val="sq-AL"/>
        </w:rPr>
        <w:t>c) një model konstant në ndryshimin e fortësisë së vetive në të gjithë kategorinë.</w:t>
      </w:r>
    </w:p>
    <w:p w:rsidR="00215D1A" w:rsidRPr="000F5E98" w:rsidRDefault="00215D1A" w:rsidP="00215D1A">
      <w:pPr>
        <w:pStyle w:val="Paragrafi"/>
        <w:rPr>
          <w:lang w:val="sq-AL"/>
        </w:rPr>
      </w:pPr>
      <w:r w:rsidRPr="000F5E98">
        <w:rPr>
          <w:lang w:val="sq-AL"/>
        </w:rPr>
        <w:t>Nëse zbatohet koncepti i grupit, substancat duhet të klasifikohen dhe etiketohen mbi këtë bazë. Në të gjitha rastet rezultatet duhet të:</w:t>
      </w:r>
    </w:p>
    <w:p w:rsidR="00215D1A" w:rsidRDefault="00215D1A" w:rsidP="00215D1A">
      <w:pPr>
        <w:pStyle w:val="Paragrafi"/>
        <w:rPr>
          <w:lang w:val="sq-AL"/>
        </w:rPr>
      </w:pPr>
      <w:r w:rsidRPr="000F5E98">
        <w:rPr>
          <w:lang w:val="sq-AL"/>
        </w:rPr>
        <w:t>a) të jenë të përshtatshme për qëllime të klasifikimit dhe etiketimit dhe/ose vlerësimit të rrezikut</w:t>
      </w:r>
      <w:r w:rsidR="00257818">
        <w:rPr>
          <w:lang w:val="sq-AL"/>
        </w:rPr>
        <w:t>;</w:t>
      </w:r>
    </w:p>
    <w:p w:rsidR="00215D1A" w:rsidRPr="000F5E98" w:rsidRDefault="00215D1A" w:rsidP="00215D1A">
      <w:pPr>
        <w:pStyle w:val="Paragrafi"/>
        <w:rPr>
          <w:lang w:val="sq-AL"/>
        </w:rPr>
      </w:pPr>
      <w:r w:rsidRPr="000F5E98">
        <w:rPr>
          <w:lang w:val="sq-AL"/>
        </w:rPr>
        <w:t>b) të kenë mbulim të përshtatshëm dhe të besueshëm të parametrave kryesorë të trajtuar në metodën përkatëse të testimit</w:t>
      </w:r>
      <w:r w:rsidR="00257818">
        <w:rPr>
          <w:lang w:val="sq-AL"/>
        </w:rPr>
        <w:t>;</w:t>
      </w:r>
    </w:p>
    <w:p w:rsidR="00215D1A" w:rsidRPr="000F5E98" w:rsidRDefault="00215D1A" w:rsidP="00215D1A">
      <w:pPr>
        <w:pStyle w:val="Paragrafi"/>
        <w:rPr>
          <w:lang w:val="sq-AL"/>
        </w:rPr>
      </w:pPr>
      <w:r w:rsidRPr="000F5E98">
        <w:rPr>
          <w:lang w:val="sq-AL"/>
        </w:rPr>
        <w:t>c) nëse kohëzgjatja e ekspozimit është një parametër domethënës, të mundësohet një kohëzgjatje e ekspozimit e krahasueshme ose më e gjatë se metoda përkatëse e testimit</w:t>
      </w:r>
      <w:r w:rsidR="00257818">
        <w:rPr>
          <w:lang w:val="sq-AL"/>
        </w:rPr>
        <w:t>;</w:t>
      </w:r>
    </w:p>
    <w:p w:rsidR="00215D1A" w:rsidRPr="00BE7CE4" w:rsidRDefault="00215D1A" w:rsidP="00215D1A">
      <w:pPr>
        <w:pStyle w:val="Paragrafi"/>
        <w:rPr>
          <w:spacing w:val="-4"/>
          <w:lang w:val="sq-AL"/>
        </w:rPr>
      </w:pPr>
      <w:r w:rsidRPr="00BE7CE4">
        <w:rPr>
          <w:spacing w:val="-4"/>
          <w:lang w:val="sq-AL"/>
        </w:rPr>
        <w:t>d)</w:t>
      </w:r>
      <w:r w:rsidR="00FB3794" w:rsidRPr="00BE7CE4">
        <w:rPr>
          <w:spacing w:val="-4"/>
          <w:lang w:val="sq-AL"/>
        </w:rPr>
        <w:t xml:space="preserve"> </w:t>
      </w:r>
      <w:r w:rsidRPr="00BE7CE4">
        <w:rPr>
          <w:spacing w:val="-4"/>
          <w:lang w:val="sq-AL"/>
        </w:rPr>
        <w:t>të sigurohet një dokumentim i përshtatshëm dhe i besueshëm i metodës së zbatuar.</w:t>
      </w:r>
    </w:p>
    <w:p w:rsidR="00215D1A" w:rsidRPr="00BE7CE4" w:rsidRDefault="00215D1A" w:rsidP="00215D1A">
      <w:pPr>
        <w:pStyle w:val="Paragrafi"/>
        <w:rPr>
          <w:spacing w:val="-4"/>
          <w:lang w:val="sq-AL"/>
        </w:rPr>
      </w:pPr>
      <w:r w:rsidRPr="00BE7CE4">
        <w:rPr>
          <w:spacing w:val="-4"/>
          <w:lang w:val="sq-AL"/>
        </w:rPr>
        <w:lastRenderedPageBreak/>
        <w:t>2.</w:t>
      </w:r>
      <w:r w:rsidR="00FB3794" w:rsidRPr="00BE7CE4">
        <w:rPr>
          <w:spacing w:val="-4"/>
          <w:lang w:val="sq-AL"/>
        </w:rPr>
        <w:t xml:space="preserve"> </w:t>
      </w:r>
      <w:r w:rsidRPr="00BE7CE4">
        <w:rPr>
          <w:spacing w:val="-4"/>
          <w:lang w:val="sq-AL"/>
        </w:rPr>
        <w:t xml:space="preserve">TESTIMI </w:t>
      </w:r>
      <w:r w:rsidR="00B71EF6" w:rsidRPr="00BE7CE4">
        <w:rPr>
          <w:spacing w:val="-4"/>
          <w:lang w:val="sq-AL"/>
        </w:rPr>
        <w:t>ËSHTË</w:t>
      </w:r>
      <w:r w:rsidRPr="00BE7CE4">
        <w:rPr>
          <w:spacing w:val="-4"/>
          <w:lang w:val="sq-AL"/>
        </w:rPr>
        <w:t xml:space="preserve"> TEKNIKISHT JO I MUNDUR</w:t>
      </w:r>
    </w:p>
    <w:p w:rsidR="00215D1A" w:rsidRPr="00BE7CE4" w:rsidRDefault="00215D1A" w:rsidP="00215D1A">
      <w:pPr>
        <w:pStyle w:val="Paragrafi"/>
        <w:rPr>
          <w:spacing w:val="-4"/>
          <w:lang w:val="sq-AL"/>
        </w:rPr>
      </w:pPr>
      <w:r w:rsidRPr="00BE7CE4">
        <w:rPr>
          <w:spacing w:val="-4"/>
          <w:lang w:val="sq-AL"/>
        </w:rPr>
        <w:t xml:space="preserve">Testimi për një çështje specifike </w:t>
      </w:r>
      <w:r w:rsidR="00FB3794" w:rsidRPr="00BE7CE4">
        <w:rPr>
          <w:spacing w:val="-4"/>
          <w:lang w:val="sq-AL"/>
        </w:rPr>
        <w:t>përfundimtare</w:t>
      </w:r>
      <w:r w:rsidRPr="00BE7CE4">
        <w:rPr>
          <w:spacing w:val="-4"/>
          <w:lang w:val="sq-AL"/>
        </w:rPr>
        <w:t xml:space="preserve"> mund të mënjanohet, kur si pasojë e vetive të substancës nuk është teknikisht e mundur kryerja e studimit. Raste të tilla përfshijnë substancat tepër të avullueshme, tepër reaktive ose të paqëndrueshme, ose kur përzierja e substancës me ujë mund të shkaktojë rrezik zjarri ose shpërthimi ose kur radio-etiketimi i substancës që kërkohet në disa studime mund të mos jetë e mundur. Parashikimet mbi metodat e testimit mbi kufizimet teknike të një metode të veçantë respektohen pa përjashtim.</w:t>
      </w:r>
    </w:p>
    <w:p w:rsidR="00215D1A" w:rsidRPr="00BE7CE4" w:rsidRDefault="00215D1A" w:rsidP="00215D1A">
      <w:pPr>
        <w:pStyle w:val="Paragrafi"/>
        <w:rPr>
          <w:spacing w:val="-4"/>
          <w:lang w:val="sq-AL"/>
        </w:rPr>
      </w:pPr>
      <w:r w:rsidRPr="00BE7CE4">
        <w:rPr>
          <w:spacing w:val="-4"/>
          <w:lang w:val="sq-AL"/>
        </w:rPr>
        <w:t>3.</w:t>
      </w:r>
      <w:r w:rsidR="00D05711" w:rsidRPr="00BE7CE4">
        <w:rPr>
          <w:spacing w:val="-4"/>
          <w:lang w:val="sq-AL"/>
        </w:rPr>
        <w:t xml:space="preserve"> </w:t>
      </w:r>
      <w:r w:rsidRPr="00BE7CE4">
        <w:rPr>
          <w:spacing w:val="-4"/>
          <w:lang w:val="sq-AL"/>
        </w:rPr>
        <w:t xml:space="preserve">Testet e kryera mbi ekspozimin e orientuar në varësi të llojit të substancës </w:t>
      </w:r>
    </w:p>
    <w:p w:rsidR="00215D1A" w:rsidRPr="00BE7CE4" w:rsidRDefault="00215D1A" w:rsidP="00215D1A">
      <w:pPr>
        <w:pStyle w:val="Paragrafi"/>
        <w:rPr>
          <w:spacing w:val="-4"/>
          <w:lang w:val="sq-AL"/>
        </w:rPr>
      </w:pPr>
      <w:r w:rsidRPr="00BE7CE4">
        <w:rPr>
          <w:spacing w:val="-4"/>
          <w:lang w:val="sq-AL"/>
        </w:rPr>
        <w:t xml:space="preserve">3.1 Testimi në përputhje me </w:t>
      </w:r>
      <w:r w:rsidR="00C11EA7" w:rsidRPr="00BE7CE4">
        <w:rPr>
          <w:spacing w:val="-4"/>
          <w:lang w:val="sq-AL"/>
        </w:rPr>
        <w:t>s</w:t>
      </w:r>
      <w:r w:rsidR="00FB3794" w:rsidRPr="00BE7CE4">
        <w:rPr>
          <w:spacing w:val="-4"/>
          <w:lang w:val="sq-AL"/>
        </w:rPr>
        <w:t>eksionet</w:t>
      </w:r>
      <w:r w:rsidRPr="00BE7CE4">
        <w:rPr>
          <w:spacing w:val="-4"/>
          <w:lang w:val="sq-AL"/>
        </w:rPr>
        <w:t xml:space="preserve"> 8.6 dhe 8.7</w:t>
      </w:r>
      <w:r w:rsidR="008840F5" w:rsidRPr="00BE7CE4">
        <w:rPr>
          <w:spacing w:val="-4"/>
          <w:lang w:val="sq-AL"/>
        </w:rPr>
        <w:t>,</w:t>
      </w:r>
      <w:r w:rsidRPr="00BE7CE4">
        <w:rPr>
          <w:spacing w:val="-4"/>
          <w:lang w:val="sq-AL"/>
        </w:rPr>
        <w:t xml:space="preserve"> </w:t>
      </w:r>
      <w:r w:rsidR="004D7BC2" w:rsidRPr="00BE7CE4">
        <w:rPr>
          <w:spacing w:val="-4"/>
          <w:lang w:val="sq-AL"/>
        </w:rPr>
        <w:t>të shtojcës</w:t>
      </w:r>
      <w:r w:rsidRPr="00BE7CE4">
        <w:rPr>
          <w:spacing w:val="-4"/>
          <w:lang w:val="sq-AL"/>
        </w:rPr>
        <w:t xml:space="preserve"> IV dhe </w:t>
      </w:r>
      <w:r w:rsidR="006873C0" w:rsidRPr="00BE7CE4">
        <w:rPr>
          <w:spacing w:val="-4"/>
          <w:lang w:val="sq-AL"/>
        </w:rPr>
        <w:t>në përputhje</w:t>
      </w:r>
      <w:r w:rsidRPr="00BE7CE4">
        <w:rPr>
          <w:spacing w:val="-4"/>
          <w:lang w:val="sq-AL"/>
        </w:rPr>
        <w:t xml:space="preserve"> me </w:t>
      </w:r>
      <w:r w:rsidR="00C11EA7" w:rsidRPr="00BE7CE4">
        <w:rPr>
          <w:spacing w:val="-4"/>
          <w:lang w:val="sq-AL"/>
        </w:rPr>
        <w:t>s</w:t>
      </w:r>
      <w:r w:rsidRPr="00BE7CE4">
        <w:rPr>
          <w:spacing w:val="-4"/>
          <w:lang w:val="sq-AL"/>
        </w:rPr>
        <w:t>htojcat</w:t>
      </w:r>
      <w:r w:rsidR="00AF0499" w:rsidRPr="00BE7CE4">
        <w:rPr>
          <w:spacing w:val="-4"/>
          <w:lang w:val="sq-AL"/>
        </w:rPr>
        <w:t xml:space="preserve"> </w:t>
      </w:r>
      <w:r w:rsidRPr="00BE7CE4">
        <w:rPr>
          <w:spacing w:val="-4"/>
          <w:lang w:val="sq-AL"/>
        </w:rPr>
        <w:t>V dhe VI mund të mënjanohet, bazuar në rastet/</w:t>
      </w:r>
      <w:r w:rsidR="00FB3794" w:rsidRPr="00BE7CE4">
        <w:rPr>
          <w:spacing w:val="-4"/>
          <w:lang w:val="sq-AL"/>
        </w:rPr>
        <w:t>skenarët</w:t>
      </w:r>
      <w:r w:rsidRPr="00BE7CE4">
        <w:rPr>
          <w:spacing w:val="-4"/>
          <w:lang w:val="sq-AL"/>
        </w:rPr>
        <w:t xml:space="preserve"> e ekspozimit të zhvilluar në Raportin e Sigurisë Kimike.</w:t>
      </w:r>
    </w:p>
    <w:p w:rsidR="00215D1A" w:rsidRPr="00BE7CE4" w:rsidRDefault="00215D1A" w:rsidP="00215D1A">
      <w:pPr>
        <w:pStyle w:val="Paragrafi"/>
        <w:rPr>
          <w:spacing w:val="-4"/>
          <w:lang w:val="sq-AL"/>
        </w:rPr>
      </w:pPr>
      <w:r w:rsidRPr="00BE7CE4">
        <w:rPr>
          <w:spacing w:val="-4"/>
          <w:lang w:val="sq-AL"/>
        </w:rPr>
        <w:t xml:space="preserve">3.2 Në të gjitha rastet, sigurohet arsyetimi dhe dokumentacioni i përshtatshëm. Arsyetimi duhet të bazohet në një vlerësim të ekspozimit në përputhje me </w:t>
      </w:r>
      <w:r w:rsidR="00C11EA7" w:rsidRPr="00BE7CE4">
        <w:rPr>
          <w:spacing w:val="-4"/>
          <w:lang w:val="sq-AL"/>
        </w:rPr>
        <w:t>s</w:t>
      </w:r>
      <w:r w:rsidRPr="00BE7CE4">
        <w:rPr>
          <w:spacing w:val="-4"/>
          <w:lang w:val="sq-AL"/>
        </w:rPr>
        <w:t>eksionin</w:t>
      </w:r>
      <w:r w:rsidR="00AF0499" w:rsidRPr="00BE7CE4">
        <w:rPr>
          <w:spacing w:val="-4"/>
          <w:lang w:val="sq-AL"/>
        </w:rPr>
        <w:t xml:space="preserve"> </w:t>
      </w:r>
      <w:r w:rsidRPr="00BE7CE4">
        <w:rPr>
          <w:spacing w:val="-4"/>
          <w:lang w:val="sq-AL"/>
        </w:rPr>
        <w:t xml:space="preserve">5, </w:t>
      </w:r>
      <w:r w:rsidR="004D7BC2" w:rsidRPr="00BE7CE4">
        <w:rPr>
          <w:spacing w:val="-4"/>
          <w:lang w:val="sq-AL"/>
        </w:rPr>
        <w:t>të shtojcës</w:t>
      </w:r>
      <w:r w:rsidRPr="00BE7CE4">
        <w:rPr>
          <w:spacing w:val="-4"/>
          <w:lang w:val="sq-AL"/>
        </w:rPr>
        <w:t xml:space="preserve"> I dhe duhet të përmbushë cilindo nga kriteret e mëposhtme:</w:t>
      </w:r>
    </w:p>
    <w:p w:rsidR="00215D1A" w:rsidRPr="00BE7CE4" w:rsidRDefault="00215D1A" w:rsidP="00215D1A">
      <w:pPr>
        <w:pStyle w:val="Paragrafi"/>
        <w:rPr>
          <w:spacing w:val="-4"/>
          <w:lang w:val="sq-AL"/>
        </w:rPr>
      </w:pPr>
      <w:r w:rsidRPr="00BE7CE4">
        <w:rPr>
          <w:spacing w:val="-4"/>
          <w:lang w:val="sq-AL"/>
        </w:rPr>
        <w:t>a) prodhuesi ose importuesi demonstron dhe dokumenton që të gjitha kushtet e mëposhtme janë plotësuar:</w:t>
      </w:r>
    </w:p>
    <w:p w:rsidR="00215D1A" w:rsidRPr="00BE7CE4" w:rsidRDefault="00215D1A" w:rsidP="00215D1A">
      <w:pPr>
        <w:pStyle w:val="Paragrafi"/>
        <w:rPr>
          <w:spacing w:val="-4"/>
          <w:lang w:val="sq-AL"/>
        </w:rPr>
      </w:pPr>
      <w:r w:rsidRPr="00BE7CE4">
        <w:rPr>
          <w:spacing w:val="-4"/>
          <w:lang w:val="sq-AL"/>
        </w:rPr>
        <w:t>i</w:t>
      </w:r>
      <w:r w:rsidR="00D05711" w:rsidRPr="00BE7CE4">
        <w:rPr>
          <w:spacing w:val="-4"/>
          <w:lang w:val="sq-AL"/>
        </w:rPr>
        <w:t>.</w:t>
      </w:r>
      <w:r w:rsidRPr="00BE7CE4">
        <w:rPr>
          <w:spacing w:val="-4"/>
          <w:lang w:val="sq-AL"/>
        </w:rPr>
        <w:t xml:space="preserve"> </w:t>
      </w:r>
      <w:r w:rsidRPr="00BE7CE4">
        <w:rPr>
          <w:spacing w:val="-4"/>
          <w:lang w:val="sq-AL"/>
        </w:rPr>
        <w:tab/>
        <w:t>rezultatet e vlerësimit të ekspozimit që mbulojnë të gjitha ekspozimet përkatëse gjatë gjithë ciklit jetësor të substancës demonstrojnë mungesën ose nuk ka ndonjë ekspozim të rëndësishëm në të gjitha skenarët e prodhimit dhe të gj</w:t>
      </w:r>
      <w:r w:rsidR="002E0051" w:rsidRPr="00BE7CE4">
        <w:rPr>
          <w:spacing w:val="-4"/>
          <w:lang w:val="sq-AL"/>
        </w:rPr>
        <w:t>itha përdorimet e identifikuara;</w:t>
      </w:r>
    </w:p>
    <w:p w:rsidR="00215D1A" w:rsidRPr="00BE7CE4" w:rsidRDefault="00215D1A" w:rsidP="00215D1A">
      <w:pPr>
        <w:pStyle w:val="Paragrafi"/>
        <w:rPr>
          <w:spacing w:val="-4"/>
          <w:lang w:val="sq-AL"/>
        </w:rPr>
      </w:pPr>
      <w:r w:rsidRPr="00BE7CE4">
        <w:rPr>
          <w:spacing w:val="-4"/>
          <w:lang w:val="sq-AL"/>
        </w:rPr>
        <w:t>ii</w:t>
      </w:r>
      <w:r w:rsidR="00D05711" w:rsidRPr="00BE7CE4">
        <w:rPr>
          <w:spacing w:val="-4"/>
          <w:lang w:val="sq-AL"/>
        </w:rPr>
        <w:t>.</w:t>
      </w:r>
      <w:r w:rsidRPr="00BE7CE4">
        <w:rPr>
          <w:spacing w:val="-4"/>
          <w:lang w:val="sq-AL"/>
        </w:rPr>
        <w:t xml:space="preserve"> një DNEL ose një PNEC mund të rrjedhin nga rezultatet e të dhënave në dispozicion të testimit për substancën në fjalë duke marrë parasysh plotësisht pasigurinë e rritur që rezulton nga mosveprimi i kërkesës për informacion dhe se DNEL</w:t>
      </w:r>
      <w:r w:rsidR="002E0051" w:rsidRPr="00BE7CE4">
        <w:rPr>
          <w:spacing w:val="-4"/>
          <w:lang w:val="sq-AL"/>
        </w:rPr>
        <w:t>-i</w:t>
      </w:r>
      <w:r w:rsidRPr="00BE7CE4">
        <w:rPr>
          <w:spacing w:val="-4"/>
          <w:lang w:val="sq-AL"/>
        </w:rPr>
        <w:t xml:space="preserve"> ose PNEC</w:t>
      </w:r>
      <w:r w:rsidR="002E0051" w:rsidRPr="00BE7CE4">
        <w:rPr>
          <w:spacing w:val="-4"/>
          <w:lang w:val="sq-AL"/>
        </w:rPr>
        <w:t>-i</w:t>
      </w:r>
      <w:r w:rsidRPr="00BE7CE4">
        <w:rPr>
          <w:spacing w:val="-4"/>
          <w:lang w:val="sq-AL"/>
        </w:rPr>
        <w:t xml:space="preserve"> është relevante dhe e përshtatshme si për informacionin kërkesa për t</w:t>
      </w:r>
      <w:r w:rsidR="002C4C18" w:rsidRPr="00BE7CE4">
        <w:rPr>
          <w:spacing w:val="-4"/>
          <w:lang w:val="sq-AL"/>
        </w:rPr>
        <w:t>’</w:t>
      </w:r>
      <w:r w:rsidRPr="00BE7CE4">
        <w:rPr>
          <w:spacing w:val="-4"/>
          <w:lang w:val="sq-AL"/>
        </w:rPr>
        <w:t>u përjashtuar dhe për qëllime të vlerësimit të rrezikut;</w:t>
      </w:r>
    </w:p>
    <w:p w:rsidR="00215D1A" w:rsidRPr="00BE7CE4" w:rsidRDefault="00215D1A" w:rsidP="00215D1A">
      <w:pPr>
        <w:pStyle w:val="Paragrafi"/>
        <w:rPr>
          <w:spacing w:val="-4"/>
          <w:lang w:val="sq-AL"/>
        </w:rPr>
      </w:pPr>
      <w:r w:rsidRPr="00BE7CE4">
        <w:rPr>
          <w:spacing w:val="-4"/>
          <w:lang w:val="sq-AL"/>
        </w:rPr>
        <w:t>iii</w:t>
      </w:r>
      <w:r w:rsidR="00D05711" w:rsidRPr="00BE7CE4">
        <w:rPr>
          <w:spacing w:val="-4"/>
          <w:lang w:val="sq-AL"/>
        </w:rPr>
        <w:t>.</w:t>
      </w:r>
      <w:r w:rsidRPr="00BE7CE4">
        <w:rPr>
          <w:spacing w:val="-4"/>
          <w:lang w:val="sq-AL"/>
        </w:rPr>
        <w:t xml:space="preserve"> krahasimi i rezultateve DNEL ose PNEC me rezultatet e vlerësimit të ekspozimit tregon se ekspozimet janë gjithmonë shumë më të ulëta se DNEL</w:t>
      </w:r>
      <w:r w:rsidR="002E0051" w:rsidRPr="00BE7CE4">
        <w:rPr>
          <w:spacing w:val="-4"/>
          <w:lang w:val="sq-AL"/>
        </w:rPr>
        <w:t>-i</w:t>
      </w:r>
      <w:r w:rsidRPr="00BE7CE4">
        <w:rPr>
          <w:spacing w:val="-4"/>
          <w:lang w:val="sq-AL"/>
        </w:rPr>
        <w:t xml:space="preserve"> apo PNEC</w:t>
      </w:r>
      <w:r w:rsidR="002E0051" w:rsidRPr="00BE7CE4">
        <w:rPr>
          <w:spacing w:val="-4"/>
          <w:lang w:val="sq-AL"/>
        </w:rPr>
        <w:t>-i</w:t>
      </w:r>
      <w:r w:rsidRPr="00BE7CE4">
        <w:rPr>
          <w:spacing w:val="-4"/>
          <w:lang w:val="sq-AL"/>
        </w:rPr>
        <w:t xml:space="preserve"> që rrjedhin;</w:t>
      </w:r>
    </w:p>
    <w:p w:rsidR="00215D1A" w:rsidRPr="00BE7CE4" w:rsidRDefault="00215D1A" w:rsidP="00215D1A">
      <w:pPr>
        <w:pStyle w:val="Paragrafi"/>
        <w:rPr>
          <w:spacing w:val="-4"/>
          <w:lang w:val="sq-AL"/>
        </w:rPr>
      </w:pPr>
      <w:r w:rsidRPr="00BE7CE4">
        <w:rPr>
          <w:spacing w:val="-4"/>
          <w:lang w:val="sq-AL"/>
        </w:rPr>
        <w:t>b) kur substanca nuk është inkorporuar në një artikull, prodhuesi ose importuesi demonstron dhe dokumenton për të gjitha skenarët përkatës që gjatë gjithë ciklit të jetës zbatohen kushtet e kontrolluara në mënyrë strikte;</w:t>
      </w:r>
    </w:p>
    <w:p w:rsidR="00215D1A" w:rsidRPr="00BE7CE4" w:rsidRDefault="00215D1A" w:rsidP="00215D1A">
      <w:pPr>
        <w:pStyle w:val="Paragrafi"/>
        <w:rPr>
          <w:spacing w:val="-4"/>
          <w:lang w:val="sq-AL"/>
        </w:rPr>
      </w:pPr>
      <w:r w:rsidRPr="00BE7CE4">
        <w:rPr>
          <w:spacing w:val="-4"/>
          <w:lang w:val="sq-AL"/>
        </w:rPr>
        <w:t>c) kur substanca është inkorporuar në një artikull në të cilin është ngulitur përgjithmonë në një matricë ose që rregullohet rigorozisht me mjete teknike, është demonstruar dhe dokumentuar që të gjitha kushtet e mëposhtme janë plotësuar:</w:t>
      </w:r>
    </w:p>
    <w:p w:rsidR="00215D1A" w:rsidRPr="00BE7CE4" w:rsidRDefault="00215D1A" w:rsidP="00215D1A">
      <w:pPr>
        <w:pStyle w:val="Paragrafi"/>
        <w:rPr>
          <w:spacing w:val="-4"/>
          <w:lang w:val="sq-AL"/>
        </w:rPr>
      </w:pPr>
      <w:r w:rsidRPr="00BE7CE4">
        <w:rPr>
          <w:spacing w:val="-4"/>
          <w:lang w:val="sq-AL"/>
        </w:rPr>
        <w:t>i</w:t>
      </w:r>
      <w:r w:rsidR="00D05711" w:rsidRPr="00BE7CE4">
        <w:rPr>
          <w:spacing w:val="-4"/>
          <w:lang w:val="sq-AL"/>
        </w:rPr>
        <w:t>.</w:t>
      </w:r>
      <w:r w:rsidRPr="00BE7CE4">
        <w:rPr>
          <w:spacing w:val="-4"/>
          <w:lang w:val="sq-AL"/>
        </w:rPr>
        <w:t xml:space="preserve"> substanca nuk lirohet gjatë ciklit të tij të jetës;</w:t>
      </w:r>
    </w:p>
    <w:p w:rsidR="00215D1A" w:rsidRPr="00BE7CE4" w:rsidRDefault="00215D1A" w:rsidP="00215D1A">
      <w:pPr>
        <w:pStyle w:val="Paragrafi"/>
        <w:rPr>
          <w:spacing w:val="-4"/>
          <w:lang w:val="sq-AL"/>
        </w:rPr>
      </w:pPr>
      <w:r w:rsidRPr="00BE7CE4">
        <w:rPr>
          <w:spacing w:val="-4"/>
          <w:lang w:val="sq-AL"/>
        </w:rPr>
        <w:t>ii</w:t>
      </w:r>
      <w:r w:rsidR="00D05711" w:rsidRPr="00BE7CE4">
        <w:rPr>
          <w:spacing w:val="-4"/>
          <w:lang w:val="sq-AL"/>
        </w:rPr>
        <w:t>.</w:t>
      </w:r>
      <w:r w:rsidRPr="00BE7CE4">
        <w:rPr>
          <w:spacing w:val="-4"/>
          <w:lang w:val="sq-AL"/>
        </w:rPr>
        <w:t xml:space="preserve"> gjasat që punëtorët ose publiku i përgjithshëm ose mjedisi të ekspozohen ndaj substancës nën kushte normale ose të arsyeshme të para</w:t>
      </w:r>
      <w:r w:rsidR="00BE7CE4">
        <w:rPr>
          <w:spacing w:val="-4"/>
          <w:lang w:val="sq-AL"/>
        </w:rPr>
        <w:t>-</w:t>
      </w:r>
      <w:r w:rsidRPr="00BE7CE4">
        <w:rPr>
          <w:spacing w:val="-4"/>
          <w:lang w:val="sq-AL"/>
        </w:rPr>
        <w:t>shikueshme të përdorimit është i papërfillshëm; dhe</w:t>
      </w:r>
    </w:p>
    <w:p w:rsidR="00215D1A" w:rsidRPr="00BE7CE4" w:rsidRDefault="00215D1A" w:rsidP="00215D1A">
      <w:pPr>
        <w:pStyle w:val="Paragrafi"/>
        <w:rPr>
          <w:spacing w:val="-4"/>
          <w:lang w:val="sq-AL"/>
        </w:rPr>
      </w:pPr>
      <w:r w:rsidRPr="00BE7CE4">
        <w:rPr>
          <w:spacing w:val="-4"/>
          <w:lang w:val="sq-AL"/>
        </w:rPr>
        <w:t>iii</w:t>
      </w:r>
      <w:r w:rsidR="00D05711" w:rsidRPr="00BE7CE4">
        <w:rPr>
          <w:spacing w:val="-4"/>
          <w:lang w:val="sq-AL"/>
        </w:rPr>
        <w:t>.</w:t>
      </w:r>
      <w:r w:rsidRPr="00BE7CE4">
        <w:rPr>
          <w:spacing w:val="-4"/>
          <w:lang w:val="sq-AL"/>
        </w:rPr>
        <w:t xml:space="preserve"> substanca trajtohet në përputhje me kushtet e përcaktuara gjatë gjithë fazave të prodhimit dhe prodhimit, duke përfshirë menaxhimin e mbetjeve të substancës gjatë këtyre fazave.</w:t>
      </w:r>
    </w:p>
    <w:p w:rsidR="00215D1A" w:rsidRPr="00BE7CE4" w:rsidRDefault="00215D1A" w:rsidP="00215D1A">
      <w:pPr>
        <w:pStyle w:val="Paragrafi"/>
        <w:rPr>
          <w:spacing w:val="-4"/>
          <w:lang w:val="sq-AL"/>
        </w:rPr>
      </w:pPr>
      <w:r w:rsidRPr="00BE7CE4">
        <w:rPr>
          <w:spacing w:val="-4"/>
          <w:lang w:val="sq-AL"/>
        </w:rPr>
        <w:t>3.3</w:t>
      </w:r>
      <w:r w:rsidR="00D05711" w:rsidRPr="00BE7CE4">
        <w:rPr>
          <w:spacing w:val="-4"/>
          <w:lang w:val="sq-AL"/>
        </w:rPr>
        <w:t xml:space="preserve"> </w:t>
      </w:r>
      <w:r w:rsidRPr="00BE7CE4">
        <w:rPr>
          <w:spacing w:val="-4"/>
          <w:lang w:val="sq-AL"/>
        </w:rPr>
        <w:t xml:space="preserve">Kushtet specifike të përdorimit duhet të komunikohen nëpërmjet zinxhirit të furnizimit në përputhje me </w:t>
      </w:r>
      <w:r w:rsidR="00093604" w:rsidRPr="00BE7CE4">
        <w:rPr>
          <w:spacing w:val="-4"/>
          <w:lang w:val="sq-AL"/>
        </w:rPr>
        <w:t>k</w:t>
      </w:r>
      <w:r w:rsidRPr="00BE7CE4">
        <w:rPr>
          <w:spacing w:val="-4"/>
          <w:lang w:val="sq-AL"/>
        </w:rPr>
        <w:t>r</w:t>
      </w:r>
      <w:r w:rsidR="002E0051" w:rsidRPr="00BE7CE4">
        <w:rPr>
          <w:spacing w:val="-4"/>
          <w:lang w:val="sq-AL"/>
        </w:rPr>
        <w:t>e</w:t>
      </w:r>
      <w:r w:rsidRPr="00BE7CE4">
        <w:rPr>
          <w:spacing w:val="-4"/>
          <w:lang w:val="sq-AL"/>
        </w:rPr>
        <w:t>un V ose VI</w:t>
      </w:r>
      <w:r w:rsidR="00FF4EB1" w:rsidRPr="00BE7CE4">
        <w:rPr>
          <w:spacing w:val="-4"/>
          <w:lang w:val="sq-AL"/>
        </w:rPr>
        <w:t xml:space="preserve"> të</w:t>
      </w:r>
      <w:r w:rsidRPr="00BE7CE4">
        <w:rPr>
          <w:spacing w:val="-4"/>
          <w:lang w:val="sq-AL"/>
        </w:rPr>
        <w:t xml:space="preserve"> </w:t>
      </w:r>
      <w:r w:rsidR="002E0051" w:rsidRPr="00BE7CE4">
        <w:rPr>
          <w:spacing w:val="-4"/>
          <w:lang w:val="sq-AL"/>
        </w:rPr>
        <w:t>këtij</w:t>
      </w:r>
      <w:r w:rsidRPr="00BE7CE4">
        <w:rPr>
          <w:spacing w:val="-4"/>
          <w:lang w:val="sq-AL"/>
        </w:rPr>
        <w:t xml:space="preserve"> vendimi dhe sipas rastit.</w:t>
      </w:r>
    </w:p>
    <w:p w:rsidR="00FB6665" w:rsidRPr="000F5E98" w:rsidRDefault="00FB6665" w:rsidP="00A233BA">
      <w:pPr>
        <w:pStyle w:val="NeniTitull"/>
        <w:rPr>
          <w:lang w:val="sq-AL"/>
        </w:rPr>
        <w:sectPr w:rsidR="00FB6665" w:rsidRPr="000F5E98" w:rsidSect="0023676E">
          <w:type w:val="continuous"/>
          <w:pgSz w:w="11907" w:h="16840" w:code="9"/>
          <w:pgMar w:top="720" w:right="1134" w:bottom="720" w:left="1134" w:header="851" w:footer="851" w:gutter="0"/>
          <w:cols w:space="454"/>
          <w:docGrid w:linePitch="360"/>
        </w:sectPr>
      </w:pPr>
    </w:p>
    <w:p w:rsidR="00215D1A" w:rsidRPr="000F5E98" w:rsidRDefault="00215D1A" w:rsidP="00A233BA">
      <w:pPr>
        <w:pStyle w:val="NeniTitull"/>
        <w:rPr>
          <w:lang w:val="sq-AL"/>
        </w:rPr>
      </w:pPr>
    </w:p>
    <w:p w:rsidR="00215D1A" w:rsidRPr="000F5E98" w:rsidRDefault="00215D1A" w:rsidP="00A233BA">
      <w:pPr>
        <w:pStyle w:val="NeniTitull"/>
        <w:rPr>
          <w:lang w:val="sq-AL"/>
        </w:rPr>
      </w:pPr>
    </w:p>
    <w:p w:rsidR="00215D1A" w:rsidRPr="000F5E98" w:rsidRDefault="00215D1A" w:rsidP="00A233BA">
      <w:pPr>
        <w:pStyle w:val="NeniTitull"/>
        <w:rPr>
          <w:lang w:val="sq-AL"/>
        </w:rPr>
      </w:pPr>
    </w:p>
    <w:p w:rsidR="00215D1A" w:rsidRPr="000F5E98" w:rsidRDefault="00215D1A" w:rsidP="00A233BA">
      <w:pPr>
        <w:pStyle w:val="NeniTitull"/>
        <w:rPr>
          <w:lang w:val="sq-AL"/>
        </w:rPr>
      </w:pPr>
    </w:p>
    <w:p w:rsidR="00215D1A" w:rsidRPr="000F5E98" w:rsidRDefault="00215D1A" w:rsidP="00A233BA">
      <w:pPr>
        <w:pStyle w:val="NeniTitull"/>
        <w:rPr>
          <w:lang w:val="sq-AL"/>
        </w:rPr>
      </w:pPr>
    </w:p>
    <w:p w:rsidR="00215D1A" w:rsidRPr="000F5E98" w:rsidRDefault="00215D1A" w:rsidP="00A233BA">
      <w:pPr>
        <w:pStyle w:val="NeniTitull"/>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96CCC" w:rsidRPr="000F5E98" w:rsidRDefault="00396CCC" w:rsidP="00E54603">
      <w:pPr>
        <w:pStyle w:val="Paragrafi"/>
        <w:rPr>
          <w:lang w:val="sq-AL"/>
        </w:rPr>
      </w:pPr>
    </w:p>
    <w:p w:rsidR="00345AFC" w:rsidRPr="000F5E98" w:rsidRDefault="00345AFC" w:rsidP="00315CC4">
      <w:pPr>
        <w:pStyle w:val="Paragrafi"/>
        <w:rPr>
          <w:lang w:val="sq-AL"/>
        </w:rPr>
      </w:pPr>
    </w:p>
    <w:p w:rsidR="00345AFC" w:rsidRPr="000F5E98" w:rsidRDefault="00345AFC" w:rsidP="00315CC4">
      <w:pPr>
        <w:pStyle w:val="Paragrafi"/>
        <w:rPr>
          <w:lang w:val="sq-AL"/>
        </w:rPr>
      </w:pPr>
    </w:p>
    <w:p w:rsidR="00345AFC" w:rsidRPr="000F5E98" w:rsidRDefault="00345AFC" w:rsidP="00315CC4">
      <w:pPr>
        <w:pStyle w:val="Paragrafi"/>
        <w:rPr>
          <w:lang w:val="sq-AL"/>
        </w:rPr>
      </w:pPr>
      <w:bookmarkStart w:id="0" w:name="_GoBack"/>
      <w:bookmarkEnd w:id="0"/>
    </w:p>
    <w:sectPr w:rsidR="00345AFC" w:rsidRPr="000F5E98" w:rsidSect="00860DFB">
      <w:headerReference w:type="even" r:id="rId12"/>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906" w:rsidRDefault="00967906" w:rsidP="00375B7D">
      <w:pPr>
        <w:spacing w:after="0" w:line="240" w:lineRule="auto"/>
      </w:pPr>
      <w:r>
        <w:separator/>
      </w:r>
    </w:p>
  </w:endnote>
  <w:endnote w:type="continuationSeparator" w:id="0">
    <w:p w:rsidR="00967906" w:rsidRDefault="00967906"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
    <w:altName w:val="MS Mincho"/>
    <w:panose1 w:val="00000000000000000000"/>
    <w:charset w:val="00"/>
    <w:family w:val="roman"/>
    <w:notTrueType/>
    <w:pitch w:val="default"/>
    <w:sig w:usb0="00000001"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700" w:rsidRPr="00B4283E" w:rsidRDefault="00CF2700"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700" w:rsidRPr="005B4361" w:rsidRDefault="00CF2700"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9544396"/>
      <w:docPartObj>
        <w:docPartGallery w:val="Page Numbers (Bottom of Page)"/>
        <w:docPartUnique/>
      </w:docPartObj>
    </w:sdtPr>
    <w:sdtEndPr>
      <w:rPr>
        <w:noProof/>
        <w:sz w:val="24"/>
        <w:szCs w:val="24"/>
      </w:rPr>
    </w:sdtEndPr>
    <w:sdtContent>
      <w:p w:rsidR="00CF2700" w:rsidRPr="00833610" w:rsidRDefault="00CF270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CF2700" w:rsidRDefault="00CF27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906" w:rsidRDefault="00967906" w:rsidP="00375B7D">
      <w:pPr>
        <w:spacing w:after="0" w:line="240" w:lineRule="auto"/>
      </w:pPr>
      <w:r>
        <w:separator/>
      </w:r>
    </w:p>
  </w:footnote>
  <w:footnote w:type="continuationSeparator" w:id="0">
    <w:p w:rsidR="00967906" w:rsidRDefault="00967906" w:rsidP="00375B7D">
      <w:pPr>
        <w:spacing w:after="0" w:line="240" w:lineRule="auto"/>
      </w:pPr>
      <w:r>
        <w:continuationSeparator/>
      </w:r>
    </w:p>
  </w:footnote>
  <w:footnote w:id="1">
    <w:p w:rsidR="00CF2700" w:rsidRPr="005D28C7" w:rsidRDefault="00CF2700" w:rsidP="00DF51A0">
      <w:pPr>
        <w:pStyle w:val="FootnoteText"/>
        <w:ind w:firstLine="0"/>
        <w:rPr>
          <w:rFonts w:ascii="Garamond" w:hAnsi="Garamond"/>
        </w:rPr>
      </w:pPr>
      <w:r w:rsidRPr="005D28C7">
        <w:rPr>
          <w:rStyle w:val="FootnoteReference"/>
          <w:rFonts w:ascii="Garamond" w:hAnsi="Garamond"/>
        </w:rPr>
        <w:footnoteRef/>
      </w:r>
      <w:r w:rsidRPr="005D28C7">
        <w:rPr>
          <w:rFonts w:ascii="Garamond" w:eastAsia="Batang" w:hAnsi="Garamond"/>
          <w:i/>
        </w:rPr>
        <w:t xml:space="preserve">Ky vendim përafron pjesërisht rregulloren (KE) nr. </w:t>
      </w:r>
      <w:r w:rsidRPr="005D28C7">
        <w:rPr>
          <w:rFonts w:ascii="Garamond" w:eastAsia="Batang" w:hAnsi="Garamond"/>
          <w:b/>
          <w:bCs/>
          <w:i/>
        </w:rPr>
        <w:t>1907/2006</w:t>
      </w:r>
      <w:r w:rsidRPr="005D28C7">
        <w:rPr>
          <w:rFonts w:ascii="Garamond" w:eastAsia="Batang" w:hAnsi="Garamond"/>
          <w:i/>
        </w:rPr>
        <w:t xml:space="preserve"> të Parlamentit dhe Këshillit Evropian, të datës 18 dhjetor 2006 në lidhje me regjistrimin, vlerësimin, autorizimin dhe kufizimin e kimikateve </w:t>
      </w:r>
      <w:r w:rsidRPr="005D28C7">
        <w:rPr>
          <w:rFonts w:ascii="Garamond" w:eastAsia="Batang" w:hAnsi="Garamond"/>
          <w:b/>
          <w:bCs/>
          <w:i/>
        </w:rPr>
        <w:t>(REACH),</w:t>
      </w:r>
      <w:r w:rsidRPr="005D28C7">
        <w:rPr>
          <w:rFonts w:ascii="Garamond" w:eastAsia="Batang" w:hAnsi="Garamond"/>
          <w:i/>
        </w:rPr>
        <w:t xml:space="preserve"> krijimin e Agjencisë Evropiane të Kimikateve ECHA, që amendon direktivën 1999/45/KE dhe shfuqizon rregulloren e Këshillit (KEE) nr. 793/93, si dhe direktivën e Këshillit 76/769/KEE dhe direktivat e Komisionit 91/155/KEE, 93/67/KEE, 93/105/KE dhe 2000/21</w:t>
      </w:r>
      <w:r>
        <w:rPr>
          <w:rFonts w:ascii="Garamond" w:eastAsia="Batang" w:hAnsi="Garamond"/>
          <w:i/>
        </w:rPr>
        <w:t xml:space="preserve"> </w:t>
      </w:r>
      <w:r w:rsidRPr="005D28C7">
        <w:rPr>
          <w:rFonts w:ascii="Garamond" w:eastAsia="Batang" w:hAnsi="Garamond"/>
          <w:i/>
        </w:rPr>
        <w:t xml:space="preserve">/KE, CELEX </w:t>
      </w:r>
      <w:r w:rsidRPr="005D28C7">
        <w:rPr>
          <w:rFonts w:ascii="Garamond" w:eastAsia="Batang" w:hAnsi="Garamond"/>
          <w:i/>
          <w:shd w:val="clear" w:color="auto" w:fill="FFFFFF"/>
        </w:rPr>
        <w:t>32006R1907 (</w:t>
      </w:r>
      <w:r w:rsidRPr="005D28C7">
        <w:rPr>
          <w:rFonts w:ascii="Garamond" w:eastAsia="Batang" w:hAnsi="Garamond"/>
          <w:b/>
          <w:color w:val="000000"/>
          <w:shd w:val="clear" w:color="auto" w:fill="FFFFFF"/>
        </w:rPr>
        <w:t>version i konsoliduar 9.5.2018</w:t>
      </w:r>
      <w:r w:rsidRPr="005D28C7">
        <w:rPr>
          <w:rFonts w:ascii="Garamond" w:eastAsia="Batang" w:hAnsi="Garamond"/>
          <w:i/>
          <w:color w:val="000000"/>
          <w:shd w:val="clear" w:color="auto" w:fill="FFFFFF"/>
        </w:rPr>
        <w:t>)</w:t>
      </w:r>
      <w:r w:rsidRPr="005D28C7">
        <w:rPr>
          <w:rFonts w:ascii="Garamond" w:eastAsia="Batang" w:hAnsi="Garamond"/>
          <w:i/>
          <w:shd w:val="clear" w:color="auto" w:fill="FFFFFF"/>
        </w:rPr>
        <w:t xml:space="preserve"> dhe s</w:t>
      </w:r>
      <w:r w:rsidRPr="005D28C7">
        <w:rPr>
          <w:rFonts w:ascii="Garamond" w:eastAsia="Batang" w:hAnsi="Garamond"/>
          <w:b/>
          <w:i/>
        </w:rPr>
        <w:t>htojcat I–II dhe VII–XI</w:t>
      </w:r>
      <w:r w:rsidRPr="005D28C7">
        <w:rPr>
          <w:rFonts w:ascii="Garamond" w:eastAsia="Batang" w:hAnsi="Garamond"/>
          <w:i/>
        </w:rPr>
        <w:t xml:space="preserve"> t</w:t>
      </w:r>
      <w:r w:rsidRPr="005D28C7">
        <w:rPr>
          <w:rFonts w:ascii="Garamond" w:eastAsia="Batang" w:hAnsi="Garamond"/>
          <w:bCs/>
          <w:i/>
        </w:rPr>
        <w:t>ë saj.</w:t>
      </w:r>
    </w:p>
  </w:footnote>
  <w:footnote w:id="2">
    <w:p w:rsidR="00CF2700" w:rsidRPr="005D28C7" w:rsidRDefault="00CF2700" w:rsidP="005D28C7">
      <w:pPr>
        <w:pStyle w:val="FootnoteText"/>
        <w:ind w:firstLine="0"/>
        <w:rPr>
          <w:rFonts w:ascii="Garamond" w:hAnsi="Garamond"/>
          <w:color w:val="000000" w:themeColor="text1"/>
        </w:rPr>
      </w:pPr>
      <w:r w:rsidRPr="005D28C7">
        <w:rPr>
          <w:rStyle w:val="FootnoteReference"/>
          <w:rFonts w:ascii="Garamond" w:hAnsi="Garamond"/>
          <w:color w:val="000000" w:themeColor="text1"/>
        </w:rPr>
        <w:footnoteRef/>
      </w:r>
      <w:r w:rsidRPr="005D28C7">
        <w:rPr>
          <w:rFonts w:ascii="Garamond" w:hAnsi="Garamond"/>
          <w:color w:val="000000" w:themeColor="text1"/>
        </w:rPr>
        <w:t xml:space="preserve"> Në përgjithësi, sa më i lartë të jetë numri i të dhënave dhe sa më e gjatë kohëzgjatja e testeve, aq më e vogël është shkalla e pasigurisë dhe madhësia e faktorit të vlerësimit. Një faktor vlerësimi prej 1000 aplikohet në mënyrë tipike në vlerat më të ulëta të tre L(E)C50 afatshkurtra, të nxjerra nga llojet që përfaqësojnë nivele trofike të ndryshme dhe një faktor nga 10 e poshtë për tri vlerat afatgjata të NOEC-it, që rrjedhin nga llojet që përfaqësojnë nivele trofike të ndryshme.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2700" w:rsidRDefault="00CF2700"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CF2700" w:rsidRPr="00EB260B" w:rsidTr="00023FE7">
      <w:trPr>
        <w:trHeight w:val="1023"/>
        <w:jc w:val="center"/>
      </w:trPr>
      <w:tc>
        <w:tcPr>
          <w:tcW w:w="1375" w:type="pct"/>
          <w:shd w:val="pct5" w:color="auto" w:fill="F2F2F2"/>
          <w:vAlign w:val="center"/>
        </w:tcPr>
        <w:p w:rsidR="00CF2700" w:rsidRPr="00EB260B" w:rsidRDefault="00CF2700"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F2700" w:rsidRPr="00EB260B" w:rsidRDefault="00CF2700" w:rsidP="00832F64">
          <w:pPr>
            <w:pStyle w:val="NoSpacing"/>
            <w:spacing w:before="100" w:after="100"/>
            <w:rPr>
              <w:rFonts w:ascii="Garamond" w:hAnsi="Garamond"/>
              <w:b/>
              <w:sz w:val="28"/>
              <w:szCs w:val="28"/>
            </w:rPr>
          </w:pPr>
          <w:r>
            <w:rPr>
              <w:noProof/>
              <w:lang w:val="en-US"/>
            </w:rPr>
            <w:drawing>
              <wp:inline distT="0" distB="0" distL="0" distR="0" wp14:anchorId="6E8869F4" wp14:editId="0255B612">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F2700" w:rsidRPr="00EB260B" w:rsidRDefault="00CF2700"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CF2700" w:rsidRDefault="00CF27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0C745DA"/>
    <w:multiLevelType w:val="multilevel"/>
    <w:tmpl w:val="B8AC17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6D87740"/>
    <w:multiLevelType w:val="multilevel"/>
    <w:tmpl w:val="64E8A010"/>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032193B"/>
    <w:multiLevelType w:val="multilevel"/>
    <w:tmpl w:val="573C0AD8"/>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B0A2335"/>
    <w:multiLevelType w:val="hybridMultilevel"/>
    <w:tmpl w:val="C05C188A"/>
    <w:styleLink w:val="WWNum2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E05E63"/>
    <w:multiLevelType w:val="multilevel"/>
    <w:tmpl w:val="AC32771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C5D5167"/>
    <w:multiLevelType w:val="hybridMultilevel"/>
    <w:tmpl w:val="11D2253A"/>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15:restartNumberingAfterBreak="0">
    <w:nsid w:val="67963F26"/>
    <w:multiLevelType w:val="multilevel"/>
    <w:tmpl w:val="B3AA25E4"/>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4FF223E"/>
    <w:multiLevelType w:val="multilevel"/>
    <w:tmpl w:val="71D2F8A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7"/>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3"/>
  </w:num>
  <w:num w:numId="16">
    <w:abstractNumId w:val="21"/>
  </w:num>
  <w:num w:numId="17">
    <w:abstractNumId w:val="11"/>
  </w:num>
  <w:num w:numId="18">
    <w:abstractNumId w:val="22"/>
  </w:num>
  <w:num w:numId="19">
    <w:abstractNumId w:val="15"/>
  </w:num>
  <w:num w:numId="20">
    <w:abstractNumId w:val="18"/>
  </w:num>
  <w:num w:numId="21">
    <w:abstractNumId w:val="13"/>
  </w:num>
  <w:num w:numId="22">
    <w:abstractNumId w:val="16"/>
  </w:num>
  <w:num w:numId="23">
    <w:abstractNumId w:val="14"/>
  </w:num>
  <w:num w:numId="2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1FF5"/>
    <w:rsid w:val="00004A61"/>
    <w:rsid w:val="000057CF"/>
    <w:rsid w:val="00006617"/>
    <w:rsid w:val="00006B92"/>
    <w:rsid w:val="00006CDE"/>
    <w:rsid w:val="00013648"/>
    <w:rsid w:val="000142D7"/>
    <w:rsid w:val="0002003C"/>
    <w:rsid w:val="00021AB5"/>
    <w:rsid w:val="00021B18"/>
    <w:rsid w:val="00023FE7"/>
    <w:rsid w:val="00025CCC"/>
    <w:rsid w:val="000457CE"/>
    <w:rsid w:val="0004688A"/>
    <w:rsid w:val="00051A20"/>
    <w:rsid w:val="00051CB5"/>
    <w:rsid w:val="00053B9D"/>
    <w:rsid w:val="00054A72"/>
    <w:rsid w:val="00057B24"/>
    <w:rsid w:val="00063787"/>
    <w:rsid w:val="00067FE2"/>
    <w:rsid w:val="0007314A"/>
    <w:rsid w:val="00075054"/>
    <w:rsid w:val="000841ED"/>
    <w:rsid w:val="00085C3B"/>
    <w:rsid w:val="00090ED7"/>
    <w:rsid w:val="00091554"/>
    <w:rsid w:val="00093604"/>
    <w:rsid w:val="000A1379"/>
    <w:rsid w:val="000A36AD"/>
    <w:rsid w:val="000A395B"/>
    <w:rsid w:val="000A4C36"/>
    <w:rsid w:val="000A7ADF"/>
    <w:rsid w:val="000B2C45"/>
    <w:rsid w:val="000C2D42"/>
    <w:rsid w:val="000C399E"/>
    <w:rsid w:val="000C4D55"/>
    <w:rsid w:val="000C7E55"/>
    <w:rsid w:val="000D325C"/>
    <w:rsid w:val="000D3708"/>
    <w:rsid w:val="000D3B99"/>
    <w:rsid w:val="000D5E40"/>
    <w:rsid w:val="000D7700"/>
    <w:rsid w:val="000E05EC"/>
    <w:rsid w:val="000E27AC"/>
    <w:rsid w:val="000E425D"/>
    <w:rsid w:val="000E496E"/>
    <w:rsid w:val="000E5633"/>
    <w:rsid w:val="000E7D84"/>
    <w:rsid w:val="000F343C"/>
    <w:rsid w:val="000F5E98"/>
    <w:rsid w:val="000F6409"/>
    <w:rsid w:val="001021DE"/>
    <w:rsid w:val="001034E9"/>
    <w:rsid w:val="001047D5"/>
    <w:rsid w:val="0010633D"/>
    <w:rsid w:val="001079F2"/>
    <w:rsid w:val="0011174C"/>
    <w:rsid w:val="00113356"/>
    <w:rsid w:val="00113674"/>
    <w:rsid w:val="001139B0"/>
    <w:rsid w:val="001154B6"/>
    <w:rsid w:val="001159A2"/>
    <w:rsid w:val="00116DC9"/>
    <w:rsid w:val="00121430"/>
    <w:rsid w:val="00121F1F"/>
    <w:rsid w:val="00123361"/>
    <w:rsid w:val="001248BB"/>
    <w:rsid w:val="0012498E"/>
    <w:rsid w:val="00124D1E"/>
    <w:rsid w:val="00130939"/>
    <w:rsid w:val="00131F1E"/>
    <w:rsid w:val="0014288A"/>
    <w:rsid w:val="00144660"/>
    <w:rsid w:val="00145F8B"/>
    <w:rsid w:val="001517DA"/>
    <w:rsid w:val="00153FC2"/>
    <w:rsid w:val="0015421A"/>
    <w:rsid w:val="0015559C"/>
    <w:rsid w:val="001568EF"/>
    <w:rsid w:val="00157887"/>
    <w:rsid w:val="0016434B"/>
    <w:rsid w:val="00173B5B"/>
    <w:rsid w:val="0017476C"/>
    <w:rsid w:val="00180875"/>
    <w:rsid w:val="00181A09"/>
    <w:rsid w:val="00182E47"/>
    <w:rsid w:val="00184D09"/>
    <w:rsid w:val="0018635D"/>
    <w:rsid w:val="00190EBF"/>
    <w:rsid w:val="00194E70"/>
    <w:rsid w:val="001A4E30"/>
    <w:rsid w:val="001B2AA6"/>
    <w:rsid w:val="001B2FEB"/>
    <w:rsid w:val="001B65E7"/>
    <w:rsid w:val="001B7359"/>
    <w:rsid w:val="001C2960"/>
    <w:rsid w:val="001C7C6E"/>
    <w:rsid w:val="001D0D17"/>
    <w:rsid w:val="001D534D"/>
    <w:rsid w:val="001D55F0"/>
    <w:rsid w:val="001D64EA"/>
    <w:rsid w:val="001D672E"/>
    <w:rsid w:val="001D73F3"/>
    <w:rsid w:val="001D76C5"/>
    <w:rsid w:val="001E2C8F"/>
    <w:rsid w:val="001E7A37"/>
    <w:rsid w:val="001F030B"/>
    <w:rsid w:val="001F4EEF"/>
    <w:rsid w:val="001F63DF"/>
    <w:rsid w:val="001F64E2"/>
    <w:rsid w:val="001F7496"/>
    <w:rsid w:val="0020454E"/>
    <w:rsid w:val="0020645F"/>
    <w:rsid w:val="00211D83"/>
    <w:rsid w:val="00212D5A"/>
    <w:rsid w:val="00214A72"/>
    <w:rsid w:val="00215D1A"/>
    <w:rsid w:val="00216A63"/>
    <w:rsid w:val="00217DBF"/>
    <w:rsid w:val="00221879"/>
    <w:rsid w:val="00222705"/>
    <w:rsid w:val="00227302"/>
    <w:rsid w:val="00230B3E"/>
    <w:rsid w:val="00232F16"/>
    <w:rsid w:val="002334C1"/>
    <w:rsid w:val="0023399C"/>
    <w:rsid w:val="00235FCF"/>
    <w:rsid w:val="0023676E"/>
    <w:rsid w:val="00236CAE"/>
    <w:rsid w:val="00241082"/>
    <w:rsid w:val="00243019"/>
    <w:rsid w:val="00245357"/>
    <w:rsid w:val="0024629D"/>
    <w:rsid w:val="002537F8"/>
    <w:rsid w:val="00257818"/>
    <w:rsid w:val="0026310F"/>
    <w:rsid w:val="0026330E"/>
    <w:rsid w:val="002638AB"/>
    <w:rsid w:val="0026634D"/>
    <w:rsid w:val="00272B85"/>
    <w:rsid w:val="00274D68"/>
    <w:rsid w:val="0027672B"/>
    <w:rsid w:val="00276956"/>
    <w:rsid w:val="00277011"/>
    <w:rsid w:val="00280BD5"/>
    <w:rsid w:val="00280C99"/>
    <w:rsid w:val="00281E13"/>
    <w:rsid w:val="002855C3"/>
    <w:rsid w:val="00290ACA"/>
    <w:rsid w:val="00295891"/>
    <w:rsid w:val="002A3883"/>
    <w:rsid w:val="002A45D6"/>
    <w:rsid w:val="002B0279"/>
    <w:rsid w:val="002B15AB"/>
    <w:rsid w:val="002C0CCC"/>
    <w:rsid w:val="002C2D51"/>
    <w:rsid w:val="002C35D8"/>
    <w:rsid w:val="002C4C18"/>
    <w:rsid w:val="002C7D87"/>
    <w:rsid w:val="002D17BF"/>
    <w:rsid w:val="002E0051"/>
    <w:rsid w:val="002E0ED2"/>
    <w:rsid w:val="002F083B"/>
    <w:rsid w:val="002F0996"/>
    <w:rsid w:val="002F0F23"/>
    <w:rsid w:val="003023AE"/>
    <w:rsid w:val="003031D4"/>
    <w:rsid w:val="00303641"/>
    <w:rsid w:val="003041FA"/>
    <w:rsid w:val="003058B6"/>
    <w:rsid w:val="00307BC3"/>
    <w:rsid w:val="00310DF4"/>
    <w:rsid w:val="003114C3"/>
    <w:rsid w:val="00314458"/>
    <w:rsid w:val="00315737"/>
    <w:rsid w:val="00315CC4"/>
    <w:rsid w:val="00321A87"/>
    <w:rsid w:val="003232AD"/>
    <w:rsid w:val="00330117"/>
    <w:rsid w:val="00333FAB"/>
    <w:rsid w:val="003357BE"/>
    <w:rsid w:val="00335A32"/>
    <w:rsid w:val="00343F11"/>
    <w:rsid w:val="003450CD"/>
    <w:rsid w:val="00345AFC"/>
    <w:rsid w:val="00350F0E"/>
    <w:rsid w:val="0035110B"/>
    <w:rsid w:val="003522FC"/>
    <w:rsid w:val="00353169"/>
    <w:rsid w:val="00356EF4"/>
    <w:rsid w:val="00357007"/>
    <w:rsid w:val="003571BF"/>
    <w:rsid w:val="003576D9"/>
    <w:rsid w:val="0036088C"/>
    <w:rsid w:val="00365328"/>
    <w:rsid w:val="00365F91"/>
    <w:rsid w:val="00371F9E"/>
    <w:rsid w:val="00373455"/>
    <w:rsid w:val="00373C38"/>
    <w:rsid w:val="00373CF8"/>
    <w:rsid w:val="00375467"/>
    <w:rsid w:val="00375B7D"/>
    <w:rsid w:val="003771A9"/>
    <w:rsid w:val="00382FF3"/>
    <w:rsid w:val="00384B3D"/>
    <w:rsid w:val="00385E2C"/>
    <w:rsid w:val="00390196"/>
    <w:rsid w:val="00392A44"/>
    <w:rsid w:val="00393C95"/>
    <w:rsid w:val="00394502"/>
    <w:rsid w:val="00396CCC"/>
    <w:rsid w:val="00397E6C"/>
    <w:rsid w:val="003A1699"/>
    <w:rsid w:val="003A474C"/>
    <w:rsid w:val="003A49C7"/>
    <w:rsid w:val="003A51EF"/>
    <w:rsid w:val="003A551B"/>
    <w:rsid w:val="003B160C"/>
    <w:rsid w:val="003B1DC0"/>
    <w:rsid w:val="003B5276"/>
    <w:rsid w:val="003B6566"/>
    <w:rsid w:val="003C143A"/>
    <w:rsid w:val="003C2D25"/>
    <w:rsid w:val="003D1741"/>
    <w:rsid w:val="003D38A7"/>
    <w:rsid w:val="003D47C3"/>
    <w:rsid w:val="003E62F8"/>
    <w:rsid w:val="003F11EE"/>
    <w:rsid w:val="003F525D"/>
    <w:rsid w:val="00400BBF"/>
    <w:rsid w:val="0041125E"/>
    <w:rsid w:val="0041465D"/>
    <w:rsid w:val="00414E52"/>
    <w:rsid w:val="0041769B"/>
    <w:rsid w:val="00420333"/>
    <w:rsid w:val="00426C73"/>
    <w:rsid w:val="00426DF7"/>
    <w:rsid w:val="00436DE1"/>
    <w:rsid w:val="00441B1A"/>
    <w:rsid w:val="00444588"/>
    <w:rsid w:val="00452B73"/>
    <w:rsid w:val="00454508"/>
    <w:rsid w:val="00456DA9"/>
    <w:rsid w:val="00457FE9"/>
    <w:rsid w:val="00462CA3"/>
    <w:rsid w:val="004631E2"/>
    <w:rsid w:val="00463D79"/>
    <w:rsid w:val="004641B9"/>
    <w:rsid w:val="00465A11"/>
    <w:rsid w:val="004714A5"/>
    <w:rsid w:val="0047382C"/>
    <w:rsid w:val="00477D41"/>
    <w:rsid w:val="00480206"/>
    <w:rsid w:val="0048306C"/>
    <w:rsid w:val="00484B62"/>
    <w:rsid w:val="0048597A"/>
    <w:rsid w:val="00491002"/>
    <w:rsid w:val="004945C3"/>
    <w:rsid w:val="0049796A"/>
    <w:rsid w:val="004A002F"/>
    <w:rsid w:val="004A0B72"/>
    <w:rsid w:val="004A0C7B"/>
    <w:rsid w:val="004A12CA"/>
    <w:rsid w:val="004A5318"/>
    <w:rsid w:val="004A58AB"/>
    <w:rsid w:val="004A67F5"/>
    <w:rsid w:val="004A68F5"/>
    <w:rsid w:val="004A7263"/>
    <w:rsid w:val="004B034E"/>
    <w:rsid w:val="004C0E49"/>
    <w:rsid w:val="004C26EE"/>
    <w:rsid w:val="004C6C4C"/>
    <w:rsid w:val="004C7862"/>
    <w:rsid w:val="004D488E"/>
    <w:rsid w:val="004D4890"/>
    <w:rsid w:val="004D54F5"/>
    <w:rsid w:val="004D6564"/>
    <w:rsid w:val="004D7BC2"/>
    <w:rsid w:val="004E3806"/>
    <w:rsid w:val="004E7A0E"/>
    <w:rsid w:val="004E7ED2"/>
    <w:rsid w:val="004F4611"/>
    <w:rsid w:val="0050280A"/>
    <w:rsid w:val="00503DAC"/>
    <w:rsid w:val="00505407"/>
    <w:rsid w:val="00510E72"/>
    <w:rsid w:val="005113BE"/>
    <w:rsid w:val="00511C05"/>
    <w:rsid w:val="00512844"/>
    <w:rsid w:val="005130DA"/>
    <w:rsid w:val="005228C4"/>
    <w:rsid w:val="00522B45"/>
    <w:rsid w:val="00525045"/>
    <w:rsid w:val="00526960"/>
    <w:rsid w:val="005419D0"/>
    <w:rsid w:val="0054411D"/>
    <w:rsid w:val="005459DC"/>
    <w:rsid w:val="005553AC"/>
    <w:rsid w:val="00555C55"/>
    <w:rsid w:val="005649F6"/>
    <w:rsid w:val="00567E1E"/>
    <w:rsid w:val="00573AD9"/>
    <w:rsid w:val="00580EB9"/>
    <w:rsid w:val="00581D1E"/>
    <w:rsid w:val="005853BD"/>
    <w:rsid w:val="005854A2"/>
    <w:rsid w:val="00591B69"/>
    <w:rsid w:val="005A47F1"/>
    <w:rsid w:val="005A4DE6"/>
    <w:rsid w:val="005B1F99"/>
    <w:rsid w:val="005B3BED"/>
    <w:rsid w:val="005B4361"/>
    <w:rsid w:val="005B54A2"/>
    <w:rsid w:val="005C5E9D"/>
    <w:rsid w:val="005C650F"/>
    <w:rsid w:val="005D03A3"/>
    <w:rsid w:val="005D28C7"/>
    <w:rsid w:val="005D4AFD"/>
    <w:rsid w:val="005D5512"/>
    <w:rsid w:val="005D6BBD"/>
    <w:rsid w:val="005D7593"/>
    <w:rsid w:val="005D7BD5"/>
    <w:rsid w:val="005E6FCD"/>
    <w:rsid w:val="005E77A3"/>
    <w:rsid w:val="005F201B"/>
    <w:rsid w:val="005F4763"/>
    <w:rsid w:val="005F7BAA"/>
    <w:rsid w:val="0060250A"/>
    <w:rsid w:val="00603D50"/>
    <w:rsid w:val="00603E4D"/>
    <w:rsid w:val="00604080"/>
    <w:rsid w:val="00604549"/>
    <w:rsid w:val="0060762F"/>
    <w:rsid w:val="00607C5A"/>
    <w:rsid w:val="00613739"/>
    <w:rsid w:val="00615F04"/>
    <w:rsid w:val="006176F0"/>
    <w:rsid w:val="00623048"/>
    <w:rsid w:val="006253A8"/>
    <w:rsid w:val="006263E9"/>
    <w:rsid w:val="00627577"/>
    <w:rsid w:val="00630FA1"/>
    <w:rsid w:val="006311D0"/>
    <w:rsid w:val="0064120C"/>
    <w:rsid w:val="006414E3"/>
    <w:rsid w:val="00643085"/>
    <w:rsid w:val="00643941"/>
    <w:rsid w:val="006527C2"/>
    <w:rsid w:val="00652CDD"/>
    <w:rsid w:val="00656460"/>
    <w:rsid w:val="00656A6D"/>
    <w:rsid w:val="00662049"/>
    <w:rsid w:val="006632EF"/>
    <w:rsid w:val="00663BA2"/>
    <w:rsid w:val="00663F5D"/>
    <w:rsid w:val="006648AB"/>
    <w:rsid w:val="006666E6"/>
    <w:rsid w:val="00672D92"/>
    <w:rsid w:val="0067307F"/>
    <w:rsid w:val="00675339"/>
    <w:rsid w:val="0067646A"/>
    <w:rsid w:val="0067786B"/>
    <w:rsid w:val="006806F9"/>
    <w:rsid w:val="0068072F"/>
    <w:rsid w:val="00682C04"/>
    <w:rsid w:val="00683207"/>
    <w:rsid w:val="00686EC9"/>
    <w:rsid w:val="006873C0"/>
    <w:rsid w:val="0069004C"/>
    <w:rsid w:val="0069342F"/>
    <w:rsid w:val="00696B29"/>
    <w:rsid w:val="00696B83"/>
    <w:rsid w:val="006A1241"/>
    <w:rsid w:val="006A5FF7"/>
    <w:rsid w:val="006B086C"/>
    <w:rsid w:val="006B1A3A"/>
    <w:rsid w:val="006B202A"/>
    <w:rsid w:val="006B22BC"/>
    <w:rsid w:val="006B31F6"/>
    <w:rsid w:val="006B408B"/>
    <w:rsid w:val="006B46CF"/>
    <w:rsid w:val="006B4EC0"/>
    <w:rsid w:val="006B6AC6"/>
    <w:rsid w:val="006C1B8A"/>
    <w:rsid w:val="006C2397"/>
    <w:rsid w:val="006D197E"/>
    <w:rsid w:val="006D1E61"/>
    <w:rsid w:val="006D3DEE"/>
    <w:rsid w:val="006D4072"/>
    <w:rsid w:val="006D4DAE"/>
    <w:rsid w:val="006D5039"/>
    <w:rsid w:val="006D5C06"/>
    <w:rsid w:val="006D6B9E"/>
    <w:rsid w:val="006E29A7"/>
    <w:rsid w:val="006E47AB"/>
    <w:rsid w:val="006E5009"/>
    <w:rsid w:val="006F257A"/>
    <w:rsid w:val="006F3D7E"/>
    <w:rsid w:val="006F3E3F"/>
    <w:rsid w:val="006F65E4"/>
    <w:rsid w:val="006F757D"/>
    <w:rsid w:val="0070060D"/>
    <w:rsid w:val="00700D8E"/>
    <w:rsid w:val="007035D3"/>
    <w:rsid w:val="00705ECD"/>
    <w:rsid w:val="00706C3E"/>
    <w:rsid w:val="0070728E"/>
    <w:rsid w:val="007073B8"/>
    <w:rsid w:val="00707F80"/>
    <w:rsid w:val="007100FB"/>
    <w:rsid w:val="007118B8"/>
    <w:rsid w:val="007134DD"/>
    <w:rsid w:val="00716DC6"/>
    <w:rsid w:val="00723DD5"/>
    <w:rsid w:val="0072481E"/>
    <w:rsid w:val="00731C2E"/>
    <w:rsid w:val="007325D4"/>
    <w:rsid w:val="00744BF4"/>
    <w:rsid w:val="007473B7"/>
    <w:rsid w:val="00753330"/>
    <w:rsid w:val="00756512"/>
    <w:rsid w:val="00756820"/>
    <w:rsid w:val="007578AF"/>
    <w:rsid w:val="0076064D"/>
    <w:rsid w:val="00762D40"/>
    <w:rsid w:val="00773203"/>
    <w:rsid w:val="00775D27"/>
    <w:rsid w:val="0077624E"/>
    <w:rsid w:val="007813FF"/>
    <w:rsid w:val="00782C67"/>
    <w:rsid w:val="0078675E"/>
    <w:rsid w:val="00791B14"/>
    <w:rsid w:val="00792369"/>
    <w:rsid w:val="0079291B"/>
    <w:rsid w:val="007A0B07"/>
    <w:rsid w:val="007B0ED9"/>
    <w:rsid w:val="007B44E2"/>
    <w:rsid w:val="007B5F8B"/>
    <w:rsid w:val="007C219A"/>
    <w:rsid w:val="007C453F"/>
    <w:rsid w:val="007C4E9F"/>
    <w:rsid w:val="007C6913"/>
    <w:rsid w:val="007D310B"/>
    <w:rsid w:val="007D78B7"/>
    <w:rsid w:val="007E63A7"/>
    <w:rsid w:val="007E65F4"/>
    <w:rsid w:val="007F1013"/>
    <w:rsid w:val="007F1BDE"/>
    <w:rsid w:val="007F227F"/>
    <w:rsid w:val="007F463B"/>
    <w:rsid w:val="007F4A64"/>
    <w:rsid w:val="00805CEE"/>
    <w:rsid w:val="0081065F"/>
    <w:rsid w:val="00810855"/>
    <w:rsid w:val="00813082"/>
    <w:rsid w:val="00815E13"/>
    <w:rsid w:val="008171A3"/>
    <w:rsid w:val="0082047D"/>
    <w:rsid w:val="00822C4C"/>
    <w:rsid w:val="0082324D"/>
    <w:rsid w:val="00824A5B"/>
    <w:rsid w:val="00827159"/>
    <w:rsid w:val="00827979"/>
    <w:rsid w:val="00830E77"/>
    <w:rsid w:val="00832F64"/>
    <w:rsid w:val="00833610"/>
    <w:rsid w:val="008357EB"/>
    <w:rsid w:val="00836D32"/>
    <w:rsid w:val="00844A0D"/>
    <w:rsid w:val="00850939"/>
    <w:rsid w:val="00852FB0"/>
    <w:rsid w:val="008600CD"/>
    <w:rsid w:val="008604F4"/>
    <w:rsid w:val="00860DFB"/>
    <w:rsid w:val="00863F88"/>
    <w:rsid w:val="0087387F"/>
    <w:rsid w:val="00874BC7"/>
    <w:rsid w:val="00876A54"/>
    <w:rsid w:val="00883135"/>
    <w:rsid w:val="008840F5"/>
    <w:rsid w:val="008866F4"/>
    <w:rsid w:val="008878E0"/>
    <w:rsid w:val="0089099F"/>
    <w:rsid w:val="0089184C"/>
    <w:rsid w:val="00894E80"/>
    <w:rsid w:val="00897FEA"/>
    <w:rsid w:val="008A383C"/>
    <w:rsid w:val="008A3FBC"/>
    <w:rsid w:val="008B150B"/>
    <w:rsid w:val="008B4185"/>
    <w:rsid w:val="008B7126"/>
    <w:rsid w:val="008B76D7"/>
    <w:rsid w:val="008B7F0C"/>
    <w:rsid w:val="008C01FC"/>
    <w:rsid w:val="008C1ACC"/>
    <w:rsid w:val="008C236C"/>
    <w:rsid w:val="008C26C6"/>
    <w:rsid w:val="008C2C86"/>
    <w:rsid w:val="008C495B"/>
    <w:rsid w:val="008D585D"/>
    <w:rsid w:val="008D7FD3"/>
    <w:rsid w:val="008E1E8A"/>
    <w:rsid w:val="008E2022"/>
    <w:rsid w:val="008E2B63"/>
    <w:rsid w:val="008E6486"/>
    <w:rsid w:val="008F2D04"/>
    <w:rsid w:val="008F3FB4"/>
    <w:rsid w:val="008F40F6"/>
    <w:rsid w:val="008F5E48"/>
    <w:rsid w:val="00900F6C"/>
    <w:rsid w:val="009112FB"/>
    <w:rsid w:val="0091590D"/>
    <w:rsid w:val="00916718"/>
    <w:rsid w:val="009207D4"/>
    <w:rsid w:val="00920D3D"/>
    <w:rsid w:val="00922C47"/>
    <w:rsid w:val="009259DD"/>
    <w:rsid w:val="009272BA"/>
    <w:rsid w:val="00933F81"/>
    <w:rsid w:val="00935223"/>
    <w:rsid w:val="009352B0"/>
    <w:rsid w:val="0093596B"/>
    <w:rsid w:val="0093798D"/>
    <w:rsid w:val="00941FD2"/>
    <w:rsid w:val="009431E9"/>
    <w:rsid w:val="009439D2"/>
    <w:rsid w:val="00944B0E"/>
    <w:rsid w:val="00945921"/>
    <w:rsid w:val="00950D6E"/>
    <w:rsid w:val="00952F64"/>
    <w:rsid w:val="00955D68"/>
    <w:rsid w:val="00961789"/>
    <w:rsid w:val="00963017"/>
    <w:rsid w:val="00963CE3"/>
    <w:rsid w:val="00964CDB"/>
    <w:rsid w:val="00964D1F"/>
    <w:rsid w:val="00967906"/>
    <w:rsid w:val="00967F3D"/>
    <w:rsid w:val="0097339E"/>
    <w:rsid w:val="00973558"/>
    <w:rsid w:val="009817B4"/>
    <w:rsid w:val="00981FBA"/>
    <w:rsid w:val="00987290"/>
    <w:rsid w:val="00990444"/>
    <w:rsid w:val="00996F20"/>
    <w:rsid w:val="009A0746"/>
    <w:rsid w:val="009A1FF6"/>
    <w:rsid w:val="009A3772"/>
    <w:rsid w:val="009B1641"/>
    <w:rsid w:val="009B20B9"/>
    <w:rsid w:val="009B6C5B"/>
    <w:rsid w:val="009D0BA8"/>
    <w:rsid w:val="009D1C2E"/>
    <w:rsid w:val="009D679D"/>
    <w:rsid w:val="009E7E1D"/>
    <w:rsid w:val="009F05E9"/>
    <w:rsid w:val="009F2D22"/>
    <w:rsid w:val="009F3E64"/>
    <w:rsid w:val="009F552C"/>
    <w:rsid w:val="00A01E7B"/>
    <w:rsid w:val="00A02D6D"/>
    <w:rsid w:val="00A03228"/>
    <w:rsid w:val="00A067C6"/>
    <w:rsid w:val="00A12703"/>
    <w:rsid w:val="00A17AD9"/>
    <w:rsid w:val="00A215F7"/>
    <w:rsid w:val="00A233BA"/>
    <w:rsid w:val="00A23485"/>
    <w:rsid w:val="00A251ED"/>
    <w:rsid w:val="00A27D63"/>
    <w:rsid w:val="00A315A9"/>
    <w:rsid w:val="00A33533"/>
    <w:rsid w:val="00A33889"/>
    <w:rsid w:val="00A3555E"/>
    <w:rsid w:val="00A36503"/>
    <w:rsid w:val="00A366BE"/>
    <w:rsid w:val="00A3757B"/>
    <w:rsid w:val="00A3795E"/>
    <w:rsid w:val="00A41124"/>
    <w:rsid w:val="00A42F8F"/>
    <w:rsid w:val="00A439D3"/>
    <w:rsid w:val="00A4786E"/>
    <w:rsid w:val="00A47D32"/>
    <w:rsid w:val="00A50ED3"/>
    <w:rsid w:val="00A51491"/>
    <w:rsid w:val="00A5254C"/>
    <w:rsid w:val="00A568D4"/>
    <w:rsid w:val="00A56CBF"/>
    <w:rsid w:val="00A57030"/>
    <w:rsid w:val="00A627CE"/>
    <w:rsid w:val="00A67CA1"/>
    <w:rsid w:val="00A71F75"/>
    <w:rsid w:val="00A76D2E"/>
    <w:rsid w:val="00A81B5E"/>
    <w:rsid w:val="00A83536"/>
    <w:rsid w:val="00A83B78"/>
    <w:rsid w:val="00A914C0"/>
    <w:rsid w:val="00A91A2A"/>
    <w:rsid w:val="00A91D1E"/>
    <w:rsid w:val="00A92146"/>
    <w:rsid w:val="00A9433A"/>
    <w:rsid w:val="00AA3ED7"/>
    <w:rsid w:val="00AA4D82"/>
    <w:rsid w:val="00AB2C4A"/>
    <w:rsid w:val="00AB2CDB"/>
    <w:rsid w:val="00AB33AF"/>
    <w:rsid w:val="00AB64B5"/>
    <w:rsid w:val="00AB6C41"/>
    <w:rsid w:val="00AB6D5F"/>
    <w:rsid w:val="00AB6D93"/>
    <w:rsid w:val="00AB7D6A"/>
    <w:rsid w:val="00AC013E"/>
    <w:rsid w:val="00AC07C6"/>
    <w:rsid w:val="00AC7AA3"/>
    <w:rsid w:val="00AD1CF4"/>
    <w:rsid w:val="00AD2339"/>
    <w:rsid w:val="00AD3149"/>
    <w:rsid w:val="00AD377F"/>
    <w:rsid w:val="00AE328B"/>
    <w:rsid w:val="00AE38F2"/>
    <w:rsid w:val="00AE3EDD"/>
    <w:rsid w:val="00AF0499"/>
    <w:rsid w:val="00AF2D62"/>
    <w:rsid w:val="00B008D8"/>
    <w:rsid w:val="00B01042"/>
    <w:rsid w:val="00B060FC"/>
    <w:rsid w:val="00B06402"/>
    <w:rsid w:val="00B0670C"/>
    <w:rsid w:val="00B11308"/>
    <w:rsid w:val="00B121F6"/>
    <w:rsid w:val="00B16361"/>
    <w:rsid w:val="00B16A73"/>
    <w:rsid w:val="00B260B0"/>
    <w:rsid w:val="00B27287"/>
    <w:rsid w:val="00B33853"/>
    <w:rsid w:val="00B34217"/>
    <w:rsid w:val="00B405BE"/>
    <w:rsid w:val="00B40DAA"/>
    <w:rsid w:val="00B4283E"/>
    <w:rsid w:val="00B50FFC"/>
    <w:rsid w:val="00B53F3B"/>
    <w:rsid w:val="00B54076"/>
    <w:rsid w:val="00B54376"/>
    <w:rsid w:val="00B56445"/>
    <w:rsid w:val="00B61E43"/>
    <w:rsid w:val="00B63004"/>
    <w:rsid w:val="00B630DC"/>
    <w:rsid w:val="00B63C99"/>
    <w:rsid w:val="00B641A7"/>
    <w:rsid w:val="00B64606"/>
    <w:rsid w:val="00B65C76"/>
    <w:rsid w:val="00B71EF6"/>
    <w:rsid w:val="00B730E5"/>
    <w:rsid w:val="00B75EE3"/>
    <w:rsid w:val="00B75FF0"/>
    <w:rsid w:val="00B80C7B"/>
    <w:rsid w:val="00B8126F"/>
    <w:rsid w:val="00B858EE"/>
    <w:rsid w:val="00B87CEC"/>
    <w:rsid w:val="00B95929"/>
    <w:rsid w:val="00BA11ED"/>
    <w:rsid w:val="00BA18B4"/>
    <w:rsid w:val="00BA1D4F"/>
    <w:rsid w:val="00BA2A74"/>
    <w:rsid w:val="00BA2E73"/>
    <w:rsid w:val="00BA3DD7"/>
    <w:rsid w:val="00BA4296"/>
    <w:rsid w:val="00BA53F6"/>
    <w:rsid w:val="00BA6405"/>
    <w:rsid w:val="00BA7648"/>
    <w:rsid w:val="00BB433C"/>
    <w:rsid w:val="00BC16DD"/>
    <w:rsid w:val="00BC3B92"/>
    <w:rsid w:val="00BC56E2"/>
    <w:rsid w:val="00BC6D66"/>
    <w:rsid w:val="00BC77AE"/>
    <w:rsid w:val="00BD0582"/>
    <w:rsid w:val="00BD0F95"/>
    <w:rsid w:val="00BD2742"/>
    <w:rsid w:val="00BD79A4"/>
    <w:rsid w:val="00BE0030"/>
    <w:rsid w:val="00BE2350"/>
    <w:rsid w:val="00BE6EBC"/>
    <w:rsid w:val="00BE7CE4"/>
    <w:rsid w:val="00BF152E"/>
    <w:rsid w:val="00BF5618"/>
    <w:rsid w:val="00C04C60"/>
    <w:rsid w:val="00C06013"/>
    <w:rsid w:val="00C07D07"/>
    <w:rsid w:val="00C11EA7"/>
    <w:rsid w:val="00C13055"/>
    <w:rsid w:val="00C13893"/>
    <w:rsid w:val="00C142A6"/>
    <w:rsid w:val="00C17DBC"/>
    <w:rsid w:val="00C21C66"/>
    <w:rsid w:val="00C2331F"/>
    <w:rsid w:val="00C25670"/>
    <w:rsid w:val="00C31AAC"/>
    <w:rsid w:val="00C3262B"/>
    <w:rsid w:val="00C33B3B"/>
    <w:rsid w:val="00C34BAA"/>
    <w:rsid w:val="00C43049"/>
    <w:rsid w:val="00C44942"/>
    <w:rsid w:val="00C46200"/>
    <w:rsid w:val="00C50953"/>
    <w:rsid w:val="00C534CE"/>
    <w:rsid w:val="00C66F07"/>
    <w:rsid w:val="00C8016C"/>
    <w:rsid w:val="00C93592"/>
    <w:rsid w:val="00C95251"/>
    <w:rsid w:val="00CA04A5"/>
    <w:rsid w:val="00CA27D6"/>
    <w:rsid w:val="00CA6A40"/>
    <w:rsid w:val="00CB179F"/>
    <w:rsid w:val="00CB1A38"/>
    <w:rsid w:val="00CB4A21"/>
    <w:rsid w:val="00CB5977"/>
    <w:rsid w:val="00CB616D"/>
    <w:rsid w:val="00CC02BF"/>
    <w:rsid w:val="00CC2643"/>
    <w:rsid w:val="00CC2A82"/>
    <w:rsid w:val="00CD0040"/>
    <w:rsid w:val="00CD083F"/>
    <w:rsid w:val="00CD0A7B"/>
    <w:rsid w:val="00CD332E"/>
    <w:rsid w:val="00CD4551"/>
    <w:rsid w:val="00CE072C"/>
    <w:rsid w:val="00CE0A1F"/>
    <w:rsid w:val="00CE0D4D"/>
    <w:rsid w:val="00CE6AF7"/>
    <w:rsid w:val="00CE74D8"/>
    <w:rsid w:val="00CF038A"/>
    <w:rsid w:val="00CF2700"/>
    <w:rsid w:val="00CF60C5"/>
    <w:rsid w:val="00D00D72"/>
    <w:rsid w:val="00D038CC"/>
    <w:rsid w:val="00D041F1"/>
    <w:rsid w:val="00D05711"/>
    <w:rsid w:val="00D07FA3"/>
    <w:rsid w:val="00D101B0"/>
    <w:rsid w:val="00D10238"/>
    <w:rsid w:val="00D1347E"/>
    <w:rsid w:val="00D13962"/>
    <w:rsid w:val="00D14DF8"/>
    <w:rsid w:val="00D2029A"/>
    <w:rsid w:val="00D210EF"/>
    <w:rsid w:val="00D2123F"/>
    <w:rsid w:val="00D23BD3"/>
    <w:rsid w:val="00D25032"/>
    <w:rsid w:val="00D27548"/>
    <w:rsid w:val="00D35204"/>
    <w:rsid w:val="00D35341"/>
    <w:rsid w:val="00D438CE"/>
    <w:rsid w:val="00D50582"/>
    <w:rsid w:val="00D5071E"/>
    <w:rsid w:val="00D50F75"/>
    <w:rsid w:val="00D551DF"/>
    <w:rsid w:val="00D569DE"/>
    <w:rsid w:val="00D56BC5"/>
    <w:rsid w:val="00D61530"/>
    <w:rsid w:val="00D6161A"/>
    <w:rsid w:val="00D7035C"/>
    <w:rsid w:val="00D80B22"/>
    <w:rsid w:val="00D8588A"/>
    <w:rsid w:val="00D86B19"/>
    <w:rsid w:val="00D86FAA"/>
    <w:rsid w:val="00D914DC"/>
    <w:rsid w:val="00D92743"/>
    <w:rsid w:val="00D92912"/>
    <w:rsid w:val="00D97E98"/>
    <w:rsid w:val="00DB0AD6"/>
    <w:rsid w:val="00DB302F"/>
    <w:rsid w:val="00DB350E"/>
    <w:rsid w:val="00DB4E8B"/>
    <w:rsid w:val="00DC00AC"/>
    <w:rsid w:val="00DC3237"/>
    <w:rsid w:val="00DC652E"/>
    <w:rsid w:val="00DD01E4"/>
    <w:rsid w:val="00DD0DC7"/>
    <w:rsid w:val="00DD14F0"/>
    <w:rsid w:val="00DD2937"/>
    <w:rsid w:val="00DD3257"/>
    <w:rsid w:val="00DD463B"/>
    <w:rsid w:val="00DE02AF"/>
    <w:rsid w:val="00DE31BA"/>
    <w:rsid w:val="00DE35EA"/>
    <w:rsid w:val="00DE3EE3"/>
    <w:rsid w:val="00DE7381"/>
    <w:rsid w:val="00DF1E39"/>
    <w:rsid w:val="00DF1EFB"/>
    <w:rsid w:val="00DF51A0"/>
    <w:rsid w:val="00E0102E"/>
    <w:rsid w:val="00E06461"/>
    <w:rsid w:val="00E10B86"/>
    <w:rsid w:val="00E17AE3"/>
    <w:rsid w:val="00E20634"/>
    <w:rsid w:val="00E23E12"/>
    <w:rsid w:val="00E2403B"/>
    <w:rsid w:val="00E240F8"/>
    <w:rsid w:val="00E26641"/>
    <w:rsid w:val="00E3081A"/>
    <w:rsid w:val="00E319C7"/>
    <w:rsid w:val="00E35647"/>
    <w:rsid w:val="00E36968"/>
    <w:rsid w:val="00E43506"/>
    <w:rsid w:val="00E435E7"/>
    <w:rsid w:val="00E506FF"/>
    <w:rsid w:val="00E5367D"/>
    <w:rsid w:val="00E53DB0"/>
    <w:rsid w:val="00E54603"/>
    <w:rsid w:val="00E57182"/>
    <w:rsid w:val="00E61451"/>
    <w:rsid w:val="00E61FB1"/>
    <w:rsid w:val="00E63840"/>
    <w:rsid w:val="00E673BF"/>
    <w:rsid w:val="00E713BE"/>
    <w:rsid w:val="00E7347D"/>
    <w:rsid w:val="00E76911"/>
    <w:rsid w:val="00E7717E"/>
    <w:rsid w:val="00E83571"/>
    <w:rsid w:val="00E847EE"/>
    <w:rsid w:val="00E86710"/>
    <w:rsid w:val="00E9173C"/>
    <w:rsid w:val="00E95363"/>
    <w:rsid w:val="00EA28CF"/>
    <w:rsid w:val="00EA3441"/>
    <w:rsid w:val="00EA6730"/>
    <w:rsid w:val="00EA78F3"/>
    <w:rsid w:val="00EB1393"/>
    <w:rsid w:val="00EB2DDD"/>
    <w:rsid w:val="00EB6F69"/>
    <w:rsid w:val="00ED104A"/>
    <w:rsid w:val="00ED1065"/>
    <w:rsid w:val="00ED24F8"/>
    <w:rsid w:val="00ED3CAA"/>
    <w:rsid w:val="00ED5F90"/>
    <w:rsid w:val="00ED6B13"/>
    <w:rsid w:val="00EE14F6"/>
    <w:rsid w:val="00EE4F0F"/>
    <w:rsid w:val="00EE5CA8"/>
    <w:rsid w:val="00EE6A95"/>
    <w:rsid w:val="00EF167B"/>
    <w:rsid w:val="00EF3061"/>
    <w:rsid w:val="00EF60F2"/>
    <w:rsid w:val="00EF6A1A"/>
    <w:rsid w:val="00F005E7"/>
    <w:rsid w:val="00F0147D"/>
    <w:rsid w:val="00F031E5"/>
    <w:rsid w:val="00F07965"/>
    <w:rsid w:val="00F168AB"/>
    <w:rsid w:val="00F22E83"/>
    <w:rsid w:val="00F27CB4"/>
    <w:rsid w:val="00F3132B"/>
    <w:rsid w:val="00F32738"/>
    <w:rsid w:val="00F3279C"/>
    <w:rsid w:val="00F35583"/>
    <w:rsid w:val="00F41340"/>
    <w:rsid w:val="00F42DA6"/>
    <w:rsid w:val="00F44C55"/>
    <w:rsid w:val="00F51B83"/>
    <w:rsid w:val="00F533AE"/>
    <w:rsid w:val="00F55E67"/>
    <w:rsid w:val="00F55ECD"/>
    <w:rsid w:val="00F566B9"/>
    <w:rsid w:val="00F57C50"/>
    <w:rsid w:val="00F63542"/>
    <w:rsid w:val="00F70C38"/>
    <w:rsid w:val="00F71115"/>
    <w:rsid w:val="00F713F7"/>
    <w:rsid w:val="00F831EE"/>
    <w:rsid w:val="00F83258"/>
    <w:rsid w:val="00F8430B"/>
    <w:rsid w:val="00F84499"/>
    <w:rsid w:val="00F86E84"/>
    <w:rsid w:val="00F92555"/>
    <w:rsid w:val="00F955D9"/>
    <w:rsid w:val="00F96BB7"/>
    <w:rsid w:val="00F97AF1"/>
    <w:rsid w:val="00FA02AF"/>
    <w:rsid w:val="00FA386D"/>
    <w:rsid w:val="00FA49E3"/>
    <w:rsid w:val="00FA4CC2"/>
    <w:rsid w:val="00FA529D"/>
    <w:rsid w:val="00FB1992"/>
    <w:rsid w:val="00FB19DB"/>
    <w:rsid w:val="00FB3794"/>
    <w:rsid w:val="00FB423F"/>
    <w:rsid w:val="00FB6665"/>
    <w:rsid w:val="00FC1EE1"/>
    <w:rsid w:val="00FC5CA2"/>
    <w:rsid w:val="00FD25FD"/>
    <w:rsid w:val="00FD3130"/>
    <w:rsid w:val="00FD4C27"/>
    <w:rsid w:val="00FD5072"/>
    <w:rsid w:val="00FE06F5"/>
    <w:rsid w:val="00FE3925"/>
    <w:rsid w:val="00FE44C8"/>
    <w:rsid w:val="00FE53DD"/>
    <w:rsid w:val="00FE6F00"/>
    <w:rsid w:val="00FF2FFB"/>
    <w:rsid w:val="00FF4EB1"/>
    <w:rsid w:val="00FF740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B21ACF-8B38-44AC-BED6-D58F4786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B7D"/>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ECHR_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uiPriority w:val="99"/>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42DA6"/>
    <w:rPr>
      <w:rFonts w:ascii="Garamond" w:eastAsia="MS Mincho" w:hAnsi="Garamond" w:cs="CG Times"/>
      <w:b/>
      <w:bCs/>
      <w:sz w:val="24"/>
      <w:lang w:val="en-GB"/>
    </w:rPr>
  </w:style>
  <w:style w:type="numbering" w:customStyle="1" w:styleId="NoList6">
    <w:name w:val="No List6"/>
    <w:next w:val="NoList"/>
    <w:uiPriority w:val="99"/>
    <w:semiHidden/>
    <w:unhideWhenUsed/>
    <w:rsid w:val="004A0B72"/>
  </w:style>
  <w:style w:type="table" w:customStyle="1" w:styleId="TableGrid40">
    <w:name w:val="Table Grid4"/>
    <w:basedOn w:val="TableNormal"/>
    <w:next w:val="TableGrid"/>
    <w:rsid w:val="004A0B7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4A0B72"/>
  </w:style>
  <w:style w:type="table" w:customStyle="1" w:styleId="TableGrid11">
    <w:name w:val="Table Grid11"/>
    <w:basedOn w:val="TableNormal"/>
    <w:next w:val="TableGrid"/>
    <w:rsid w:val="004A0B7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4A0B72"/>
  </w:style>
  <w:style w:type="numbering" w:customStyle="1" w:styleId="NoList41">
    <w:name w:val="No List41"/>
    <w:next w:val="NoList"/>
    <w:semiHidden/>
    <w:rsid w:val="004A0B72"/>
  </w:style>
  <w:style w:type="numbering" w:customStyle="1" w:styleId="NoList11">
    <w:name w:val="No List11"/>
    <w:next w:val="NoList"/>
    <w:semiHidden/>
    <w:unhideWhenUsed/>
    <w:rsid w:val="004A0B72"/>
  </w:style>
  <w:style w:type="table" w:customStyle="1" w:styleId="Table3Deffects11">
    <w:name w:val="Table 3D effects 11"/>
    <w:basedOn w:val="TableNormal"/>
    <w:next w:val="Table3Deffects1"/>
    <w:semiHidden/>
    <w:rsid w:val="004A0B7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4A0B7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4A0B7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4A0B7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4A0B7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4A0B7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4A0B7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4A0B7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4A0B7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4A0B7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4A0B7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4A0B7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4A0B7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4A0B7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4A0B7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4A0B7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4A0B7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4A0B7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4A0B7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4A0B7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4A0B7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4A0B7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4A0B7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4A0B7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4A0B7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4A0B7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4A0B7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4A0B7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4A0B7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4A0B7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4A0B7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4A0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4A0B72"/>
  </w:style>
  <w:style w:type="paragraph" w:customStyle="1" w:styleId="ECHRTitleCentre3">
    <w:name w:val="ECHR_Title_Centre_3"/>
    <w:aliases w:val="Ju_H_Article"/>
    <w:basedOn w:val="Normal"/>
    <w:next w:val="ECHRParaQuote"/>
    <w:uiPriority w:val="27"/>
    <w:qFormat/>
    <w:rsid w:val="004A0B7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4A0B72"/>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4A0B72"/>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4A0B72"/>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4A0B72"/>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4A0B7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4A0B7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4A0B7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4A0B7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4A0B7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4A0B7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4A0B7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4A0B72"/>
    <w:rPr>
      <w:rFonts w:ascii="Times New Roman" w:eastAsia="MS Mincho" w:hAnsi="Times New Roman"/>
      <w:sz w:val="24"/>
      <w:lang w:val="en-GB" w:eastAsia="x-none"/>
    </w:rPr>
  </w:style>
  <w:style w:type="paragraph" w:customStyle="1" w:styleId="jupara0">
    <w:name w:val="jupara"/>
    <w:basedOn w:val="Normal"/>
    <w:rsid w:val="004A0B7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4A0B7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031E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922C47"/>
    <w:pPr>
      <w:tabs>
        <w:tab w:val="num" w:pos="1418"/>
      </w:tabs>
      <w:spacing w:before="120" w:after="120" w:line="240" w:lineRule="auto"/>
      <w:ind w:left="1418" w:hanging="708"/>
    </w:pPr>
    <w:rPr>
      <w:rFonts w:ascii="Times New Roman" w:eastAsia="Times New Roman" w:hAnsi="Times New Roman"/>
      <w:sz w:val="24"/>
      <w:szCs w:val="20"/>
      <w:lang w:eastAsia="sq-AL"/>
    </w:rPr>
  </w:style>
  <w:style w:type="paragraph" w:customStyle="1" w:styleId="ListNumberLevel3">
    <w:name w:val="List Number (Level 3)"/>
    <w:basedOn w:val="Normal"/>
    <w:rsid w:val="00922C47"/>
    <w:pPr>
      <w:tabs>
        <w:tab w:val="num" w:pos="2126"/>
      </w:tabs>
      <w:spacing w:before="120" w:after="120" w:line="240" w:lineRule="auto"/>
      <w:ind w:left="2126" w:hanging="709"/>
    </w:pPr>
    <w:rPr>
      <w:rFonts w:ascii="Times New Roman" w:eastAsia="Times New Roman" w:hAnsi="Times New Roman"/>
      <w:sz w:val="24"/>
      <w:szCs w:val="20"/>
      <w:lang w:eastAsia="sq-AL"/>
    </w:rPr>
  </w:style>
  <w:style w:type="paragraph" w:customStyle="1" w:styleId="ListNumberLevel4">
    <w:name w:val="List Number (Level 4)"/>
    <w:basedOn w:val="Normal"/>
    <w:rsid w:val="00922C47"/>
    <w:pPr>
      <w:tabs>
        <w:tab w:val="num" w:pos="2835"/>
      </w:tabs>
      <w:spacing w:before="120" w:after="120" w:line="240" w:lineRule="auto"/>
      <w:ind w:left="2835" w:hanging="709"/>
    </w:pPr>
    <w:rPr>
      <w:rFonts w:ascii="Times New Roman" w:eastAsia="Times New Roman" w:hAnsi="Times New Roman"/>
      <w:sz w:val="24"/>
      <w:szCs w:val="20"/>
      <w:lang w:eastAsia="sq-AL"/>
    </w:rPr>
  </w:style>
  <w:style w:type="paragraph" w:customStyle="1" w:styleId="Text2">
    <w:name w:val="Text 2"/>
    <w:basedOn w:val="Normal"/>
    <w:link w:val="Text2Char"/>
    <w:rsid w:val="00922C47"/>
    <w:pPr>
      <w:tabs>
        <w:tab w:val="left" w:pos="2161"/>
      </w:tabs>
      <w:spacing w:after="240" w:line="240" w:lineRule="auto"/>
      <w:ind w:left="1202" w:firstLine="0"/>
    </w:pPr>
    <w:rPr>
      <w:rFonts w:ascii="Times New Roman" w:eastAsia="Times New Roman" w:hAnsi="Times New Roman"/>
      <w:color w:val="000000"/>
      <w:sz w:val="24"/>
      <w:szCs w:val="20"/>
      <w:lang w:eastAsia="sq-AL"/>
    </w:rPr>
  </w:style>
  <w:style w:type="character" w:customStyle="1" w:styleId="Text2Char">
    <w:name w:val="Text 2 Char"/>
    <w:link w:val="Text2"/>
    <w:locked/>
    <w:rsid w:val="00922C47"/>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996F20"/>
  </w:style>
  <w:style w:type="paragraph" w:customStyle="1" w:styleId="pircontent">
    <w:name w:val="pircontent"/>
    <w:basedOn w:val="Normal"/>
    <w:rsid w:val="000D7700"/>
    <w:pPr>
      <w:spacing w:before="100" w:beforeAutospacing="1" w:after="100" w:afterAutospacing="1" w:line="312" w:lineRule="atLeast"/>
      <w:ind w:firstLine="0"/>
      <w:jc w:val="left"/>
    </w:pPr>
    <w:rPr>
      <w:rFonts w:ascii="Verdana" w:eastAsia="Times New Roman" w:hAnsi="Verdana"/>
      <w:color w:val="000000"/>
      <w:sz w:val="17"/>
      <w:szCs w:val="17"/>
    </w:rPr>
  </w:style>
  <w:style w:type="character" w:customStyle="1" w:styleId="notranslate">
    <w:name w:val="notranslate"/>
    <w:basedOn w:val="DefaultParagraphFont"/>
    <w:rsid w:val="000F343C"/>
  </w:style>
  <w:style w:type="paragraph" w:customStyle="1" w:styleId="Normal2">
    <w:name w:val="Normal2"/>
    <w:basedOn w:val="Normal"/>
    <w:rsid w:val="000F343C"/>
    <w:pPr>
      <w:spacing w:before="100" w:beforeAutospacing="1" w:after="100" w:afterAutospacing="1" w:line="240" w:lineRule="auto"/>
      <w:ind w:firstLine="0"/>
      <w:jc w:val="left"/>
    </w:pPr>
    <w:rPr>
      <w:rFonts w:ascii="Times New Roman" w:eastAsia="MS Mincho" w:hAnsi="Times New Roman"/>
      <w:sz w:val="24"/>
      <w:szCs w:val="24"/>
    </w:rPr>
  </w:style>
  <w:style w:type="character" w:customStyle="1" w:styleId="sub">
    <w:name w:val="sub"/>
    <w:basedOn w:val="DefaultParagraphFont"/>
    <w:rsid w:val="000F343C"/>
  </w:style>
  <w:style w:type="paragraph" w:customStyle="1" w:styleId="Blockquote">
    <w:name w:val="Blockquote"/>
    <w:basedOn w:val="Normal"/>
    <w:rsid w:val="00E54603"/>
    <w:pPr>
      <w:spacing w:before="100" w:after="100" w:line="240" w:lineRule="auto"/>
      <w:ind w:left="360" w:right="360" w:firstLine="0"/>
      <w:jc w:val="left"/>
    </w:pPr>
    <w:rPr>
      <w:rFonts w:ascii="Times New Roman" w:eastAsia="Times New Roman" w:hAnsi="Times New Roman"/>
      <w:snapToGrid w:val="0"/>
      <w:sz w:val="24"/>
      <w:szCs w:val="20"/>
      <w:lang w:val="cs-CZ" w:eastAsia="cs-CZ"/>
    </w:rPr>
  </w:style>
  <w:style w:type="numbering" w:customStyle="1" w:styleId="WWNum211">
    <w:name w:val="WWNum211"/>
    <w:basedOn w:val="NoList"/>
    <w:rsid w:val="00E54603"/>
    <w:pPr>
      <w:numPr>
        <w:numId w:val="19"/>
      </w:numPr>
    </w:pPr>
  </w:style>
  <w:style w:type="paragraph" w:customStyle="1" w:styleId="ALB-Lawparagraph">
    <w:name w:val="ALB-Law paragraph"/>
    <w:rsid w:val="00E54603"/>
    <w:pPr>
      <w:tabs>
        <w:tab w:val="left" w:pos="397"/>
      </w:tabs>
      <w:suppressAutoHyphens/>
      <w:spacing w:after="240" w:line="280" w:lineRule="exact"/>
      <w:jc w:val="both"/>
    </w:pPr>
    <w:rPr>
      <w:rFonts w:ascii="Times New Roman" w:eastAsia="Arial" w:hAnsi="Times New Roman" w:cs="Times New Roman"/>
      <w:color w:val="000000"/>
      <w:sz w:val="24"/>
      <w:szCs w:val="20"/>
      <w:lang w:eastAsia="ar-SA"/>
    </w:rPr>
  </w:style>
  <w:style w:type="paragraph" w:customStyle="1" w:styleId="title-annex-1">
    <w:name w:val="title-annex-1"/>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le-annex-2">
    <w:name w:val="title-annex-2"/>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norm">
    <w:name w:val="norm"/>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le-gr-seq-level-1">
    <w:name w:val="title-gr-seq-level-1"/>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character" w:customStyle="1" w:styleId="boldface">
    <w:name w:val="boldface"/>
    <w:rsid w:val="00E54603"/>
  </w:style>
  <w:style w:type="character" w:customStyle="1" w:styleId="italics">
    <w:name w:val="italics"/>
    <w:rsid w:val="00E54603"/>
  </w:style>
  <w:style w:type="paragraph" w:customStyle="1" w:styleId="modref">
    <w:name w:val="modref"/>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character" w:customStyle="1" w:styleId="superscript">
    <w:name w:val="superscript"/>
    <w:rsid w:val="00E54603"/>
  </w:style>
  <w:style w:type="paragraph" w:customStyle="1" w:styleId="title-gr-seq-level-2">
    <w:name w:val="title-gr-seq-level-2"/>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le-gr-seq-level-5">
    <w:name w:val="title-gr-seq-level-5"/>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le-table">
    <w:name w:val="title-table"/>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bl-norm">
    <w:name w:val="tbl-norm"/>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hd-column">
    <w:name w:val="hd-column"/>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List1">
    <w:name w:val="List1"/>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oc-item">
    <w:name w:val="toc-item"/>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le-gr-seq-level-3">
    <w:name w:val="title-gr-seq-level-3"/>
    <w:basedOn w:val="Normal"/>
    <w:rsid w:val="00E54603"/>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30716290">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311638275">
      <w:bodyDiv w:val="1"/>
      <w:marLeft w:val="0"/>
      <w:marRight w:val="0"/>
      <w:marTop w:val="0"/>
      <w:marBottom w:val="0"/>
      <w:divBdr>
        <w:top w:val="none" w:sz="0" w:space="0" w:color="auto"/>
        <w:left w:val="none" w:sz="0" w:space="0" w:color="auto"/>
        <w:bottom w:val="none" w:sz="0" w:space="0" w:color="auto"/>
        <w:right w:val="none" w:sz="0" w:space="0" w:color="auto"/>
      </w:divBdr>
    </w:div>
    <w:div w:id="1394618570">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053A8-B6F0-43F4-94B0-04BBDBC42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897</TotalTime>
  <Pages>55</Pages>
  <Words>29872</Words>
  <Characters>170276</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199749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290</cp:revision>
  <cp:lastPrinted>2019-01-17T09:07:00Z</cp:lastPrinted>
  <dcterms:created xsi:type="dcterms:W3CDTF">2019-01-14T13:40:00Z</dcterms:created>
  <dcterms:modified xsi:type="dcterms:W3CDTF">2019-01-24T08:42:00Z</dcterms:modified>
</cp:coreProperties>
</file>