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70" w:rsidRDefault="00365370" w:rsidP="00365370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365370" w:rsidRDefault="00365370" w:rsidP="00365370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77, datë 20.2.2019</w:t>
      </w:r>
      <w:bookmarkEnd w:id="0"/>
    </w:p>
    <w:p w:rsidR="00365370" w:rsidRDefault="00365370" w:rsidP="00365370">
      <w:pPr>
        <w:pStyle w:val="NeniTitull"/>
        <w:rPr>
          <w:spacing w:val="-4"/>
          <w:sz w:val="14"/>
          <w:lang w:val="sq-AL"/>
        </w:rPr>
      </w:pPr>
    </w:p>
    <w:p w:rsidR="00365370" w:rsidRDefault="00365370" w:rsidP="00365370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PËR PLANIN VJETOR TË PRANIMIT, PËR VITIN 2019, NË INSTITUCIONET E ADMINISTRATËS SHTETËRORE, PJESË TË SHËRBIMIT CIVIL </w:t>
      </w:r>
    </w:p>
    <w:p w:rsidR="00365370" w:rsidRDefault="00365370" w:rsidP="00365370">
      <w:pPr>
        <w:pStyle w:val="Paragrafi"/>
        <w:rPr>
          <w:spacing w:val="-4"/>
          <w:sz w:val="14"/>
          <w:lang w:val="sq-AL"/>
        </w:rPr>
      </w:pP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2, të nenit 18, të ligjit nr. 152/2013, “Për nëpunësin civil”, të ndryshuar, me propozimin e Kryeministrit, Këshilli i Ministrave</w:t>
      </w:r>
    </w:p>
    <w:p w:rsidR="00365370" w:rsidRDefault="00365370" w:rsidP="00365370">
      <w:pPr>
        <w:pStyle w:val="Paragrafi"/>
        <w:rPr>
          <w:spacing w:val="-4"/>
          <w:sz w:val="14"/>
          <w:lang w:val="sq-AL"/>
        </w:rPr>
      </w:pPr>
    </w:p>
    <w:p w:rsidR="00365370" w:rsidRDefault="00365370" w:rsidP="00365370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365370" w:rsidRDefault="00365370" w:rsidP="00365370">
      <w:pPr>
        <w:pStyle w:val="Paragrafi"/>
        <w:rPr>
          <w:spacing w:val="-4"/>
          <w:sz w:val="14"/>
          <w:lang w:val="sq-AL"/>
        </w:rPr>
      </w:pP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Numri i vendeve vakante të planifikuara për rekrutim gjatë vitit 2019, në institucionet e administratës shtetërore, pjesë të shërbimit civil, të jetë, gjithsej, 495 veta, i ndarë sipas kategorive të mëposhtme: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Për trupën e nëpunësve civilë të nivelit të </w:t>
      </w:r>
      <w:r>
        <w:rPr>
          <w:spacing w:val="-4"/>
          <w:lang w:val="sq-AL"/>
        </w:rPr>
        <w:t>lartë drejtues</w:t>
      </w:r>
      <w:r>
        <w:rPr>
          <w:spacing w:val="-4"/>
          <w:lang w:val="sq-AL"/>
        </w:rPr>
        <w:tab/>
        <w:t xml:space="preserve"> 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>8;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Për kategorinë e mesme drejtuese 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>62;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Për kateg</w:t>
      </w:r>
      <w:r>
        <w:rPr>
          <w:spacing w:val="-4"/>
          <w:lang w:val="sq-AL"/>
        </w:rPr>
        <w:t>orinë e ulët drejtuese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 xml:space="preserve"> 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>190;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ç) Për k</w:t>
      </w:r>
      <w:r>
        <w:rPr>
          <w:spacing w:val="-4"/>
          <w:lang w:val="sq-AL"/>
        </w:rPr>
        <w:t>ategorinë ekzekutive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>235.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Grupet e administrimit të përgjithshëm dhe të posaçëm në kategorinë ekzekutive janë, si më poshtë vijon: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juridike;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Audit i brendshëm;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ekonomike;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ekonomike/juridike;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shoqërore;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sociale;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Histori-filologji;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mjekësore;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Veterinari;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Agronomi;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biologjike dhe të ngjashme me to;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 xml:space="preserve">Kimi; 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mjedisore ose të tjera të përshtatshme;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inxhinierike;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Arkitekturë;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Arkeologji dhe restaurime;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Artet e bukura;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Gjeodezi;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ekzakte;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Shkenca edukimi;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Mësuesi;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Arsim i lartë ushtarak/policor;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>
        <w:rPr>
          <w:spacing w:val="-4"/>
          <w:lang w:val="sq-AL"/>
        </w:rPr>
        <w:tab/>
        <w:t>Arsim i lartë.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>
        <w:rPr>
          <w:spacing w:val="-4"/>
          <w:lang w:val="sq-AL"/>
        </w:rPr>
        <w:tab/>
        <w:t>Institucionet e administratës shtetërore ku planifikohen vendet vakante gjatë vitit 2019 janë sipas lidhjes nr. 1, që i bashkëlidhet këtij vendimi dhe është pjesë përbërëse e tij.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>
        <w:rPr>
          <w:spacing w:val="-4"/>
          <w:lang w:val="sq-AL"/>
        </w:rPr>
        <w:tab/>
        <w:t>Ngarkohet Departamenti i Administratës Publike, në cilësinë e njësisë përgjegjëse, për zbatimin e këtij vendimi.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365370" w:rsidRDefault="00365370" w:rsidP="00365370">
      <w:pPr>
        <w:pStyle w:val="Paragrafi"/>
        <w:rPr>
          <w:spacing w:val="-4"/>
          <w:sz w:val="8"/>
          <w:lang w:val="sq-AL"/>
        </w:rPr>
      </w:pPr>
    </w:p>
    <w:p w:rsidR="00365370" w:rsidRDefault="00365370" w:rsidP="00365370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365370" w:rsidRDefault="00365370" w:rsidP="00365370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365370" w:rsidRDefault="00365370" w:rsidP="00365370">
      <w:pPr>
        <w:pStyle w:val="NeniTitull"/>
      </w:pPr>
      <w:r>
        <w:rPr>
          <w:lang w:val="sq-AL"/>
        </w:rPr>
        <w:lastRenderedPageBreak/>
        <w:t xml:space="preserve"> </w:t>
      </w:r>
      <w:proofErr w:type="spellStart"/>
      <w:r>
        <w:t>Lidhja</w:t>
      </w:r>
      <w:proofErr w:type="spellEnd"/>
      <w:r>
        <w:t xml:space="preserve"> nr. 1</w:t>
      </w:r>
    </w:p>
    <w:p w:rsidR="00365370" w:rsidRDefault="00365370" w:rsidP="00365370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Lista e institucioneve të administratës shtetërore ku planifikohen vendet vakante gjatë vitit 2019</w:t>
      </w:r>
    </w:p>
    <w:p w:rsidR="00365370" w:rsidRDefault="00365370" w:rsidP="00365370">
      <w:pPr>
        <w:pStyle w:val="NeniTitull"/>
        <w:rPr>
          <w:spacing w:val="-4"/>
          <w:sz w:val="12"/>
          <w:lang w:val="sq-AL"/>
        </w:rPr>
      </w:pP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Kryeministria dhe institucionet e saj të varësisë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Ministria për Evropën dhe Punët e Jashtme 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Sistemi i Ministrisë së Brendshme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Ministria e Mbrojtjes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Sistemi i Ministrisë së Financave dhe Ekonomisë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Sistemi i Ministrisë së Drejtësisë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Sistemi i Ministrisë së Infrastrukturës dhe Energjisë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8. Sistemi i Ministrisë së Bujqësisë dhe Zhvillimit Rural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9. Sistemi i Ministrisë së Turizmit dhe Mjedisit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10. Sistemi i Ministrisë së Shëndetësisë dhe Mbrojtjes Sociale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11. Sistemi i Ministrisë së Arsimit, Sportit dhe Rinisë</w:t>
      </w:r>
    </w:p>
    <w:p w:rsidR="00365370" w:rsidRDefault="00365370" w:rsidP="00365370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12. Ministria e Kulturës</w:t>
      </w:r>
    </w:p>
    <w:p w:rsidR="001F3E58" w:rsidRDefault="001F3E58"/>
    <w:sectPr w:rsidR="001F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70"/>
    <w:rsid w:val="001F3E58"/>
    <w:rsid w:val="0036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378C4D-7436-458E-90A4-E933809C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36537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3653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36537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3653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653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4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2019-02-26T07:10:00Z</dcterms:created>
  <dcterms:modified xsi:type="dcterms:W3CDTF">2019-02-26T07:12:00Z</dcterms:modified>
</cp:coreProperties>
</file>