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DF3" w:rsidRDefault="00E73DF3" w:rsidP="00E73DF3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E73DF3" w:rsidRDefault="00E73DF3" w:rsidP="00E73DF3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Nr. </w:t>
      </w:r>
      <w:bookmarkStart w:id="0" w:name="_GoBack"/>
      <w:r>
        <w:rPr>
          <w:spacing w:val="-4"/>
          <w:lang w:val="sq-AL"/>
        </w:rPr>
        <w:t>83, datë 20.2.2019</w:t>
      </w:r>
      <w:bookmarkEnd w:id="0"/>
    </w:p>
    <w:p w:rsidR="00E73DF3" w:rsidRDefault="00E73DF3" w:rsidP="00E73DF3">
      <w:pPr>
        <w:pStyle w:val="Paragrafi"/>
        <w:rPr>
          <w:spacing w:val="-4"/>
          <w:sz w:val="14"/>
          <w:lang w:val="sq-AL"/>
        </w:rPr>
      </w:pPr>
    </w:p>
    <w:p w:rsidR="00E73DF3" w:rsidRDefault="00E73DF3" w:rsidP="00E73DF3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DHËNIEN E LEJES PËR HAPJEN E INSTITUCIONIT ARSIMOR PRIVAT, PARAUNIVERSITAR, “SHKOLLA FINLANDEZE”, TIRANË</w:t>
      </w:r>
    </w:p>
    <w:p w:rsidR="00E73DF3" w:rsidRDefault="00E73DF3" w:rsidP="00E73DF3">
      <w:pPr>
        <w:pStyle w:val="NeniTitull"/>
        <w:rPr>
          <w:spacing w:val="-4"/>
          <w:sz w:val="14"/>
          <w:lang w:val="sq-AL"/>
        </w:rPr>
      </w:pP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nenit 42, të ligjit nr. 69/2012, “Për sistemin arsimor parauniversitar në Republikën e Shqipërisë”, të ndryshuar, me propozimin e ministrit të Arsimit, Sportit dhe Rinisë, Këshilli i Ministrave</w:t>
      </w:r>
    </w:p>
    <w:p w:rsidR="00E73DF3" w:rsidRDefault="00E73DF3" w:rsidP="00E73DF3">
      <w:pPr>
        <w:pStyle w:val="Paragrafi"/>
        <w:rPr>
          <w:spacing w:val="-4"/>
          <w:sz w:val="12"/>
          <w:lang w:val="sq-AL"/>
        </w:rPr>
      </w:pPr>
    </w:p>
    <w:p w:rsidR="00E73DF3" w:rsidRDefault="00E73DF3" w:rsidP="00E73DF3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E73DF3" w:rsidRDefault="00E73DF3" w:rsidP="00E73DF3">
      <w:pPr>
        <w:pStyle w:val="Paragrafi"/>
        <w:rPr>
          <w:spacing w:val="-4"/>
          <w:sz w:val="12"/>
          <w:lang w:val="sq-AL"/>
        </w:rPr>
      </w:pP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Dhënien e lejes për hapjen e institucionit arsimor privat, parauniversitar, “Shkolla Finlandeze”, Tiranë, shoqërisë “Kolegji Indipendent”, sh.p.k.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Institucioni arsimor privat, parauniversitar, “Shkolla Finlandeze”, Tiranë, do të ushtrojë veprimtarinë arsimore në adresën: Linzë, km 8, Tiranë.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Në institucionin arsimor privat, parauniversitar, “Shkolla Finlandeze”, Tiranë, mësimi do të zhvillohet në gjuhë të huaj (në gjuhën angleze). Në lëndët si gjuhë shqipe, letërsi shqipe, historia e kombit shqiptar dhe gjeografia e Shqipërisë, mësimi do të zhvillohet, detyrimisht, në gjuhën shqipe.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4. Institucioni arsimor privat, parauniversitar, “Shkolla Finlandeze”, Tiranë, do të ofrojë arsimim parauniversitar në nivelet: 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arsim parashkollor;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 arsim bazë.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5. Forma e arsimimit në institucionin arsimor privat, parauniversitar, “Shkolla Finlandeze”, Tiranë, do të jetë arsimim me kohë të plotë.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6. Institucioni arsimor privat, parauniversitar, “Shkolla Finlandeze”, Tiranë, me fillimin dhe gjatë ushtrimit të veprimtarisë së tij do të paraqesë në njësinë arsimore vendore, brenda afateve të përcaktuara, informacion për: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numrin e fëmijëve të kopshtit, numrin e nxënësve dhe listën e mësuesve të regjistruar, që do të fillojnë dhe do të mbarojnë vitin shkollor, sipas udhëzimeve të Ministrisë së Arsimit, Sportit dhe Rinisë dhe statistikave të miratuara nga INSTAT-i;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b) planin mësimor, programet lëndore; 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 strukturën që do të ketë institucioni në fillim të çdo viti shkollor, e cila duhet të jetë e barasvlershme me atë të shkollave publike të të njëjtit nivel, së bashku me kalendarin e veprimtarive vjetore të institucionit;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ç) </w:t>
      </w:r>
      <w:r>
        <w:rPr>
          <w:spacing w:val="-4"/>
          <w:lang w:val="sq-AL"/>
        </w:rPr>
        <w:t>aktin e regjistrimit në organin tatimor;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d) </w:t>
      </w:r>
      <w:r>
        <w:rPr>
          <w:spacing w:val="-4"/>
          <w:lang w:val="sq-AL"/>
        </w:rPr>
        <w:t>lëndët mësimore të detyrueshme, njëlloj me ato të shkollave publike;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dh) </w:t>
      </w:r>
      <w:r>
        <w:rPr>
          <w:spacing w:val="-4"/>
          <w:lang w:val="sq-AL"/>
        </w:rPr>
        <w:t>listën e veprimtarive jashtëshkollore, që parashikohen të zhvillohen gjatë vitit shkollor;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e) adresën e institucionit, adresën elektronike (e-mail) dhe numrin e telefonit.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7. Institucioni arsimor privat, parauniversitar, “Shkolla Finlandeze”, Tiranë, duhet të miratojë në Ministrinë e Arsimit, Sportit dhe Rinisë çdo ndryshim në planin mësimor, programet e lëndëve apo tekstet që do të përdorë, si dhe çdo projekt apo eksperimentim psiko-padagogjiko-didaktik që kërkon të kryejë, sipas rastit.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8. Ndryshimet që mund të pësojë institucioni arsimor privat, i licencuar, në vendndodhjen dhe infrastrukturën e godinës shqyrtohen dhe miratohen në Ministrinë e Arsimit, Sportit dhe Rinisë, pas miratimit të njësisë arsimore vendore, 3 (tre) muaj para fillimit të vitit shkollor përkatës.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9. Institucioni arsimor privat, parauniversitar, “Shkolla Finlandeze”, Tiranë, duhet të ketë në ruajtje dokumentacionin, si më poshtë vijon: 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Dokumentacionin themeltar në ruajtje të përhershme, si: regjistër amze, indeks alfabetik, regjistër të veçantë, statistika vjetore të numrit të nxënësve dhe të mësuesve;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lastRenderedPageBreak/>
        <w:t>b) Regjistra të përkohshëm, si: regjistra klase, evidenca për lëvizjen e nxënësve (të detyrueshme për institucionin arsimor privat parauniversitar);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 Rregulloren e brendshme për funksionimin e institucionit;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ç) </w:t>
      </w:r>
      <w:r>
        <w:rPr>
          <w:spacing w:val="-4"/>
          <w:lang w:val="sq-AL"/>
        </w:rPr>
        <w:tab/>
        <w:t>Kriteret për pranimin e nxënësve dhe të mësuesve;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d) Kontratat me prindërit për shërbimet arsimore apo shërbime të tjera, jashtëshkollore, që ofron;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dh) Kontratat e punës me mësuesit (për ata me kohë të plotë apo të pjesshme).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10. Dokumentacioni i paraqitur në pikat 6 e 9, në rast monitorimi dhe inspektimi, u vihet në dispozicion strukturave kompetente mbikëqyrëse. 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11. Moszbatimi apo mosrespektimi i këtyre detyrimeve si dhe mosdhënia apo fshehja e informacioneve nga strukturat kompetente mbikëqyrëse e inspektuese, të cilat do të verifikojnë apo do të kontrollojnë funksionimin dhe mbarëvajtjen e këtij institucioni arsimor, përbën kundërvajtje administrative dhe sanksionohet sipas akteve ligjore e nënligjore në fuqi.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12. Në rast se institucioni arsimor privat nuk hapet gjatë dy viteve shkollore të njëpasnjëshme, nga momenti i hyrjes në fuqi të këtij vendimi, subjekti e humbet të drejtën e hapjes së institucionit.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13. Ngarkohen Ministria e Arsimit, Sportit dhe Rinisë, njësia arsimore vendore dhe institucioni arsimor privat, parauniversitar, “Shkolla Finlandeze”, Tiranë, për zbatimin e këtij vendimi.</w:t>
      </w:r>
    </w:p>
    <w:p w:rsidR="00E73DF3" w:rsidRDefault="00E73DF3" w:rsidP="00E73DF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Fletoren Zyrtare.</w:t>
      </w:r>
    </w:p>
    <w:p w:rsidR="00E73DF3" w:rsidRDefault="00E73DF3" w:rsidP="00E73DF3">
      <w:pPr>
        <w:pStyle w:val="Paragrafi"/>
        <w:rPr>
          <w:spacing w:val="-4"/>
          <w:sz w:val="14"/>
          <w:lang w:val="sq-AL"/>
        </w:rPr>
      </w:pPr>
    </w:p>
    <w:p w:rsidR="00E73DF3" w:rsidRDefault="00E73DF3" w:rsidP="00E73DF3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E73DF3" w:rsidRDefault="00E73DF3" w:rsidP="00E73DF3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Edi Rama</w:t>
      </w:r>
    </w:p>
    <w:p w:rsidR="001F3E58" w:rsidRDefault="001F3E58"/>
    <w:sectPr w:rsidR="001F3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DF3"/>
    <w:rsid w:val="001F3E58"/>
    <w:rsid w:val="00E7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51F94D-A624-4A23-90CE-B0D662FD4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E73DF3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E73DF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E73DF3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E73DF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73DF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5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3967</Characters>
  <Application>Microsoft Office Word</Application>
  <DocSecurity>0</DocSecurity>
  <Lines>33</Lines>
  <Paragraphs>9</Paragraphs>
  <ScaleCrop>false</ScaleCrop>
  <Company/>
  <LinksUpToDate>false</LinksUpToDate>
  <CharactersWithSpaces>4653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2019-02-26T07:15:00Z</dcterms:created>
  <dcterms:modified xsi:type="dcterms:W3CDTF">2019-02-26T07:16:00Z</dcterms:modified>
</cp:coreProperties>
</file>