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64B" w:rsidRDefault="0095664B" w:rsidP="0095664B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95664B" w:rsidRDefault="0095664B" w:rsidP="0095664B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126, datë 13.3.2019</w:t>
      </w:r>
    </w:p>
    <w:bookmarkEnd w:id="0"/>
    <w:p w:rsidR="0095664B" w:rsidRDefault="0095664B" w:rsidP="0095664B">
      <w:pPr>
        <w:pStyle w:val="Paragrafi"/>
        <w:rPr>
          <w:rFonts w:eastAsia="Times New Roman"/>
          <w:spacing w:val="-4"/>
          <w:sz w:val="12"/>
          <w:lang w:val="sq-AL" w:eastAsia="en-GB"/>
        </w:rPr>
      </w:pPr>
    </w:p>
    <w:p w:rsidR="0095664B" w:rsidRDefault="0095664B" w:rsidP="0095664B">
      <w:pPr>
        <w:pStyle w:val="NeniTitull"/>
        <w:keepNext w:val="0"/>
        <w:rPr>
          <w:lang w:val="sq-AL"/>
        </w:rPr>
      </w:pPr>
      <w:r>
        <w:rPr>
          <w:lang w:val="sq-AL"/>
        </w:rPr>
        <w:t>PËR MBYLLJEN E NDËRMARRJES SHTETËRORE “QENDRA NDËRKOMBËTARE E KULTURËS “ARBNORI”“</w:t>
      </w:r>
    </w:p>
    <w:p w:rsidR="0095664B" w:rsidRDefault="0095664B" w:rsidP="0095664B">
      <w:pPr>
        <w:pStyle w:val="Paragrafi"/>
        <w:rPr>
          <w:sz w:val="12"/>
          <w:lang w:val="sq-AL"/>
        </w:rPr>
      </w:pPr>
    </w:p>
    <w:p w:rsidR="0095664B" w:rsidRDefault="0095664B" w:rsidP="0095664B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pikës 2, të nenit 6, të ligjit nr. 90/2012, “Për organizimin dhe funksionimin e administratës publike”, me propozimin e ministrit të Kulturës, Këshilli i Ministrave</w:t>
      </w:r>
    </w:p>
    <w:p w:rsidR="0095664B" w:rsidRDefault="0095664B" w:rsidP="0095664B">
      <w:pPr>
        <w:pStyle w:val="Paragrafi"/>
        <w:ind w:firstLine="0"/>
        <w:rPr>
          <w:sz w:val="14"/>
          <w:lang w:val="sq-AL"/>
        </w:rPr>
      </w:pPr>
    </w:p>
    <w:p w:rsidR="0095664B" w:rsidRDefault="0095664B" w:rsidP="0095664B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95664B" w:rsidRDefault="0095664B" w:rsidP="0095664B">
      <w:pPr>
        <w:pStyle w:val="Paragrafi"/>
        <w:rPr>
          <w:sz w:val="14"/>
          <w:lang w:val="sq-AL"/>
        </w:rPr>
      </w:pPr>
    </w:p>
    <w:p w:rsidR="0095664B" w:rsidRDefault="0095664B" w:rsidP="009566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Mbylljen e ndërmarrjes shtetërore “Qendra Ndërkombëtare e Kulturës “Arbnori”“.</w:t>
      </w:r>
    </w:p>
    <w:p w:rsidR="0095664B" w:rsidRDefault="0095664B" w:rsidP="009566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Ngarkohet Qendra Ndërkombëtare e Kulturës “Arbnori” të likuidojë detyrimet ndaj të tretëve. </w:t>
      </w:r>
    </w:p>
    <w:p w:rsidR="0095664B" w:rsidRDefault="0095664B" w:rsidP="009566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Vendimet e Këshillit të Ministrave nr. 286, datë 8.8.1991, “Për krijimin e Qendrës Ndërkombëtare të Kulturës”, dhe nr. 384, datë 6.3.2009, “Për mbylljen e përkohshme të veprimtarisë së ndërmarrjes shtetërore “Qendra Ndërkombëtare e Kulturës “Arbnori”“, shfuqizohen.</w:t>
      </w:r>
    </w:p>
    <w:p w:rsidR="0095664B" w:rsidRDefault="0095664B" w:rsidP="009566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Ngarkohet Ministria e Kulturës për zbatimin e këtij vendimi.</w:t>
      </w:r>
    </w:p>
    <w:p w:rsidR="0095664B" w:rsidRDefault="0095664B" w:rsidP="0095664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pas botimit në Fletoren Zyrtare. </w:t>
      </w:r>
    </w:p>
    <w:p w:rsidR="0095664B" w:rsidRDefault="0095664B" w:rsidP="0095664B">
      <w:pPr>
        <w:pStyle w:val="NeniTitull"/>
        <w:keepNext w:val="0"/>
        <w:jc w:val="right"/>
        <w:rPr>
          <w:b w:val="0"/>
          <w:lang w:val="sq-AL" w:eastAsia="en-GB"/>
        </w:rPr>
      </w:pPr>
      <w:r>
        <w:rPr>
          <w:b w:val="0"/>
          <w:lang w:val="sq-AL" w:eastAsia="en-GB"/>
        </w:rPr>
        <w:t>KRYEMINISTRI</w:t>
      </w:r>
    </w:p>
    <w:p w:rsidR="0095664B" w:rsidRDefault="0095664B" w:rsidP="0095664B">
      <w:pPr>
        <w:pStyle w:val="NeniTitull"/>
        <w:keepNext w:val="0"/>
        <w:jc w:val="right"/>
        <w:rPr>
          <w:lang w:val="sq-AL" w:eastAsia="en-GB"/>
        </w:rPr>
      </w:pPr>
      <w:r>
        <w:rPr>
          <w:lang w:val="sq-AL" w:eastAsia="en-GB"/>
        </w:rPr>
        <w:t>Edi Rama</w:t>
      </w:r>
    </w:p>
    <w:p w:rsidR="000B0224" w:rsidRDefault="000B0224"/>
    <w:sectPr w:rsidR="000B02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B"/>
    <w:rsid w:val="000B0224"/>
    <w:rsid w:val="0095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C0CB93-6C0C-4656-B512-077B61613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5664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5664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5664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5664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5664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5664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2019-03-26T14:20:00Z</dcterms:created>
  <dcterms:modified xsi:type="dcterms:W3CDTF">2019-03-26T14:20:00Z</dcterms:modified>
</cp:coreProperties>
</file>