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1E08" w:rsidRDefault="00A31E08" w:rsidP="00A31E08">
      <w:pPr>
        <w:pStyle w:val="NeniTitull"/>
        <w:rPr>
          <w:lang w:val="sq-AL"/>
        </w:rPr>
      </w:pPr>
      <w:r>
        <w:rPr>
          <w:lang w:val="sq-AL"/>
        </w:rPr>
        <w:t>VENDIM</w:t>
      </w:r>
    </w:p>
    <w:p w:rsidR="00A31E08" w:rsidRDefault="00A31E08" w:rsidP="00A31E08">
      <w:pPr>
        <w:pStyle w:val="NeniTitull"/>
        <w:rPr>
          <w:lang w:val="sq-AL"/>
        </w:rPr>
      </w:pPr>
      <w:r>
        <w:rPr>
          <w:lang w:val="sq-AL"/>
        </w:rPr>
        <w:t>Nr. 150, datë 20.3.2019</w:t>
      </w:r>
    </w:p>
    <w:p w:rsidR="00A31E08" w:rsidRDefault="00A31E08" w:rsidP="00A31E08">
      <w:pPr>
        <w:pStyle w:val="NeniTitull"/>
        <w:rPr>
          <w:sz w:val="14"/>
          <w:lang w:val="sq-AL"/>
        </w:rPr>
      </w:pPr>
    </w:p>
    <w:p w:rsidR="00A31E08" w:rsidRDefault="00A31E08" w:rsidP="00A31E08">
      <w:pPr>
        <w:pStyle w:val="NeniTitull"/>
        <w:rPr>
          <w:lang w:val="sq-AL"/>
        </w:rPr>
      </w:pPr>
      <w:r>
        <w:rPr>
          <w:lang w:val="sq-AL"/>
        </w:rPr>
        <w:t xml:space="preserve">PËR </w:t>
      </w:r>
      <w:r>
        <w:rPr>
          <w:spacing w:val="-3"/>
          <w:lang w:val="sq-AL"/>
        </w:rPr>
        <w:t>METODOLOGJINË E LLOGARITJES SË FONDEVE PËR FINANCIMIN E SHËRBIMEVE TË KUJDESIT SHOQËROR</w:t>
      </w:r>
    </w:p>
    <w:p w:rsidR="00A31E08" w:rsidRDefault="00A31E08" w:rsidP="00A31E08">
      <w:pPr>
        <w:pStyle w:val="Paragrafi"/>
        <w:ind w:firstLine="288"/>
        <w:rPr>
          <w:spacing w:val="-3"/>
          <w:sz w:val="14"/>
          <w:lang w:val="sq-AL"/>
        </w:rPr>
      </w:pPr>
    </w:p>
    <w:p w:rsidR="00A31E08" w:rsidRDefault="00A31E08" w:rsidP="00A31E08">
      <w:pPr>
        <w:pStyle w:val="Paragrafi"/>
        <w:ind w:firstLine="288"/>
        <w:rPr>
          <w:lang w:val="sq-AL" w:eastAsia="en-GB"/>
        </w:rPr>
      </w:pPr>
      <w:r>
        <w:rPr>
          <w:lang w:val="sq-AL" w:eastAsia="en-GB"/>
        </w:rPr>
        <w:t>Në mbështetje të nenit 100 të Kushtetutës dhe të nenit 48, pika 2, të  ligjit nr. 121/2016, “Për shërbimet e kujdesit shoqëror”, me propozimin e ministrit të Shëndetësisë dhe Mbrojtjes Sociale dhe të ministrit të Financave dhe Ekonomisë, Këshilli i Ministrave</w:t>
      </w:r>
    </w:p>
    <w:p w:rsidR="00A31E08" w:rsidRDefault="00A31E08" w:rsidP="00A31E08">
      <w:pPr>
        <w:pStyle w:val="Paragrafi"/>
        <w:ind w:firstLine="288"/>
        <w:rPr>
          <w:sz w:val="14"/>
          <w:lang w:val="sq-AL" w:eastAsia="en-GB"/>
        </w:rPr>
      </w:pPr>
    </w:p>
    <w:p w:rsidR="00A31E08" w:rsidRDefault="00A31E08" w:rsidP="00A31E08">
      <w:pPr>
        <w:pStyle w:val="NeniNr"/>
      </w:pPr>
      <w:r>
        <w:t>VENDOSI:</w:t>
      </w:r>
    </w:p>
    <w:p w:rsidR="00A31E08" w:rsidRDefault="00A31E08" w:rsidP="00A31E08">
      <w:pPr>
        <w:pStyle w:val="Paragrafi"/>
        <w:ind w:firstLine="288"/>
        <w:rPr>
          <w:spacing w:val="-4"/>
          <w:sz w:val="14"/>
          <w:lang w:val="sq-AL"/>
        </w:rPr>
      </w:pPr>
    </w:p>
    <w:p w:rsidR="00A31E08" w:rsidRDefault="00A31E08" w:rsidP="00A31E08">
      <w:pPr>
        <w:pStyle w:val="Paragrafi"/>
        <w:ind w:firstLine="288"/>
        <w:rPr>
          <w:rFonts w:eastAsia="Times New Roman"/>
          <w:lang w:val="sq-AL"/>
        </w:rPr>
      </w:pPr>
      <w:r>
        <w:rPr>
          <w:rFonts w:eastAsia="Times New Roman"/>
          <w:lang w:val="sq-AL"/>
        </w:rPr>
        <w:t>I. RREGULLA TË PËRGJITHSHME</w:t>
      </w:r>
    </w:p>
    <w:p w:rsidR="00A31E08" w:rsidRDefault="00A31E08" w:rsidP="00A31E08">
      <w:pPr>
        <w:pStyle w:val="Paragrafi"/>
        <w:ind w:firstLine="288"/>
        <w:rPr>
          <w:rFonts w:eastAsia="Times New Roman"/>
          <w:spacing w:val="-4"/>
          <w:lang w:val="sq-AL"/>
        </w:rPr>
      </w:pPr>
      <w:r>
        <w:rPr>
          <w:rFonts w:eastAsia="Times New Roman"/>
          <w:spacing w:val="-4"/>
          <w:lang w:val="sq-AL"/>
        </w:rPr>
        <w:t xml:space="preserve">1. </w:t>
      </w:r>
      <w:r>
        <w:rPr>
          <w:rFonts w:eastAsia="Times New Roman"/>
          <w:spacing w:val="-4"/>
          <w:lang w:val="sq-AL"/>
        </w:rPr>
        <w:t>Ky vendim ka për qëllim hartimin e metodologjisë së llogaritjes së fondeve të financimit të shërbimeve sociale e të shpërndarjes së tyre nëpërmjet vendosjes së kritereve e hapave që do ndjekë procesi.</w:t>
      </w:r>
    </w:p>
    <w:p w:rsidR="00A31E08" w:rsidRDefault="00A31E08" w:rsidP="00A31E08">
      <w:pPr>
        <w:pStyle w:val="Paragrafi"/>
        <w:ind w:firstLine="288"/>
        <w:rPr>
          <w:rFonts w:eastAsia="Times New Roman"/>
          <w:spacing w:val="-4"/>
          <w:lang w:val="sq-AL"/>
        </w:rPr>
      </w:pPr>
      <w:r>
        <w:rPr>
          <w:rFonts w:eastAsia="Times New Roman"/>
          <w:spacing w:val="-4"/>
          <w:lang w:val="sq-AL"/>
        </w:rPr>
        <w:t xml:space="preserve">2. </w:t>
      </w:r>
      <w:r>
        <w:rPr>
          <w:rFonts w:eastAsia="Times New Roman"/>
          <w:spacing w:val="-4"/>
          <w:lang w:val="sq-AL"/>
        </w:rPr>
        <w:t>Procesi i realizimit të procedurave të financimit nga buxheti i shtetit të shërbimeve të kujdesit shoqëror, në nivel vendor, do të kryhet si në kuadrin e Fondit Social, ashtu dhe të transfertave të tjera, përfshirë këtu dhe financimin e shërbimeve të specializuara e unike të ofruara nga njësitë e vetëqeverisjes vendore, në nivel qarku, si dhe linjat kombëtare të këshillimit telefonik</w:t>
      </w:r>
      <w:r>
        <w:rPr>
          <w:rFonts w:eastAsia="Times New Roman"/>
          <w:i/>
          <w:spacing w:val="-4"/>
          <w:lang w:val="sq-AL"/>
        </w:rPr>
        <w:t xml:space="preserve"> </w:t>
      </w:r>
      <w:r>
        <w:rPr>
          <w:rFonts w:eastAsia="Times New Roman"/>
          <w:spacing w:val="-4"/>
          <w:lang w:val="sq-AL"/>
        </w:rPr>
        <w:t>për gratë e fëmijët, që kanë marrëveshje bashkëpunimi me ministrinë përgjegjëse për çështjet sociale.</w:t>
      </w:r>
    </w:p>
    <w:p w:rsidR="00A31E08" w:rsidRDefault="00A31E08" w:rsidP="00A31E08">
      <w:pPr>
        <w:pStyle w:val="Paragrafi"/>
        <w:ind w:firstLine="288"/>
        <w:rPr>
          <w:rFonts w:eastAsia="Times New Roman"/>
          <w:spacing w:val="-4"/>
          <w:lang w:val="sq-AL"/>
        </w:rPr>
      </w:pPr>
      <w:r>
        <w:rPr>
          <w:rFonts w:eastAsia="Times New Roman"/>
          <w:spacing w:val="-4"/>
          <w:lang w:val="sq-AL"/>
        </w:rPr>
        <w:t xml:space="preserve">3. </w:t>
      </w:r>
      <w:r>
        <w:rPr>
          <w:rFonts w:eastAsia="Times New Roman"/>
          <w:spacing w:val="-4"/>
          <w:lang w:val="sq-AL"/>
        </w:rPr>
        <w:t xml:space="preserve">Në kuptim të këtij vendimi, shërbime të specializuara të kujdesit shoqëror </w:t>
      </w:r>
      <w:r>
        <w:rPr>
          <w:spacing w:val="-4"/>
          <w:lang w:val="sq-AL"/>
        </w:rPr>
        <w:t xml:space="preserve">përfshijnë shërbimet në komunitet, ato rezidenciale dhe ditore, të specializuara, sipas përcaktimeve të bëra në pikat 6 e 7, të nenit 3, të  ligjit </w:t>
      </w:r>
      <w:r>
        <w:rPr>
          <w:spacing w:val="-4"/>
          <w:lang w:val="sq-AL" w:eastAsia="en-GB"/>
        </w:rPr>
        <w:t>nr. 121/2016, “Për shërbimet e kujdesit shoqëror”</w:t>
      </w:r>
      <w:r>
        <w:rPr>
          <w:spacing w:val="-4"/>
          <w:lang w:val="sq-AL"/>
        </w:rPr>
        <w:t xml:space="preserve">, si dhe në pikën 12, të vendimit nr. 518, datë 4.9.2018, të Këshillit të Ministrave, “Për shërbimet e kujdesit shoqëror komunitar dhe rezidencial, kriteret, procedurat për përfitimin e tyre dhe masën e shumës për shpenzime personale për përfituesit e shërbimit të organizuar”. </w:t>
      </w:r>
    </w:p>
    <w:p w:rsidR="00A31E08" w:rsidRDefault="00A31E08" w:rsidP="00A31E08">
      <w:pPr>
        <w:pStyle w:val="Paragrafi"/>
        <w:ind w:firstLine="288"/>
        <w:rPr>
          <w:rFonts w:eastAsia="Calibri"/>
          <w:spacing w:val="-4"/>
          <w:lang w:val="sq-AL"/>
        </w:rPr>
      </w:pPr>
      <w:r>
        <w:rPr>
          <w:rFonts w:eastAsia="Calibri"/>
          <w:spacing w:val="-4"/>
          <w:lang w:val="sq-AL"/>
        </w:rPr>
        <w:t xml:space="preserve">II. </w:t>
      </w:r>
      <w:r>
        <w:rPr>
          <w:rFonts w:eastAsia="Calibri"/>
          <w:spacing w:val="-4"/>
          <w:lang w:val="sq-AL"/>
        </w:rPr>
        <w:t>PROCEDURA E LLOGARITJES SË FINANCIMIT TË SHËRBIMEVE TË KUJDESIT SHOQËROR</w:t>
      </w:r>
    </w:p>
    <w:p w:rsidR="00A31E08" w:rsidRDefault="00A31E08" w:rsidP="00A31E08">
      <w:pPr>
        <w:pStyle w:val="Paragrafi"/>
        <w:ind w:firstLine="288"/>
        <w:rPr>
          <w:spacing w:val="-4"/>
          <w:lang w:val="sq-AL" w:eastAsia="ja-JP"/>
        </w:rPr>
      </w:pPr>
      <w:r>
        <w:rPr>
          <w:spacing w:val="-4"/>
          <w:lang w:val="sq-AL" w:eastAsia="ja-JP"/>
        </w:rPr>
        <w:t xml:space="preserve">4. </w:t>
      </w:r>
      <w:r>
        <w:rPr>
          <w:spacing w:val="-4"/>
          <w:lang w:val="sq-AL" w:eastAsia="ja-JP"/>
        </w:rPr>
        <w:t>Drejtoria përgjegjëse për shërbimet e kujdesit shoqëror pranë njësive të vetëqeverisjes vendore mbledh e analizon këto të dhëna bazë:</w:t>
      </w:r>
    </w:p>
    <w:p w:rsidR="00A31E08" w:rsidRDefault="00A31E08" w:rsidP="00A31E08">
      <w:pPr>
        <w:pStyle w:val="Paragrafi"/>
        <w:ind w:firstLine="288"/>
        <w:rPr>
          <w:spacing w:val="-4"/>
          <w:lang w:val="sq-AL"/>
        </w:rPr>
      </w:pPr>
      <w:r>
        <w:rPr>
          <w:spacing w:val="-4"/>
          <w:lang w:val="sq-AL"/>
        </w:rPr>
        <w:t xml:space="preserve">a) </w:t>
      </w:r>
      <w:r>
        <w:rPr>
          <w:spacing w:val="-4"/>
          <w:lang w:val="sq-AL"/>
        </w:rPr>
        <w:t>Të dhënat demografike bazë;</w:t>
      </w:r>
    </w:p>
    <w:p w:rsidR="00A31E08" w:rsidRDefault="00A31E08" w:rsidP="00A31E08">
      <w:pPr>
        <w:pStyle w:val="Paragrafi"/>
        <w:ind w:firstLine="288"/>
        <w:rPr>
          <w:spacing w:val="-4"/>
          <w:lang w:val="sq-AL"/>
        </w:rPr>
      </w:pPr>
      <w:r>
        <w:rPr>
          <w:spacing w:val="-4"/>
          <w:lang w:val="sq-AL"/>
        </w:rPr>
        <w:t xml:space="preserve">b) </w:t>
      </w:r>
      <w:r>
        <w:rPr>
          <w:spacing w:val="-4"/>
          <w:lang w:val="sq-AL"/>
        </w:rPr>
        <w:t>Profilin dhe karakteristikat e kategorive në nevojë për shërbime të kujdesit shoqëror;</w:t>
      </w:r>
    </w:p>
    <w:p w:rsidR="00A31E08" w:rsidRDefault="00A31E08" w:rsidP="00A31E08">
      <w:pPr>
        <w:pStyle w:val="Paragrafi"/>
        <w:ind w:firstLine="288"/>
        <w:rPr>
          <w:spacing w:val="-4"/>
          <w:lang w:val="sq-AL"/>
        </w:rPr>
      </w:pPr>
      <w:r>
        <w:rPr>
          <w:spacing w:val="-4"/>
          <w:lang w:val="sq-AL"/>
        </w:rPr>
        <w:t xml:space="preserve">c) </w:t>
      </w:r>
      <w:r>
        <w:rPr>
          <w:spacing w:val="-4"/>
          <w:lang w:val="sq-AL"/>
        </w:rPr>
        <w:t>Shërbimet ekzistuese në territorin e bashkisë ose në qarkun ku bën pjesë bashkia përkatëse;</w:t>
      </w:r>
    </w:p>
    <w:p w:rsidR="00A31E08" w:rsidRDefault="00A31E08" w:rsidP="00A31E08">
      <w:pPr>
        <w:pStyle w:val="Paragrafi"/>
        <w:ind w:firstLine="288"/>
        <w:rPr>
          <w:spacing w:val="-4"/>
          <w:lang w:val="sq-AL"/>
        </w:rPr>
      </w:pPr>
      <w:r>
        <w:rPr>
          <w:spacing w:val="-4"/>
          <w:lang w:val="sq-AL"/>
        </w:rPr>
        <w:t xml:space="preserve">ç) </w:t>
      </w:r>
      <w:r>
        <w:rPr>
          <w:spacing w:val="-4"/>
          <w:lang w:val="sq-AL"/>
        </w:rPr>
        <w:t>Listën e shërbimeve dhe shpërndarjen e tyre në territor;</w:t>
      </w:r>
    </w:p>
    <w:p w:rsidR="00A31E08" w:rsidRDefault="00A31E08" w:rsidP="00A31E08">
      <w:pPr>
        <w:pStyle w:val="Paragrafi"/>
        <w:ind w:firstLine="288"/>
        <w:rPr>
          <w:spacing w:val="-4"/>
          <w:lang w:val="sq-AL"/>
        </w:rPr>
      </w:pPr>
      <w:r>
        <w:rPr>
          <w:spacing w:val="-4"/>
          <w:lang w:val="sq-AL"/>
        </w:rPr>
        <w:t xml:space="preserve">d) </w:t>
      </w:r>
      <w:r>
        <w:rPr>
          <w:spacing w:val="-4"/>
          <w:lang w:val="sq-AL"/>
        </w:rPr>
        <w:t>Financimin e shërbimeve aktuale;</w:t>
      </w:r>
    </w:p>
    <w:p w:rsidR="00A31E08" w:rsidRDefault="00A31E08" w:rsidP="00A31E08">
      <w:pPr>
        <w:pStyle w:val="Paragrafi"/>
        <w:ind w:firstLine="288"/>
        <w:rPr>
          <w:spacing w:val="-4"/>
          <w:lang w:val="sq-AL"/>
        </w:rPr>
      </w:pPr>
      <w:r>
        <w:rPr>
          <w:spacing w:val="-4"/>
          <w:lang w:val="sq-AL"/>
        </w:rPr>
        <w:t>dh)</w:t>
      </w:r>
      <w:r>
        <w:rPr>
          <w:spacing w:val="-4"/>
          <w:lang w:val="sq-AL"/>
        </w:rPr>
        <w:t xml:space="preserve"> Të dhënat për strukturat që mbështesin apo ofrojnë shërbime të kujdesit shoqëror të ngritura në bashki dhe njësi administrative, në përputhje me ligjin;</w:t>
      </w:r>
    </w:p>
    <w:p w:rsidR="00A31E08" w:rsidRDefault="00A31E08" w:rsidP="00A31E08">
      <w:pPr>
        <w:pStyle w:val="Paragrafi"/>
        <w:ind w:firstLine="288"/>
        <w:rPr>
          <w:spacing w:val="-4"/>
          <w:lang w:val="sq-AL"/>
        </w:rPr>
      </w:pPr>
      <w:r>
        <w:rPr>
          <w:spacing w:val="-4"/>
          <w:lang w:val="sq-AL"/>
        </w:rPr>
        <w:t xml:space="preserve">e) </w:t>
      </w:r>
      <w:r>
        <w:rPr>
          <w:spacing w:val="-4"/>
          <w:lang w:val="sq-AL"/>
        </w:rPr>
        <w:t>Të dhëna krahasuese për buxhetin e bashkisë për shërbimet e kujdesit shoqëror dhe shpërndarjen e tij në territorin e bashkisë;</w:t>
      </w:r>
    </w:p>
    <w:p w:rsidR="00A31E08" w:rsidRDefault="00A31E08" w:rsidP="00A31E08">
      <w:pPr>
        <w:pStyle w:val="Paragrafi"/>
        <w:ind w:firstLine="288"/>
        <w:rPr>
          <w:spacing w:val="-4"/>
          <w:lang w:val="sq-AL"/>
        </w:rPr>
      </w:pPr>
      <w:r>
        <w:rPr>
          <w:spacing w:val="-4"/>
          <w:lang w:val="sq-AL"/>
        </w:rPr>
        <w:t xml:space="preserve">ë) </w:t>
      </w:r>
      <w:r>
        <w:rPr>
          <w:spacing w:val="-4"/>
          <w:lang w:val="sq-AL"/>
        </w:rPr>
        <w:t>Listën e shërbimeve shoqërore të munguara në territor.</w:t>
      </w:r>
    </w:p>
    <w:p w:rsidR="00A31E08" w:rsidRDefault="00A31E08" w:rsidP="00A31E08">
      <w:pPr>
        <w:pStyle w:val="Paragrafi"/>
        <w:ind w:firstLine="288"/>
        <w:rPr>
          <w:rFonts w:eastAsia="Calibri"/>
          <w:spacing w:val="-4"/>
          <w:lang w:val="sq-AL"/>
        </w:rPr>
      </w:pPr>
      <w:r>
        <w:rPr>
          <w:rFonts w:eastAsia="Calibri"/>
          <w:spacing w:val="-4"/>
          <w:lang w:val="sq-AL"/>
        </w:rPr>
        <w:t xml:space="preserve">5. </w:t>
      </w:r>
      <w:r>
        <w:rPr>
          <w:rFonts w:eastAsia="Calibri"/>
          <w:spacing w:val="-4"/>
          <w:lang w:val="sq-AL"/>
        </w:rPr>
        <w:t>Mbi bazën e të dhënave të mbledhura dhe të analizuara në pikën 3, të këtij vendimi, struktura përgjegjëse e shërbimeve të kujdesit shoqëror në bashki harton raportin e nevojave për shërbime të kujdesit shoqëror (në vijim, “raportin e nevojave”), si dhe planin social për periudhën trivjeçare.</w:t>
      </w:r>
    </w:p>
    <w:p w:rsidR="00A31E08" w:rsidRDefault="00A31E08" w:rsidP="00A31E08">
      <w:pPr>
        <w:pStyle w:val="Paragrafi"/>
        <w:ind w:firstLine="288"/>
        <w:rPr>
          <w:spacing w:val="-4"/>
          <w:lang w:val="sq-AL" w:eastAsia="sq-AL"/>
        </w:rPr>
      </w:pPr>
      <w:r>
        <w:rPr>
          <w:rFonts w:eastAsia="Calibri"/>
          <w:spacing w:val="-4"/>
          <w:lang w:val="sq-AL"/>
        </w:rPr>
        <w:t xml:space="preserve">6. Plani social </w:t>
      </w:r>
      <w:r>
        <w:rPr>
          <w:spacing w:val="-4"/>
          <w:lang w:val="sq-AL" w:eastAsia="sq-AL"/>
        </w:rPr>
        <w:t>përfshin:</w:t>
      </w:r>
    </w:p>
    <w:p w:rsidR="00A31E08" w:rsidRDefault="00A31E08" w:rsidP="00A31E08">
      <w:pPr>
        <w:pStyle w:val="Paragrafi"/>
        <w:ind w:firstLine="288"/>
        <w:rPr>
          <w:rFonts w:eastAsia="Calibri"/>
          <w:spacing w:val="-4"/>
          <w:lang w:val="sq-AL"/>
        </w:rPr>
      </w:pPr>
      <w:r>
        <w:rPr>
          <w:rFonts w:eastAsia="Times New Roman"/>
          <w:spacing w:val="-4"/>
          <w:lang w:val="sq-AL"/>
        </w:rPr>
        <w:t xml:space="preserve">a) </w:t>
      </w:r>
      <w:r>
        <w:rPr>
          <w:rFonts w:eastAsia="Calibri"/>
          <w:spacing w:val="-4"/>
          <w:lang w:val="sq-AL"/>
        </w:rPr>
        <w:t>qëllimet specifike;</w:t>
      </w:r>
    </w:p>
    <w:p w:rsidR="00A31E08" w:rsidRDefault="00A31E08" w:rsidP="00A31E08">
      <w:pPr>
        <w:pStyle w:val="Paragrafi"/>
        <w:ind w:firstLine="288"/>
        <w:rPr>
          <w:rFonts w:eastAsia="Calibri"/>
          <w:spacing w:val="-4"/>
          <w:lang w:val="sq-AL"/>
        </w:rPr>
      </w:pPr>
      <w:r>
        <w:rPr>
          <w:rFonts w:eastAsia="Calibri"/>
          <w:spacing w:val="-4"/>
          <w:lang w:val="sq-AL"/>
        </w:rPr>
        <w:t xml:space="preserve">b) </w:t>
      </w:r>
      <w:r>
        <w:rPr>
          <w:rFonts w:eastAsia="Calibri"/>
          <w:spacing w:val="-4"/>
          <w:lang w:val="sq-AL"/>
        </w:rPr>
        <w:t>objektivat;</w:t>
      </w:r>
    </w:p>
    <w:p w:rsidR="00A31E08" w:rsidRDefault="00A31E08" w:rsidP="00A31E08">
      <w:pPr>
        <w:pStyle w:val="Paragrafi"/>
        <w:ind w:firstLine="288"/>
        <w:rPr>
          <w:rFonts w:eastAsia="Calibri"/>
          <w:spacing w:val="-4"/>
          <w:lang w:val="sq-AL"/>
        </w:rPr>
      </w:pPr>
      <w:r>
        <w:rPr>
          <w:rFonts w:eastAsia="Calibri"/>
          <w:spacing w:val="-4"/>
          <w:lang w:val="sq-AL"/>
        </w:rPr>
        <w:t xml:space="preserve">c) </w:t>
      </w:r>
      <w:r>
        <w:rPr>
          <w:rFonts w:eastAsia="Calibri"/>
          <w:spacing w:val="-4"/>
          <w:lang w:val="sq-AL"/>
        </w:rPr>
        <w:t>aktivitetet/shportën e shërbimeve/shërbimet specifike që ofrohen në territor;</w:t>
      </w:r>
    </w:p>
    <w:p w:rsidR="00A31E08" w:rsidRDefault="00A31E08" w:rsidP="00A31E08">
      <w:pPr>
        <w:pStyle w:val="Paragrafi"/>
        <w:ind w:firstLine="288"/>
        <w:rPr>
          <w:rFonts w:eastAsia="Calibri"/>
          <w:spacing w:val="-4"/>
          <w:lang w:val="sq-AL"/>
        </w:rPr>
      </w:pPr>
      <w:r>
        <w:rPr>
          <w:rFonts w:eastAsia="Calibri"/>
          <w:spacing w:val="-4"/>
          <w:lang w:val="sq-AL"/>
        </w:rPr>
        <w:t xml:space="preserve">ç) </w:t>
      </w:r>
      <w:r>
        <w:rPr>
          <w:rFonts w:eastAsia="Calibri"/>
          <w:spacing w:val="-4"/>
          <w:lang w:val="sq-AL"/>
        </w:rPr>
        <w:t>aktorët përgjegjës/njësitë zbatuese për secilin aktivitet;</w:t>
      </w:r>
    </w:p>
    <w:p w:rsidR="00A31E08" w:rsidRDefault="00A31E08" w:rsidP="00A31E08">
      <w:pPr>
        <w:pStyle w:val="Paragrafi"/>
        <w:ind w:firstLine="288"/>
        <w:rPr>
          <w:rFonts w:eastAsia="Calibri"/>
          <w:spacing w:val="-4"/>
          <w:lang w:val="sq-AL"/>
        </w:rPr>
      </w:pPr>
      <w:r>
        <w:rPr>
          <w:rFonts w:eastAsia="Calibri"/>
          <w:spacing w:val="-4"/>
          <w:lang w:val="sq-AL"/>
        </w:rPr>
        <w:t xml:space="preserve">d) </w:t>
      </w:r>
      <w:r>
        <w:rPr>
          <w:rFonts w:eastAsia="Calibri"/>
          <w:spacing w:val="-4"/>
          <w:lang w:val="sq-AL"/>
        </w:rPr>
        <w:t>afatet e zbatimit për çdo shërbim;</w:t>
      </w:r>
    </w:p>
    <w:p w:rsidR="00A31E08" w:rsidRDefault="00A31E08" w:rsidP="00A31E08">
      <w:pPr>
        <w:pStyle w:val="Paragrafi"/>
        <w:ind w:firstLine="288"/>
        <w:rPr>
          <w:rFonts w:eastAsia="Calibri"/>
          <w:spacing w:val="-4"/>
          <w:lang w:val="sq-AL"/>
        </w:rPr>
      </w:pPr>
      <w:r>
        <w:rPr>
          <w:rFonts w:eastAsia="Calibri"/>
          <w:spacing w:val="-4"/>
          <w:lang w:val="sq-AL"/>
        </w:rPr>
        <w:lastRenderedPageBreak/>
        <w:t xml:space="preserve">dh) </w:t>
      </w:r>
      <w:r>
        <w:rPr>
          <w:rFonts w:eastAsia="Calibri"/>
          <w:spacing w:val="-4"/>
          <w:lang w:val="sq-AL"/>
        </w:rPr>
        <w:t>treguesit që mundësojnë matjen e realizimit me sukses të aktivitetit/shërbimit;</w:t>
      </w:r>
    </w:p>
    <w:p w:rsidR="00A31E08" w:rsidRDefault="00A31E08" w:rsidP="00A31E08">
      <w:pPr>
        <w:pStyle w:val="Paragrafi"/>
        <w:ind w:firstLine="288"/>
        <w:rPr>
          <w:rFonts w:eastAsia="Calibri"/>
          <w:lang w:val="sq-AL"/>
        </w:rPr>
      </w:pPr>
      <w:r>
        <w:rPr>
          <w:rFonts w:eastAsia="Calibri"/>
          <w:spacing w:val="-4"/>
          <w:lang w:val="sq-AL"/>
        </w:rPr>
        <w:t xml:space="preserve">e) </w:t>
      </w:r>
      <w:r>
        <w:rPr>
          <w:rFonts w:eastAsia="Calibri"/>
          <w:spacing w:val="-4"/>
          <w:lang w:val="sq-AL"/>
        </w:rPr>
        <w:t>referencat ligjore, ku e ka bazën aktiviteti</w:t>
      </w:r>
      <w:r>
        <w:rPr>
          <w:rFonts w:eastAsia="Calibri"/>
          <w:lang w:val="sq-AL"/>
        </w:rPr>
        <w:t xml:space="preserve"> specifik i parashikuar;</w:t>
      </w:r>
    </w:p>
    <w:p w:rsidR="00A31E08" w:rsidRDefault="00A31E08" w:rsidP="00A31E08">
      <w:pPr>
        <w:pStyle w:val="Paragrafi"/>
        <w:ind w:firstLine="288"/>
        <w:rPr>
          <w:rFonts w:eastAsia="Calibri"/>
          <w:lang w:val="sq-AL"/>
        </w:rPr>
      </w:pPr>
      <w:r>
        <w:rPr>
          <w:rFonts w:eastAsia="Calibri"/>
          <w:lang w:val="sq-AL"/>
        </w:rPr>
        <w:t xml:space="preserve">ë) </w:t>
      </w:r>
      <w:r>
        <w:rPr>
          <w:rFonts w:eastAsia="Calibri"/>
          <w:lang w:val="sq-AL"/>
        </w:rPr>
        <w:t>financimin e aktivitetit/shërbimit që specifikon burimin që e mbështet (buxheti i bashkisë/buxheti kombëtar/donator etj.);</w:t>
      </w:r>
    </w:p>
    <w:p w:rsidR="00A31E08" w:rsidRDefault="00A31E08" w:rsidP="00A31E08">
      <w:pPr>
        <w:pStyle w:val="Paragrafi"/>
        <w:ind w:firstLine="288"/>
        <w:rPr>
          <w:rFonts w:eastAsia="Calibri"/>
          <w:lang w:val="sq-AL"/>
        </w:rPr>
      </w:pPr>
      <w:r>
        <w:rPr>
          <w:rFonts w:eastAsia="Calibri"/>
          <w:lang w:val="sq-AL"/>
        </w:rPr>
        <w:t xml:space="preserve">f) </w:t>
      </w:r>
      <w:r>
        <w:rPr>
          <w:rFonts w:eastAsia="Calibri"/>
          <w:lang w:val="sq-AL"/>
        </w:rPr>
        <w:t>metodologjinë e monitorimit dhe njësinë e ngarkuar me monitorimin e zbatimit të aktivitetit dhe treguesit e matjes së performancës së shërbimeve të kujdesit shoqëror; si dhe</w:t>
      </w:r>
    </w:p>
    <w:p w:rsidR="00A31E08" w:rsidRDefault="00A31E08" w:rsidP="00A31E08">
      <w:pPr>
        <w:pStyle w:val="Paragrafi"/>
        <w:ind w:firstLine="288"/>
        <w:rPr>
          <w:rFonts w:eastAsia="Calibri"/>
          <w:spacing w:val="-4"/>
          <w:lang w:val="sq-AL"/>
        </w:rPr>
      </w:pPr>
      <w:r>
        <w:rPr>
          <w:rFonts w:eastAsia="Calibri"/>
          <w:lang w:val="sq-AL"/>
        </w:rPr>
        <w:t xml:space="preserve">g) kostimin/koston për secilin prej aktiviteteve </w:t>
      </w:r>
      <w:r>
        <w:rPr>
          <w:rFonts w:eastAsia="Calibri"/>
          <w:spacing w:val="-4"/>
          <w:lang w:val="sq-AL"/>
        </w:rPr>
        <w:t>të përfshira në planin social.</w:t>
      </w:r>
    </w:p>
    <w:p w:rsidR="00A31E08" w:rsidRDefault="00A31E08" w:rsidP="00A31E08">
      <w:pPr>
        <w:pStyle w:val="Paragrafi"/>
        <w:ind w:firstLine="288"/>
        <w:rPr>
          <w:rFonts w:eastAsia="Calibri"/>
          <w:spacing w:val="-4"/>
          <w:lang w:val="sq-AL"/>
        </w:rPr>
      </w:pPr>
      <w:r>
        <w:rPr>
          <w:rFonts w:eastAsia="Calibri"/>
          <w:spacing w:val="-4"/>
          <w:lang w:val="sq-AL"/>
        </w:rPr>
        <w:t xml:space="preserve">7. </w:t>
      </w:r>
      <w:r>
        <w:rPr>
          <w:rFonts w:eastAsia="Calibri"/>
          <w:spacing w:val="-4"/>
          <w:lang w:val="sq-AL"/>
        </w:rPr>
        <w:t xml:space="preserve">Struktura përgjegjëse për shërbimet e kujdesit shoqëror në bashki bashkërendon planet sociale të njësive administrative në territorin e saj dhe, nëse vlerëson që ekzistojnë kushtet që një apo disa shërbime mund të përmbushin nevojat e dy apo më shumë njësive administrative, kryen përllogaritjen e kostos së aktiviteteve dhe i paraqet këshillit bashkiak propozimin për miratim të planit social, pas konsultimit të tij me grupet e interesit dhe me Drejtorinë Rajonale të Shërbimit Social Shtetëror. </w:t>
      </w:r>
    </w:p>
    <w:p w:rsidR="00A31E08" w:rsidRDefault="00A31E08" w:rsidP="00A31E08">
      <w:pPr>
        <w:pStyle w:val="Paragrafi"/>
        <w:ind w:firstLine="288"/>
        <w:rPr>
          <w:spacing w:val="-4"/>
          <w:lang w:val="sq-AL"/>
        </w:rPr>
      </w:pPr>
      <w:r>
        <w:rPr>
          <w:spacing w:val="-4"/>
          <w:lang w:val="sq-AL"/>
        </w:rPr>
        <w:t xml:space="preserve">8. </w:t>
      </w:r>
      <w:r>
        <w:rPr>
          <w:spacing w:val="-4"/>
          <w:lang w:val="sq-AL"/>
        </w:rPr>
        <w:t>Plani social vendor i çdo njësie të vetëqeverisjes vendore përfshin shërbimet shoqërore ekzistuese dhe shërbimet e reja të kostuara, sipas standardeve të miratuara nga Ministria e Shëndetësisë dhe Mbrojtjes Sociale, si dhe burimet përkatëse të financimit të tyre.</w:t>
      </w:r>
    </w:p>
    <w:p w:rsidR="00A31E08" w:rsidRDefault="00A31E08" w:rsidP="00A31E08">
      <w:pPr>
        <w:pStyle w:val="Paragrafi"/>
        <w:ind w:firstLine="288"/>
        <w:rPr>
          <w:rFonts w:eastAsia="Calibri"/>
          <w:spacing w:val="-4"/>
          <w:lang w:val="sq-AL"/>
        </w:rPr>
      </w:pPr>
      <w:r>
        <w:rPr>
          <w:spacing w:val="-4"/>
          <w:lang w:val="sq-AL"/>
        </w:rPr>
        <w:t xml:space="preserve">9. </w:t>
      </w:r>
      <w:r>
        <w:rPr>
          <w:rFonts w:eastAsia="Calibri"/>
          <w:spacing w:val="-4"/>
          <w:lang w:val="sq-AL"/>
        </w:rPr>
        <w:t xml:space="preserve">Kostoja e çdo shërbimi indeksohet çdo vit, në bazë të inflacionit zyrtar të llogaritur nga Instituti i Statistikave. </w:t>
      </w:r>
    </w:p>
    <w:p w:rsidR="00A31E08" w:rsidRDefault="00A31E08" w:rsidP="00A31E08">
      <w:pPr>
        <w:pStyle w:val="Paragrafi"/>
        <w:ind w:firstLine="288"/>
        <w:rPr>
          <w:rFonts w:eastAsia="Calibri"/>
          <w:spacing w:val="-4"/>
          <w:lang w:val="sq-AL"/>
        </w:rPr>
      </w:pPr>
      <w:r>
        <w:rPr>
          <w:rFonts w:eastAsia="Calibri"/>
          <w:spacing w:val="-4"/>
          <w:lang w:val="sq-AL"/>
        </w:rPr>
        <w:t xml:space="preserve">10. </w:t>
      </w:r>
      <w:r>
        <w:rPr>
          <w:rFonts w:eastAsia="Calibri"/>
          <w:spacing w:val="-4"/>
          <w:lang w:val="sq-AL"/>
        </w:rPr>
        <w:t xml:space="preserve">Këshilli bashkiak miraton planin social trevjeçar të buxhetuar, si dhe kërkesën për financim (fonde) nga buxheti i shtetit, brenda muajit shkurt të çdo viti, për atë pjesë të planit që mbetet i pambështetur nga buxheti i bashkisë. </w:t>
      </w:r>
    </w:p>
    <w:p w:rsidR="00A31E08" w:rsidRDefault="00A31E08" w:rsidP="00A31E08">
      <w:pPr>
        <w:pStyle w:val="Paragrafi"/>
        <w:ind w:firstLine="288"/>
        <w:rPr>
          <w:spacing w:val="-4"/>
          <w:lang w:val="sq-AL"/>
        </w:rPr>
      </w:pPr>
      <w:r>
        <w:rPr>
          <w:spacing w:val="-4"/>
          <w:lang w:val="sq-AL"/>
        </w:rPr>
        <w:t xml:space="preserve">11. </w:t>
      </w:r>
      <w:r>
        <w:rPr>
          <w:spacing w:val="-4"/>
          <w:lang w:val="sq-AL"/>
        </w:rPr>
        <w:t>Njësitë e vetëqeverisjes vendore, bazuar në planet sociale vendore të miratuara nga këshillat bashkiakë, përgatisin kërkesat për financim të Fondit Social nga buxheti i shtetit i vitit të ardhshëm, në kuadër të programit buxhetor afatmesëm. Kërkesat për financim të Fondit Social nga buxheti i shtetit, shoqëruar me planin social vendor të miratuar, i dërgohen ministrisë përgjegjëse për çështjet sociale brenda muajit mars të çdo viti.</w:t>
      </w:r>
    </w:p>
    <w:p w:rsidR="00A31E08" w:rsidRDefault="00A31E08" w:rsidP="00A31E08">
      <w:pPr>
        <w:pStyle w:val="Paragrafi"/>
        <w:ind w:firstLine="288"/>
        <w:rPr>
          <w:spacing w:val="-4"/>
          <w:lang w:val="sq-AL"/>
        </w:rPr>
      </w:pPr>
      <w:r>
        <w:rPr>
          <w:spacing w:val="-4"/>
          <w:lang w:val="sq-AL"/>
        </w:rPr>
        <w:t xml:space="preserve">12. </w:t>
      </w:r>
      <w:r>
        <w:rPr>
          <w:spacing w:val="-4"/>
          <w:lang w:val="sq-AL"/>
        </w:rPr>
        <w:t>Ministria përgjegjëse për çështjet sociale, duke u bazuar në planet sociale vendore të buxhetuara dhe në prioritetet kombëtare për shtrirjen e shërbimeve shoqërore, parashikon në buxhetin e saj të vitit të ardhshëm, fonde për financimin e Fondit Social.</w:t>
      </w:r>
    </w:p>
    <w:p w:rsidR="00A31E08" w:rsidRDefault="00A31E08" w:rsidP="00A31E08">
      <w:pPr>
        <w:pStyle w:val="Paragrafi"/>
        <w:ind w:firstLine="288"/>
        <w:rPr>
          <w:spacing w:val="-4"/>
          <w:lang w:val="sq-AL"/>
        </w:rPr>
      </w:pPr>
      <w:r>
        <w:rPr>
          <w:spacing w:val="-4"/>
          <w:lang w:val="sq-AL"/>
        </w:rPr>
        <w:t xml:space="preserve">13. </w:t>
      </w:r>
      <w:r>
        <w:rPr>
          <w:spacing w:val="-4"/>
          <w:lang w:val="sq-AL"/>
        </w:rPr>
        <w:t xml:space="preserve">Fondi Social i alokuar nuk mund të transferohet në programe të tjera apo të përdoret për financimin e aktiviteteve të ndryshme nga ato të përcaktuara në pikën 2, të këtij vendimi. Në të kundërt, njësia e vetëqeverisjes vendore nuk përfiton fonde për shërbime shoqërore për vitin pasardhës. </w:t>
      </w:r>
    </w:p>
    <w:p w:rsidR="00A31E08" w:rsidRDefault="00A31E08" w:rsidP="00A31E08">
      <w:pPr>
        <w:pStyle w:val="Paragrafi"/>
        <w:ind w:firstLine="288"/>
        <w:rPr>
          <w:spacing w:val="-4"/>
          <w:lang w:val="sq-AL"/>
        </w:rPr>
      </w:pPr>
      <w:r>
        <w:rPr>
          <w:spacing w:val="-4"/>
          <w:lang w:val="sq-AL"/>
        </w:rPr>
        <w:t xml:space="preserve">14. </w:t>
      </w:r>
      <w:r>
        <w:rPr>
          <w:spacing w:val="-4"/>
          <w:lang w:val="sq-AL"/>
        </w:rPr>
        <w:t xml:space="preserve">Bashkitë mund të mbartin në buxhetin e vitit pasardhës mjetet financiare të Fondit Social të papërdorura në vitin fiskal ushtrimor, përjashtuar financimin nga buxheti i shtetit. </w:t>
      </w:r>
    </w:p>
    <w:p w:rsidR="00A31E08" w:rsidRDefault="00A31E08" w:rsidP="00A31E08">
      <w:pPr>
        <w:pStyle w:val="Paragrafi"/>
        <w:ind w:firstLine="288"/>
        <w:rPr>
          <w:spacing w:val="-4"/>
          <w:lang w:val="sq-AL"/>
        </w:rPr>
      </w:pPr>
      <w:r>
        <w:rPr>
          <w:spacing w:val="-4"/>
          <w:lang w:val="sq-AL"/>
        </w:rPr>
        <w:t xml:space="preserve">15. </w:t>
      </w:r>
      <w:r>
        <w:rPr>
          <w:spacing w:val="-4"/>
          <w:lang w:val="sq-AL"/>
        </w:rPr>
        <w:t xml:space="preserve">Këshilli i qarkut, bazuar në </w:t>
      </w:r>
      <w:r>
        <w:rPr>
          <w:rFonts w:eastAsia="Times New Roman"/>
          <w:spacing w:val="-4"/>
          <w:lang w:val="sq-AL"/>
        </w:rPr>
        <w:t>planin social rajonal të bashkërenduar me planet sociale</w:t>
      </w:r>
      <w:r>
        <w:rPr>
          <w:spacing w:val="-4"/>
          <w:lang w:val="sq-AL"/>
        </w:rPr>
        <w:t xml:space="preserve"> të bashkive, </w:t>
      </w:r>
      <w:r>
        <w:rPr>
          <w:rFonts w:eastAsia="Times New Roman"/>
          <w:spacing w:val="-4"/>
          <w:lang w:val="sq-AL"/>
        </w:rPr>
        <w:t xml:space="preserve">vendos ofrimin e shërbimeve të specializuara dhe unike të kujdesit shoqëror të ofruara në nivel qarku. </w:t>
      </w:r>
    </w:p>
    <w:p w:rsidR="00A31E08" w:rsidRDefault="00A31E08" w:rsidP="00A31E08">
      <w:pPr>
        <w:pStyle w:val="Paragrafi"/>
        <w:ind w:firstLine="288"/>
        <w:rPr>
          <w:spacing w:val="-4"/>
          <w:lang w:val="sq-AL"/>
        </w:rPr>
      </w:pPr>
      <w:r>
        <w:rPr>
          <w:spacing w:val="-4"/>
          <w:lang w:val="sq-AL"/>
        </w:rPr>
        <w:t xml:space="preserve">16. </w:t>
      </w:r>
      <w:r>
        <w:rPr>
          <w:spacing w:val="-4"/>
          <w:lang w:val="sq-AL"/>
        </w:rPr>
        <w:t xml:space="preserve">Struktura përgjegjëse për shërbimet e kujdesit shoqëror, në nivel qarku, çdo fund viti, mbledh kërkesat për mundësi financimi nga buxheti i shtetit, të sjella nga organizatat jofitimprurëse, që ofrojnë shërbime të specializuara të kujdesit shoqëror, në nivel bashkie/qarku. </w:t>
      </w:r>
    </w:p>
    <w:p w:rsidR="00A31E08" w:rsidRDefault="00A31E08" w:rsidP="00A31E08">
      <w:pPr>
        <w:pStyle w:val="Paragrafi"/>
        <w:ind w:firstLine="288"/>
        <w:rPr>
          <w:spacing w:val="-4"/>
          <w:lang w:val="sq-AL"/>
        </w:rPr>
      </w:pPr>
      <w:r>
        <w:rPr>
          <w:spacing w:val="-4"/>
          <w:lang w:val="sq-AL"/>
        </w:rPr>
        <w:t xml:space="preserve">17. </w:t>
      </w:r>
      <w:r>
        <w:rPr>
          <w:spacing w:val="-4"/>
          <w:lang w:val="sq-AL"/>
        </w:rPr>
        <w:t>Kërkesa për mundësi financimi, sipas pikës 16, të këtij vendimi, shoqërohet me projekt-propozimin për ofrimin e shërbimeve të specializuara dhe unike të kujdesit shoqëror, bazuar në standardet kombëtare të miratuara. Në projekt përcaktohen të gjithë komponentët e nevojshëm, si: ambientet, personeli, numri i mundshëm i përfituesve, masa e kërkuar për financimin, raportin e përdorimit të financimit nga buxheti i shtetit apo buxheti lokal apo nga donatorë të ndryshëm, raporte monitorimi ose vlerësimi të brendshme, të institucioneve publike ose të pavarura të cilësisë së ofrimit të shërbimit, kur bëhet fjalë për vazhdimësi financimi.</w:t>
      </w:r>
    </w:p>
    <w:p w:rsidR="00A31E08" w:rsidRDefault="00A31E08" w:rsidP="00A31E08">
      <w:pPr>
        <w:pStyle w:val="Paragrafi"/>
        <w:ind w:firstLine="288"/>
        <w:rPr>
          <w:spacing w:val="-4"/>
          <w:lang w:val="sq-AL"/>
        </w:rPr>
      </w:pPr>
      <w:r>
        <w:rPr>
          <w:spacing w:val="-4"/>
          <w:lang w:val="sq-AL"/>
        </w:rPr>
        <w:t xml:space="preserve">18. Strukturat përgjegjëse </w:t>
      </w:r>
      <w:r>
        <w:rPr>
          <w:rFonts w:eastAsia="Times New Roman"/>
          <w:spacing w:val="-4"/>
          <w:lang w:val="sq-AL"/>
        </w:rPr>
        <w:t xml:space="preserve">për shërbimet e kujdesit shoqëror në nivel qarku, brenda 10 (dhjetë) ditëve pas marrjes së kërkesës, fillojnë procedurat e vlerësimit, sipas përcaktimeve të bëra në nenet 36–38, të ligjit </w:t>
      </w:r>
      <w:r>
        <w:rPr>
          <w:spacing w:val="-4"/>
          <w:lang w:val="sq-AL"/>
        </w:rPr>
        <w:t>për shërbimet e kujdesit shoqëror</w:t>
      </w:r>
      <w:r>
        <w:rPr>
          <w:rFonts w:eastAsia="Times New Roman"/>
          <w:spacing w:val="-4"/>
          <w:lang w:val="sq-AL"/>
        </w:rPr>
        <w:t xml:space="preserve">, </w:t>
      </w:r>
      <w:r>
        <w:rPr>
          <w:spacing w:val="-4"/>
          <w:lang w:val="sq-AL"/>
        </w:rPr>
        <w:t xml:space="preserve">të cilat konsiderohen si parësore nga njësitë e vetëqeverisjes vendore, </w:t>
      </w:r>
      <w:r>
        <w:rPr>
          <w:spacing w:val="-4"/>
          <w:lang w:val="sq-AL"/>
        </w:rPr>
        <w:lastRenderedPageBreak/>
        <w:t>por që nuk mund të ofrohen prej tyre</w:t>
      </w:r>
      <w:r>
        <w:rPr>
          <w:rFonts w:eastAsia="Times New Roman"/>
          <w:spacing w:val="-4"/>
          <w:lang w:val="sq-AL"/>
        </w:rPr>
        <w:t xml:space="preserve"> </w:t>
      </w:r>
      <w:r>
        <w:rPr>
          <w:spacing w:val="-4"/>
          <w:lang w:val="sq-AL"/>
        </w:rPr>
        <w:t>në kuadër të Fondit Social.</w:t>
      </w:r>
    </w:p>
    <w:p w:rsidR="00A31E08" w:rsidRDefault="00A31E08" w:rsidP="00A31E08">
      <w:pPr>
        <w:pStyle w:val="Paragrafi"/>
        <w:ind w:firstLine="288"/>
        <w:rPr>
          <w:rFonts w:eastAsia="Times New Roman"/>
          <w:spacing w:val="-4"/>
          <w:lang w:val="sq-AL"/>
        </w:rPr>
      </w:pPr>
      <w:r>
        <w:rPr>
          <w:spacing w:val="-4"/>
          <w:lang w:val="sq-AL"/>
        </w:rPr>
        <w:t>19.</w:t>
      </w:r>
      <w:r>
        <w:rPr>
          <w:rFonts w:eastAsia="Times New Roman"/>
          <w:spacing w:val="-4"/>
          <w:lang w:val="sq-AL"/>
        </w:rPr>
        <w:t xml:space="preserve"> </w:t>
      </w:r>
      <w:r>
        <w:rPr>
          <w:spacing w:val="-4"/>
          <w:lang w:val="sq-AL"/>
        </w:rPr>
        <w:t xml:space="preserve">Strukturat përgjegjëse </w:t>
      </w:r>
      <w:r>
        <w:rPr>
          <w:rFonts w:eastAsia="Times New Roman"/>
          <w:spacing w:val="-4"/>
          <w:lang w:val="sq-AL"/>
        </w:rPr>
        <w:t xml:space="preserve">për shërbimet e kujdesit shoqëror, në nivel qarku, nisur nga vlerësimi i bërë, sipas përcaktimeve të pikës 4, të këtij vendimi, përgatisin dokumentacionin dhe propozimin për mundësinë e mbështetjes financiare nga buxheti i shtetit për miratim nga këshilli i qarkut. </w:t>
      </w:r>
    </w:p>
    <w:p w:rsidR="00A31E08" w:rsidRDefault="00A31E08" w:rsidP="00A31E08">
      <w:pPr>
        <w:pStyle w:val="Paragrafi"/>
        <w:ind w:firstLine="288"/>
        <w:rPr>
          <w:rFonts w:eastAsia="Times New Roman"/>
          <w:spacing w:val="-4"/>
          <w:lang w:val="sq-AL"/>
        </w:rPr>
      </w:pPr>
      <w:r>
        <w:rPr>
          <w:rFonts w:eastAsia="Times New Roman"/>
          <w:spacing w:val="-4"/>
          <w:lang w:val="sq-AL"/>
        </w:rPr>
        <w:t xml:space="preserve">20. </w:t>
      </w:r>
      <w:r>
        <w:rPr>
          <w:rFonts w:eastAsia="Times New Roman"/>
          <w:spacing w:val="-4"/>
          <w:lang w:val="sq-AL"/>
        </w:rPr>
        <w:t>Vendimi i këshillit të qarkut i paraqitet, shoqëruar me kërkesë për financim nga buxheti i shtetit, brenda tremujorit të parë të vitit pasardhës, ministrisë përgjegjëse për çështjet sociale.</w:t>
      </w:r>
    </w:p>
    <w:p w:rsidR="00A31E08" w:rsidRDefault="00A31E08" w:rsidP="00A31E08">
      <w:pPr>
        <w:pStyle w:val="Paragrafi"/>
        <w:ind w:firstLine="288"/>
        <w:rPr>
          <w:spacing w:val="-4"/>
          <w:lang w:val="sq-AL"/>
        </w:rPr>
      </w:pPr>
      <w:r>
        <w:rPr>
          <w:spacing w:val="-4"/>
          <w:lang w:val="sq-AL"/>
        </w:rPr>
        <w:t xml:space="preserve">21. Ministri përgjegjës për çështjet sociale ngre komisionin për vlerësimin e kërkesave për mundësitë e financimit nga buxheti i shtetit, për organizatat jofitimprurëse, që ofrojnë shërbime të specializuara të kujdesit shoqëror, në nivel qarku. </w:t>
      </w:r>
    </w:p>
    <w:p w:rsidR="00A31E08" w:rsidRDefault="00A31E08" w:rsidP="00A31E08">
      <w:pPr>
        <w:pStyle w:val="Paragrafi"/>
        <w:ind w:firstLine="288"/>
        <w:rPr>
          <w:spacing w:val="-4"/>
          <w:lang w:val="sq-AL"/>
        </w:rPr>
      </w:pPr>
      <w:r>
        <w:rPr>
          <w:spacing w:val="-4"/>
          <w:lang w:val="sq-AL"/>
        </w:rPr>
        <w:t>22. Komisioni/grupi i punës shqyrton dhe vendos për propozimet e ardhura nga qarqet, brenda 30 (tridhjetë) ditëve, për mundësinë e vazhdimit të financimit të shërbimeve ekzistuese apo të ngritjes së shërbimeve të reja të specializuara dhe unike të kujdesit shoqëror nga buxheti i shtetit, si dhe shkallën e mbulimit të financimit, në bazë të vlerësimit rast pas rasti dhe të kriterit të nevojës më të madhe.</w:t>
      </w:r>
    </w:p>
    <w:p w:rsidR="00A31E08" w:rsidRDefault="00A31E08" w:rsidP="00A31E08">
      <w:pPr>
        <w:pStyle w:val="Paragrafi"/>
        <w:ind w:firstLine="288"/>
        <w:rPr>
          <w:spacing w:val="-4"/>
          <w:lang w:val="sq-AL"/>
        </w:rPr>
      </w:pPr>
      <w:r>
        <w:rPr>
          <w:spacing w:val="-4"/>
          <w:lang w:val="sq-AL"/>
        </w:rPr>
        <w:t>23.</w:t>
      </w:r>
      <w:r>
        <w:rPr>
          <w:spacing w:val="-4"/>
          <w:lang w:val="sq-AL"/>
        </w:rPr>
        <w:t xml:space="preserve">Në përfundim, komisioni/grupi i punës përgatit dhe dorëzon, për miratim, pranë ministrit përgjegjës për çështjet sociale, relacionin me gjetjet dhe rekomandimet përkatëse për garantimin e qëndrueshmërisë së shërbimeve të specializuara të kujdesit shoqëror, për grupet në nevojë, në nivel qarku. </w:t>
      </w:r>
    </w:p>
    <w:p w:rsidR="00A31E08" w:rsidRDefault="00A31E08" w:rsidP="00A31E08">
      <w:pPr>
        <w:pStyle w:val="Paragrafi"/>
        <w:ind w:firstLine="288"/>
        <w:rPr>
          <w:spacing w:val="-4"/>
          <w:lang w:val="sq-AL"/>
        </w:rPr>
      </w:pPr>
      <w:r>
        <w:rPr>
          <w:spacing w:val="-4"/>
          <w:lang w:val="sq-AL"/>
        </w:rPr>
        <w:t xml:space="preserve">24. </w:t>
      </w:r>
      <w:r>
        <w:rPr>
          <w:spacing w:val="-4"/>
          <w:lang w:val="sq-AL"/>
        </w:rPr>
        <w:t>Ministria përgjegjëse për çështjet sociale parashikon në buxhetin e saj fondin e nevojshëm për financimin e tyre në formën e transfertave të kushtëzuara, në kuadër të programit buxhetor afatmesëm, të cilat i transferohen pushtetit vendor, ku funksionojnë/do të funksionojnë këto shërbime.</w:t>
      </w:r>
    </w:p>
    <w:p w:rsidR="00A31E08" w:rsidRDefault="00A31E08" w:rsidP="00A31E08">
      <w:pPr>
        <w:pStyle w:val="Paragrafi"/>
        <w:ind w:firstLine="288"/>
        <w:rPr>
          <w:rFonts w:eastAsia="Times New Roman"/>
          <w:spacing w:val="-4"/>
          <w:lang w:val="sq-AL"/>
        </w:rPr>
      </w:pPr>
      <w:r>
        <w:rPr>
          <w:spacing w:val="-4"/>
          <w:lang w:val="sq-AL"/>
        </w:rPr>
        <w:t xml:space="preserve">25. Ministri përgjegjës për çështjet sociale, pas miratimit të kërkesave të paraqitura, autorizon njësinë përgjegjëse për shërbimet shoqërore, në nivel qarku, </w:t>
      </w:r>
      <w:r>
        <w:rPr>
          <w:rFonts w:eastAsia="Times New Roman"/>
          <w:spacing w:val="-4"/>
          <w:lang w:val="sq-AL"/>
        </w:rPr>
        <w:t>të lidhin kontratën me organizatat jofitimprurëse për financimin e shërbimeve shoqërore pa pagesë në territorin e qarkut.</w:t>
      </w:r>
    </w:p>
    <w:p w:rsidR="00A31E08" w:rsidRDefault="00A31E08" w:rsidP="00A31E08">
      <w:pPr>
        <w:pStyle w:val="Paragrafi"/>
        <w:ind w:firstLine="288"/>
        <w:rPr>
          <w:spacing w:val="-4"/>
          <w:lang w:val="sq-AL"/>
        </w:rPr>
      </w:pPr>
      <w:r>
        <w:rPr>
          <w:spacing w:val="-4"/>
          <w:lang w:val="sq-AL"/>
        </w:rPr>
        <w:t>III. METODOLOGJIA E SHPËRNDARJES SË FONDEVE BUXHETORE</w:t>
      </w:r>
    </w:p>
    <w:p w:rsidR="00A31E08" w:rsidRDefault="00A31E08" w:rsidP="00A31E08">
      <w:pPr>
        <w:pStyle w:val="Paragrafi"/>
        <w:ind w:firstLine="288"/>
        <w:rPr>
          <w:spacing w:val="-4"/>
          <w:lang w:val="sq-AL"/>
        </w:rPr>
      </w:pPr>
      <w:r>
        <w:rPr>
          <w:spacing w:val="-4"/>
          <w:lang w:val="sq-AL"/>
        </w:rPr>
        <w:t xml:space="preserve">26. Shpërndarja e fondeve buxhetore për financimin e Fondit Social të njësive të vetëqeverisjes vendore kryhet nga ministria përgjegjëse për çështjet sociale, duke u bazuar në: </w:t>
      </w:r>
    </w:p>
    <w:p w:rsidR="00A31E08" w:rsidRDefault="00A31E08" w:rsidP="00A31E08">
      <w:pPr>
        <w:pStyle w:val="Paragrafi"/>
        <w:ind w:firstLine="288"/>
        <w:rPr>
          <w:spacing w:val="-4"/>
          <w:lang w:val="sq-AL"/>
        </w:rPr>
      </w:pPr>
      <w:r>
        <w:rPr>
          <w:spacing w:val="-4"/>
          <w:lang w:val="sq-AL"/>
        </w:rPr>
        <w:t>a) kriterin e nevojës më të madhe;</w:t>
      </w:r>
    </w:p>
    <w:p w:rsidR="00A31E08" w:rsidRDefault="00A31E08" w:rsidP="00A31E08">
      <w:pPr>
        <w:pStyle w:val="Paragrafi"/>
        <w:ind w:firstLine="288"/>
        <w:rPr>
          <w:lang w:val="sq-AL"/>
        </w:rPr>
      </w:pPr>
      <w:r>
        <w:rPr>
          <w:spacing w:val="-4"/>
          <w:lang w:val="sq-AL"/>
        </w:rPr>
        <w:t>b) impaktin dhe prioritetet e çdo njësie të qeverisjes vendore në ofrimin e këtyre</w:t>
      </w:r>
      <w:r>
        <w:rPr>
          <w:lang w:val="sq-AL"/>
        </w:rPr>
        <w:t xml:space="preserve"> shërbimeve sipas planeve përkatëse sociale;</w:t>
      </w:r>
    </w:p>
    <w:p w:rsidR="00A31E08" w:rsidRDefault="00A31E08" w:rsidP="00A31E08">
      <w:pPr>
        <w:pStyle w:val="Paragrafi"/>
        <w:ind w:firstLine="288"/>
        <w:rPr>
          <w:lang w:val="sq-AL"/>
        </w:rPr>
      </w:pPr>
      <w:r>
        <w:rPr>
          <w:lang w:val="sq-AL"/>
        </w:rPr>
        <w:t xml:space="preserve">c) mundësitë e financimit nga buxheti i shtetit; </w:t>
      </w:r>
    </w:p>
    <w:p w:rsidR="00A31E08" w:rsidRDefault="00A31E08" w:rsidP="00A31E08">
      <w:pPr>
        <w:pStyle w:val="Paragrafi"/>
        <w:ind w:firstLine="288"/>
        <w:rPr>
          <w:lang w:val="sq-AL"/>
        </w:rPr>
      </w:pPr>
      <w:r>
        <w:rPr>
          <w:lang w:val="sq-AL"/>
        </w:rPr>
        <w:t xml:space="preserve">ç) </w:t>
      </w:r>
      <w:r>
        <w:rPr>
          <w:lang w:val="sq-AL"/>
        </w:rPr>
        <w:t>shkallën e mbulimit të financimit të Fondit Social nga burime të tjera nga buxheti i shtetit;</w:t>
      </w:r>
    </w:p>
    <w:p w:rsidR="00A31E08" w:rsidRDefault="00A31E08" w:rsidP="00A31E08">
      <w:pPr>
        <w:pStyle w:val="Paragrafi"/>
        <w:ind w:firstLine="288"/>
        <w:rPr>
          <w:lang w:val="sq-AL"/>
        </w:rPr>
      </w:pPr>
      <w:r>
        <w:rPr>
          <w:lang w:val="sq-AL"/>
        </w:rPr>
        <w:t>d) qëndrueshmërinë financiare të modelit të financimit të shërbimeve.</w:t>
      </w:r>
    </w:p>
    <w:p w:rsidR="00A31E08" w:rsidRDefault="00A31E08" w:rsidP="00A31E08">
      <w:pPr>
        <w:pStyle w:val="Paragrafi"/>
        <w:ind w:firstLine="288"/>
        <w:rPr>
          <w:lang w:val="sq-AL"/>
        </w:rPr>
      </w:pPr>
      <w:r>
        <w:rPr>
          <w:lang w:val="sq-AL"/>
        </w:rPr>
        <w:t xml:space="preserve">27. Për përcaktimin e kriterit të nevojës më të madhe (pika III.1.a e këtij vendimi), për çdo njësi të vetëqeverisjes vendore, </w:t>
      </w:r>
      <w:r>
        <w:rPr>
          <w:rFonts w:eastAsia="Times New Roman"/>
          <w:lang w:val="sq-AL"/>
        </w:rPr>
        <w:t>ministria përgjegjëse për çështjet sociale</w:t>
      </w:r>
      <w:r>
        <w:rPr>
          <w:lang w:val="sq-AL"/>
        </w:rPr>
        <w:t xml:space="preserve"> bazohet në të dhënat e disponueshme nga vetë institucioni, si dhe nga Instituti i Statistikave, njësitë e vetëqeverisjes vendore dhe Shërbimi Social Shtetëror për parametrat e mëposhtëm:</w:t>
      </w:r>
    </w:p>
    <w:p w:rsidR="00A31E08" w:rsidRDefault="00A31E08" w:rsidP="00A31E08">
      <w:pPr>
        <w:pStyle w:val="Paragrafi"/>
        <w:ind w:firstLine="288"/>
        <w:rPr>
          <w:lang w:val="sq-AL"/>
        </w:rPr>
      </w:pPr>
      <w:r>
        <w:rPr>
          <w:rFonts w:eastAsia="Times New Roman"/>
          <w:spacing w:val="-4"/>
          <w:lang w:val="sq-AL"/>
        </w:rPr>
        <w:t xml:space="preserve">a) </w:t>
      </w:r>
      <w:r>
        <w:rPr>
          <w:lang w:val="sq-AL"/>
        </w:rPr>
        <w:t>Numrin e popullsisë (10%);</w:t>
      </w:r>
    </w:p>
    <w:p w:rsidR="00A31E08" w:rsidRDefault="00A31E08" w:rsidP="00A31E08">
      <w:pPr>
        <w:pStyle w:val="Paragrafi"/>
        <w:ind w:firstLine="288"/>
        <w:rPr>
          <w:lang w:val="sq-AL"/>
        </w:rPr>
      </w:pPr>
      <w:r>
        <w:rPr>
          <w:spacing w:val="-4"/>
          <w:lang w:val="sq-AL"/>
        </w:rPr>
        <w:t xml:space="preserve">b) </w:t>
      </w:r>
      <w:r>
        <w:rPr>
          <w:lang w:val="sq-AL"/>
        </w:rPr>
        <w:t>Shkallën e papunësisë (15%);</w:t>
      </w:r>
    </w:p>
    <w:p w:rsidR="00A31E08" w:rsidRDefault="00A31E08" w:rsidP="00A31E08">
      <w:pPr>
        <w:pStyle w:val="Paragrafi"/>
        <w:ind w:firstLine="288"/>
        <w:rPr>
          <w:lang w:val="sq-AL"/>
        </w:rPr>
      </w:pPr>
      <w:r>
        <w:rPr>
          <w:spacing w:val="-4"/>
          <w:lang w:val="sq-AL"/>
        </w:rPr>
        <w:t xml:space="preserve">c) </w:t>
      </w:r>
      <w:r>
        <w:rPr>
          <w:lang w:val="sq-AL"/>
        </w:rPr>
        <w:t>Numrin e përfituesve të ndihmës ekonomike (15%);</w:t>
      </w:r>
    </w:p>
    <w:p w:rsidR="00A31E08" w:rsidRDefault="00A31E08" w:rsidP="00A31E08">
      <w:pPr>
        <w:pStyle w:val="Paragrafi"/>
        <w:ind w:firstLine="288"/>
        <w:rPr>
          <w:lang w:val="sq-AL"/>
        </w:rPr>
      </w:pPr>
      <w:r>
        <w:rPr>
          <w:lang w:val="sq-AL"/>
        </w:rPr>
        <w:t>ç) Numrin e personave me aftësi të kufizuar (20%);</w:t>
      </w:r>
    </w:p>
    <w:p w:rsidR="00A31E08" w:rsidRDefault="00A31E08" w:rsidP="00A31E08">
      <w:pPr>
        <w:pStyle w:val="Paragrafi"/>
        <w:ind w:firstLine="288"/>
        <w:rPr>
          <w:lang w:val="sq-AL"/>
        </w:rPr>
      </w:pPr>
      <w:r>
        <w:rPr>
          <w:spacing w:val="-4"/>
          <w:lang w:val="sq-AL"/>
        </w:rPr>
        <w:t xml:space="preserve">d) </w:t>
      </w:r>
      <w:r>
        <w:rPr>
          <w:lang w:val="sq-AL"/>
        </w:rPr>
        <w:t>Numrin e kërkesave për strehim social (10%);</w:t>
      </w:r>
    </w:p>
    <w:p w:rsidR="00A31E08" w:rsidRDefault="00A31E08" w:rsidP="00A31E08">
      <w:pPr>
        <w:pStyle w:val="Paragrafi"/>
        <w:ind w:firstLine="288"/>
        <w:rPr>
          <w:lang w:val="sq-AL"/>
        </w:rPr>
      </w:pPr>
      <w:r>
        <w:rPr>
          <w:lang w:val="sq-AL"/>
        </w:rPr>
        <w:t xml:space="preserve">dh) </w:t>
      </w:r>
      <w:r>
        <w:rPr>
          <w:lang w:val="sq-AL"/>
        </w:rPr>
        <w:t>Numrin e shërbimeve sociale të ofruara (10%);</w:t>
      </w:r>
    </w:p>
    <w:p w:rsidR="00A31E08" w:rsidRDefault="00A31E08" w:rsidP="00A31E08">
      <w:pPr>
        <w:pStyle w:val="Paragrafi"/>
        <w:ind w:firstLine="288"/>
        <w:rPr>
          <w:lang w:val="sq-AL"/>
        </w:rPr>
      </w:pPr>
      <w:r>
        <w:rPr>
          <w:spacing w:val="-4"/>
          <w:lang w:val="sq-AL"/>
        </w:rPr>
        <w:t xml:space="preserve">e) </w:t>
      </w:r>
      <w:r>
        <w:rPr>
          <w:lang w:val="sq-AL"/>
        </w:rPr>
        <w:t>Numrin e përfituesve të shërbimeve sociale të ofruara (10%);</w:t>
      </w:r>
    </w:p>
    <w:p w:rsidR="00A31E08" w:rsidRDefault="00A31E08" w:rsidP="00A31E08">
      <w:pPr>
        <w:pStyle w:val="Paragrafi"/>
        <w:ind w:firstLine="288"/>
        <w:rPr>
          <w:lang w:val="sq-AL"/>
        </w:rPr>
      </w:pPr>
      <w:r>
        <w:rPr>
          <w:lang w:val="sq-AL"/>
        </w:rPr>
        <w:t xml:space="preserve">ë) </w:t>
      </w:r>
      <w:r>
        <w:rPr>
          <w:lang w:val="sq-AL"/>
        </w:rPr>
        <w:t>Numrin e organizatave që ofrojnë shërbime sociale (5%);</w:t>
      </w:r>
    </w:p>
    <w:p w:rsidR="00A31E08" w:rsidRDefault="00A31E08" w:rsidP="00A31E08">
      <w:pPr>
        <w:pStyle w:val="Paragrafi"/>
        <w:ind w:firstLine="288"/>
        <w:rPr>
          <w:lang w:val="sq-AL"/>
        </w:rPr>
      </w:pPr>
      <w:r>
        <w:rPr>
          <w:spacing w:val="-4"/>
          <w:lang w:val="sq-AL"/>
        </w:rPr>
        <w:t xml:space="preserve">f) </w:t>
      </w:r>
      <w:r>
        <w:rPr>
          <w:lang w:val="sq-AL"/>
        </w:rPr>
        <w:t>Ofrimin e shërbimeve të reja sipas shportës së miratuar të shërbimeve (5%).</w:t>
      </w:r>
    </w:p>
    <w:p w:rsidR="00A31E08" w:rsidRDefault="00A31E08" w:rsidP="00A31E08">
      <w:pPr>
        <w:pStyle w:val="Paragrafi"/>
        <w:ind w:firstLine="288"/>
        <w:rPr>
          <w:lang w:val="sq-AL"/>
        </w:rPr>
      </w:pPr>
      <w:r>
        <w:rPr>
          <w:lang w:val="sq-AL"/>
        </w:rPr>
        <w:t xml:space="preserve">28. Financimi i shërbimeve të përkujdesjes shoqërore nga buxheti i shtetit, nëpërmjet Fondit Social, do të mbështesë propozimet për krijimin e shërbimeve të reja bazuar në planet sociale të miratuara, duke garantuar qëndrueshmërinë e tyre në kohë dhe duke synuar reduktimin gradual të mbështetjes së tyre nga buxheti i shtetit. </w:t>
      </w:r>
    </w:p>
    <w:p w:rsidR="00A31E08" w:rsidRDefault="00A31E08" w:rsidP="00A31E08">
      <w:pPr>
        <w:pStyle w:val="Paragrafi"/>
        <w:ind w:firstLine="288"/>
        <w:rPr>
          <w:lang w:val="sq-AL"/>
        </w:rPr>
      </w:pPr>
      <w:r>
        <w:rPr>
          <w:lang w:val="sq-AL"/>
        </w:rPr>
        <w:lastRenderedPageBreak/>
        <w:t xml:space="preserve">29. </w:t>
      </w:r>
      <w:r>
        <w:rPr>
          <w:lang w:val="sq-AL"/>
        </w:rPr>
        <w:t>Për të mundësuar vazhdimësinë e ofrimit të këtyre shërbimeve, krijimin e shërbimeve të tjera dhe shtrirjen e tyre në të gjithë territorin e vendit, financimi nga buxheti i shtetit do të mbështesë:</w:t>
      </w:r>
    </w:p>
    <w:p w:rsidR="00A31E08" w:rsidRDefault="00A31E08" w:rsidP="00A31E08">
      <w:pPr>
        <w:pStyle w:val="Paragrafi"/>
        <w:ind w:firstLine="288"/>
        <w:rPr>
          <w:lang w:val="sq-AL"/>
        </w:rPr>
      </w:pPr>
      <w:r>
        <w:rPr>
          <w:rFonts w:eastAsia="Times New Roman"/>
          <w:spacing w:val="-4"/>
          <w:lang w:val="sq-AL"/>
        </w:rPr>
        <w:t xml:space="preserve">a) </w:t>
      </w:r>
      <w:r>
        <w:rPr>
          <w:lang w:val="sq-AL"/>
        </w:rPr>
        <w:t>jo më shumë se 90% të kostos për vitin e parë të ofrimit të shërbimeve;</w:t>
      </w:r>
    </w:p>
    <w:p w:rsidR="00A31E08" w:rsidRDefault="00A31E08" w:rsidP="00A31E08">
      <w:pPr>
        <w:pStyle w:val="Paragrafi"/>
        <w:ind w:firstLine="288"/>
        <w:rPr>
          <w:lang w:val="sq-AL"/>
        </w:rPr>
      </w:pPr>
      <w:r>
        <w:rPr>
          <w:spacing w:val="-4"/>
          <w:lang w:val="sq-AL"/>
        </w:rPr>
        <w:t xml:space="preserve">b) </w:t>
      </w:r>
      <w:r>
        <w:rPr>
          <w:lang w:val="sq-AL"/>
        </w:rPr>
        <w:t>jo më shumë se 60% të kostos për vitin e dytë të ofrimit të shërbimeve;</w:t>
      </w:r>
    </w:p>
    <w:p w:rsidR="00A31E08" w:rsidRDefault="00A31E08" w:rsidP="00A31E08">
      <w:pPr>
        <w:pStyle w:val="Paragrafi"/>
        <w:ind w:firstLine="288"/>
        <w:rPr>
          <w:lang w:val="sq-AL"/>
        </w:rPr>
      </w:pPr>
      <w:r>
        <w:rPr>
          <w:lang w:val="sq-AL"/>
        </w:rPr>
        <w:t>c) 30% në vitet në vijim.</w:t>
      </w:r>
    </w:p>
    <w:p w:rsidR="00A31E08" w:rsidRPr="00A31E08" w:rsidRDefault="00A31E08" w:rsidP="00A31E08">
      <w:pPr>
        <w:pStyle w:val="Paragrafi"/>
        <w:ind w:firstLine="288"/>
        <w:rPr>
          <w:lang w:val="sq-AL"/>
        </w:rPr>
      </w:pPr>
      <w:r>
        <w:rPr>
          <w:lang w:val="sq-AL"/>
        </w:rPr>
        <w:t>30. Përjashtim nga rregulli i përcaktuar në pikat 28 e 29, të këtij vendimi, bëjnë qendrat kombëtare të përkujdesjes sociale, qendrat që ofrojnë shërbime të specializuara dhe un</w:t>
      </w:r>
      <w:r>
        <w:rPr>
          <w:lang w:val="sq-AL"/>
        </w:rPr>
        <w:t xml:space="preserve">ike, në nivel qarku, dhe linjat </w:t>
      </w:r>
      <w:r>
        <w:rPr>
          <w:lang w:val="sq-AL"/>
        </w:rPr>
        <w:t>kombëtare të këshillimit telefonik për gratë dhe fëmijët</w:t>
      </w:r>
      <w:r>
        <w:rPr>
          <w:i/>
          <w:lang w:val="sq-AL"/>
        </w:rPr>
        <w:t>,</w:t>
      </w:r>
      <w:r>
        <w:rPr>
          <w:lang w:val="sq-AL"/>
        </w:rPr>
        <w:t xml:space="preserve"> që kanë marrëveshje bashkëpunimi/kontratë me ministrinë përgjegjëse për çështjet sociale. </w:t>
      </w:r>
    </w:p>
    <w:p w:rsidR="00A31E08" w:rsidRDefault="00A31E08" w:rsidP="00A31E08">
      <w:pPr>
        <w:pStyle w:val="Paragrafi"/>
        <w:ind w:firstLine="288"/>
        <w:rPr>
          <w:rFonts w:eastAsia="Calibri"/>
          <w:lang w:val="sq-AL"/>
        </w:rPr>
      </w:pPr>
      <w:r>
        <w:rPr>
          <w:rFonts w:eastAsia="Calibri"/>
          <w:lang w:val="sq-AL"/>
        </w:rPr>
        <w:t xml:space="preserve">IV. </w:t>
      </w:r>
      <w:r>
        <w:rPr>
          <w:rFonts w:eastAsia="Calibri"/>
          <w:lang w:val="sq-AL"/>
        </w:rPr>
        <w:tab/>
        <w:t>OFRIMI DHE MONITORIMI I SHËRBIMEVE TË KUJDESIT SHOQËROR</w:t>
      </w:r>
    </w:p>
    <w:p w:rsidR="00A31E08" w:rsidRDefault="00A31E08" w:rsidP="00A31E08">
      <w:pPr>
        <w:pStyle w:val="Paragrafi"/>
        <w:ind w:firstLine="288"/>
        <w:rPr>
          <w:lang w:val="sq-AL"/>
        </w:rPr>
      </w:pPr>
      <w:r>
        <w:rPr>
          <w:lang w:val="sq-AL"/>
        </w:rPr>
        <w:t>31.</w:t>
      </w:r>
      <w:r>
        <w:rPr>
          <w:lang w:val="sq-AL"/>
        </w:rPr>
        <w:t xml:space="preserve"> </w:t>
      </w:r>
      <w:r>
        <w:rPr>
          <w:lang w:val="sq-AL"/>
        </w:rPr>
        <w:t>Shërbimet e përkujdesjes shoqërore, të parashikuara në vendimin nr. 518, datë 4.9.2018, të Këshillit të Ministrave, “Për shërbimet e kujdesit shoqëror komunitar dhe rezidencial, kriteret, procedurat për përfitimin e tyre dhe masën e shumës për shpenzime personale për përfituesit e shërbimit të organizuar”, të cilat konsiderohen si parësore nga njësia e vetëqeverisjes vendore, por që nuk mund të ofrohen prej saj, mund të ofrohen nga organizata jofitimprurëse, që operojnë në këtë fushë.</w:t>
      </w:r>
    </w:p>
    <w:p w:rsidR="00A31E08" w:rsidRDefault="00A31E08" w:rsidP="00A31E08">
      <w:pPr>
        <w:pStyle w:val="Paragrafi"/>
        <w:ind w:firstLine="288"/>
        <w:rPr>
          <w:lang w:val="sq-AL"/>
        </w:rPr>
      </w:pPr>
      <w:r>
        <w:rPr>
          <w:lang w:val="sq-AL"/>
        </w:rPr>
        <w:t>32. Njësia e vetëqeverisjes vendore harton specifikimet teknike, bazuar në standardet e miratuara nga ministria përgjegjëse për çështjet sociale, për të organizuar dhe për të hapur tenderin e shërbimeve të kujdesit shoqëror, kur ato ofrohen nga persona juridikë privatë.</w:t>
      </w:r>
    </w:p>
    <w:p w:rsidR="00A31E08" w:rsidRDefault="00A31E08" w:rsidP="00A31E08">
      <w:pPr>
        <w:pStyle w:val="Paragrafi"/>
        <w:ind w:firstLine="288"/>
        <w:rPr>
          <w:lang w:val="sq-AL"/>
        </w:rPr>
      </w:pPr>
      <w:r>
        <w:rPr>
          <w:lang w:val="sq-AL"/>
        </w:rPr>
        <w:t>33. Njësia e vetëqeverisjes vendore prokuron shërbimet e kujdesit shoqëror, në përputhje me rregullat e prokurimit publik dhe lidh kontratat me ofruesit jopublikë/organizatat jofitimprurëse.</w:t>
      </w:r>
    </w:p>
    <w:p w:rsidR="00A31E08" w:rsidRDefault="00A31E08" w:rsidP="00A31E08">
      <w:pPr>
        <w:pStyle w:val="Paragrafi"/>
        <w:ind w:firstLine="288"/>
        <w:rPr>
          <w:lang w:val="sq-AL"/>
        </w:rPr>
      </w:pPr>
      <w:r>
        <w:rPr>
          <w:lang w:val="sq-AL"/>
        </w:rPr>
        <w:t xml:space="preserve">34. </w:t>
      </w:r>
      <w:r>
        <w:rPr>
          <w:lang w:val="sq-AL"/>
        </w:rPr>
        <w:t>Ofruesit jopublikë/organizatat jofitim-prurëse të kontraktuara nga njësia e vetëqeverisjes vendore ofrojnë shërbimet e kujdesit shoqëror, si pjesë e kontratës ose e marrëveshjes së bashkëpunimit ndërmjet palëve.</w:t>
      </w:r>
    </w:p>
    <w:p w:rsidR="00A31E08" w:rsidRDefault="00A31E08" w:rsidP="00A31E08">
      <w:pPr>
        <w:pStyle w:val="Paragrafi"/>
        <w:ind w:firstLine="288"/>
        <w:rPr>
          <w:lang w:val="sq-AL"/>
        </w:rPr>
      </w:pPr>
      <w:r>
        <w:rPr>
          <w:lang w:val="sq-AL"/>
        </w:rPr>
        <w:t>35. Njësia e vetëqeverisjes vendore raporton, çdo katër muaj, lidhur me ofrimin e shërbimeve të kujdesit shoqëror, financuar nga Fondi Social, pranë drejtorive rajonale të shërbimit social shtetëror.</w:t>
      </w:r>
    </w:p>
    <w:p w:rsidR="00A31E08" w:rsidRDefault="00A31E08" w:rsidP="00A31E08">
      <w:pPr>
        <w:pStyle w:val="Paragrafi"/>
        <w:ind w:firstLine="288"/>
        <w:rPr>
          <w:lang w:val="sq-AL"/>
        </w:rPr>
      </w:pPr>
      <w:r>
        <w:rPr>
          <w:lang w:val="sq-AL"/>
        </w:rPr>
        <w:t xml:space="preserve">36. </w:t>
      </w:r>
      <w:r>
        <w:rPr>
          <w:lang w:val="sq-AL"/>
        </w:rPr>
        <w:tab/>
        <w:t xml:space="preserve">Njësia e vetëqeverisjes vendore monitoron ofrimin e shërbimeve të kujdesit shoqëror, të përcaktuara në pikën 3, të këtij vendimi, sipas standardeve e treguesve të performancës, të përcaktuara në marrëveshjen e bashkëpunimit/ kontratën me organizatat jofitimprurëse/ofruesit jopublikë. </w:t>
      </w:r>
    </w:p>
    <w:p w:rsidR="00A31E08" w:rsidRDefault="00A31E08" w:rsidP="00A31E08">
      <w:pPr>
        <w:pStyle w:val="Paragrafi"/>
        <w:ind w:firstLine="288"/>
        <w:rPr>
          <w:lang w:val="sq-AL"/>
        </w:rPr>
      </w:pPr>
      <w:r>
        <w:rPr>
          <w:lang w:val="sq-AL"/>
        </w:rPr>
        <w:t xml:space="preserve">37. Shërbimi Social Shtetëror monitoron zbatimin e standardeve kombëtare nga njësitë e qeverisjes vendore dhe ofruesit e shërbimeve të kujdesit shoqëror, që financohen pjesërisht apo tërësisht nga buxheti i shtetit dhe informon ministrinë përgjegjëse për çështjet sociale, si dhe jep rekomandime për njësitë e qeverisë vendore përgjegjëse. </w:t>
      </w:r>
    </w:p>
    <w:p w:rsidR="00A31E08" w:rsidRDefault="00A31E08" w:rsidP="00A31E08">
      <w:pPr>
        <w:pStyle w:val="Paragrafi"/>
        <w:ind w:firstLine="288"/>
        <w:rPr>
          <w:lang w:val="sq-AL"/>
        </w:rPr>
      </w:pPr>
      <w:r>
        <w:rPr>
          <w:lang w:val="sq-AL"/>
        </w:rPr>
        <w:t>38. Inspektorati që mbulon fushën e shërbimeve të kujdesit shoqëror, në përputhje me funksionet dhe kompetencat e parashikuara në nenin 35, të ligjit për shërbimet e kujdesit shoqëror, siguron zbatueshmërinë e standardeve të shërbimeve shoqërore të ofruara nga subjektet e kontraktuara nga njësitë e vetëqeverisjes vendore.</w:t>
      </w:r>
    </w:p>
    <w:p w:rsidR="00A31E08" w:rsidRDefault="00A31E08" w:rsidP="00A31E08">
      <w:pPr>
        <w:pStyle w:val="Paragrafi"/>
        <w:ind w:firstLine="288"/>
        <w:rPr>
          <w:lang w:val="sq-AL"/>
        </w:rPr>
      </w:pPr>
      <w:r>
        <w:rPr>
          <w:lang w:val="sq-AL"/>
        </w:rPr>
        <w:t>39.</w:t>
      </w:r>
      <w:r>
        <w:rPr>
          <w:lang w:val="sq-AL"/>
        </w:rPr>
        <w:tab/>
        <w:t>Ministria përgjegjëse për çështjet sociale, nëpërmjet strukturave përgjegjëse, siguron auditimin financiar të shërbimeve të kujdesit shoqëror, që financohen pjesërisht apo tërësisht nga buxheti i shtetit.</w:t>
      </w:r>
    </w:p>
    <w:p w:rsidR="00A31E08" w:rsidRDefault="00A31E08" w:rsidP="00A31E08">
      <w:pPr>
        <w:pStyle w:val="Paragrafi"/>
        <w:ind w:firstLine="288"/>
        <w:rPr>
          <w:lang w:val="sq-AL"/>
        </w:rPr>
      </w:pPr>
      <w:r>
        <w:rPr>
          <w:lang w:val="sq-AL"/>
        </w:rPr>
        <w:t>V. DISPOZITA KALIMTARE DHE TË FUNDIT</w:t>
      </w:r>
    </w:p>
    <w:p w:rsidR="00A31E08" w:rsidRDefault="00A31E08" w:rsidP="00A31E08">
      <w:pPr>
        <w:pStyle w:val="Paragrafi"/>
        <w:ind w:firstLine="288"/>
        <w:rPr>
          <w:lang w:val="sq-AL"/>
        </w:rPr>
      </w:pPr>
      <w:r>
        <w:rPr>
          <w:lang w:val="sq-AL"/>
        </w:rPr>
        <w:t>40. Deri në miratimin e standardeve kombëtare të shërbimeve të përkujdesjes sociale, llogaritja e kostove për shërbime bëhet në bazë të standardeve ekzistuese apo rast pas rasti, nëse për shërbimin nuk ekzistojnë standarde.</w:t>
      </w:r>
    </w:p>
    <w:p w:rsidR="00A31E08" w:rsidRDefault="00A31E08" w:rsidP="00A31E08">
      <w:pPr>
        <w:pStyle w:val="Paragrafi"/>
        <w:ind w:firstLine="288"/>
        <w:rPr>
          <w:lang w:val="sq-AL"/>
        </w:rPr>
      </w:pPr>
      <w:r>
        <w:rPr>
          <w:lang w:val="sq-AL"/>
        </w:rPr>
        <w:t>41. Deri në kalimin e shërbimeve rezidenciale kombëtare në administrim të njësive të vetëqeverisjes vendore, ministria përgjegjëse për mbrojtjen sociale, gjatë procesit të hartimit të programit buxhetor afatmesëm dhe buxhetit vjetor, parashikon fondet e nevojshme për këto shërbime dhe i propozon ministrisë përgjegjëse për financat shumën financiare për vijimin e aktivitetit të tyre.</w:t>
      </w:r>
    </w:p>
    <w:p w:rsidR="00A31E08" w:rsidRDefault="00A31E08" w:rsidP="00A31E08">
      <w:pPr>
        <w:pStyle w:val="Paragrafi"/>
        <w:ind w:firstLine="288"/>
        <w:rPr>
          <w:lang w:val="sq-AL"/>
        </w:rPr>
      </w:pPr>
      <w:r>
        <w:rPr>
          <w:lang w:val="sq-AL"/>
        </w:rPr>
        <w:lastRenderedPageBreak/>
        <w:t>42. Ngarkohen ministria përgjegjëse për çështjet sociale, në bashkëpunim me ministrinë përgjegjëse për financat, të udhëzojnë njësitë e qeverisjes vendore për financimin e shërbimeve të kujdesit shoqëror.</w:t>
      </w:r>
    </w:p>
    <w:p w:rsidR="00A31E08" w:rsidRDefault="00A31E08" w:rsidP="00A31E08">
      <w:pPr>
        <w:pStyle w:val="Paragrafi"/>
        <w:ind w:firstLine="288"/>
        <w:rPr>
          <w:lang w:val="sq-AL"/>
        </w:rPr>
      </w:pPr>
      <w:r>
        <w:rPr>
          <w:lang w:val="sq-AL"/>
        </w:rPr>
        <w:t xml:space="preserve">43. </w:t>
      </w:r>
      <w:bookmarkStart w:id="0" w:name="_GoBack"/>
      <w:bookmarkEnd w:id="0"/>
      <w:r>
        <w:rPr>
          <w:lang w:val="sq-AL"/>
        </w:rPr>
        <w:t xml:space="preserve">Ngarkohen Ministria e Shëndetësisë dhe Mbrojtjes Sociale, Ministria e Financave dhe Ekonomisë dhe strukturat përgjegjëse për shërbimet e kujdesit në njësitë e vetëqeverisjes vendore për zbatimin e këtij vendimi. </w:t>
      </w:r>
    </w:p>
    <w:p w:rsidR="00A31E08" w:rsidRDefault="00A31E08" w:rsidP="00A31E08">
      <w:pPr>
        <w:pStyle w:val="Paragrafi"/>
        <w:ind w:firstLine="288"/>
        <w:rPr>
          <w:rFonts w:eastAsia="Calibri"/>
          <w:lang w:val="sq-AL"/>
        </w:rPr>
      </w:pPr>
      <w:r>
        <w:rPr>
          <w:rFonts w:eastAsia="Calibri"/>
          <w:lang w:val="sq-AL"/>
        </w:rPr>
        <w:t>Ky vendim hyn në fuqi pas botimit në Fletoren Zyrtare.</w:t>
      </w:r>
    </w:p>
    <w:p w:rsidR="00A31E08" w:rsidRDefault="00A31E08" w:rsidP="00A31E08">
      <w:pPr>
        <w:pStyle w:val="Paragrafi"/>
        <w:ind w:firstLine="288"/>
        <w:rPr>
          <w:lang w:val="sq-AL"/>
        </w:rPr>
      </w:pPr>
    </w:p>
    <w:p w:rsidR="00A31E08" w:rsidRDefault="00A31E08" w:rsidP="00A31E08">
      <w:pPr>
        <w:pStyle w:val="Paragrafi"/>
        <w:ind w:firstLine="288"/>
        <w:jc w:val="right"/>
        <w:rPr>
          <w:bCs/>
          <w:lang w:val="sq-AL" w:bidi="en-US"/>
        </w:rPr>
      </w:pPr>
      <w:r>
        <w:rPr>
          <w:bCs/>
          <w:lang w:val="sq-AL" w:bidi="en-US"/>
        </w:rPr>
        <w:t>ZËVENDËSKRYEMINISTRI</w:t>
      </w:r>
    </w:p>
    <w:p w:rsidR="00A31E08" w:rsidRDefault="00A31E08" w:rsidP="00A31E08">
      <w:pPr>
        <w:pStyle w:val="Paragrafi"/>
        <w:ind w:firstLine="288"/>
        <w:jc w:val="right"/>
        <w:rPr>
          <w:b/>
          <w:bCs/>
          <w:lang w:val="sq-AL" w:bidi="en-US"/>
        </w:rPr>
      </w:pPr>
      <w:r>
        <w:rPr>
          <w:b/>
          <w:bCs/>
          <w:lang w:val="sq-AL" w:bidi="en-US"/>
        </w:rPr>
        <w:t>Erion Braçe</w:t>
      </w:r>
    </w:p>
    <w:p w:rsidR="00C221B1" w:rsidRDefault="00C221B1"/>
    <w:sectPr w:rsidR="00C221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E08"/>
    <w:rsid w:val="00A31E08"/>
    <w:rsid w:val="00C22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28C5E6-8E5C-4EEF-912D-2BCC4619A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A31E08"/>
    <w:rPr>
      <w:rFonts w:ascii="Garamond" w:eastAsia="MS Mincho" w:hAnsi="Garamond" w:cs="CG Times"/>
      <w:sz w:val="24"/>
    </w:rPr>
  </w:style>
  <w:style w:type="paragraph" w:customStyle="1" w:styleId="Paragrafi">
    <w:name w:val="Paragrafi"/>
    <w:link w:val="ParagrafiChar"/>
    <w:qFormat/>
    <w:rsid w:val="00A31E08"/>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A31E08"/>
    <w:rPr>
      <w:rFonts w:ascii="Garamond" w:eastAsia="MS Mincho" w:hAnsi="Garamond" w:cs="CG Times"/>
      <w:sz w:val="24"/>
      <w:lang w:val="en-GB"/>
    </w:rPr>
  </w:style>
  <w:style w:type="paragraph" w:customStyle="1" w:styleId="NeniNr">
    <w:name w:val="Neni_Nr"/>
    <w:next w:val="Normal"/>
    <w:link w:val="NeniNrChar"/>
    <w:rsid w:val="00A31E08"/>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A31E08"/>
    <w:rPr>
      <w:rFonts w:ascii="Garamond" w:eastAsia="MS Mincho" w:hAnsi="Garamond" w:cs="CG Times"/>
      <w:b/>
      <w:bCs/>
      <w:sz w:val="24"/>
      <w:lang w:val="en-GB"/>
    </w:rPr>
  </w:style>
  <w:style w:type="paragraph" w:customStyle="1" w:styleId="NeniTitull">
    <w:name w:val="Neni_Titull"/>
    <w:next w:val="Normal"/>
    <w:link w:val="NeniTitullChar"/>
    <w:rsid w:val="00A31E08"/>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46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2345</Words>
  <Characters>13368</Characters>
  <Application>Microsoft Office Word</Application>
  <DocSecurity>0</DocSecurity>
  <Lines>111</Lines>
  <Paragraphs>31</Paragraphs>
  <ScaleCrop>false</ScaleCrop>
  <Company/>
  <LinksUpToDate>false</LinksUpToDate>
  <CharactersWithSpaces>15682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2019-03-29T12:33:00Z</dcterms:created>
  <dcterms:modified xsi:type="dcterms:W3CDTF">2019-03-29T12:34:00Z</dcterms:modified>
</cp:coreProperties>
</file>