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377" w:rsidRDefault="00E52377" w:rsidP="00E52377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E52377" w:rsidRDefault="00E52377" w:rsidP="00E52377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158, datë 27.3.2019</w:t>
      </w:r>
      <w:bookmarkEnd w:id="0"/>
    </w:p>
    <w:p w:rsidR="00E52377" w:rsidRDefault="00E52377" w:rsidP="00E52377">
      <w:pPr>
        <w:pStyle w:val="NeniTitull"/>
        <w:rPr>
          <w:sz w:val="8"/>
          <w:lang w:val="sq-AL"/>
        </w:rPr>
      </w:pPr>
    </w:p>
    <w:p w:rsidR="00E52377" w:rsidRDefault="00E52377" w:rsidP="00E52377">
      <w:pPr>
        <w:pStyle w:val="NeniTitull"/>
        <w:rPr>
          <w:lang w:val="sq-AL"/>
        </w:rPr>
      </w:pPr>
      <w:r>
        <w:rPr>
          <w:lang w:val="sq-AL"/>
        </w:rPr>
        <w:t>PËR LIRIMIN DHE EMËRIMIN NË DETYRË TË DREJTORIT TË PËRGJITHSHËM TË DOGANAVE</w:t>
      </w:r>
    </w:p>
    <w:p w:rsidR="00E52377" w:rsidRDefault="00E52377" w:rsidP="00E52377">
      <w:pPr>
        <w:pStyle w:val="Paragrafi"/>
        <w:rPr>
          <w:sz w:val="10"/>
          <w:lang w:val="sq-AL"/>
        </w:rPr>
      </w:pPr>
    </w:p>
    <w:p w:rsidR="00E52377" w:rsidRDefault="00E52377" w:rsidP="00E52377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pikës 1, të nenit 15, të ligjit nr. 102/2014, “Kodi Doganor i Republikës së Shqipërisë”, të ndryshuar, me propozimin e ministrit të Financave dhe Ekonomisë, Këshilli i Ministrave</w:t>
      </w:r>
    </w:p>
    <w:p w:rsidR="00E52377" w:rsidRDefault="00E52377" w:rsidP="00E52377">
      <w:pPr>
        <w:pStyle w:val="NeniNr"/>
        <w:rPr>
          <w:sz w:val="14"/>
          <w:lang w:val="sq-AL"/>
        </w:rPr>
      </w:pPr>
    </w:p>
    <w:p w:rsidR="00E52377" w:rsidRDefault="00E52377" w:rsidP="00E52377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E52377" w:rsidRDefault="00E52377" w:rsidP="00E52377">
      <w:pPr>
        <w:pStyle w:val="Paragrafi"/>
        <w:rPr>
          <w:sz w:val="8"/>
          <w:lang w:val="sq-AL"/>
        </w:rPr>
      </w:pPr>
    </w:p>
    <w:p w:rsidR="00E52377" w:rsidRDefault="00E52377" w:rsidP="00E52377">
      <w:pPr>
        <w:pStyle w:val="Paragrafi"/>
        <w:rPr>
          <w:lang w:val="sq-AL"/>
        </w:rPr>
      </w:pPr>
      <w:r>
        <w:rPr>
          <w:lang w:val="sq-AL"/>
        </w:rPr>
        <w:t xml:space="preserve">1. Znj. Belinda Ikonomi, drejtor i Përgjithshëm i Doganave, lirohet nga kjo detyrë. </w:t>
      </w:r>
    </w:p>
    <w:p w:rsidR="00E52377" w:rsidRDefault="00E52377" w:rsidP="00E52377">
      <w:pPr>
        <w:pStyle w:val="Paragrafi"/>
        <w:rPr>
          <w:lang w:val="sq-AL"/>
        </w:rPr>
      </w:pPr>
      <w:r>
        <w:rPr>
          <w:lang w:val="sq-AL"/>
        </w:rPr>
        <w:t>2. Z. Arlind Gjokuta emërohet drejtor i Përgjithshëm i Doganave.</w:t>
      </w:r>
    </w:p>
    <w:p w:rsidR="00E52377" w:rsidRDefault="00E52377" w:rsidP="00E52377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E52377" w:rsidRDefault="00E52377" w:rsidP="00E52377">
      <w:pPr>
        <w:pStyle w:val="Paragrafi"/>
        <w:rPr>
          <w:sz w:val="14"/>
          <w:lang w:val="sq-AL"/>
        </w:rPr>
      </w:pPr>
    </w:p>
    <w:p w:rsidR="00E52377" w:rsidRDefault="00E52377" w:rsidP="00E52377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E52377" w:rsidRDefault="00E52377" w:rsidP="00E5237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3012A5" w:rsidRDefault="003012A5"/>
    <w:sectPr w:rsidR="00301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377"/>
    <w:rsid w:val="003012A5"/>
    <w:rsid w:val="00E5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A7CE26-0F92-4DD5-AC79-13D3DB48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5237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523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5237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5237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5237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5237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9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2019-03-29T12:52:00Z</dcterms:created>
  <dcterms:modified xsi:type="dcterms:W3CDTF">2019-03-29T12:52:00Z</dcterms:modified>
</cp:coreProperties>
</file>