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590" w:rsidRDefault="00EA2590" w:rsidP="00EA2590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EA2590" w:rsidRDefault="00EA2590" w:rsidP="00EA2590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161, datë 27.3.2019</w:t>
      </w:r>
      <w:bookmarkEnd w:id="0"/>
    </w:p>
    <w:p w:rsidR="00EA2590" w:rsidRDefault="00EA2590" w:rsidP="00EA2590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EA2590" w:rsidRDefault="00EA2590" w:rsidP="00EA2590">
      <w:pPr>
        <w:pStyle w:val="NeniTitull"/>
        <w:rPr>
          <w:lang w:val="sq-AL"/>
        </w:rPr>
      </w:pPr>
      <w:r>
        <w:rPr>
          <w:lang w:val="sq-AL"/>
        </w:rPr>
        <w:t>PËR LIRIM NGA DETYRA</w:t>
      </w:r>
    </w:p>
    <w:p w:rsidR="00EA2590" w:rsidRDefault="00EA2590" w:rsidP="00EA2590">
      <w:pPr>
        <w:pStyle w:val="Paragrafi"/>
        <w:rPr>
          <w:sz w:val="14"/>
          <w:lang w:val="sq-AL"/>
        </w:rPr>
      </w:pPr>
    </w:p>
    <w:p w:rsidR="00EA2590" w:rsidRDefault="00EA2590" w:rsidP="00EA2590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pikës 2, të nenit 6, të ligjit nr. 9000, datë 30.1.2003, “Për organizimin dhe funksionimin e Këshillit të Ministrave”, me propozimin e Kryeministrit, Këshilli i Ministrave</w:t>
      </w:r>
    </w:p>
    <w:p w:rsidR="00EA2590" w:rsidRDefault="00EA2590" w:rsidP="00EA2590">
      <w:pPr>
        <w:pStyle w:val="Paragrafi"/>
        <w:rPr>
          <w:sz w:val="14"/>
          <w:lang w:val="sq-AL"/>
        </w:rPr>
      </w:pPr>
    </w:p>
    <w:p w:rsidR="00EA2590" w:rsidRDefault="00EA2590" w:rsidP="00EA2590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EA2590" w:rsidRDefault="00EA2590" w:rsidP="00EA2590">
      <w:pPr>
        <w:pStyle w:val="Paragrafi"/>
        <w:rPr>
          <w:sz w:val="14"/>
          <w:lang w:val="sq-AL"/>
        </w:rPr>
      </w:pPr>
    </w:p>
    <w:p w:rsidR="00EA2590" w:rsidRDefault="00EA2590" w:rsidP="00EA2590">
      <w:pPr>
        <w:pStyle w:val="Paragrafi"/>
        <w:rPr>
          <w:lang w:val="sq-AL"/>
        </w:rPr>
      </w:pPr>
      <w:r>
        <w:rPr>
          <w:lang w:val="sq-AL"/>
        </w:rPr>
        <w:t>Znj. Albana Shkurta, zëvendësministër i Financave dhe Ekonomisë, lirohet nga kjo detyrë.</w:t>
      </w:r>
    </w:p>
    <w:p w:rsidR="00EA2590" w:rsidRDefault="00EA2590" w:rsidP="00EA2590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EA2590" w:rsidRDefault="00EA2590" w:rsidP="00EA2590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EA2590" w:rsidRDefault="00EA2590" w:rsidP="00EA2590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EA2590" w:rsidRDefault="00EA2590" w:rsidP="00EA2590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3012A5" w:rsidRDefault="003012A5"/>
    <w:sectPr w:rsidR="003012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590"/>
    <w:rsid w:val="003012A5"/>
    <w:rsid w:val="00EA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E3396A-A6F8-4481-ABF1-15BC9562C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A259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EA259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A259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A259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EA259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EA259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18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2019-03-29T12:54:00Z</dcterms:created>
  <dcterms:modified xsi:type="dcterms:W3CDTF">2019-03-29T12:54:00Z</dcterms:modified>
</cp:coreProperties>
</file>