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0BEB4" w14:textId="2CA70320" w:rsidR="00B4435D" w:rsidRPr="005F388B" w:rsidRDefault="005F388B" w:rsidP="005F388B">
      <w:pPr>
        <w:pStyle w:val="Heading3"/>
        <w:ind w:firstLine="284"/>
        <w:rPr>
          <w:sz w:val="24"/>
        </w:rPr>
      </w:pPr>
      <w:r w:rsidRPr="005F388B">
        <w:rPr>
          <w:sz w:val="24"/>
        </w:rPr>
        <w:t>VEND</w:t>
      </w:r>
      <w:r w:rsidR="000A2D51">
        <w:rPr>
          <w:sz w:val="24"/>
        </w:rPr>
        <w:t>IM</w:t>
      </w:r>
      <w:bookmarkStart w:id="0" w:name="_GoBack"/>
      <w:bookmarkEnd w:id="0"/>
    </w:p>
    <w:p w14:paraId="01B0BEB7" w14:textId="4AAE434A" w:rsidR="00B4435D" w:rsidRPr="005F388B" w:rsidRDefault="009C535A" w:rsidP="005F388B">
      <w:pPr>
        <w:ind w:firstLine="284"/>
        <w:jc w:val="center"/>
        <w:rPr>
          <w:rFonts w:ascii="Garamond" w:hAnsi="Garamond"/>
          <w:b/>
        </w:rPr>
      </w:pPr>
      <w:r w:rsidRPr="005F388B">
        <w:rPr>
          <w:rFonts w:ascii="Garamond" w:hAnsi="Garamond"/>
          <w:b/>
        </w:rPr>
        <w:t>Nr.</w:t>
      </w:r>
      <w:r w:rsidR="0050570E">
        <w:rPr>
          <w:rFonts w:ascii="Garamond" w:hAnsi="Garamond"/>
          <w:b/>
        </w:rPr>
        <w:t xml:space="preserve"> </w:t>
      </w:r>
      <w:r w:rsidRPr="005F388B">
        <w:rPr>
          <w:rFonts w:ascii="Garamond" w:hAnsi="Garamond"/>
          <w:b/>
        </w:rPr>
        <w:t>330</w:t>
      </w:r>
      <w:r w:rsidR="00B4435D" w:rsidRPr="005F388B">
        <w:rPr>
          <w:rFonts w:ascii="Garamond" w:hAnsi="Garamond"/>
          <w:b/>
        </w:rPr>
        <w:t>, datë</w:t>
      </w:r>
      <w:r w:rsidRPr="005F388B">
        <w:rPr>
          <w:rFonts w:ascii="Garamond" w:hAnsi="Garamond"/>
          <w:b/>
        </w:rPr>
        <w:t xml:space="preserve"> 22.5.2019</w:t>
      </w:r>
    </w:p>
    <w:p w14:paraId="6FE737A5" w14:textId="77777777" w:rsidR="00153419" w:rsidRDefault="00153419" w:rsidP="005F388B">
      <w:pPr>
        <w:ind w:firstLine="284"/>
        <w:jc w:val="center"/>
        <w:rPr>
          <w:rFonts w:ascii="Garamond" w:hAnsi="Garamond"/>
          <w:b/>
        </w:rPr>
      </w:pPr>
    </w:p>
    <w:p w14:paraId="01B0BEBC" w14:textId="1887B040" w:rsidR="00B4435D" w:rsidRPr="005F388B" w:rsidRDefault="005F388B" w:rsidP="005F388B">
      <w:pPr>
        <w:ind w:firstLine="284"/>
        <w:jc w:val="center"/>
        <w:rPr>
          <w:rFonts w:ascii="Garamond" w:hAnsi="Garamond"/>
          <w:b/>
        </w:rPr>
      </w:pPr>
      <w:r w:rsidRPr="005F388B">
        <w:rPr>
          <w:rFonts w:ascii="Garamond" w:hAnsi="Garamond"/>
          <w:b/>
        </w:rPr>
        <w:t xml:space="preserve">PËR </w:t>
      </w:r>
      <w:r w:rsidR="0079695E" w:rsidRPr="005F388B">
        <w:rPr>
          <w:rFonts w:ascii="Garamond" w:hAnsi="Garamond"/>
          <w:b/>
        </w:rPr>
        <w:t xml:space="preserve">LIRIM NGA </w:t>
      </w:r>
      <w:r w:rsidR="00B4435D" w:rsidRPr="005F388B">
        <w:rPr>
          <w:rFonts w:ascii="Garamond" w:hAnsi="Garamond"/>
          <w:b/>
        </w:rPr>
        <w:t>DETYR</w:t>
      </w:r>
      <w:r w:rsidR="0079695E" w:rsidRPr="005F388B">
        <w:rPr>
          <w:rFonts w:ascii="Garamond" w:hAnsi="Garamond"/>
          <w:b/>
        </w:rPr>
        <w:t>A</w:t>
      </w:r>
    </w:p>
    <w:p w14:paraId="01B0BEBE" w14:textId="77777777" w:rsidR="00811477" w:rsidRPr="005F388B" w:rsidRDefault="00811477" w:rsidP="005F388B">
      <w:pPr>
        <w:ind w:firstLine="284"/>
        <w:jc w:val="center"/>
        <w:rPr>
          <w:rFonts w:ascii="Garamond" w:hAnsi="Garamond"/>
          <w:b/>
          <w:u w:val="single"/>
        </w:rPr>
      </w:pPr>
    </w:p>
    <w:p w14:paraId="01B0BEBF" w14:textId="1A583DC2" w:rsidR="00B4435D" w:rsidRPr="005F388B" w:rsidRDefault="00B4435D" w:rsidP="005F388B">
      <w:pPr>
        <w:ind w:firstLine="284"/>
        <w:jc w:val="both"/>
        <w:rPr>
          <w:rFonts w:ascii="Garamond" w:hAnsi="Garamond"/>
        </w:rPr>
      </w:pPr>
      <w:r w:rsidRPr="005F388B">
        <w:rPr>
          <w:rFonts w:ascii="Garamond" w:hAnsi="Garamond"/>
        </w:rPr>
        <w:t>Në mbështetje të nenit 100 të Kushtetutës dhe të pikës 2, të nenit 6, të ligjit nr.</w:t>
      </w:r>
      <w:r w:rsidR="0050570E">
        <w:rPr>
          <w:rFonts w:ascii="Garamond" w:hAnsi="Garamond"/>
        </w:rPr>
        <w:t xml:space="preserve"> </w:t>
      </w:r>
      <w:r w:rsidRPr="005F388B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01B0BEC0" w14:textId="77777777" w:rsidR="00B4435D" w:rsidRPr="005F388B" w:rsidRDefault="00B4435D" w:rsidP="005F388B">
      <w:pPr>
        <w:ind w:firstLine="284"/>
        <w:jc w:val="both"/>
        <w:rPr>
          <w:rFonts w:ascii="Garamond" w:hAnsi="Garamond"/>
        </w:rPr>
      </w:pPr>
    </w:p>
    <w:p w14:paraId="01B0BEC2" w14:textId="7023768E" w:rsidR="00B4435D" w:rsidRPr="005F388B" w:rsidRDefault="000E1371" w:rsidP="005F388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5F388B">
        <w:rPr>
          <w:rFonts w:ascii="Garamond" w:hAnsi="Garamond"/>
        </w:rPr>
        <w:t>I:</w:t>
      </w:r>
    </w:p>
    <w:p w14:paraId="01B0BEC3" w14:textId="77777777" w:rsidR="00C7355D" w:rsidRPr="005F388B" w:rsidRDefault="00C7355D" w:rsidP="005F388B">
      <w:pPr>
        <w:ind w:firstLine="284"/>
        <w:jc w:val="center"/>
        <w:rPr>
          <w:rFonts w:ascii="Garamond" w:hAnsi="Garamond"/>
        </w:rPr>
      </w:pPr>
    </w:p>
    <w:p w14:paraId="01B0BEC5" w14:textId="77777777" w:rsidR="00B4435D" w:rsidRPr="005F388B" w:rsidRDefault="00B4435D" w:rsidP="005F388B">
      <w:pPr>
        <w:ind w:firstLine="284"/>
        <w:jc w:val="both"/>
        <w:rPr>
          <w:rFonts w:ascii="Garamond" w:hAnsi="Garamond"/>
        </w:rPr>
      </w:pPr>
      <w:proofErr w:type="spellStart"/>
      <w:r w:rsidRPr="005F388B">
        <w:rPr>
          <w:rFonts w:ascii="Garamond" w:hAnsi="Garamond"/>
        </w:rPr>
        <w:t>Z</w:t>
      </w:r>
      <w:r w:rsidR="00DC1166" w:rsidRPr="005F388B">
        <w:rPr>
          <w:rFonts w:ascii="Garamond" w:hAnsi="Garamond"/>
        </w:rPr>
        <w:t>nj</w:t>
      </w:r>
      <w:proofErr w:type="spellEnd"/>
      <w:r w:rsidR="006B5F85" w:rsidRPr="005F388B">
        <w:rPr>
          <w:rFonts w:ascii="Garamond" w:hAnsi="Garamond"/>
        </w:rPr>
        <w:t xml:space="preserve">. </w:t>
      </w:r>
      <w:r w:rsidR="00FE0062" w:rsidRPr="005F388B">
        <w:rPr>
          <w:rFonts w:ascii="Garamond" w:hAnsi="Garamond"/>
        </w:rPr>
        <w:t>Ardiana Jaku</w:t>
      </w:r>
      <w:r w:rsidR="00DC1166" w:rsidRPr="005F388B">
        <w:rPr>
          <w:rFonts w:ascii="Garamond" w:hAnsi="Garamond"/>
        </w:rPr>
        <w:t xml:space="preserve">, </w:t>
      </w:r>
      <w:r w:rsidR="0079695E" w:rsidRPr="005F388B">
        <w:rPr>
          <w:rFonts w:ascii="Garamond" w:hAnsi="Garamond"/>
        </w:rPr>
        <w:t xml:space="preserve">zëvendësministër i </w:t>
      </w:r>
      <w:r w:rsidR="00FE0062" w:rsidRPr="005F388B">
        <w:rPr>
          <w:rFonts w:ascii="Garamond" w:hAnsi="Garamond"/>
        </w:rPr>
        <w:t>Shëndetësisë dhe Mbrojtjes Sociale</w:t>
      </w:r>
      <w:r w:rsidR="001C1DB2" w:rsidRPr="005F388B">
        <w:rPr>
          <w:rFonts w:ascii="Garamond" w:hAnsi="Garamond"/>
        </w:rPr>
        <w:t>,</w:t>
      </w:r>
      <w:r w:rsidR="00DC1166" w:rsidRPr="005F388B">
        <w:rPr>
          <w:rFonts w:ascii="Garamond" w:hAnsi="Garamond"/>
        </w:rPr>
        <w:t xml:space="preserve"> </w:t>
      </w:r>
      <w:r w:rsidR="0079695E" w:rsidRPr="005F388B">
        <w:rPr>
          <w:rFonts w:ascii="Garamond" w:hAnsi="Garamond"/>
        </w:rPr>
        <w:t>lirohet nga kjo detyrë.</w:t>
      </w:r>
    </w:p>
    <w:p w14:paraId="01B0BEC7" w14:textId="77777777" w:rsidR="00B4435D" w:rsidRPr="005F388B" w:rsidRDefault="00B4435D" w:rsidP="005F388B">
      <w:pPr>
        <w:ind w:firstLine="284"/>
        <w:rPr>
          <w:rFonts w:ascii="Garamond" w:hAnsi="Garamond"/>
        </w:rPr>
      </w:pPr>
      <w:r w:rsidRPr="005F388B">
        <w:rPr>
          <w:rFonts w:ascii="Garamond" w:hAnsi="Garamond"/>
        </w:rPr>
        <w:t>Ky vendim hyn në fuqi menjëherë.</w:t>
      </w:r>
    </w:p>
    <w:p w14:paraId="01B0BEC8" w14:textId="77777777" w:rsidR="00B4435D" w:rsidRPr="005F388B" w:rsidRDefault="00B4435D" w:rsidP="005F388B">
      <w:pPr>
        <w:ind w:firstLine="284"/>
        <w:jc w:val="right"/>
        <w:rPr>
          <w:rFonts w:ascii="Garamond" w:hAnsi="Garamond"/>
        </w:rPr>
      </w:pPr>
    </w:p>
    <w:p w14:paraId="01B0BECA" w14:textId="29111A85" w:rsidR="00B4435D" w:rsidRPr="005F388B" w:rsidRDefault="005F388B" w:rsidP="005F388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50570E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1B0BECD" w14:textId="648C3525" w:rsidR="00B4435D" w:rsidRPr="005F388B" w:rsidRDefault="005F388B" w:rsidP="005F388B">
      <w:pPr>
        <w:ind w:firstLine="284"/>
        <w:jc w:val="right"/>
        <w:rPr>
          <w:rFonts w:ascii="Garamond" w:hAnsi="Garamond"/>
          <w:b/>
        </w:rPr>
      </w:pPr>
      <w:r w:rsidRPr="005F388B">
        <w:rPr>
          <w:rFonts w:ascii="Garamond" w:hAnsi="Garamond"/>
          <w:b/>
        </w:rPr>
        <w:t xml:space="preserve">Edi </w:t>
      </w:r>
      <w:proofErr w:type="spellStart"/>
      <w:r w:rsidRPr="005F388B">
        <w:rPr>
          <w:rFonts w:ascii="Garamond" w:hAnsi="Garamond"/>
          <w:b/>
        </w:rPr>
        <w:t>Rama</w:t>
      </w:r>
      <w:proofErr w:type="spellEnd"/>
    </w:p>
    <w:p w14:paraId="01B0BECE" w14:textId="77777777" w:rsidR="00EA29D5" w:rsidRPr="005F388B" w:rsidRDefault="00EA29D5" w:rsidP="005F388B">
      <w:pPr>
        <w:ind w:firstLine="284"/>
        <w:jc w:val="center"/>
        <w:rPr>
          <w:sz w:val="28"/>
          <w:szCs w:val="28"/>
        </w:rPr>
      </w:pPr>
    </w:p>
    <w:p w14:paraId="01B0BECF" w14:textId="77777777" w:rsidR="00EA29D5" w:rsidRPr="005F388B" w:rsidRDefault="00EA29D5" w:rsidP="00B4435D">
      <w:pPr>
        <w:jc w:val="center"/>
        <w:rPr>
          <w:sz w:val="28"/>
          <w:szCs w:val="28"/>
        </w:rPr>
      </w:pPr>
    </w:p>
    <w:p w14:paraId="01B0BED0" w14:textId="77777777" w:rsidR="00B4435D" w:rsidRPr="00811477" w:rsidRDefault="00B4435D" w:rsidP="00B4435D">
      <w:pPr>
        <w:rPr>
          <w:sz w:val="28"/>
          <w:szCs w:val="28"/>
        </w:rPr>
      </w:pPr>
    </w:p>
    <w:p w14:paraId="01B0BED1" w14:textId="77777777" w:rsidR="00131C90" w:rsidRPr="00811477" w:rsidRDefault="00131C90">
      <w:pPr>
        <w:rPr>
          <w:sz w:val="28"/>
          <w:szCs w:val="28"/>
        </w:rPr>
      </w:pPr>
    </w:p>
    <w:sectPr w:rsidR="00131C90" w:rsidRPr="00811477" w:rsidSect="0081147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A2D51"/>
    <w:rsid w:val="000B18AA"/>
    <w:rsid w:val="000D2E56"/>
    <w:rsid w:val="000E1371"/>
    <w:rsid w:val="00131C90"/>
    <w:rsid w:val="00152F34"/>
    <w:rsid w:val="00153419"/>
    <w:rsid w:val="00194BC4"/>
    <w:rsid w:val="001A2CA3"/>
    <w:rsid w:val="001C1DB2"/>
    <w:rsid w:val="002260D2"/>
    <w:rsid w:val="0027186E"/>
    <w:rsid w:val="002B687B"/>
    <w:rsid w:val="002C6F4C"/>
    <w:rsid w:val="003444AE"/>
    <w:rsid w:val="003D2F1E"/>
    <w:rsid w:val="003F484C"/>
    <w:rsid w:val="0050570E"/>
    <w:rsid w:val="00537F6F"/>
    <w:rsid w:val="005C5A06"/>
    <w:rsid w:val="005F388B"/>
    <w:rsid w:val="00666BDA"/>
    <w:rsid w:val="006776A1"/>
    <w:rsid w:val="00686F86"/>
    <w:rsid w:val="00687726"/>
    <w:rsid w:val="006B5F85"/>
    <w:rsid w:val="00737453"/>
    <w:rsid w:val="0079695E"/>
    <w:rsid w:val="007E24B9"/>
    <w:rsid w:val="00811477"/>
    <w:rsid w:val="0081472B"/>
    <w:rsid w:val="00822242"/>
    <w:rsid w:val="00827FF3"/>
    <w:rsid w:val="0084271B"/>
    <w:rsid w:val="00893A58"/>
    <w:rsid w:val="008A39BB"/>
    <w:rsid w:val="008D64C8"/>
    <w:rsid w:val="00951686"/>
    <w:rsid w:val="009809E2"/>
    <w:rsid w:val="0099060A"/>
    <w:rsid w:val="0099445E"/>
    <w:rsid w:val="009A698C"/>
    <w:rsid w:val="009C535A"/>
    <w:rsid w:val="009E5B6E"/>
    <w:rsid w:val="00A00E4F"/>
    <w:rsid w:val="00A97B4B"/>
    <w:rsid w:val="00AD658B"/>
    <w:rsid w:val="00B4435D"/>
    <w:rsid w:val="00B7020B"/>
    <w:rsid w:val="00B73A4A"/>
    <w:rsid w:val="00C07A7D"/>
    <w:rsid w:val="00C7355D"/>
    <w:rsid w:val="00C91D57"/>
    <w:rsid w:val="00CD7819"/>
    <w:rsid w:val="00CE599E"/>
    <w:rsid w:val="00D20C2F"/>
    <w:rsid w:val="00DC1166"/>
    <w:rsid w:val="00DC23CA"/>
    <w:rsid w:val="00DD457F"/>
    <w:rsid w:val="00E80A78"/>
    <w:rsid w:val="00EA29D5"/>
    <w:rsid w:val="00EE2AC0"/>
    <w:rsid w:val="00EF63A9"/>
    <w:rsid w:val="00F6084E"/>
    <w:rsid w:val="00F71C60"/>
    <w:rsid w:val="00FE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0B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12A02CC694C3C99B4FAF26616BF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2019-05-24T11:09:51Z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lirim nga detyra</Titulli>
    <Modifikuesi xmlns="0e656187-b300-4fb0-8bf4-3a50f872073c">gladiola.cicako</Modifikuesi>
    <Nr_x002e__x0020_prot_x0020_QBZ xmlns="0e656187-b300-4fb0-8bf4-3a50f872073c">803</Nr_x002e__x0020_prot_x0020_QBZ>
    <Data_x0020_e_x0020_Modifikimit xmlns="0e656187-b300-4fb0-8bf4-3a50f872073c">2019-05-27T07:41:55Z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2651/2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12A02CC694C3C99B4FAF26616BF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22761C-AFFD-4387-9E8C-38065435E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7C2315-A605-4FB2-B416-46FBC77D33CE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1ACB88-8B29-4F27-9480-D1853B525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644775-65E1-4724-B5EA-F75940894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B732F3-E1B5-4863-B556-A9B16320B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Jorina Kryeziu</cp:lastModifiedBy>
  <cp:revision>12</cp:revision>
  <cp:lastPrinted>2019-05-22T09:29:00Z</cp:lastPrinted>
  <dcterms:created xsi:type="dcterms:W3CDTF">2019-05-22T08:18:00Z</dcterms:created>
  <dcterms:modified xsi:type="dcterms:W3CDTF">2019-05-27T07:51:00Z</dcterms:modified>
</cp:coreProperties>
</file>