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3AE92E" w14:textId="1AD20540" w:rsidR="00973575" w:rsidRPr="0024307A" w:rsidRDefault="00973575" w:rsidP="0024307A">
      <w:pPr>
        <w:spacing w:after="0" w:line="240" w:lineRule="auto"/>
        <w:jc w:val="center"/>
        <w:rPr>
          <w:rFonts w:ascii="Garamond" w:hAnsi="Garamond"/>
          <w:b/>
          <w:sz w:val="24"/>
          <w:szCs w:val="24"/>
        </w:rPr>
      </w:pPr>
      <w:r w:rsidRPr="0024307A">
        <w:rPr>
          <w:rFonts w:ascii="Garamond" w:hAnsi="Garamond"/>
          <w:b/>
          <w:sz w:val="24"/>
          <w:szCs w:val="24"/>
        </w:rPr>
        <w:t>VENDIM</w:t>
      </w:r>
    </w:p>
    <w:p w14:paraId="5D3AE931" w14:textId="10E09225" w:rsidR="00973575" w:rsidRPr="0024307A" w:rsidRDefault="00690977" w:rsidP="0024307A">
      <w:pPr>
        <w:spacing w:after="0" w:line="240" w:lineRule="auto"/>
        <w:jc w:val="center"/>
        <w:rPr>
          <w:rFonts w:ascii="Garamond" w:hAnsi="Garamond"/>
          <w:b/>
          <w:sz w:val="24"/>
          <w:szCs w:val="24"/>
        </w:rPr>
      </w:pPr>
      <w:r w:rsidRPr="0024307A">
        <w:rPr>
          <w:rFonts w:ascii="Garamond" w:hAnsi="Garamond"/>
          <w:b/>
          <w:sz w:val="24"/>
          <w:szCs w:val="24"/>
        </w:rPr>
        <w:t>Nr.</w:t>
      </w:r>
      <w:r w:rsidR="00623AF7">
        <w:rPr>
          <w:rFonts w:ascii="Garamond" w:hAnsi="Garamond"/>
          <w:b/>
          <w:sz w:val="24"/>
          <w:szCs w:val="24"/>
        </w:rPr>
        <w:t xml:space="preserve"> </w:t>
      </w:r>
      <w:r w:rsidRPr="0024307A">
        <w:rPr>
          <w:rFonts w:ascii="Garamond" w:hAnsi="Garamond"/>
          <w:b/>
          <w:sz w:val="24"/>
          <w:szCs w:val="24"/>
        </w:rPr>
        <w:t>348, datë 22.5.2019</w:t>
      </w:r>
    </w:p>
    <w:p w14:paraId="5D3AE932" w14:textId="77777777" w:rsidR="00FF7BF1" w:rsidRPr="0024307A" w:rsidRDefault="00FF7BF1" w:rsidP="0024307A">
      <w:pPr>
        <w:spacing w:after="0" w:line="240" w:lineRule="auto"/>
        <w:jc w:val="center"/>
        <w:rPr>
          <w:rFonts w:ascii="Garamond" w:hAnsi="Garamond"/>
          <w:b/>
          <w:sz w:val="24"/>
          <w:szCs w:val="24"/>
        </w:rPr>
      </w:pPr>
    </w:p>
    <w:p w14:paraId="5D3AE936" w14:textId="5BCDD25D" w:rsidR="00973575" w:rsidRPr="0024307A" w:rsidRDefault="00973575" w:rsidP="0024307A">
      <w:pPr>
        <w:spacing w:after="0" w:line="240" w:lineRule="auto"/>
        <w:jc w:val="center"/>
        <w:rPr>
          <w:rFonts w:ascii="Garamond" w:hAnsi="Garamond"/>
          <w:b/>
          <w:sz w:val="24"/>
          <w:szCs w:val="24"/>
        </w:rPr>
      </w:pPr>
      <w:r w:rsidRPr="0024307A">
        <w:rPr>
          <w:rFonts w:ascii="Garamond" w:hAnsi="Garamond"/>
          <w:b/>
          <w:sz w:val="24"/>
          <w:szCs w:val="24"/>
        </w:rPr>
        <w:t>PËR</w:t>
      </w:r>
      <w:r w:rsidR="0024307A" w:rsidRPr="0024307A">
        <w:rPr>
          <w:rFonts w:ascii="Garamond" w:hAnsi="Garamond"/>
          <w:b/>
          <w:sz w:val="24"/>
          <w:szCs w:val="24"/>
        </w:rPr>
        <w:t xml:space="preserve"> </w:t>
      </w:r>
      <w:r w:rsidRPr="0024307A">
        <w:rPr>
          <w:rFonts w:ascii="Garamond" w:hAnsi="Garamond"/>
          <w:b/>
          <w:sz w:val="24"/>
          <w:szCs w:val="24"/>
        </w:rPr>
        <w:t>MIRATIMIN E MARRËVESHJES</w:t>
      </w:r>
      <w:r w:rsidR="00FF7BF1" w:rsidRPr="0024307A">
        <w:rPr>
          <w:rFonts w:ascii="Garamond" w:hAnsi="Garamond"/>
          <w:b/>
          <w:sz w:val="24"/>
          <w:szCs w:val="24"/>
        </w:rPr>
        <w:t>,</w:t>
      </w:r>
      <w:r w:rsidRPr="0024307A">
        <w:rPr>
          <w:rFonts w:ascii="Garamond" w:hAnsi="Garamond"/>
          <w:b/>
          <w:sz w:val="24"/>
          <w:szCs w:val="24"/>
        </w:rPr>
        <w:t xml:space="preserve"> NDËRMJET KËSHILLIT TË MINISTRAVE</w:t>
      </w:r>
      <w:r w:rsidR="00FF7BF1" w:rsidRPr="0024307A">
        <w:rPr>
          <w:rFonts w:ascii="Garamond" w:hAnsi="Garamond"/>
          <w:b/>
          <w:sz w:val="24"/>
          <w:szCs w:val="24"/>
        </w:rPr>
        <w:t xml:space="preserve"> </w:t>
      </w:r>
      <w:r w:rsidRPr="0024307A">
        <w:rPr>
          <w:rFonts w:ascii="Garamond" w:hAnsi="Garamond"/>
          <w:b/>
          <w:sz w:val="24"/>
          <w:szCs w:val="24"/>
        </w:rPr>
        <w:t>TË REPUBLIKËS SË SHQIPËRISË DHE QEVERISË SË REPUBLIKËS SË SER</w:t>
      </w:r>
      <w:r w:rsidR="00FF7BF1" w:rsidRPr="0024307A">
        <w:rPr>
          <w:rFonts w:ascii="Garamond" w:hAnsi="Garamond"/>
          <w:b/>
          <w:sz w:val="24"/>
          <w:szCs w:val="24"/>
        </w:rPr>
        <w:t>BISË</w:t>
      </w:r>
      <w:r w:rsidR="00B5089C" w:rsidRPr="0024307A">
        <w:rPr>
          <w:rFonts w:ascii="Garamond" w:hAnsi="Garamond"/>
          <w:b/>
          <w:sz w:val="24"/>
          <w:szCs w:val="24"/>
        </w:rPr>
        <w:t>,</w:t>
      </w:r>
      <w:r w:rsidR="00FF7BF1" w:rsidRPr="0024307A">
        <w:rPr>
          <w:rFonts w:ascii="Garamond" w:hAnsi="Garamond"/>
          <w:b/>
          <w:sz w:val="24"/>
          <w:szCs w:val="24"/>
        </w:rPr>
        <w:t xml:space="preserve"> PËR BASHKËPUNIM NË TURIZËM</w:t>
      </w:r>
    </w:p>
    <w:p w14:paraId="5D3AE937" w14:textId="77777777" w:rsidR="00973575" w:rsidRPr="0024307A" w:rsidRDefault="00973575" w:rsidP="0024307A">
      <w:pPr>
        <w:spacing w:after="0" w:line="240" w:lineRule="auto"/>
        <w:ind w:firstLine="284"/>
        <w:jc w:val="both"/>
        <w:rPr>
          <w:rFonts w:ascii="Garamond" w:hAnsi="Garamond"/>
          <w:sz w:val="24"/>
          <w:szCs w:val="24"/>
        </w:rPr>
      </w:pPr>
    </w:p>
    <w:p w14:paraId="5D3AE938" w14:textId="3C7E57AC" w:rsidR="00973575" w:rsidRPr="0024307A" w:rsidRDefault="00973575" w:rsidP="0024307A">
      <w:pPr>
        <w:spacing w:after="0" w:line="240" w:lineRule="auto"/>
        <w:ind w:firstLine="284"/>
        <w:jc w:val="both"/>
        <w:rPr>
          <w:rFonts w:ascii="Garamond" w:hAnsi="Garamond"/>
          <w:sz w:val="24"/>
          <w:szCs w:val="24"/>
        </w:rPr>
      </w:pPr>
      <w:r w:rsidRPr="0024307A">
        <w:rPr>
          <w:rFonts w:ascii="Garamond" w:hAnsi="Garamond"/>
          <w:sz w:val="24"/>
          <w:szCs w:val="24"/>
        </w:rPr>
        <w:t xml:space="preserve">Në mbështetje të nenit 100 të Kushtetutës dhe </w:t>
      </w:r>
      <w:r w:rsidR="00B5089C" w:rsidRPr="0024307A">
        <w:rPr>
          <w:rFonts w:ascii="Garamond" w:hAnsi="Garamond"/>
          <w:sz w:val="24"/>
          <w:szCs w:val="24"/>
        </w:rPr>
        <w:t xml:space="preserve">të </w:t>
      </w:r>
      <w:r w:rsidRPr="0024307A">
        <w:rPr>
          <w:rFonts w:ascii="Garamond" w:hAnsi="Garamond"/>
          <w:sz w:val="24"/>
          <w:szCs w:val="24"/>
        </w:rPr>
        <w:t>nenit 19</w:t>
      </w:r>
      <w:r w:rsidR="00FF7BF1" w:rsidRPr="0024307A">
        <w:rPr>
          <w:rFonts w:ascii="Garamond" w:hAnsi="Garamond"/>
          <w:sz w:val="24"/>
          <w:szCs w:val="24"/>
        </w:rPr>
        <w:t>, të ligjit nr.</w:t>
      </w:r>
      <w:r w:rsidR="00852964">
        <w:rPr>
          <w:rFonts w:ascii="Garamond" w:hAnsi="Garamond"/>
          <w:sz w:val="24"/>
          <w:szCs w:val="24"/>
        </w:rPr>
        <w:t xml:space="preserve"> </w:t>
      </w:r>
      <w:r w:rsidRPr="0024307A">
        <w:rPr>
          <w:rFonts w:ascii="Garamond" w:hAnsi="Garamond"/>
          <w:sz w:val="24"/>
          <w:szCs w:val="24"/>
        </w:rPr>
        <w:t>43/2016</w:t>
      </w:r>
      <w:r w:rsidR="00FF7BF1" w:rsidRPr="0024307A">
        <w:rPr>
          <w:rFonts w:ascii="Garamond" w:hAnsi="Garamond"/>
          <w:sz w:val="24"/>
          <w:szCs w:val="24"/>
        </w:rPr>
        <w:t>,</w:t>
      </w:r>
      <w:r w:rsidRPr="0024307A">
        <w:rPr>
          <w:rFonts w:ascii="Garamond" w:hAnsi="Garamond"/>
          <w:sz w:val="24"/>
          <w:szCs w:val="24"/>
        </w:rPr>
        <w:t xml:space="preserve"> “Për marrëveshjet ndërkombëtare në Republikën e Shqipërisë”, me propozim</w:t>
      </w:r>
      <w:r w:rsidR="00FF7BF1" w:rsidRPr="0024307A">
        <w:rPr>
          <w:rFonts w:ascii="Garamond" w:hAnsi="Garamond"/>
          <w:sz w:val="24"/>
          <w:szCs w:val="24"/>
        </w:rPr>
        <w:t>in</w:t>
      </w:r>
      <w:r w:rsidRPr="0024307A">
        <w:rPr>
          <w:rFonts w:ascii="Garamond" w:hAnsi="Garamond"/>
          <w:sz w:val="24"/>
          <w:szCs w:val="24"/>
        </w:rPr>
        <w:t xml:space="preserve"> </w:t>
      </w:r>
      <w:r w:rsidR="00FF7BF1" w:rsidRPr="0024307A">
        <w:rPr>
          <w:rFonts w:ascii="Garamond" w:hAnsi="Garamond"/>
          <w:sz w:val="24"/>
          <w:szCs w:val="24"/>
        </w:rPr>
        <w:t>e</w:t>
      </w:r>
      <w:r w:rsidRPr="0024307A">
        <w:rPr>
          <w:rFonts w:ascii="Garamond" w:hAnsi="Garamond"/>
          <w:sz w:val="24"/>
          <w:szCs w:val="24"/>
        </w:rPr>
        <w:t xml:space="preserve"> </w:t>
      </w:r>
      <w:r w:rsidR="00FF7BF1" w:rsidRPr="0024307A">
        <w:rPr>
          <w:rFonts w:ascii="Garamond" w:hAnsi="Garamond"/>
          <w:sz w:val="24"/>
          <w:szCs w:val="24"/>
        </w:rPr>
        <w:t>m</w:t>
      </w:r>
      <w:r w:rsidRPr="0024307A">
        <w:rPr>
          <w:rFonts w:ascii="Garamond" w:hAnsi="Garamond"/>
          <w:sz w:val="24"/>
          <w:szCs w:val="24"/>
        </w:rPr>
        <w:t xml:space="preserve">inistrit të Turizmit dhe Mjedisit, Këshilli i Ministrave </w:t>
      </w:r>
    </w:p>
    <w:p w14:paraId="5D3AE939" w14:textId="77777777" w:rsidR="00FF7BF1" w:rsidRPr="0024307A" w:rsidRDefault="00FF7BF1" w:rsidP="0024307A">
      <w:pPr>
        <w:spacing w:after="0" w:line="240" w:lineRule="auto"/>
        <w:ind w:firstLine="284"/>
        <w:jc w:val="both"/>
        <w:rPr>
          <w:rFonts w:ascii="Garamond" w:hAnsi="Garamond"/>
          <w:sz w:val="24"/>
          <w:szCs w:val="24"/>
        </w:rPr>
      </w:pPr>
    </w:p>
    <w:p w14:paraId="5D3AE93B" w14:textId="2BDDE968" w:rsidR="00973575" w:rsidRPr="0024307A" w:rsidRDefault="0024307A" w:rsidP="0024307A">
      <w:pPr>
        <w:spacing w:after="0" w:line="240" w:lineRule="auto"/>
        <w:jc w:val="center"/>
        <w:rPr>
          <w:rFonts w:ascii="Garamond" w:hAnsi="Garamond"/>
          <w:sz w:val="24"/>
          <w:szCs w:val="24"/>
        </w:rPr>
      </w:pPr>
      <w:r>
        <w:rPr>
          <w:rFonts w:ascii="Garamond" w:hAnsi="Garamond"/>
          <w:sz w:val="24"/>
          <w:szCs w:val="24"/>
        </w:rPr>
        <w:t>VENDOS</w:t>
      </w:r>
      <w:r w:rsidRPr="0024307A">
        <w:rPr>
          <w:rFonts w:ascii="Garamond" w:hAnsi="Garamond"/>
          <w:sz w:val="24"/>
          <w:szCs w:val="24"/>
        </w:rPr>
        <w:t>I:</w:t>
      </w:r>
    </w:p>
    <w:p w14:paraId="5D3AE93D" w14:textId="77777777" w:rsidR="00B5089C" w:rsidRPr="0024307A" w:rsidRDefault="00B5089C" w:rsidP="0024307A">
      <w:pPr>
        <w:spacing w:after="0" w:line="240" w:lineRule="auto"/>
        <w:ind w:firstLine="284"/>
        <w:jc w:val="both"/>
        <w:rPr>
          <w:rFonts w:ascii="Garamond" w:hAnsi="Garamond"/>
          <w:sz w:val="24"/>
          <w:szCs w:val="24"/>
        </w:rPr>
      </w:pPr>
    </w:p>
    <w:p w14:paraId="5D3AE93E" w14:textId="77777777" w:rsidR="00973575" w:rsidRPr="0024307A" w:rsidRDefault="00973575" w:rsidP="0024307A">
      <w:pPr>
        <w:spacing w:after="0" w:line="240" w:lineRule="auto"/>
        <w:ind w:firstLine="284"/>
        <w:jc w:val="both"/>
        <w:rPr>
          <w:rFonts w:ascii="Garamond" w:hAnsi="Garamond"/>
          <w:sz w:val="24"/>
          <w:szCs w:val="24"/>
        </w:rPr>
      </w:pPr>
      <w:r w:rsidRPr="0024307A">
        <w:rPr>
          <w:rFonts w:ascii="Garamond" w:hAnsi="Garamond"/>
          <w:sz w:val="24"/>
          <w:szCs w:val="24"/>
        </w:rPr>
        <w:t xml:space="preserve">Miratimin e </w:t>
      </w:r>
      <w:r w:rsidR="00FF7BF1" w:rsidRPr="0024307A">
        <w:rPr>
          <w:rFonts w:ascii="Garamond" w:hAnsi="Garamond"/>
          <w:sz w:val="24"/>
          <w:szCs w:val="24"/>
        </w:rPr>
        <w:t>m</w:t>
      </w:r>
      <w:r w:rsidRPr="0024307A">
        <w:rPr>
          <w:rFonts w:ascii="Garamond" w:hAnsi="Garamond"/>
          <w:sz w:val="24"/>
          <w:szCs w:val="24"/>
        </w:rPr>
        <w:t xml:space="preserve">arrëveshjes, ndërmjet Këshillit të Ministrave të Republikës së Shqipërisë dhe </w:t>
      </w:r>
      <w:r w:rsidR="00FF7BF1" w:rsidRPr="0024307A">
        <w:rPr>
          <w:rFonts w:ascii="Garamond" w:hAnsi="Garamond"/>
          <w:sz w:val="24"/>
          <w:szCs w:val="24"/>
        </w:rPr>
        <w:t>q</w:t>
      </w:r>
      <w:r w:rsidRPr="0024307A">
        <w:rPr>
          <w:rFonts w:ascii="Garamond" w:hAnsi="Garamond"/>
          <w:sz w:val="24"/>
          <w:szCs w:val="24"/>
        </w:rPr>
        <w:t>everisë së Republikës së Serbisë</w:t>
      </w:r>
      <w:r w:rsidR="00FF7BF1" w:rsidRPr="0024307A">
        <w:rPr>
          <w:rFonts w:ascii="Garamond" w:hAnsi="Garamond"/>
          <w:sz w:val="24"/>
          <w:szCs w:val="24"/>
        </w:rPr>
        <w:t>,</w:t>
      </w:r>
      <w:r w:rsidRPr="0024307A">
        <w:rPr>
          <w:rFonts w:ascii="Garamond" w:hAnsi="Garamond"/>
          <w:sz w:val="24"/>
          <w:szCs w:val="24"/>
        </w:rPr>
        <w:t xml:space="preserve"> për bashkëpunim në turizëm, sipas tekstit bashkëlidhur këtij vendimi.</w:t>
      </w:r>
    </w:p>
    <w:p w14:paraId="5D3AE940" w14:textId="1ACDA9DB" w:rsidR="00973575" w:rsidRPr="0024307A" w:rsidRDefault="00973575" w:rsidP="0024307A">
      <w:pPr>
        <w:spacing w:after="0" w:line="240" w:lineRule="auto"/>
        <w:ind w:firstLine="284"/>
        <w:jc w:val="both"/>
        <w:rPr>
          <w:rFonts w:ascii="Garamond" w:hAnsi="Garamond"/>
          <w:sz w:val="24"/>
          <w:szCs w:val="24"/>
        </w:rPr>
      </w:pPr>
      <w:r w:rsidRPr="0024307A">
        <w:rPr>
          <w:rFonts w:ascii="Garamond" w:hAnsi="Garamond"/>
          <w:sz w:val="24"/>
          <w:szCs w:val="24"/>
        </w:rPr>
        <w:t>Ky vendim hyn në</w:t>
      </w:r>
      <w:r w:rsidR="00B44C02" w:rsidRPr="0024307A">
        <w:rPr>
          <w:rFonts w:ascii="Garamond" w:hAnsi="Garamond"/>
          <w:sz w:val="24"/>
          <w:szCs w:val="24"/>
        </w:rPr>
        <w:t xml:space="preserve"> fuqi</w:t>
      </w:r>
      <w:r w:rsidRPr="0024307A">
        <w:rPr>
          <w:rFonts w:ascii="Garamond" w:hAnsi="Garamond"/>
          <w:sz w:val="24"/>
          <w:szCs w:val="24"/>
        </w:rPr>
        <w:t xml:space="preserve"> pas botimit në Fletoren </w:t>
      </w:r>
      <w:r w:rsidR="0024307A" w:rsidRPr="0024307A">
        <w:rPr>
          <w:rFonts w:ascii="Garamond" w:hAnsi="Garamond"/>
          <w:sz w:val="24"/>
          <w:szCs w:val="24"/>
        </w:rPr>
        <w:t>Zyrtare</w:t>
      </w:r>
      <w:r w:rsidRPr="0024307A">
        <w:rPr>
          <w:rFonts w:ascii="Garamond" w:hAnsi="Garamond"/>
          <w:sz w:val="24"/>
          <w:szCs w:val="24"/>
        </w:rPr>
        <w:t>.</w:t>
      </w:r>
    </w:p>
    <w:p w14:paraId="5D3AE941" w14:textId="77777777" w:rsidR="00FF7BF1" w:rsidRPr="0024307A" w:rsidRDefault="00FF7BF1" w:rsidP="0024307A">
      <w:pPr>
        <w:spacing w:after="0" w:line="240" w:lineRule="auto"/>
        <w:ind w:firstLine="284"/>
        <w:jc w:val="both"/>
        <w:rPr>
          <w:rFonts w:ascii="Garamond" w:hAnsi="Garamond"/>
          <w:sz w:val="24"/>
          <w:szCs w:val="24"/>
        </w:rPr>
      </w:pPr>
    </w:p>
    <w:p w14:paraId="5D3AE943" w14:textId="32E8325B" w:rsidR="00973575" w:rsidRPr="0024307A" w:rsidRDefault="00973575" w:rsidP="0024307A">
      <w:pPr>
        <w:spacing w:after="0" w:line="240" w:lineRule="auto"/>
        <w:ind w:firstLine="284"/>
        <w:jc w:val="right"/>
        <w:rPr>
          <w:rFonts w:ascii="Garamond" w:hAnsi="Garamond"/>
          <w:sz w:val="24"/>
          <w:szCs w:val="24"/>
        </w:rPr>
      </w:pPr>
      <w:r w:rsidRPr="0024307A">
        <w:rPr>
          <w:rFonts w:ascii="Garamond" w:hAnsi="Garamond"/>
          <w:sz w:val="24"/>
          <w:szCs w:val="24"/>
        </w:rPr>
        <w:t>KRYEMINIST</w:t>
      </w:r>
      <w:r w:rsidR="00623AF7">
        <w:rPr>
          <w:rFonts w:ascii="Garamond" w:hAnsi="Garamond"/>
          <w:sz w:val="24"/>
          <w:szCs w:val="24"/>
        </w:rPr>
        <w:t>Ë</w:t>
      </w:r>
      <w:r w:rsidRPr="0024307A">
        <w:rPr>
          <w:rFonts w:ascii="Garamond" w:hAnsi="Garamond"/>
          <w:sz w:val="24"/>
          <w:szCs w:val="24"/>
        </w:rPr>
        <w:t>R</w:t>
      </w:r>
    </w:p>
    <w:p w14:paraId="5D3AE946" w14:textId="6B479C81" w:rsidR="00B5089C" w:rsidRDefault="0024307A" w:rsidP="0024307A">
      <w:pPr>
        <w:spacing w:after="0" w:line="240" w:lineRule="auto"/>
        <w:ind w:firstLine="284"/>
        <w:jc w:val="right"/>
        <w:rPr>
          <w:rFonts w:ascii="Garamond" w:hAnsi="Garamond"/>
          <w:b/>
          <w:sz w:val="24"/>
          <w:szCs w:val="24"/>
        </w:rPr>
      </w:pPr>
      <w:r w:rsidRPr="0024307A">
        <w:rPr>
          <w:rFonts w:ascii="Garamond" w:hAnsi="Garamond"/>
          <w:b/>
          <w:sz w:val="24"/>
          <w:szCs w:val="24"/>
        </w:rPr>
        <w:t>Edi Rama</w:t>
      </w:r>
    </w:p>
    <w:p w14:paraId="1326FD7C" w14:textId="77777777" w:rsidR="000257C9" w:rsidRDefault="000257C9" w:rsidP="0024307A">
      <w:pPr>
        <w:spacing w:after="0" w:line="240" w:lineRule="auto"/>
        <w:ind w:firstLine="284"/>
        <w:jc w:val="right"/>
        <w:rPr>
          <w:rFonts w:ascii="Garamond" w:hAnsi="Garamond"/>
          <w:b/>
          <w:sz w:val="24"/>
          <w:szCs w:val="24"/>
        </w:rPr>
      </w:pPr>
    </w:p>
    <w:p w14:paraId="0F832D0C" w14:textId="3045D29F" w:rsidR="004724D3" w:rsidRPr="004724D3" w:rsidRDefault="000257C9" w:rsidP="004724D3">
      <w:pPr>
        <w:spacing w:after="0" w:line="240" w:lineRule="auto"/>
        <w:jc w:val="center"/>
        <w:rPr>
          <w:rFonts w:ascii="Garamond" w:hAnsi="Garamond"/>
          <w:b/>
          <w:sz w:val="24"/>
          <w:szCs w:val="24"/>
        </w:rPr>
      </w:pPr>
      <w:r w:rsidRPr="004724D3">
        <w:rPr>
          <w:rFonts w:ascii="Garamond" w:hAnsi="Garamond"/>
          <w:b/>
          <w:sz w:val="24"/>
          <w:szCs w:val="24"/>
        </w:rPr>
        <w:t>MARRËVESHJE</w:t>
      </w:r>
    </w:p>
    <w:p w14:paraId="76AFB04D" w14:textId="01ADEB77" w:rsidR="000257C9" w:rsidRPr="00623AF7" w:rsidRDefault="000257C9" w:rsidP="004724D3">
      <w:pPr>
        <w:spacing w:after="0" w:line="240" w:lineRule="auto"/>
        <w:jc w:val="center"/>
        <w:rPr>
          <w:rFonts w:ascii="Garamond" w:hAnsi="Garamond"/>
          <w:sz w:val="24"/>
          <w:szCs w:val="24"/>
        </w:rPr>
      </w:pPr>
      <w:r w:rsidRPr="00623AF7">
        <w:rPr>
          <w:rFonts w:ascii="Garamond" w:hAnsi="Garamond"/>
          <w:sz w:val="24"/>
          <w:szCs w:val="24"/>
        </w:rPr>
        <w:t>PËR BASHKËPUNIM NË TURIZËM NDËRMJET KËSHILLIT TË MINISTRAVE TË REPUBLIKËS SË SHQIPËRISË DHE QEVERISË SË REPUBLIKËS SË SERBISË</w:t>
      </w:r>
    </w:p>
    <w:p w14:paraId="67C519FF" w14:textId="77777777" w:rsidR="004724D3" w:rsidRDefault="004724D3" w:rsidP="004724D3">
      <w:pPr>
        <w:spacing w:after="0" w:line="240" w:lineRule="auto"/>
        <w:ind w:firstLine="284"/>
        <w:rPr>
          <w:rFonts w:ascii="Garamond" w:hAnsi="Garamond"/>
          <w:sz w:val="24"/>
          <w:szCs w:val="24"/>
        </w:rPr>
      </w:pPr>
    </w:p>
    <w:p w14:paraId="5E8FB982" w14:textId="77777777" w:rsidR="00852964" w:rsidRDefault="000257C9" w:rsidP="00B35138">
      <w:pPr>
        <w:spacing w:after="0" w:line="240" w:lineRule="auto"/>
        <w:ind w:firstLine="284"/>
        <w:jc w:val="both"/>
        <w:rPr>
          <w:rFonts w:ascii="Garamond" w:hAnsi="Garamond"/>
          <w:sz w:val="24"/>
          <w:szCs w:val="24"/>
        </w:rPr>
      </w:pPr>
      <w:r w:rsidRPr="004724D3">
        <w:rPr>
          <w:rFonts w:ascii="Garamond" w:hAnsi="Garamond"/>
          <w:sz w:val="24"/>
          <w:szCs w:val="24"/>
        </w:rPr>
        <w:t xml:space="preserve">Këshilli i Ministrave i Republikës së Shqipërisë dhe Qeveria e Republikës së Serbisë, në vijim të referuara si </w:t>
      </w:r>
      <w:r w:rsidR="00623AF7">
        <w:rPr>
          <w:rFonts w:ascii="Garamond" w:hAnsi="Garamond"/>
          <w:sz w:val="24"/>
          <w:szCs w:val="24"/>
        </w:rPr>
        <w:t>“</w:t>
      </w:r>
      <w:r w:rsidRPr="004724D3">
        <w:rPr>
          <w:rFonts w:ascii="Garamond" w:hAnsi="Garamond"/>
          <w:sz w:val="24"/>
          <w:szCs w:val="24"/>
        </w:rPr>
        <w:t>Palët</w:t>
      </w:r>
      <w:r w:rsidR="00623AF7">
        <w:rPr>
          <w:rFonts w:ascii="Garamond" w:hAnsi="Garamond"/>
          <w:sz w:val="24"/>
          <w:szCs w:val="24"/>
        </w:rPr>
        <w:t>”</w:t>
      </w:r>
      <w:r w:rsidR="00852964">
        <w:rPr>
          <w:rFonts w:ascii="Garamond" w:hAnsi="Garamond"/>
          <w:sz w:val="24"/>
          <w:szCs w:val="24"/>
        </w:rPr>
        <w:t xml:space="preserve">, </w:t>
      </w:r>
    </w:p>
    <w:p w14:paraId="594DF51F" w14:textId="77777777" w:rsidR="00852964" w:rsidRDefault="00852964" w:rsidP="00852964">
      <w:pPr>
        <w:spacing w:after="0" w:line="240" w:lineRule="auto"/>
        <w:ind w:firstLine="284"/>
        <w:jc w:val="both"/>
        <w:rPr>
          <w:rFonts w:ascii="Garamond" w:hAnsi="Garamond"/>
          <w:sz w:val="24"/>
          <w:szCs w:val="24"/>
        </w:rPr>
      </w:pPr>
      <w:r>
        <w:rPr>
          <w:rFonts w:ascii="Garamond" w:hAnsi="Garamond"/>
          <w:sz w:val="24"/>
          <w:szCs w:val="24"/>
        </w:rPr>
        <w:t>N</w:t>
      </w:r>
      <w:r w:rsidR="000257C9" w:rsidRPr="004724D3">
        <w:rPr>
          <w:rFonts w:ascii="Garamond" w:hAnsi="Garamond"/>
          <w:sz w:val="24"/>
          <w:szCs w:val="24"/>
        </w:rPr>
        <w:t>ë interes të përbashkët për zhvillimin e bashkëpunimit në kuad</w:t>
      </w:r>
      <w:r>
        <w:rPr>
          <w:rFonts w:ascii="Garamond" w:hAnsi="Garamond"/>
          <w:sz w:val="24"/>
          <w:szCs w:val="24"/>
        </w:rPr>
        <w:t>ër të turizmit mes dy shteteve,</w:t>
      </w:r>
    </w:p>
    <w:p w14:paraId="005C371F" w14:textId="77777777" w:rsidR="00852964" w:rsidRDefault="000257C9" w:rsidP="00852964">
      <w:pPr>
        <w:spacing w:after="0" w:line="240" w:lineRule="auto"/>
        <w:ind w:firstLine="284"/>
        <w:jc w:val="both"/>
        <w:rPr>
          <w:rFonts w:ascii="Garamond" w:hAnsi="Garamond"/>
          <w:sz w:val="24"/>
          <w:szCs w:val="24"/>
        </w:rPr>
      </w:pPr>
      <w:r w:rsidRPr="004724D3">
        <w:rPr>
          <w:rFonts w:ascii="Garamond" w:hAnsi="Garamond"/>
          <w:sz w:val="24"/>
          <w:szCs w:val="24"/>
        </w:rPr>
        <w:t>Duke vlerësuar rolin e dialogut dhe konsultimeve në nivele të ndryshme ndërmjet Palëve për çështjet me interes të përbashkët,</w:t>
      </w:r>
    </w:p>
    <w:p w14:paraId="4D0B7B86" w14:textId="69770C1B" w:rsidR="000257C9" w:rsidRPr="004724D3" w:rsidRDefault="000257C9" w:rsidP="00852964">
      <w:pPr>
        <w:spacing w:after="0" w:line="240" w:lineRule="auto"/>
        <w:ind w:firstLine="284"/>
        <w:jc w:val="both"/>
        <w:rPr>
          <w:rFonts w:ascii="Garamond" w:hAnsi="Garamond"/>
          <w:sz w:val="24"/>
          <w:szCs w:val="24"/>
        </w:rPr>
      </w:pPr>
      <w:r w:rsidRPr="004724D3">
        <w:rPr>
          <w:rFonts w:ascii="Garamond" w:hAnsi="Garamond"/>
          <w:sz w:val="24"/>
          <w:szCs w:val="24"/>
        </w:rPr>
        <w:t xml:space="preserve">Duke njohur interesat e përbashkëta në përcaktimin e kuadrit ligjor të mjaftueshëm dhe afatgjatë për bashkëpunimin në fushën e turizmit, </w:t>
      </w:r>
    </w:p>
    <w:p w14:paraId="4C8E9FC4" w14:textId="77777777" w:rsidR="000257C9" w:rsidRPr="004724D3" w:rsidRDefault="000257C9" w:rsidP="00B35138">
      <w:pPr>
        <w:spacing w:after="0" w:line="240" w:lineRule="auto"/>
        <w:ind w:firstLine="284"/>
        <w:jc w:val="both"/>
        <w:rPr>
          <w:rFonts w:ascii="Garamond" w:hAnsi="Garamond"/>
          <w:sz w:val="24"/>
          <w:szCs w:val="24"/>
        </w:rPr>
      </w:pPr>
      <w:r w:rsidRPr="004724D3">
        <w:rPr>
          <w:rFonts w:ascii="Garamond" w:hAnsi="Garamond"/>
          <w:sz w:val="24"/>
          <w:szCs w:val="24"/>
        </w:rPr>
        <w:t xml:space="preserve">Kanë rënë dakord si më poshtë: </w:t>
      </w:r>
    </w:p>
    <w:p w14:paraId="286A95EC" w14:textId="77777777" w:rsidR="00CD4DEC" w:rsidRDefault="00CD4DEC" w:rsidP="00B35138">
      <w:pPr>
        <w:spacing w:after="0" w:line="240" w:lineRule="auto"/>
        <w:ind w:firstLine="284"/>
        <w:jc w:val="both"/>
        <w:rPr>
          <w:rFonts w:ascii="Garamond" w:hAnsi="Garamond"/>
          <w:sz w:val="24"/>
          <w:szCs w:val="24"/>
        </w:rPr>
      </w:pPr>
    </w:p>
    <w:p w14:paraId="1694051C" w14:textId="074551B1" w:rsidR="000257C9" w:rsidRPr="004724D3" w:rsidRDefault="000257C9" w:rsidP="00CD4DEC">
      <w:pPr>
        <w:spacing w:after="0" w:line="240" w:lineRule="auto"/>
        <w:jc w:val="center"/>
        <w:rPr>
          <w:rFonts w:ascii="Garamond" w:hAnsi="Garamond"/>
          <w:sz w:val="24"/>
          <w:szCs w:val="24"/>
        </w:rPr>
      </w:pPr>
      <w:r w:rsidRPr="004724D3">
        <w:rPr>
          <w:rFonts w:ascii="Garamond" w:hAnsi="Garamond"/>
          <w:sz w:val="24"/>
          <w:szCs w:val="24"/>
        </w:rPr>
        <w:t>Neni 1</w:t>
      </w:r>
    </w:p>
    <w:p w14:paraId="1C064EC3" w14:textId="77777777" w:rsidR="00CD4DEC" w:rsidRDefault="00CD4DEC" w:rsidP="004724D3">
      <w:pPr>
        <w:spacing w:after="0" w:line="240" w:lineRule="auto"/>
        <w:ind w:firstLine="284"/>
        <w:rPr>
          <w:rFonts w:ascii="Garamond" w:hAnsi="Garamond"/>
          <w:sz w:val="24"/>
          <w:szCs w:val="24"/>
        </w:rPr>
      </w:pPr>
    </w:p>
    <w:p w14:paraId="3185C9F4" w14:textId="77777777" w:rsidR="0062362A" w:rsidRDefault="000257C9" w:rsidP="00B35138">
      <w:pPr>
        <w:spacing w:after="0" w:line="240" w:lineRule="auto"/>
        <w:ind w:firstLine="284"/>
        <w:jc w:val="both"/>
        <w:rPr>
          <w:rFonts w:ascii="Garamond" w:hAnsi="Garamond"/>
          <w:sz w:val="24"/>
          <w:szCs w:val="24"/>
        </w:rPr>
      </w:pPr>
      <w:r w:rsidRPr="004724D3">
        <w:rPr>
          <w:rFonts w:ascii="Garamond" w:hAnsi="Garamond"/>
          <w:sz w:val="24"/>
          <w:szCs w:val="24"/>
        </w:rPr>
        <w:t>Palët, në përputhje me legjislacionin e brendshëm dhe brenda aftësive të tyre të përshtatshme të dy vendeve, do të nxisin dhe do të mbajnë bashkëpunim reciprok mes organeve shtetërore kompetente, organizatave, dhe institucioneve të tjera përkatëse të të dy</w:t>
      </w:r>
      <w:r w:rsidR="00623AF7">
        <w:rPr>
          <w:rFonts w:ascii="Garamond" w:hAnsi="Garamond"/>
          <w:sz w:val="24"/>
          <w:szCs w:val="24"/>
        </w:rPr>
        <w:t>ja</w:t>
      </w:r>
      <w:r w:rsidRPr="004724D3">
        <w:rPr>
          <w:rFonts w:ascii="Garamond" w:hAnsi="Garamond"/>
          <w:sz w:val="24"/>
          <w:szCs w:val="24"/>
        </w:rPr>
        <w:t xml:space="preserve"> vendeve në fushën e turizmit dhe për këtë qëllim do të miratojnë masat e duhura.</w:t>
      </w:r>
    </w:p>
    <w:p w14:paraId="4794D405" w14:textId="710D8A0B" w:rsidR="000257C9" w:rsidRPr="004724D3" w:rsidRDefault="000257C9" w:rsidP="00B35138">
      <w:pPr>
        <w:spacing w:after="0" w:line="240" w:lineRule="auto"/>
        <w:ind w:firstLine="284"/>
        <w:jc w:val="both"/>
        <w:rPr>
          <w:rFonts w:ascii="Garamond" w:hAnsi="Garamond"/>
          <w:sz w:val="24"/>
          <w:szCs w:val="24"/>
        </w:rPr>
      </w:pPr>
      <w:r w:rsidRPr="004724D3">
        <w:rPr>
          <w:rFonts w:ascii="Garamond" w:hAnsi="Garamond"/>
          <w:sz w:val="24"/>
          <w:szCs w:val="24"/>
        </w:rPr>
        <w:t xml:space="preserve">Palët do të nxisin shkëmbimin e ndërsjellë dhe do të inkurajojnë udhëtimet turistike nga </w:t>
      </w:r>
      <w:r w:rsidR="00623AF7">
        <w:rPr>
          <w:rFonts w:ascii="Garamond" w:hAnsi="Garamond"/>
          <w:sz w:val="24"/>
          <w:szCs w:val="24"/>
        </w:rPr>
        <w:t>v</w:t>
      </w:r>
      <w:r w:rsidRPr="004724D3">
        <w:rPr>
          <w:rFonts w:ascii="Garamond" w:hAnsi="Garamond"/>
          <w:sz w:val="24"/>
          <w:szCs w:val="24"/>
        </w:rPr>
        <w:t xml:space="preserve">endet e treta. </w:t>
      </w:r>
    </w:p>
    <w:p w14:paraId="39084204" w14:textId="77777777" w:rsidR="00CD4DEC" w:rsidRDefault="00CD4DEC" w:rsidP="00B35138">
      <w:pPr>
        <w:spacing w:after="0" w:line="240" w:lineRule="auto"/>
        <w:ind w:firstLine="284"/>
        <w:jc w:val="both"/>
        <w:rPr>
          <w:rFonts w:ascii="Garamond" w:hAnsi="Garamond"/>
          <w:sz w:val="24"/>
          <w:szCs w:val="24"/>
        </w:rPr>
      </w:pPr>
    </w:p>
    <w:p w14:paraId="33969D48" w14:textId="3D29CA5E" w:rsidR="000257C9" w:rsidRPr="004724D3" w:rsidRDefault="000257C9" w:rsidP="00CD4DEC">
      <w:pPr>
        <w:spacing w:after="0" w:line="240" w:lineRule="auto"/>
        <w:jc w:val="center"/>
        <w:rPr>
          <w:rFonts w:ascii="Garamond" w:hAnsi="Garamond"/>
          <w:sz w:val="24"/>
          <w:szCs w:val="24"/>
        </w:rPr>
      </w:pPr>
      <w:r w:rsidRPr="004724D3">
        <w:rPr>
          <w:rFonts w:ascii="Garamond" w:hAnsi="Garamond"/>
          <w:sz w:val="24"/>
          <w:szCs w:val="24"/>
        </w:rPr>
        <w:t>Neni 2</w:t>
      </w:r>
    </w:p>
    <w:p w14:paraId="0CD96F9E" w14:textId="77777777" w:rsidR="00CD4DEC" w:rsidRDefault="00CD4DEC" w:rsidP="004724D3">
      <w:pPr>
        <w:spacing w:after="0" w:line="240" w:lineRule="auto"/>
        <w:ind w:firstLine="284"/>
        <w:rPr>
          <w:rFonts w:ascii="Garamond" w:hAnsi="Garamond"/>
          <w:sz w:val="24"/>
          <w:szCs w:val="24"/>
        </w:rPr>
      </w:pPr>
    </w:p>
    <w:p w14:paraId="5775E551" w14:textId="77777777" w:rsidR="00A636E9" w:rsidRDefault="000257C9" w:rsidP="00B35138">
      <w:pPr>
        <w:spacing w:after="0" w:line="240" w:lineRule="auto"/>
        <w:ind w:firstLine="284"/>
        <w:jc w:val="both"/>
        <w:rPr>
          <w:rFonts w:ascii="Garamond" w:hAnsi="Garamond"/>
          <w:sz w:val="24"/>
          <w:szCs w:val="24"/>
        </w:rPr>
      </w:pPr>
      <w:r w:rsidRPr="004724D3">
        <w:rPr>
          <w:rFonts w:ascii="Garamond" w:hAnsi="Garamond"/>
          <w:sz w:val="24"/>
          <w:szCs w:val="24"/>
        </w:rPr>
        <w:t>Palët do të inkurajojnë shkëmbimin e ndërsjellë të statistikave të turizmit dhe të informacionit, programeve arsimore, aftësimit profesional të personelit, si dhe studime dhe projekte kërkimore në fushën e turizmit.</w:t>
      </w:r>
    </w:p>
    <w:p w14:paraId="341CA85A" w14:textId="60EB4724" w:rsidR="000257C9" w:rsidRPr="004724D3" w:rsidRDefault="000257C9" w:rsidP="00B35138">
      <w:pPr>
        <w:spacing w:after="0" w:line="240" w:lineRule="auto"/>
        <w:ind w:firstLine="284"/>
        <w:jc w:val="both"/>
        <w:rPr>
          <w:rFonts w:ascii="Garamond" w:hAnsi="Garamond"/>
          <w:sz w:val="24"/>
          <w:szCs w:val="24"/>
        </w:rPr>
      </w:pPr>
      <w:r w:rsidRPr="004724D3">
        <w:rPr>
          <w:rFonts w:ascii="Garamond" w:hAnsi="Garamond"/>
          <w:sz w:val="24"/>
          <w:szCs w:val="24"/>
        </w:rPr>
        <w:lastRenderedPageBreak/>
        <w:t xml:space="preserve"> Palët, në përputhje me legjislacionin dhe Brenda kompetencave të tyre, do të përmirësojnë bashkëpunimin në mes të autoriteteve dhe institucioneve kompetente në fushën e formimit profesional të personelit në turizëm dhe në shkëmbimin e ekspertëve të turizmit. </w:t>
      </w:r>
    </w:p>
    <w:p w14:paraId="0C9BC3EA" w14:textId="77777777" w:rsidR="00CD4DEC" w:rsidRDefault="00CD4DEC" w:rsidP="004724D3">
      <w:pPr>
        <w:spacing w:after="0" w:line="240" w:lineRule="auto"/>
        <w:ind w:firstLine="284"/>
        <w:rPr>
          <w:rFonts w:ascii="Garamond" w:hAnsi="Garamond"/>
          <w:sz w:val="24"/>
          <w:szCs w:val="24"/>
        </w:rPr>
      </w:pPr>
    </w:p>
    <w:p w14:paraId="4A734C54" w14:textId="72DDAC59" w:rsidR="000257C9" w:rsidRPr="004724D3" w:rsidRDefault="000257C9" w:rsidP="00CD4DEC">
      <w:pPr>
        <w:spacing w:after="0" w:line="240" w:lineRule="auto"/>
        <w:jc w:val="center"/>
        <w:rPr>
          <w:rFonts w:ascii="Garamond" w:hAnsi="Garamond"/>
          <w:sz w:val="24"/>
          <w:szCs w:val="24"/>
        </w:rPr>
      </w:pPr>
      <w:r w:rsidRPr="004724D3">
        <w:rPr>
          <w:rFonts w:ascii="Garamond" w:hAnsi="Garamond"/>
          <w:sz w:val="24"/>
          <w:szCs w:val="24"/>
        </w:rPr>
        <w:t>Neni 3</w:t>
      </w:r>
    </w:p>
    <w:p w14:paraId="4EB78E5F" w14:textId="77777777" w:rsidR="00CD4DEC" w:rsidRDefault="00CD4DEC" w:rsidP="004724D3">
      <w:pPr>
        <w:spacing w:after="0" w:line="240" w:lineRule="auto"/>
        <w:ind w:firstLine="284"/>
        <w:rPr>
          <w:rFonts w:ascii="Garamond" w:hAnsi="Garamond"/>
          <w:sz w:val="24"/>
          <w:szCs w:val="24"/>
        </w:rPr>
      </w:pPr>
    </w:p>
    <w:p w14:paraId="4443FEDE" w14:textId="77777777" w:rsidR="000257C9" w:rsidRPr="004724D3" w:rsidRDefault="000257C9" w:rsidP="00B35138">
      <w:pPr>
        <w:spacing w:after="0" w:line="240" w:lineRule="auto"/>
        <w:ind w:firstLine="284"/>
        <w:jc w:val="both"/>
        <w:rPr>
          <w:rFonts w:ascii="Garamond" w:hAnsi="Garamond"/>
          <w:sz w:val="24"/>
          <w:szCs w:val="24"/>
        </w:rPr>
      </w:pPr>
      <w:r w:rsidRPr="004724D3">
        <w:rPr>
          <w:rFonts w:ascii="Garamond" w:hAnsi="Garamond"/>
          <w:sz w:val="24"/>
          <w:szCs w:val="24"/>
        </w:rPr>
        <w:t xml:space="preserve">Palët do të inkurajojnë shkëmbimin e materialeve promovuese në fushën e bashkëpunimit në turizëm, në rastin e paraqitjes në eventet e turizmit në të dy vendet. </w:t>
      </w:r>
    </w:p>
    <w:p w14:paraId="7C539955" w14:textId="77777777" w:rsidR="00CD4DEC" w:rsidRDefault="00CD4DEC" w:rsidP="004724D3">
      <w:pPr>
        <w:spacing w:after="0" w:line="240" w:lineRule="auto"/>
        <w:ind w:firstLine="284"/>
        <w:rPr>
          <w:rFonts w:ascii="Garamond" w:hAnsi="Garamond"/>
          <w:sz w:val="24"/>
          <w:szCs w:val="24"/>
        </w:rPr>
      </w:pPr>
    </w:p>
    <w:p w14:paraId="7F956801" w14:textId="2C62C45B" w:rsidR="000257C9" w:rsidRPr="004724D3" w:rsidRDefault="000257C9" w:rsidP="00CD4DEC">
      <w:pPr>
        <w:spacing w:after="0" w:line="240" w:lineRule="auto"/>
        <w:jc w:val="center"/>
        <w:rPr>
          <w:rFonts w:ascii="Garamond" w:hAnsi="Garamond"/>
          <w:sz w:val="24"/>
          <w:szCs w:val="24"/>
        </w:rPr>
      </w:pPr>
      <w:r w:rsidRPr="004724D3">
        <w:rPr>
          <w:rFonts w:ascii="Garamond" w:hAnsi="Garamond"/>
          <w:sz w:val="24"/>
          <w:szCs w:val="24"/>
        </w:rPr>
        <w:t>Neni 4</w:t>
      </w:r>
    </w:p>
    <w:p w14:paraId="561B9C9A" w14:textId="77777777" w:rsidR="00CD4DEC" w:rsidRDefault="00CD4DEC" w:rsidP="004724D3">
      <w:pPr>
        <w:spacing w:after="0" w:line="240" w:lineRule="auto"/>
        <w:ind w:firstLine="284"/>
        <w:rPr>
          <w:rFonts w:ascii="Garamond" w:hAnsi="Garamond"/>
          <w:sz w:val="24"/>
          <w:szCs w:val="24"/>
        </w:rPr>
      </w:pPr>
    </w:p>
    <w:p w14:paraId="59D742E8" w14:textId="21C3FB01" w:rsidR="000257C9" w:rsidRPr="004724D3" w:rsidRDefault="000257C9" w:rsidP="00B35138">
      <w:pPr>
        <w:spacing w:after="0" w:line="240" w:lineRule="auto"/>
        <w:ind w:firstLine="284"/>
        <w:jc w:val="both"/>
        <w:rPr>
          <w:rFonts w:ascii="Garamond" w:hAnsi="Garamond"/>
          <w:sz w:val="24"/>
          <w:szCs w:val="24"/>
        </w:rPr>
      </w:pPr>
      <w:r w:rsidRPr="004724D3">
        <w:rPr>
          <w:rFonts w:ascii="Garamond" w:hAnsi="Garamond"/>
          <w:sz w:val="24"/>
          <w:szCs w:val="24"/>
        </w:rPr>
        <w:t>Palët do të inkurajojnë dhe mbështesin organizimin e vizitave studimore për përfaqësues të mediave dhe profesionistë turistik.</w:t>
      </w:r>
    </w:p>
    <w:p w14:paraId="0485D18D" w14:textId="77777777" w:rsidR="000257C9" w:rsidRPr="004724D3" w:rsidRDefault="000257C9" w:rsidP="00B35138">
      <w:pPr>
        <w:spacing w:after="0" w:line="240" w:lineRule="auto"/>
        <w:ind w:firstLine="284"/>
        <w:jc w:val="both"/>
        <w:rPr>
          <w:rFonts w:ascii="Garamond" w:hAnsi="Garamond"/>
          <w:sz w:val="24"/>
          <w:szCs w:val="24"/>
        </w:rPr>
      </w:pPr>
      <w:r w:rsidRPr="004724D3">
        <w:rPr>
          <w:rFonts w:ascii="Garamond" w:hAnsi="Garamond"/>
          <w:sz w:val="24"/>
          <w:szCs w:val="24"/>
        </w:rPr>
        <w:t xml:space="preserve">Palët, në përputhje me legjislacionin e tyre, mbi bazë reciproke, inkurajojnë organizimin e ekspozitave, ngjarjeve, prezantimin e filmit turistik, në mënyrë që të paraqesin ofertën turistike. </w:t>
      </w:r>
    </w:p>
    <w:p w14:paraId="2CD56350" w14:textId="77777777" w:rsidR="00CD4DEC" w:rsidRDefault="00CD4DEC" w:rsidP="00B35138">
      <w:pPr>
        <w:spacing w:after="0" w:line="240" w:lineRule="auto"/>
        <w:ind w:firstLine="284"/>
        <w:jc w:val="both"/>
        <w:rPr>
          <w:rFonts w:ascii="Garamond" w:hAnsi="Garamond"/>
          <w:sz w:val="24"/>
          <w:szCs w:val="24"/>
        </w:rPr>
      </w:pPr>
    </w:p>
    <w:p w14:paraId="1CC4BE08" w14:textId="6BE0DBF2" w:rsidR="000257C9" w:rsidRPr="004724D3" w:rsidRDefault="000257C9" w:rsidP="00CD4DEC">
      <w:pPr>
        <w:spacing w:after="0" w:line="240" w:lineRule="auto"/>
        <w:jc w:val="center"/>
        <w:rPr>
          <w:rFonts w:ascii="Garamond" w:hAnsi="Garamond"/>
          <w:sz w:val="24"/>
          <w:szCs w:val="24"/>
        </w:rPr>
      </w:pPr>
      <w:r w:rsidRPr="004724D3">
        <w:rPr>
          <w:rFonts w:ascii="Garamond" w:hAnsi="Garamond"/>
          <w:sz w:val="24"/>
          <w:szCs w:val="24"/>
        </w:rPr>
        <w:t>Neni 5</w:t>
      </w:r>
    </w:p>
    <w:p w14:paraId="114FAE96" w14:textId="77777777" w:rsidR="00CD4DEC" w:rsidRDefault="00CD4DEC" w:rsidP="004724D3">
      <w:pPr>
        <w:spacing w:after="0" w:line="240" w:lineRule="auto"/>
        <w:ind w:firstLine="284"/>
        <w:rPr>
          <w:rFonts w:ascii="Garamond" w:hAnsi="Garamond"/>
          <w:sz w:val="24"/>
          <w:szCs w:val="24"/>
        </w:rPr>
      </w:pPr>
    </w:p>
    <w:p w14:paraId="0FD61304" w14:textId="3B1A4212" w:rsidR="00B35138" w:rsidRDefault="000257C9" w:rsidP="00B35138">
      <w:pPr>
        <w:spacing w:after="0" w:line="240" w:lineRule="auto"/>
        <w:ind w:firstLine="284"/>
        <w:jc w:val="both"/>
        <w:rPr>
          <w:rFonts w:ascii="Garamond" w:hAnsi="Garamond"/>
          <w:sz w:val="24"/>
          <w:szCs w:val="24"/>
        </w:rPr>
      </w:pPr>
      <w:r w:rsidRPr="004724D3">
        <w:rPr>
          <w:rFonts w:ascii="Garamond" w:hAnsi="Garamond"/>
          <w:sz w:val="24"/>
          <w:szCs w:val="24"/>
        </w:rPr>
        <w:t xml:space="preserve">Palët do të kushtojnë vëmendje të veçantë zhvillimit dhe përmirësimit të cilësisë së ofertës turistike dhe shkëmbimit të informacionit në mënyrë që </w:t>
      </w:r>
      <w:r w:rsidR="00EE4309">
        <w:rPr>
          <w:rFonts w:ascii="Garamond" w:hAnsi="Garamond"/>
          <w:sz w:val="24"/>
          <w:szCs w:val="24"/>
        </w:rPr>
        <w:t xml:space="preserve">të </w:t>
      </w:r>
      <w:r w:rsidRPr="004724D3">
        <w:rPr>
          <w:rFonts w:ascii="Garamond" w:hAnsi="Garamond"/>
          <w:sz w:val="24"/>
          <w:szCs w:val="24"/>
        </w:rPr>
        <w:t>krij</w:t>
      </w:r>
      <w:r w:rsidR="00B35138">
        <w:rPr>
          <w:rFonts w:ascii="Garamond" w:hAnsi="Garamond"/>
          <w:sz w:val="24"/>
          <w:szCs w:val="24"/>
        </w:rPr>
        <w:t xml:space="preserve">ojnë dhe realizojnë projekte me </w:t>
      </w:r>
      <w:r w:rsidRPr="004724D3">
        <w:rPr>
          <w:rFonts w:ascii="Garamond" w:hAnsi="Garamond"/>
          <w:sz w:val="24"/>
          <w:szCs w:val="24"/>
        </w:rPr>
        <w:t xml:space="preserve">interes të përbashkët. </w:t>
      </w:r>
    </w:p>
    <w:p w14:paraId="42BAF388" w14:textId="6130EF95" w:rsidR="000257C9" w:rsidRPr="004724D3" w:rsidRDefault="000257C9" w:rsidP="00B35138">
      <w:pPr>
        <w:spacing w:after="0" w:line="240" w:lineRule="auto"/>
        <w:ind w:firstLine="284"/>
        <w:jc w:val="both"/>
        <w:rPr>
          <w:rFonts w:ascii="Garamond" w:hAnsi="Garamond"/>
          <w:sz w:val="24"/>
          <w:szCs w:val="24"/>
        </w:rPr>
      </w:pPr>
      <w:r w:rsidRPr="004724D3">
        <w:rPr>
          <w:rFonts w:ascii="Garamond" w:hAnsi="Garamond"/>
          <w:sz w:val="24"/>
          <w:szCs w:val="24"/>
        </w:rPr>
        <w:t>Palët do të inkurajojnë organizimin e takimeve për biznesin dhe profesionistë në kuadër të turizmit, në mënyrë që</w:t>
      </w:r>
      <w:r w:rsidR="00EE4309" w:rsidRPr="00EE4309">
        <w:rPr>
          <w:rFonts w:ascii="Garamond" w:hAnsi="Garamond"/>
          <w:sz w:val="24"/>
          <w:szCs w:val="24"/>
        </w:rPr>
        <w:t xml:space="preserve"> </w:t>
      </w:r>
      <w:r w:rsidR="00EE4309">
        <w:rPr>
          <w:rFonts w:ascii="Garamond" w:hAnsi="Garamond"/>
          <w:sz w:val="24"/>
          <w:szCs w:val="24"/>
        </w:rPr>
        <w:t>të s</w:t>
      </w:r>
      <w:r w:rsidRPr="004724D3">
        <w:rPr>
          <w:rFonts w:ascii="Garamond" w:hAnsi="Garamond"/>
          <w:sz w:val="24"/>
          <w:szCs w:val="24"/>
        </w:rPr>
        <w:t xml:space="preserve">igurojnë mundësi për prezantimin e informacionit, të dhëna statistikore, dokumentacionin dhe shkëmbimin e përvojave profesionale në fushën e turizmit. </w:t>
      </w:r>
    </w:p>
    <w:p w14:paraId="2E2E4678" w14:textId="77777777" w:rsidR="00CD4DEC" w:rsidRDefault="00CD4DEC" w:rsidP="004724D3">
      <w:pPr>
        <w:spacing w:after="0" w:line="240" w:lineRule="auto"/>
        <w:ind w:firstLine="284"/>
        <w:rPr>
          <w:rFonts w:ascii="Garamond" w:hAnsi="Garamond"/>
          <w:sz w:val="24"/>
          <w:szCs w:val="24"/>
        </w:rPr>
      </w:pPr>
    </w:p>
    <w:p w14:paraId="191D92EB" w14:textId="38E95EA6" w:rsidR="000257C9" w:rsidRPr="004724D3" w:rsidRDefault="000257C9" w:rsidP="00CD4DEC">
      <w:pPr>
        <w:spacing w:after="0" w:line="240" w:lineRule="auto"/>
        <w:jc w:val="center"/>
        <w:rPr>
          <w:rFonts w:ascii="Garamond" w:hAnsi="Garamond"/>
          <w:sz w:val="24"/>
          <w:szCs w:val="24"/>
        </w:rPr>
      </w:pPr>
      <w:r w:rsidRPr="004724D3">
        <w:rPr>
          <w:rFonts w:ascii="Garamond" w:hAnsi="Garamond"/>
          <w:sz w:val="24"/>
          <w:szCs w:val="24"/>
        </w:rPr>
        <w:t>Neni 6</w:t>
      </w:r>
    </w:p>
    <w:p w14:paraId="40523559" w14:textId="77777777" w:rsidR="00CD4DEC" w:rsidRDefault="00CD4DEC" w:rsidP="004724D3">
      <w:pPr>
        <w:spacing w:after="0" w:line="240" w:lineRule="auto"/>
        <w:ind w:firstLine="284"/>
        <w:rPr>
          <w:rFonts w:ascii="Garamond" w:hAnsi="Garamond"/>
          <w:sz w:val="24"/>
          <w:szCs w:val="24"/>
        </w:rPr>
      </w:pPr>
    </w:p>
    <w:p w14:paraId="2D6417BF" w14:textId="77777777" w:rsidR="00EE4309" w:rsidRDefault="000257C9" w:rsidP="00B35138">
      <w:pPr>
        <w:spacing w:after="0" w:line="240" w:lineRule="auto"/>
        <w:ind w:firstLine="284"/>
        <w:jc w:val="both"/>
        <w:rPr>
          <w:rFonts w:ascii="Garamond" w:hAnsi="Garamond"/>
          <w:sz w:val="24"/>
          <w:szCs w:val="24"/>
        </w:rPr>
      </w:pPr>
      <w:r w:rsidRPr="004724D3">
        <w:rPr>
          <w:rFonts w:ascii="Garamond" w:hAnsi="Garamond"/>
          <w:sz w:val="24"/>
          <w:szCs w:val="24"/>
        </w:rPr>
        <w:t>Palët do të koordinojnë bashkëpunimin e turizmit në përputhje me rekomandimet e Organizatës Botërore të Turizmit dhe të organizatave të tjera ndërkombëtare.</w:t>
      </w:r>
    </w:p>
    <w:p w14:paraId="1E9A0FC0" w14:textId="52B6265A" w:rsidR="000257C9" w:rsidRPr="004724D3" w:rsidRDefault="000257C9" w:rsidP="00B35138">
      <w:pPr>
        <w:spacing w:after="0" w:line="240" w:lineRule="auto"/>
        <w:ind w:firstLine="284"/>
        <w:jc w:val="both"/>
        <w:rPr>
          <w:rFonts w:ascii="Garamond" w:hAnsi="Garamond"/>
          <w:sz w:val="24"/>
          <w:szCs w:val="24"/>
        </w:rPr>
      </w:pPr>
      <w:r w:rsidRPr="004724D3">
        <w:rPr>
          <w:rFonts w:ascii="Garamond" w:hAnsi="Garamond"/>
          <w:sz w:val="24"/>
          <w:szCs w:val="24"/>
        </w:rPr>
        <w:t>Palët do të informojnë secilën mbi të gjithë dokument</w:t>
      </w:r>
      <w:r w:rsidR="00623AF7">
        <w:rPr>
          <w:rFonts w:ascii="Garamond" w:hAnsi="Garamond"/>
          <w:sz w:val="24"/>
          <w:szCs w:val="24"/>
        </w:rPr>
        <w:t>e</w:t>
      </w:r>
      <w:r w:rsidRPr="004724D3">
        <w:rPr>
          <w:rFonts w:ascii="Garamond" w:hAnsi="Garamond"/>
          <w:sz w:val="24"/>
          <w:szCs w:val="24"/>
        </w:rPr>
        <w:t xml:space="preserve">t ndërkombëtare në fushën e turizmit që mund të jetë me interes për bashkëpunimin mes tyre. </w:t>
      </w:r>
    </w:p>
    <w:p w14:paraId="7AD7A1F2" w14:textId="77777777" w:rsidR="00CD4DEC" w:rsidRDefault="00CD4DEC" w:rsidP="004724D3">
      <w:pPr>
        <w:spacing w:after="0" w:line="240" w:lineRule="auto"/>
        <w:ind w:firstLine="284"/>
        <w:rPr>
          <w:rFonts w:ascii="Garamond" w:hAnsi="Garamond"/>
          <w:sz w:val="24"/>
          <w:szCs w:val="24"/>
        </w:rPr>
      </w:pPr>
    </w:p>
    <w:p w14:paraId="175AEC14" w14:textId="3FA27A3F" w:rsidR="000257C9" w:rsidRPr="004724D3" w:rsidRDefault="000257C9" w:rsidP="00CD4DEC">
      <w:pPr>
        <w:spacing w:after="0" w:line="240" w:lineRule="auto"/>
        <w:jc w:val="center"/>
        <w:rPr>
          <w:rFonts w:ascii="Garamond" w:hAnsi="Garamond"/>
          <w:sz w:val="24"/>
          <w:szCs w:val="24"/>
        </w:rPr>
      </w:pPr>
      <w:r w:rsidRPr="004724D3">
        <w:rPr>
          <w:rFonts w:ascii="Garamond" w:hAnsi="Garamond"/>
          <w:sz w:val="24"/>
          <w:szCs w:val="24"/>
        </w:rPr>
        <w:t>Neni 7</w:t>
      </w:r>
    </w:p>
    <w:p w14:paraId="3D6CAD90" w14:textId="77777777" w:rsidR="00CD4DEC" w:rsidRDefault="00CD4DEC" w:rsidP="004724D3">
      <w:pPr>
        <w:spacing w:after="0" w:line="240" w:lineRule="auto"/>
        <w:ind w:firstLine="284"/>
        <w:rPr>
          <w:rFonts w:ascii="Garamond" w:hAnsi="Garamond"/>
          <w:sz w:val="24"/>
          <w:szCs w:val="24"/>
        </w:rPr>
      </w:pPr>
    </w:p>
    <w:p w14:paraId="161F7F01" w14:textId="45459E73" w:rsidR="000257C9" w:rsidRPr="004724D3" w:rsidRDefault="000257C9" w:rsidP="00B35138">
      <w:pPr>
        <w:spacing w:after="0" w:line="240" w:lineRule="auto"/>
        <w:ind w:firstLine="284"/>
        <w:jc w:val="both"/>
        <w:rPr>
          <w:rFonts w:ascii="Garamond" w:hAnsi="Garamond"/>
          <w:sz w:val="24"/>
          <w:szCs w:val="24"/>
        </w:rPr>
      </w:pPr>
      <w:r w:rsidRPr="004724D3">
        <w:rPr>
          <w:rFonts w:ascii="Garamond" w:hAnsi="Garamond"/>
          <w:sz w:val="24"/>
          <w:szCs w:val="24"/>
        </w:rPr>
        <w:t xml:space="preserve">Palët, në përputhje me rregulloret e saj të brendshme, inkurajojnë krijimin e qendrave kombëtare të informacionit turistik në territorin e Palës tjetër dhe ndihmojnë në krijimin e kushteve të përshtatshme për organizmin dhe kryerjen e aktiviteteve. </w:t>
      </w:r>
    </w:p>
    <w:p w14:paraId="0D4B2F7A" w14:textId="77777777" w:rsidR="00CD4DEC" w:rsidRDefault="00CD4DEC" w:rsidP="004724D3">
      <w:pPr>
        <w:spacing w:after="0" w:line="240" w:lineRule="auto"/>
        <w:ind w:firstLine="284"/>
        <w:rPr>
          <w:rFonts w:ascii="Garamond" w:hAnsi="Garamond"/>
          <w:sz w:val="24"/>
          <w:szCs w:val="24"/>
        </w:rPr>
      </w:pPr>
    </w:p>
    <w:p w14:paraId="515804A1" w14:textId="5994E1AC" w:rsidR="000257C9" w:rsidRPr="004724D3" w:rsidRDefault="000257C9" w:rsidP="00CD4DEC">
      <w:pPr>
        <w:spacing w:after="0" w:line="240" w:lineRule="auto"/>
        <w:jc w:val="center"/>
        <w:rPr>
          <w:rFonts w:ascii="Garamond" w:hAnsi="Garamond"/>
          <w:sz w:val="24"/>
          <w:szCs w:val="24"/>
        </w:rPr>
      </w:pPr>
      <w:r w:rsidRPr="004724D3">
        <w:rPr>
          <w:rFonts w:ascii="Garamond" w:hAnsi="Garamond"/>
          <w:sz w:val="24"/>
          <w:szCs w:val="24"/>
        </w:rPr>
        <w:t>Neni 8</w:t>
      </w:r>
    </w:p>
    <w:p w14:paraId="18691DB6" w14:textId="77777777" w:rsidR="00CD4DEC" w:rsidRDefault="00CD4DEC" w:rsidP="004724D3">
      <w:pPr>
        <w:spacing w:after="0" w:line="240" w:lineRule="auto"/>
        <w:ind w:firstLine="284"/>
        <w:rPr>
          <w:rFonts w:ascii="Garamond" w:hAnsi="Garamond"/>
          <w:sz w:val="24"/>
          <w:szCs w:val="24"/>
        </w:rPr>
      </w:pPr>
    </w:p>
    <w:p w14:paraId="38B68854" w14:textId="7E9A1142" w:rsidR="000257C9" w:rsidRPr="004724D3" w:rsidRDefault="000257C9" w:rsidP="00B35138">
      <w:pPr>
        <w:spacing w:after="0" w:line="240" w:lineRule="auto"/>
        <w:ind w:firstLine="284"/>
        <w:jc w:val="both"/>
        <w:rPr>
          <w:rFonts w:ascii="Garamond" w:hAnsi="Garamond"/>
          <w:sz w:val="24"/>
          <w:szCs w:val="24"/>
        </w:rPr>
      </w:pPr>
      <w:r w:rsidRPr="004724D3">
        <w:rPr>
          <w:rFonts w:ascii="Garamond" w:hAnsi="Garamond"/>
          <w:sz w:val="24"/>
          <w:szCs w:val="24"/>
        </w:rPr>
        <w:t>Palët kanë rënë dakor</w:t>
      </w:r>
      <w:r w:rsidR="00623AF7">
        <w:rPr>
          <w:rFonts w:ascii="Garamond" w:hAnsi="Garamond"/>
          <w:sz w:val="24"/>
          <w:szCs w:val="24"/>
        </w:rPr>
        <w:t>d</w:t>
      </w:r>
      <w:r w:rsidRPr="004724D3">
        <w:rPr>
          <w:rFonts w:ascii="Garamond" w:hAnsi="Garamond"/>
          <w:sz w:val="24"/>
          <w:szCs w:val="24"/>
        </w:rPr>
        <w:t xml:space="preserve"> të krijojnë një Komision të Përbashkët për Turizmin, i përbërë nga numër i barabartë përfaqësuesish të Palëve, në mënyrë që të arrihen objektivat e kësaj marrëveshje. Komisioni për Turizmin do të mblidhet të paktën një herë në vit, i alternuar në secilën nga Palët. Komisioni për Turizmin kryesisht është: </w:t>
      </w:r>
    </w:p>
    <w:p w14:paraId="2667ADA1" w14:textId="5596919F" w:rsidR="00810738" w:rsidRDefault="000257C9" w:rsidP="00B35138">
      <w:pPr>
        <w:spacing w:after="0" w:line="240" w:lineRule="auto"/>
        <w:ind w:firstLine="284"/>
        <w:jc w:val="both"/>
        <w:rPr>
          <w:rFonts w:ascii="Garamond" w:hAnsi="Garamond"/>
          <w:sz w:val="24"/>
          <w:szCs w:val="24"/>
        </w:rPr>
      </w:pPr>
      <w:r w:rsidRPr="004724D3">
        <w:rPr>
          <w:rFonts w:ascii="Garamond" w:hAnsi="Garamond"/>
          <w:sz w:val="24"/>
          <w:szCs w:val="24"/>
        </w:rPr>
        <w:t xml:space="preserve">- </w:t>
      </w:r>
      <w:r w:rsidR="00623AF7" w:rsidRPr="004724D3">
        <w:rPr>
          <w:rFonts w:ascii="Garamond" w:hAnsi="Garamond"/>
          <w:sz w:val="24"/>
          <w:szCs w:val="24"/>
        </w:rPr>
        <w:t xml:space="preserve">sigurimin </w:t>
      </w:r>
      <w:r w:rsidRPr="004724D3">
        <w:rPr>
          <w:rFonts w:ascii="Garamond" w:hAnsi="Garamond"/>
          <w:sz w:val="24"/>
          <w:szCs w:val="24"/>
        </w:rPr>
        <w:t>e zbatimit të kësaj Marrëveshjeje</w:t>
      </w:r>
      <w:r w:rsidR="00623AF7">
        <w:rPr>
          <w:rFonts w:ascii="Garamond" w:hAnsi="Garamond"/>
          <w:sz w:val="24"/>
          <w:szCs w:val="24"/>
        </w:rPr>
        <w:t>;</w:t>
      </w:r>
      <w:r w:rsidRPr="004724D3">
        <w:rPr>
          <w:rFonts w:ascii="Garamond" w:hAnsi="Garamond"/>
          <w:sz w:val="24"/>
          <w:szCs w:val="24"/>
        </w:rPr>
        <w:t xml:space="preserve"> </w:t>
      </w:r>
    </w:p>
    <w:p w14:paraId="65A727D6" w14:textId="74AE9483" w:rsidR="00810738" w:rsidRDefault="00810738" w:rsidP="00B35138">
      <w:pPr>
        <w:spacing w:after="0" w:line="240" w:lineRule="auto"/>
        <w:ind w:firstLine="284"/>
        <w:jc w:val="both"/>
        <w:rPr>
          <w:rFonts w:ascii="Garamond" w:hAnsi="Garamond"/>
          <w:sz w:val="24"/>
          <w:szCs w:val="24"/>
        </w:rPr>
      </w:pPr>
      <w:r>
        <w:rPr>
          <w:rFonts w:ascii="Garamond" w:hAnsi="Garamond"/>
          <w:sz w:val="24"/>
          <w:szCs w:val="24"/>
        </w:rPr>
        <w:t xml:space="preserve">- </w:t>
      </w:r>
      <w:r w:rsidR="00623AF7" w:rsidRPr="004724D3">
        <w:rPr>
          <w:rFonts w:ascii="Garamond" w:hAnsi="Garamond"/>
          <w:sz w:val="24"/>
          <w:szCs w:val="24"/>
        </w:rPr>
        <w:t xml:space="preserve">monitorimin </w:t>
      </w:r>
      <w:r w:rsidR="000257C9" w:rsidRPr="004724D3">
        <w:rPr>
          <w:rFonts w:ascii="Garamond" w:hAnsi="Garamond"/>
          <w:sz w:val="24"/>
          <w:szCs w:val="24"/>
        </w:rPr>
        <w:t>dhe analizimin e rezultateve të bashkëpunimit në periudhën e mëparshme</w:t>
      </w:r>
      <w:r w:rsidR="00623AF7">
        <w:rPr>
          <w:rFonts w:ascii="Garamond" w:hAnsi="Garamond"/>
          <w:sz w:val="24"/>
          <w:szCs w:val="24"/>
        </w:rPr>
        <w:t>;</w:t>
      </w:r>
      <w:r w:rsidR="000257C9" w:rsidRPr="004724D3">
        <w:rPr>
          <w:rFonts w:ascii="Garamond" w:hAnsi="Garamond"/>
          <w:sz w:val="24"/>
          <w:szCs w:val="24"/>
        </w:rPr>
        <w:t xml:space="preserve"> </w:t>
      </w:r>
    </w:p>
    <w:p w14:paraId="47E02DFD" w14:textId="36DDD58D" w:rsidR="00810738" w:rsidRDefault="000257C9" w:rsidP="00B35138">
      <w:pPr>
        <w:spacing w:after="0" w:line="240" w:lineRule="auto"/>
        <w:ind w:firstLine="284"/>
        <w:jc w:val="both"/>
        <w:rPr>
          <w:rFonts w:ascii="Garamond" w:hAnsi="Garamond"/>
          <w:sz w:val="24"/>
          <w:szCs w:val="24"/>
        </w:rPr>
      </w:pPr>
      <w:r w:rsidRPr="004724D3">
        <w:rPr>
          <w:rFonts w:ascii="Garamond" w:hAnsi="Garamond"/>
          <w:sz w:val="24"/>
          <w:szCs w:val="24"/>
        </w:rPr>
        <w:t xml:space="preserve">- </w:t>
      </w:r>
      <w:r w:rsidR="00623AF7" w:rsidRPr="004724D3">
        <w:rPr>
          <w:rFonts w:ascii="Garamond" w:hAnsi="Garamond"/>
          <w:sz w:val="24"/>
          <w:szCs w:val="24"/>
        </w:rPr>
        <w:t xml:space="preserve">sigurimin </w:t>
      </w:r>
      <w:r w:rsidRPr="004724D3">
        <w:rPr>
          <w:rFonts w:ascii="Garamond" w:hAnsi="Garamond"/>
          <w:sz w:val="24"/>
          <w:szCs w:val="24"/>
        </w:rPr>
        <w:t>e shkëmbimit të informacionit në lidhje me ndryshimin e rregulloret e në secilën prej Palëve, të cilat janë të lidhura me turizmin dhe kryerjen e aktiviteteve turistike</w:t>
      </w:r>
      <w:r w:rsidR="00623AF7">
        <w:rPr>
          <w:rFonts w:ascii="Garamond" w:hAnsi="Garamond"/>
          <w:sz w:val="24"/>
          <w:szCs w:val="24"/>
        </w:rPr>
        <w:t>;</w:t>
      </w:r>
      <w:r w:rsidRPr="004724D3">
        <w:rPr>
          <w:rFonts w:ascii="Garamond" w:hAnsi="Garamond"/>
          <w:sz w:val="24"/>
          <w:szCs w:val="24"/>
        </w:rPr>
        <w:t xml:space="preserve"> </w:t>
      </w:r>
    </w:p>
    <w:p w14:paraId="4D98D150" w14:textId="29684A00" w:rsidR="000257C9" w:rsidRPr="004724D3" w:rsidRDefault="00810738" w:rsidP="00B35138">
      <w:pPr>
        <w:spacing w:after="0" w:line="240" w:lineRule="auto"/>
        <w:ind w:firstLine="284"/>
        <w:jc w:val="both"/>
        <w:rPr>
          <w:rFonts w:ascii="Garamond" w:hAnsi="Garamond"/>
          <w:sz w:val="24"/>
          <w:szCs w:val="24"/>
        </w:rPr>
      </w:pPr>
      <w:r>
        <w:rPr>
          <w:rFonts w:ascii="Garamond" w:hAnsi="Garamond"/>
          <w:sz w:val="24"/>
          <w:szCs w:val="24"/>
        </w:rPr>
        <w:t xml:space="preserve">- </w:t>
      </w:r>
      <w:r w:rsidR="00623AF7" w:rsidRPr="004724D3">
        <w:rPr>
          <w:rFonts w:ascii="Garamond" w:hAnsi="Garamond"/>
          <w:sz w:val="24"/>
          <w:szCs w:val="24"/>
        </w:rPr>
        <w:t xml:space="preserve">rekomandimin </w:t>
      </w:r>
      <w:r w:rsidR="000257C9" w:rsidRPr="004724D3">
        <w:rPr>
          <w:rFonts w:ascii="Garamond" w:hAnsi="Garamond"/>
          <w:sz w:val="24"/>
          <w:szCs w:val="24"/>
        </w:rPr>
        <w:t xml:space="preserve">e veprimeve specifike dhe formave të tjera të bashkëpunimit të ndërsjellë në të ardhmen. </w:t>
      </w:r>
    </w:p>
    <w:p w14:paraId="13A5800C" w14:textId="77777777" w:rsidR="00CD4DEC" w:rsidRDefault="00CD4DEC" w:rsidP="004724D3">
      <w:pPr>
        <w:spacing w:after="0" w:line="240" w:lineRule="auto"/>
        <w:ind w:firstLine="284"/>
        <w:rPr>
          <w:rFonts w:ascii="Garamond" w:hAnsi="Garamond"/>
          <w:sz w:val="24"/>
          <w:szCs w:val="24"/>
        </w:rPr>
      </w:pPr>
    </w:p>
    <w:p w14:paraId="7AA2B8E2" w14:textId="36403DF0" w:rsidR="000257C9" w:rsidRPr="004724D3" w:rsidRDefault="000257C9" w:rsidP="00CD4DEC">
      <w:pPr>
        <w:spacing w:after="0" w:line="240" w:lineRule="auto"/>
        <w:jc w:val="center"/>
        <w:rPr>
          <w:rFonts w:ascii="Garamond" w:hAnsi="Garamond"/>
          <w:sz w:val="24"/>
          <w:szCs w:val="24"/>
        </w:rPr>
      </w:pPr>
      <w:r w:rsidRPr="004724D3">
        <w:rPr>
          <w:rFonts w:ascii="Garamond" w:hAnsi="Garamond"/>
          <w:sz w:val="24"/>
          <w:szCs w:val="24"/>
        </w:rPr>
        <w:t>Neni 9</w:t>
      </w:r>
    </w:p>
    <w:p w14:paraId="4F2E1749" w14:textId="77777777" w:rsidR="00CD4DEC" w:rsidRDefault="00CD4DEC" w:rsidP="004724D3">
      <w:pPr>
        <w:spacing w:after="0" w:line="240" w:lineRule="auto"/>
        <w:ind w:firstLine="284"/>
        <w:rPr>
          <w:rFonts w:ascii="Garamond" w:hAnsi="Garamond"/>
          <w:sz w:val="24"/>
          <w:szCs w:val="24"/>
        </w:rPr>
      </w:pPr>
    </w:p>
    <w:p w14:paraId="10A797FC" w14:textId="7452EDEF" w:rsidR="000257C9" w:rsidRPr="004724D3" w:rsidRDefault="000257C9" w:rsidP="00B35138">
      <w:pPr>
        <w:spacing w:after="0" w:line="240" w:lineRule="auto"/>
        <w:ind w:firstLine="284"/>
        <w:jc w:val="both"/>
        <w:rPr>
          <w:rFonts w:ascii="Garamond" w:hAnsi="Garamond"/>
          <w:sz w:val="24"/>
          <w:szCs w:val="24"/>
        </w:rPr>
      </w:pPr>
      <w:r w:rsidRPr="004724D3">
        <w:rPr>
          <w:rFonts w:ascii="Garamond" w:hAnsi="Garamond"/>
          <w:sz w:val="24"/>
          <w:szCs w:val="24"/>
        </w:rPr>
        <w:t>Kur është e nevojshme, palët mund të lidhin Protokollet për të zbatuar për Marrëveshje.</w:t>
      </w:r>
    </w:p>
    <w:p w14:paraId="4AFD592D" w14:textId="77777777" w:rsidR="000257C9" w:rsidRPr="004724D3" w:rsidRDefault="000257C9" w:rsidP="004724D3">
      <w:pPr>
        <w:spacing w:after="0" w:line="240" w:lineRule="auto"/>
        <w:ind w:firstLine="284"/>
        <w:rPr>
          <w:rFonts w:ascii="Garamond" w:hAnsi="Garamond"/>
          <w:sz w:val="24"/>
          <w:szCs w:val="24"/>
        </w:rPr>
      </w:pPr>
    </w:p>
    <w:p w14:paraId="64C4B8F7" w14:textId="03EA50FA" w:rsidR="00BD2EEF" w:rsidRPr="004724D3" w:rsidRDefault="00BD2EEF" w:rsidP="00CD4DEC">
      <w:pPr>
        <w:spacing w:after="0" w:line="240" w:lineRule="auto"/>
        <w:jc w:val="center"/>
        <w:rPr>
          <w:rFonts w:ascii="Garamond" w:hAnsi="Garamond"/>
          <w:sz w:val="24"/>
          <w:szCs w:val="24"/>
        </w:rPr>
      </w:pPr>
      <w:r w:rsidRPr="004724D3">
        <w:rPr>
          <w:rFonts w:ascii="Garamond" w:hAnsi="Garamond"/>
          <w:sz w:val="24"/>
          <w:szCs w:val="24"/>
        </w:rPr>
        <w:t>Neni 10</w:t>
      </w:r>
    </w:p>
    <w:p w14:paraId="2ED030BB" w14:textId="77777777" w:rsidR="00CD4DEC" w:rsidRDefault="00CD4DEC" w:rsidP="004724D3">
      <w:pPr>
        <w:spacing w:after="0" w:line="240" w:lineRule="auto"/>
        <w:ind w:firstLine="284"/>
        <w:rPr>
          <w:rFonts w:ascii="Garamond" w:hAnsi="Garamond"/>
          <w:sz w:val="24"/>
          <w:szCs w:val="24"/>
        </w:rPr>
      </w:pPr>
    </w:p>
    <w:p w14:paraId="69F8CA9F" w14:textId="77777777" w:rsidR="00BD2EEF" w:rsidRPr="004724D3" w:rsidRDefault="00BD2EEF" w:rsidP="00B35138">
      <w:pPr>
        <w:spacing w:after="0" w:line="240" w:lineRule="auto"/>
        <w:ind w:firstLine="284"/>
        <w:jc w:val="both"/>
        <w:rPr>
          <w:rFonts w:ascii="Garamond" w:hAnsi="Garamond"/>
          <w:sz w:val="24"/>
          <w:szCs w:val="24"/>
        </w:rPr>
      </w:pPr>
      <w:r w:rsidRPr="004724D3">
        <w:rPr>
          <w:rFonts w:ascii="Garamond" w:hAnsi="Garamond"/>
          <w:sz w:val="24"/>
          <w:szCs w:val="24"/>
        </w:rPr>
        <w:t xml:space="preserve">Kjo Marrëveshje hyn në fuqi në datën e njoftimit të fundit me, nëpërmjet të cilës secila Palë informon Palën tjetër mbi përfundimin e procedurave të nevojshme integrale ligjore për hyrjen në fuqi të kësaj Marrëveshjeje. </w:t>
      </w:r>
    </w:p>
    <w:p w14:paraId="08822F60" w14:textId="3E37706D" w:rsidR="00BD2EEF" w:rsidRPr="004724D3" w:rsidRDefault="00BD2EEF" w:rsidP="00B35138">
      <w:pPr>
        <w:spacing w:after="0" w:line="240" w:lineRule="auto"/>
        <w:ind w:firstLine="284"/>
        <w:jc w:val="both"/>
        <w:rPr>
          <w:rFonts w:ascii="Garamond" w:hAnsi="Garamond"/>
          <w:sz w:val="24"/>
          <w:szCs w:val="24"/>
        </w:rPr>
      </w:pPr>
      <w:r w:rsidRPr="004724D3">
        <w:rPr>
          <w:rFonts w:ascii="Garamond" w:hAnsi="Garamond"/>
          <w:sz w:val="24"/>
          <w:szCs w:val="24"/>
        </w:rPr>
        <w:t xml:space="preserve">Kjo Marrëveshje do të jetë e vlefshme për një periudhë </w:t>
      </w:r>
      <w:r w:rsidR="00623AF7" w:rsidRPr="004724D3">
        <w:rPr>
          <w:rFonts w:ascii="Garamond" w:hAnsi="Garamond"/>
          <w:sz w:val="24"/>
          <w:szCs w:val="24"/>
        </w:rPr>
        <w:t>5</w:t>
      </w:r>
      <w:r w:rsidR="00623AF7">
        <w:rPr>
          <w:rFonts w:ascii="Garamond" w:hAnsi="Garamond"/>
          <w:sz w:val="24"/>
          <w:szCs w:val="24"/>
        </w:rPr>
        <w:t xml:space="preserve"> </w:t>
      </w:r>
      <w:r w:rsidRPr="004724D3">
        <w:rPr>
          <w:rFonts w:ascii="Garamond" w:hAnsi="Garamond"/>
          <w:sz w:val="24"/>
          <w:szCs w:val="24"/>
        </w:rPr>
        <w:t>(</w:t>
      </w:r>
      <w:r w:rsidR="00623AF7" w:rsidRPr="004724D3">
        <w:rPr>
          <w:rFonts w:ascii="Garamond" w:hAnsi="Garamond"/>
          <w:sz w:val="24"/>
          <w:szCs w:val="24"/>
        </w:rPr>
        <w:t>pesë</w:t>
      </w:r>
      <w:r w:rsidRPr="004724D3">
        <w:rPr>
          <w:rFonts w:ascii="Garamond" w:hAnsi="Garamond"/>
          <w:sz w:val="24"/>
          <w:szCs w:val="24"/>
        </w:rPr>
        <w:t xml:space="preserve">) vite. Vlefshmëria e saj do të shtyhet automatikisht për </w:t>
      </w:r>
      <w:r w:rsidR="00623AF7" w:rsidRPr="004724D3">
        <w:rPr>
          <w:rFonts w:ascii="Garamond" w:hAnsi="Garamond"/>
          <w:sz w:val="24"/>
          <w:szCs w:val="24"/>
        </w:rPr>
        <w:t>5</w:t>
      </w:r>
      <w:r w:rsidR="00623AF7">
        <w:rPr>
          <w:rFonts w:ascii="Garamond" w:hAnsi="Garamond"/>
          <w:sz w:val="24"/>
          <w:szCs w:val="24"/>
        </w:rPr>
        <w:t xml:space="preserve"> </w:t>
      </w:r>
      <w:r w:rsidR="00623AF7" w:rsidRPr="004724D3">
        <w:rPr>
          <w:rFonts w:ascii="Garamond" w:hAnsi="Garamond"/>
          <w:sz w:val="24"/>
          <w:szCs w:val="24"/>
        </w:rPr>
        <w:t>(pesë)</w:t>
      </w:r>
      <w:r w:rsidRPr="004724D3">
        <w:rPr>
          <w:rFonts w:ascii="Garamond" w:hAnsi="Garamond"/>
          <w:sz w:val="24"/>
          <w:szCs w:val="24"/>
        </w:rPr>
        <w:t xml:space="preserve"> vite të ardhshme, me kusht që asnjë nga Palët njofton me shkrim Palën tjetër, të paktën gjashtë muaj para mbarimit të kësaj Marrëveshjeje, qëllimin e saj për të denoncuar këtë Marrëveshje. </w:t>
      </w:r>
    </w:p>
    <w:p w14:paraId="056021C9" w14:textId="6040E7BE" w:rsidR="00BD2EEF" w:rsidRPr="004724D3" w:rsidRDefault="00BD2EEF" w:rsidP="00B35138">
      <w:pPr>
        <w:spacing w:after="0" w:line="240" w:lineRule="auto"/>
        <w:ind w:firstLine="284"/>
        <w:jc w:val="both"/>
        <w:rPr>
          <w:rFonts w:ascii="Garamond" w:hAnsi="Garamond"/>
          <w:sz w:val="24"/>
          <w:szCs w:val="24"/>
        </w:rPr>
      </w:pPr>
      <w:r w:rsidRPr="004724D3">
        <w:rPr>
          <w:rFonts w:ascii="Garamond" w:hAnsi="Garamond"/>
          <w:sz w:val="24"/>
          <w:szCs w:val="24"/>
        </w:rPr>
        <w:t>Njoftimi i denoncimit të kësaj Marrëveshjeje nga njëra nga Palët nuk do të ndikojë në zbatimin e aktiviteteve të filluara para denoncimit të kësaj Marrëveshjeje, përveç nëse Palët bien dakor</w:t>
      </w:r>
      <w:r w:rsidR="00623AF7">
        <w:rPr>
          <w:rFonts w:ascii="Garamond" w:hAnsi="Garamond"/>
          <w:sz w:val="24"/>
          <w:szCs w:val="24"/>
        </w:rPr>
        <w:t>d</w:t>
      </w:r>
      <w:r w:rsidRPr="004724D3">
        <w:rPr>
          <w:rFonts w:ascii="Garamond" w:hAnsi="Garamond"/>
          <w:sz w:val="24"/>
          <w:szCs w:val="24"/>
        </w:rPr>
        <w:t xml:space="preserve"> ndryshe. </w:t>
      </w:r>
    </w:p>
    <w:p w14:paraId="53FCE06E" w14:textId="6FE0D58B" w:rsidR="00BD2EEF" w:rsidRPr="004724D3" w:rsidRDefault="00BD2EEF" w:rsidP="00B35138">
      <w:pPr>
        <w:spacing w:after="0" w:line="240" w:lineRule="auto"/>
        <w:ind w:firstLine="284"/>
        <w:jc w:val="both"/>
        <w:rPr>
          <w:rFonts w:ascii="Garamond" w:hAnsi="Garamond"/>
          <w:sz w:val="24"/>
          <w:szCs w:val="24"/>
        </w:rPr>
      </w:pPr>
      <w:r w:rsidRPr="004724D3">
        <w:rPr>
          <w:rFonts w:ascii="Garamond" w:hAnsi="Garamond"/>
          <w:sz w:val="24"/>
          <w:szCs w:val="24"/>
        </w:rPr>
        <w:t>Kjo Marrëveshje mund të ndryshohet me pëlqimin e ndërsjellë me shkrim të Palëve, në përputhje me paragrafin 1</w:t>
      </w:r>
      <w:r w:rsidR="00623AF7">
        <w:rPr>
          <w:rFonts w:ascii="Garamond" w:hAnsi="Garamond"/>
          <w:sz w:val="24"/>
          <w:szCs w:val="24"/>
        </w:rPr>
        <w:t>,</w:t>
      </w:r>
      <w:r w:rsidRPr="004724D3">
        <w:rPr>
          <w:rFonts w:ascii="Garamond" w:hAnsi="Garamond"/>
          <w:sz w:val="24"/>
          <w:szCs w:val="24"/>
        </w:rPr>
        <w:t xml:space="preserve"> të nenit 10. </w:t>
      </w:r>
    </w:p>
    <w:p w14:paraId="5F6DFD48" w14:textId="77777777" w:rsidR="009E3E50" w:rsidRDefault="00BD2EEF" w:rsidP="00B35138">
      <w:pPr>
        <w:spacing w:after="0" w:line="240" w:lineRule="auto"/>
        <w:ind w:firstLine="284"/>
        <w:jc w:val="both"/>
        <w:rPr>
          <w:rFonts w:ascii="Garamond" w:hAnsi="Garamond"/>
          <w:sz w:val="24"/>
          <w:szCs w:val="24"/>
        </w:rPr>
      </w:pPr>
      <w:r w:rsidRPr="004724D3">
        <w:rPr>
          <w:rFonts w:ascii="Garamond" w:hAnsi="Garamond"/>
          <w:sz w:val="24"/>
          <w:szCs w:val="24"/>
        </w:rPr>
        <w:t xml:space="preserve">Me hyrjen në fuqi të kësaj Marrëveshjeje, Marrëveshja ndërmjet Këshillit të Ministrave të Republikës së Shqipërisë dhe Këshillit të Ministrave të Serbisë dhe Malit të Zi </w:t>
      </w:r>
      <w:r w:rsidR="00623AF7">
        <w:rPr>
          <w:rFonts w:ascii="Garamond" w:hAnsi="Garamond"/>
          <w:sz w:val="24"/>
          <w:szCs w:val="24"/>
        </w:rPr>
        <w:t>“</w:t>
      </w:r>
      <w:r w:rsidRPr="004724D3">
        <w:rPr>
          <w:rFonts w:ascii="Garamond" w:hAnsi="Garamond"/>
          <w:sz w:val="24"/>
          <w:szCs w:val="24"/>
        </w:rPr>
        <w:t>Për bashkëpunimin në fushën e turizmit</w:t>
      </w:r>
      <w:r w:rsidR="00623AF7">
        <w:rPr>
          <w:rFonts w:ascii="Garamond" w:hAnsi="Garamond"/>
          <w:sz w:val="24"/>
          <w:szCs w:val="24"/>
        </w:rPr>
        <w:t>”</w:t>
      </w:r>
      <w:r w:rsidRPr="004724D3">
        <w:rPr>
          <w:rFonts w:ascii="Garamond" w:hAnsi="Garamond"/>
          <w:sz w:val="24"/>
          <w:szCs w:val="24"/>
        </w:rPr>
        <w:t xml:space="preserve">, nënshkruar në Tiranë, më 22 </w:t>
      </w:r>
      <w:r w:rsidR="00623AF7">
        <w:rPr>
          <w:rFonts w:ascii="Garamond" w:hAnsi="Garamond"/>
          <w:sz w:val="24"/>
          <w:szCs w:val="24"/>
        </w:rPr>
        <w:t>d</w:t>
      </w:r>
      <w:r w:rsidRPr="004724D3">
        <w:rPr>
          <w:rFonts w:ascii="Garamond" w:hAnsi="Garamond"/>
          <w:sz w:val="24"/>
          <w:szCs w:val="24"/>
        </w:rPr>
        <w:t xml:space="preserve">hjetor 2004 dhe hyrë në fuqi më 28 </w:t>
      </w:r>
      <w:r w:rsidR="00623AF7">
        <w:rPr>
          <w:rFonts w:ascii="Garamond" w:hAnsi="Garamond"/>
          <w:sz w:val="24"/>
          <w:szCs w:val="24"/>
        </w:rPr>
        <w:t>d</w:t>
      </w:r>
      <w:r w:rsidRPr="004724D3">
        <w:rPr>
          <w:rFonts w:ascii="Garamond" w:hAnsi="Garamond"/>
          <w:sz w:val="24"/>
          <w:szCs w:val="24"/>
        </w:rPr>
        <w:t>hjetor 2005, do të pushojë të jetë e vlefshme.</w:t>
      </w:r>
    </w:p>
    <w:p w14:paraId="273AAF95" w14:textId="199AADD1" w:rsidR="00BD2EEF" w:rsidRPr="004724D3" w:rsidRDefault="00BD2EEF" w:rsidP="00B35138">
      <w:pPr>
        <w:spacing w:after="0" w:line="240" w:lineRule="auto"/>
        <w:ind w:firstLine="284"/>
        <w:jc w:val="both"/>
        <w:rPr>
          <w:rFonts w:ascii="Garamond" w:hAnsi="Garamond"/>
          <w:sz w:val="24"/>
          <w:szCs w:val="24"/>
        </w:rPr>
      </w:pPr>
      <w:r w:rsidRPr="004724D3">
        <w:rPr>
          <w:rFonts w:ascii="Garamond" w:hAnsi="Garamond"/>
          <w:sz w:val="24"/>
          <w:szCs w:val="24"/>
        </w:rPr>
        <w:t xml:space="preserve">Nënshkruar në  </w:t>
      </w:r>
      <w:r w:rsidR="00EC2828">
        <w:rPr>
          <w:rFonts w:ascii="Garamond" w:hAnsi="Garamond"/>
          <w:sz w:val="24"/>
          <w:szCs w:val="24"/>
        </w:rPr>
        <w:t>15.5.2018</w:t>
      </w:r>
      <w:r w:rsidRPr="004724D3">
        <w:rPr>
          <w:rFonts w:ascii="Garamond" w:hAnsi="Garamond"/>
          <w:sz w:val="24"/>
          <w:szCs w:val="24"/>
        </w:rPr>
        <w:t xml:space="preserve">  mbi  </w:t>
      </w:r>
      <w:r w:rsidR="00EC2828">
        <w:rPr>
          <w:rFonts w:ascii="Garamond" w:hAnsi="Garamond"/>
          <w:sz w:val="24"/>
          <w:szCs w:val="24"/>
        </w:rPr>
        <w:t>Beograd Serbi</w:t>
      </w:r>
      <w:r w:rsidRPr="004724D3">
        <w:rPr>
          <w:rFonts w:ascii="Garamond" w:hAnsi="Garamond"/>
          <w:sz w:val="24"/>
          <w:szCs w:val="24"/>
        </w:rPr>
        <w:t xml:space="preserve">, në dy kopje origjinale në gjuhët shqipe, serbe dhe angleze, të gjitha tekstet me përmbajtje të njëjtë. </w:t>
      </w:r>
    </w:p>
    <w:p w14:paraId="116EB5E2" w14:textId="6A17BE05" w:rsidR="00BD2EEF" w:rsidRPr="004724D3" w:rsidRDefault="00BD2EEF" w:rsidP="00B35138">
      <w:pPr>
        <w:spacing w:after="0" w:line="240" w:lineRule="auto"/>
        <w:ind w:firstLine="284"/>
        <w:jc w:val="both"/>
        <w:rPr>
          <w:rFonts w:ascii="Garamond" w:hAnsi="Garamond"/>
          <w:sz w:val="24"/>
          <w:szCs w:val="24"/>
        </w:rPr>
      </w:pPr>
      <w:r w:rsidRPr="004724D3">
        <w:rPr>
          <w:rFonts w:ascii="Garamond" w:hAnsi="Garamond"/>
          <w:sz w:val="24"/>
          <w:szCs w:val="24"/>
        </w:rPr>
        <w:t>Në rast mosmarrëveshjesh në interpretim ose zbatim, do të mbizotërojë teksti në gjuhën a</w:t>
      </w:r>
      <w:r w:rsidR="00623AF7">
        <w:rPr>
          <w:rFonts w:ascii="Garamond" w:hAnsi="Garamond"/>
          <w:sz w:val="24"/>
          <w:szCs w:val="24"/>
        </w:rPr>
        <w:t>n</w:t>
      </w:r>
      <w:r w:rsidRPr="004724D3">
        <w:rPr>
          <w:rFonts w:ascii="Garamond" w:hAnsi="Garamond"/>
          <w:sz w:val="24"/>
          <w:szCs w:val="24"/>
        </w:rPr>
        <w:t xml:space="preserve">gleze. </w:t>
      </w:r>
    </w:p>
    <w:p w14:paraId="480841B6" w14:textId="77777777" w:rsidR="000C5A5F" w:rsidRDefault="000C5A5F" w:rsidP="00CD4DEC">
      <w:pPr>
        <w:spacing w:after="0" w:line="240" w:lineRule="auto"/>
        <w:ind w:firstLine="284"/>
        <w:rPr>
          <w:rFonts w:ascii="Garamond" w:hAnsi="Garamond"/>
          <w:sz w:val="24"/>
          <w:szCs w:val="24"/>
        </w:rPr>
      </w:pPr>
    </w:p>
    <w:p w14:paraId="5F444EE7" w14:textId="1BF69983" w:rsidR="00BD2EEF" w:rsidRPr="000C5A5F" w:rsidRDefault="00BD2EEF" w:rsidP="00CD4DEC">
      <w:pPr>
        <w:spacing w:after="0" w:line="240" w:lineRule="auto"/>
        <w:ind w:firstLine="284"/>
        <w:rPr>
          <w:rFonts w:ascii="Garamond" w:hAnsi="Garamond"/>
          <w:b/>
          <w:sz w:val="24"/>
          <w:szCs w:val="24"/>
        </w:rPr>
      </w:pPr>
      <w:r w:rsidRPr="000C5A5F">
        <w:rPr>
          <w:rFonts w:ascii="Garamond" w:hAnsi="Garamond"/>
          <w:b/>
          <w:sz w:val="24"/>
          <w:szCs w:val="24"/>
        </w:rPr>
        <w:t xml:space="preserve">Për Këshillin e Ministrave të Republikës </w:t>
      </w:r>
      <w:r w:rsidR="000C5A5F">
        <w:rPr>
          <w:rFonts w:ascii="Garamond" w:hAnsi="Garamond"/>
          <w:b/>
          <w:sz w:val="24"/>
          <w:szCs w:val="24"/>
        </w:rPr>
        <w:t xml:space="preserve">     </w:t>
      </w:r>
      <w:r w:rsidR="000C5A5F">
        <w:rPr>
          <w:rFonts w:ascii="Garamond" w:hAnsi="Garamond"/>
          <w:b/>
          <w:sz w:val="24"/>
          <w:szCs w:val="24"/>
        </w:rPr>
        <w:tab/>
      </w:r>
      <w:r w:rsidR="000C5A5F">
        <w:rPr>
          <w:rFonts w:ascii="Garamond" w:hAnsi="Garamond"/>
          <w:b/>
          <w:sz w:val="24"/>
          <w:szCs w:val="24"/>
        </w:rPr>
        <w:tab/>
      </w:r>
      <w:r w:rsidR="000C5A5F">
        <w:rPr>
          <w:rFonts w:ascii="Garamond" w:hAnsi="Garamond"/>
          <w:b/>
          <w:sz w:val="24"/>
          <w:szCs w:val="24"/>
        </w:rPr>
        <w:tab/>
      </w:r>
      <w:r w:rsidR="000C5A5F">
        <w:rPr>
          <w:rFonts w:ascii="Garamond" w:hAnsi="Garamond"/>
          <w:b/>
          <w:sz w:val="24"/>
          <w:szCs w:val="24"/>
        </w:rPr>
        <w:tab/>
      </w:r>
      <w:r w:rsidR="000C5A5F">
        <w:rPr>
          <w:rFonts w:ascii="Garamond" w:hAnsi="Garamond"/>
          <w:b/>
          <w:sz w:val="24"/>
          <w:szCs w:val="24"/>
        </w:rPr>
        <w:tab/>
      </w:r>
      <w:r w:rsidRPr="000C5A5F">
        <w:rPr>
          <w:rFonts w:ascii="Garamond" w:hAnsi="Garamond"/>
          <w:b/>
          <w:sz w:val="24"/>
          <w:szCs w:val="24"/>
        </w:rPr>
        <w:t xml:space="preserve">Për Qeverinë e Republikës së </w:t>
      </w:r>
    </w:p>
    <w:p w14:paraId="3162B37B" w14:textId="4861AE80" w:rsidR="00BD2EEF" w:rsidRDefault="00CD4DEC" w:rsidP="004724D3">
      <w:pPr>
        <w:spacing w:after="0" w:line="240" w:lineRule="auto"/>
        <w:ind w:firstLine="284"/>
        <w:rPr>
          <w:rFonts w:ascii="Garamond" w:hAnsi="Garamond"/>
          <w:b/>
          <w:sz w:val="24"/>
          <w:szCs w:val="24"/>
        </w:rPr>
      </w:pPr>
      <w:r w:rsidRPr="000C5A5F">
        <w:rPr>
          <w:rFonts w:ascii="Garamond" w:hAnsi="Garamond"/>
          <w:b/>
          <w:sz w:val="24"/>
          <w:szCs w:val="24"/>
        </w:rPr>
        <w:t>së Shq</w:t>
      </w:r>
      <w:r w:rsidR="00BD2EEF" w:rsidRPr="000C5A5F">
        <w:rPr>
          <w:rFonts w:ascii="Garamond" w:hAnsi="Garamond"/>
          <w:b/>
          <w:sz w:val="24"/>
          <w:szCs w:val="24"/>
        </w:rPr>
        <w:t xml:space="preserve">ipërisë </w:t>
      </w:r>
      <w:r w:rsidRPr="000C5A5F">
        <w:rPr>
          <w:rFonts w:ascii="Garamond" w:hAnsi="Garamond"/>
          <w:b/>
          <w:sz w:val="24"/>
          <w:szCs w:val="24"/>
        </w:rPr>
        <w:tab/>
      </w:r>
      <w:r w:rsidRPr="000C5A5F">
        <w:rPr>
          <w:rFonts w:ascii="Garamond" w:hAnsi="Garamond"/>
          <w:b/>
          <w:sz w:val="24"/>
          <w:szCs w:val="24"/>
        </w:rPr>
        <w:tab/>
      </w:r>
      <w:r w:rsidRPr="000C5A5F">
        <w:rPr>
          <w:rFonts w:ascii="Garamond" w:hAnsi="Garamond"/>
          <w:b/>
          <w:sz w:val="24"/>
          <w:szCs w:val="24"/>
        </w:rPr>
        <w:tab/>
      </w:r>
      <w:r w:rsidRPr="000C5A5F">
        <w:rPr>
          <w:rFonts w:ascii="Garamond" w:hAnsi="Garamond"/>
          <w:b/>
          <w:sz w:val="24"/>
          <w:szCs w:val="24"/>
        </w:rPr>
        <w:tab/>
      </w:r>
      <w:r w:rsidRPr="000C5A5F">
        <w:rPr>
          <w:rFonts w:ascii="Garamond" w:hAnsi="Garamond"/>
          <w:b/>
          <w:sz w:val="24"/>
          <w:szCs w:val="24"/>
        </w:rPr>
        <w:tab/>
      </w:r>
      <w:r w:rsidRPr="000C5A5F">
        <w:rPr>
          <w:rFonts w:ascii="Garamond" w:hAnsi="Garamond"/>
          <w:b/>
          <w:sz w:val="24"/>
          <w:szCs w:val="24"/>
        </w:rPr>
        <w:tab/>
      </w:r>
      <w:r w:rsidRPr="000C5A5F">
        <w:rPr>
          <w:rFonts w:ascii="Garamond" w:hAnsi="Garamond"/>
          <w:b/>
          <w:sz w:val="24"/>
          <w:szCs w:val="24"/>
        </w:rPr>
        <w:tab/>
      </w:r>
      <w:r w:rsidRPr="000C5A5F">
        <w:rPr>
          <w:rFonts w:ascii="Garamond" w:hAnsi="Garamond"/>
          <w:b/>
          <w:sz w:val="24"/>
          <w:szCs w:val="24"/>
        </w:rPr>
        <w:tab/>
      </w:r>
      <w:r w:rsidRPr="000C5A5F">
        <w:rPr>
          <w:rFonts w:ascii="Garamond" w:hAnsi="Garamond"/>
          <w:b/>
          <w:sz w:val="24"/>
          <w:szCs w:val="24"/>
        </w:rPr>
        <w:tab/>
      </w:r>
      <w:r w:rsidRPr="000C5A5F">
        <w:rPr>
          <w:rFonts w:ascii="Garamond" w:hAnsi="Garamond"/>
          <w:b/>
          <w:sz w:val="24"/>
          <w:szCs w:val="24"/>
        </w:rPr>
        <w:tab/>
      </w:r>
      <w:r w:rsidRPr="000C5A5F">
        <w:rPr>
          <w:rFonts w:ascii="Garamond" w:hAnsi="Garamond"/>
          <w:b/>
          <w:sz w:val="24"/>
          <w:szCs w:val="24"/>
        </w:rPr>
        <w:tab/>
      </w:r>
      <w:r w:rsidRPr="000C5A5F">
        <w:rPr>
          <w:rFonts w:ascii="Garamond" w:hAnsi="Garamond"/>
          <w:b/>
          <w:sz w:val="24"/>
          <w:szCs w:val="24"/>
        </w:rPr>
        <w:tab/>
      </w:r>
      <w:r w:rsidRPr="000C5A5F">
        <w:rPr>
          <w:rFonts w:ascii="Garamond" w:hAnsi="Garamond"/>
          <w:b/>
          <w:sz w:val="24"/>
          <w:szCs w:val="24"/>
        </w:rPr>
        <w:tab/>
      </w:r>
      <w:r w:rsidRPr="000C5A5F">
        <w:rPr>
          <w:rFonts w:ascii="Garamond" w:hAnsi="Garamond"/>
          <w:b/>
          <w:sz w:val="24"/>
          <w:szCs w:val="24"/>
        </w:rPr>
        <w:tab/>
      </w:r>
      <w:r w:rsidRPr="000C5A5F">
        <w:rPr>
          <w:rFonts w:ascii="Garamond" w:hAnsi="Garamond"/>
          <w:b/>
          <w:sz w:val="24"/>
          <w:szCs w:val="24"/>
        </w:rPr>
        <w:tab/>
      </w:r>
      <w:r w:rsidRPr="000C5A5F">
        <w:rPr>
          <w:rFonts w:ascii="Garamond" w:hAnsi="Garamond"/>
          <w:b/>
          <w:sz w:val="24"/>
          <w:szCs w:val="24"/>
        </w:rPr>
        <w:tab/>
      </w:r>
      <w:r w:rsidRPr="000C5A5F">
        <w:rPr>
          <w:rFonts w:ascii="Garamond" w:hAnsi="Garamond"/>
          <w:b/>
          <w:sz w:val="24"/>
          <w:szCs w:val="24"/>
        </w:rPr>
        <w:tab/>
      </w:r>
      <w:r w:rsidRPr="000C5A5F">
        <w:rPr>
          <w:rFonts w:ascii="Garamond" w:hAnsi="Garamond"/>
          <w:b/>
          <w:sz w:val="24"/>
          <w:szCs w:val="24"/>
        </w:rPr>
        <w:tab/>
      </w:r>
      <w:r w:rsidRPr="000C5A5F">
        <w:rPr>
          <w:rFonts w:ascii="Garamond" w:hAnsi="Garamond"/>
          <w:b/>
          <w:sz w:val="24"/>
          <w:szCs w:val="24"/>
        </w:rPr>
        <w:tab/>
      </w:r>
      <w:r w:rsidRPr="000C5A5F">
        <w:rPr>
          <w:rFonts w:ascii="Garamond" w:hAnsi="Garamond"/>
          <w:b/>
          <w:sz w:val="24"/>
          <w:szCs w:val="24"/>
        </w:rPr>
        <w:tab/>
      </w:r>
      <w:r w:rsidRPr="000C5A5F">
        <w:rPr>
          <w:rFonts w:ascii="Garamond" w:hAnsi="Garamond"/>
          <w:b/>
          <w:sz w:val="24"/>
          <w:szCs w:val="24"/>
        </w:rPr>
        <w:tab/>
      </w:r>
      <w:r w:rsidRPr="000C5A5F">
        <w:rPr>
          <w:rFonts w:ascii="Garamond" w:hAnsi="Garamond"/>
          <w:b/>
          <w:sz w:val="24"/>
          <w:szCs w:val="24"/>
        </w:rPr>
        <w:tab/>
      </w:r>
      <w:r w:rsidRPr="000C5A5F">
        <w:rPr>
          <w:rFonts w:ascii="Garamond" w:hAnsi="Garamond"/>
          <w:b/>
          <w:sz w:val="24"/>
          <w:szCs w:val="24"/>
        </w:rPr>
        <w:tab/>
      </w:r>
      <w:r w:rsidRPr="000C5A5F">
        <w:rPr>
          <w:rFonts w:ascii="Garamond" w:hAnsi="Garamond"/>
          <w:b/>
          <w:sz w:val="24"/>
          <w:szCs w:val="24"/>
        </w:rPr>
        <w:tab/>
      </w:r>
      <w:r w:rsidR="00BD2EEF" w:rsidRPr="000C5A5F">
        <w:rPr>
          <w:rFonts w:ascii="Garamond" w:hAnsi="Garamond"/>
          <w:b/>
          <w:sz w:val="24"/>
          <w:szCs w:val="24"/>
        </w:rPr>
        <w:t>Serbisë</w:t>
      </w:r>
    </w:p>
    <w:p w14:paraId="7BA6DE79" w14:textId="77777777" w:rsidR="00DB7969" w:rsidRDefault="00DB7969" w:rsidP="004724D3">
      <w:pPr>
        <w:spacing w:after="0" w:line="240" w:lineRule="auto"/>
        <w:ind w:firstLine="284"/>
        <w:rPr>
          <w:rFonts w:ascii="Garamond" w:hAnsi="Garamond"/>
          <w:b/>
          <w:sz w:val="24"/>
          <w:szCs w:val="24"/>
        </w:rPr>
      </w:pPr>
    </w:p>
    <w:p w14:paraId="4BB1C8E9" w14:textId="77777777" w:rsidR="00DB7969" w:rsidRDefault="00DB7969" w:rsidP="004724D3">
      <w:pPr>
        <w:spacing w:after="0" w:line="240" w:lineRule="auto"/>
        <w:ind w:firstLine="284"/>
        <w:rPr>
          <w:rFonts w:ascii="Garamond" w:hAnsi="Garamond"/>
          <w:b/>
          <w:sz w:val="24"/>
          <w:szCs w:val="24"/>
        </w:rPr>
      </w:pPr>
    </w:p>
    <w:p w14:paraId="7E755D58" w14:textId="77777777" w:rsidR="00DB7969" w:rsidRDefault="00DB7969" w:rsidP="004724D3">
      <w:pPr>
        <w:spacing w:after="0" w:line="240" w:lineRule="auto"/>
        <w:ind w:firstLine="284"/>
        <w:rPr>
          <w:rFonts w:ascii="Garamond" w:hAnsi="Garamond"/>
          <w:b/>
          <w:sz w:val="24"/>
          <w:szCs w:val="24"/>
        </w:rPr>
      </w:pPr>
    </w:p>
    <w:p w14:paraId="778AFCD7" w14:textId="77777777" w:rsidR="00DB7969" w:rsidRDefault="00DB7969" w:rsidP="004724D3">
      <w:pPr>
        <w:spacing w:after="0" w:line="240" w:lineRule="auto"/>
        <w:ind w:firstLine="284"/>
        <w:rPr>
          <w:rFonts w:ascii="Garamond" w:hAnsi="Garamond"/>
          <w:b/>
          <w:sz w:val="24"/>
          <w:szCs w:val="24"/>
        </w:rPr>
      </w:pPr>
    </w:p>
    <w:p w14:paraId="2A12B852" w14:textId="77777777" w:rsidR="00DB7969" w:rsidRDefault="00DB7969" w:rsidP="004724D3">
      <w:pPr>
        <w:spacing w:after="0" w:line="240" w:lineRule="auto"/>
        <w:ind w:firstLine="284"/>
        <w:rPr>
          <w:rFonts w:ascii="Garamond" w:hAnsi="Garamond"/>
          <w:b/>
          <w:sz w:val="24"/>
          <w:szCs w:val="24"/>
        </w:rPr>
      </w:pPr>
    </w:p>
    <w:p w14:paraId="2B35F124" w14:textId="77777777" w:rsidR="00DB7969" w:rsidRDefault="00DB7969" w:rsidP="004724D3">
      <w:pPr>
        <w:spacing w:after="0" w:line="240" w:lineRule="auto"/>
        <w:ind w:firstLine="284"/>
        <w:rPr>
          <w:rFonts w:ascii="Garamond" w:hAnsi="Garamond"/>
          <w:b/>
          <w:sz w:val="24"/>
          <w:szCs w:val="24"/>
        </w:rPr>
      </w:pPr>
    </w:p>
    <w:p w14:paraId="4F70B344" w14:textId="77777777" w:rsidR="00DB7969" w:rsidRDefault="00DB7969" w:rsidP="004724D3">
      <w:pPr>
        <w:spacing w:after="0" w:line="240" w:lineRule="auto"/>
        <w:ind w:firstLine="284"/>
        <w:rPr>
          <w:rFonts w:ascii="Garamond" w:hAnsi="Garamond"/>
          <w:b/>
          <w:sz w:val="24"/>
          <w:szCs w:val="24"/>
        </w:rPr>
      </w:pPr>
    </w:p>
    <w:p w14:paraId="319A1298" w14:textId="77777777" w:rsidR="00DB7969" w:rsidRDefault="00DB7969" w:rsidP="004724D3">
      <w:pPr>
        <w:spacing w:after="0" w:line="240" w:lineRule="auto"/>
        <w:ind w:firstLine="284"/>
        <w:rPr>
          <w:rFonts w:ascii="Garamond" w:hAnsi="Garamond"/>
          <w:b/>
          <w:sz w:val="24"/>
          <w:szCs w:val="24"/>
        </w:rPr>
      </w:pPr>
    </w:p>
    <w:p w14:paraId="7EC8115B" w14:textId="77777777" w:rsidR="00DB7969" w:rsidRDefault="00DB7969" w:rsidP="004724D3">
      <w:pPr>
        <w:spacing w:after="0" w:line="240" w:lineRule="auto"/>
        <w:ind w:firstLine="284"/>
        <w:rPr>
          <w:rFonts w:ascii="Garamond" w:hAnsi="Garamond"/>
          <w:b/>
          <w:sz w:val="24"/>
          <w:szCs w:val="24"/>
        </w:rPr>
      </w:pPr>
    </w:p>
    <w:p w14:paraId="5C4EBC7A" w14:textId="77777777" w:rsidR="00DB7969" w:rsidRDefault="00DB7969" w:rsidP="004724D3">
      <w:pPr>
        <w:spacing w:after="0" w:line="240" w:lineRule="auto"/>
        <w:ind w:firstLine="284"/>
        <w:rPr>
          <w:rFonts w:ascii="Garamond" w:hAnsi="Garamond"/>
          <w:b/>
          <w:sz w:val="24"/>
          <w:szCs w:val="24"/>
        </w:rPr>
      </w:pPr>
    </w:p>
    <w:p w14:paraId="53A18E3A" w14:textId="77777777" w:rsidR="00DB7969" w:rsidRDefault="00DB7969" w:rsidP="004724D3">
      <w:pPr>
        <w:spacing w:after="0" w:line="240" w:lineRule="auto"/>
        <w:ind w:firstLine="284"/>
        <w:rPr>
          <w:rFonts w:ascii="Garamond" w:hAnsi="Garamond"/>
          <w:b/>
          <w:sz w:val="24"/>
          <w:szCs w:val="24"/>
        </w:rPr>
      </w:pPr>
    </w:p>
    <w:p w14:paraId="77DA3536" w14:textId="77777777" w:rsidR="00DB7969" w:rsidRDefault="00DB7969" w:rsidP="004724D3">
      <w:pPr>
        <w:spacing w:after="0" w:line="240" w:lineRule="auto"/>
        <w:ind w:firstLine="284"/>
        <w:rPr>
          <w:rFonts w:ascii="Garamond" w:hAnsi="Garamond"/>
          <w:b/>
          <w:sz w:val="24"/>
          <w:szCs w:val="24"/>
        </w:rPr>
      </w:pPr>
    </w:p>
    <w:p w14:paraId="09385946" w14:textId="77777777" w:rsidR="00DB7969" w:rsidRDefault="00DB7969" w:rsidP="004724D3">
      <w:pPr>
        <w:spacing w:after="0" w:line="240" w:lineRule="auto"/>
        <w:ind w:firstLine="284"/>
        <w:rPr>
          <w:rFonts w:ascii="Garamond" w:hAnsi="Garamond"/>
          <w:b/>
          <w:sz w:val="24"/>
          <w:szCs w:val="24"/>
        </w:rPr>
      </w:pPr>
    </w:p>
    <w:p w14:paraId="51C58142" w14:textId="77777777" w:rsidR="00DB7969" w:rsidRDefault="00DB7969" w:rsidP="004724D3">
      <w:pPr>
        <w:spacing w:after="0" w:line="240" w:lineRule="auto"/>
        <w:ind w:firstLine="284"/>
        <w:rPr>
          <w:rFonts w:ascii="Garamond" w:hAnsi="Garamond"/>
          <w:b/>
          <w:sz w:val="24"/>
          <w:szCs w:val="24"/>
        </w:rPr>
      </w:pPr>
    </w:p>
    <w:p w14:paraId="20FCAEF9" w14:textId="77777777" w:rsidR="00DB7969" w:rsidRDefault="00DB7969" w:rsidP="004724D3">
      <w:pPr>
        <w:spacing w:after="0" w:line="240" w:lineRule="auto"/>
        <w:ind w:firstLine="284"/>
        <w:rPr>
          <w:rFonts w:ascii="Garamond" w:hAnsi="Garamond"/>
          <w:b/>
          <w:sz w:val="24"/>
          <w:szCs w:val="24"/>
        </w:rPr>
      </w:pPr>
    </w:p>
    <w:p w14:paraId="18D152D0" w14:textId="77777777" w:rsidR="00DB7969" w:rsidRDefault="00DB7969" w:rsidP="004724D3">
      <w:pPr>
        <w:spacing w:after="0" w:line="240" w:lineRule="auto"/>
        <w:ind w:firstLine="284"/>
        <w:rPr>
          <w:rFonts w:ascii="Garamond" w:hAnsi="Garamond"/>
          <w:b/>
          <w:sz w:val="24"/>
          <w:szCs w:val="24"/>
        </w:rPr>
      </w:pPr>
    </w:p>
    <w:p w14:paraId="3162AC90" w14:textId="77777777" w:rsidR="00DB7969" w:rsidRDefault="00DB7969" w:rsidP="004724D3">
      <w:pPr>
        <w:spacing w:after="0" w:line="240" w:lineRule="auto"/>
        <w:ind w:firstLine="284"/>
        <w:rPr>
          <w:rFonts w:ascii="Garamond" w:hAnsi="Garamond"/>
          <w:b/>
          <w:sz w:val="24"/>
          <w:szCs w:val="24"/>
        </w:rPr>
      </w:pPr>
    </w:p>
    <w:p w14:paraId="3182D03A" w14:textId="77777777" w:rsidR="00DB7969" w:rsidRDefault="00DB7969" w:rsidP="004724D3">
      <w:pPr>
        <w:spacing w:after="0" w:line="240" w:lineRule="auto"/>
        <w:ind w:firstLine="284"/>
        <w:rPr>
          <w:rFonts w:ascii="Garamond" w:hAnsi="Garamond"/>
          <w:b/>
          <w:sz w:val="24"/>
          <w:szCs w:val="24"/>
        </w:rPr>
      </w:pPr>
    </w:p>
    <w:p w14:paraId="0E4169C8" w14:textId="77777777" w:rsidR="00DB7969" w:rsidRDefault="00DB7969" w:rsidP="00D02187">
      <w:pPr>
        <w:spacing w:after="0" w:line="240" w:lineRule="auto"/>
        <w:rPr>
          <w:rFonts w:ascii="Garamond" w:hAnsi="Garamond"/>
          <w:b/>
          <w:sz w:val="24"/>
          <w:szCs w:val="24"/>
        </w:rPr>
      </w:pPr>
    </w:p>
    <w:p w14:paraId="7E83DD0B" w14:textId="526C7CE0" w:rsidR="00DB7969" w:rsidRDefault="00DB7969" w:rsidP="00DB7969">
      <w:pPr>
        <w:tabs>
          <w:tab w:val="left" w:pos="2454"/>
        </w:tabs>
        <w:spacing w:after="0" w:line="240" w:lineRule="auto"/>
        <w:ind w:firstLine="284"/>
        <w:rPr>
          <w:rFonts w:ascii="Garamond" w:hAnsi="Garamond"/>
          <w:b/>
          <w:sz w:val="24"/>
          <w:szCs w:val="24"/>
        </w:rPr>
      </w:pPr>
      <w:r>
        <w:rPr>
          <w:rFonts w:ascii="Garamond" w:hAnsi="Garamond"/>
          <w:b/>
          <w:sz w:val="24"/>
          <w:szCs w:val="24"/>
        </w:rPr>
        <w:tab/>
      </w:r>
    </w:p>
    <w:p w14:paraId="31314ECB" w14:textId="2C484D6F" w:rsidR="00DB7969" w:rsidRDefault="00DB7969" w:rsidP="008F52B2">
      <w:pPr>
        <w:tabs>
          <w:tab w:val="left" w:pos="2454"/>
        </w:tabs>
        <w:spacing w:after="0" w:line="240" w:lineRule="auto"/>
        <w:jc w:val="center"/>
        <w:rPr>
          <w:rFonts w:ascii="Garamond" w:hAnsi="Garamond"/>
          <w:b/>
          <w:sz w:val="24"/>
          <w:szCs w:val="24"/>
        </w:rPr>
      </w:pPr>
      <w:bookmarkStart w:id="0" w:name="_GoBack"/>
      <w:bookmarkEnd w:id="0"/>
    </w:p>
    <w:p w14:paraId="23C3E276" w14:textId="77777777" w:rsidR="00DB7969" w:rsidRDefault="00DB7969" w:rsidP="004724D3">
      <w:pPr>
        <w:spacing w:after="0" w:line="240" w:lineRule="auto"/>
        <w:ind w:firstLine="284"/>
        <w:rPr>
          <w:rFonts w:ascii="Garamond" w:hAnsi="Garamond"/>
          <w:b/>
          <w:sz w:val="24"/>
          <w:szCs w:val="24"/>
        </w:rPr>
      </w:pPr>
    </w:p>
    <w:p w14:paraId="2CD39F43" w14:textId="77777777" w:rsidR="00DB7969" w:rsidRDefault="00DB7969" w:rsidP="004724D3">
      <w:pPr>
        <w:spacing w:after="0" w:line="240" w:lineRule="auto"/>
        <w:ind w:firstLine="284"/>
        <w:rPr>
          <w:rFonts w:ascii="Garamond" w:hAnsi="Garamond"/>
          <w:b/>
          <w:sz w:val="24"/>
          <w:szCs w:val="24"/>
        </w:rPr>
      </w:pPr>
    </w:p>
    <w:p w14:paraId="4D919160" w14:textId="77777777" w:rsidR="00DB7969" w:rsidRDefault="00DB7969" w:rsidP="004724D3">
      <w:pPr>
        <w:spacing w:after="0" w:line="240" w:lineRule="auto"/>
        <w:ind w:firstLine="284"/>
        <w:rPr>
          <w:rFonts w:ascii="Garamond" w:hAnsi="Garamond"/>
          <w:b/>
          <w:sz w:val="24"/>
          <w:szCs w:val="24"/>
        </w:rPr>
      </w:pPr>
    </w:p>
    <w:p w14:paraId="6482E704" w14:textId="77777777" w:rsidR="00DB7969" w:rsidRDefault="00DB7969" w:rsidP="004724D3">
      <w:pPr>
        <w:spacing w:after="0" w:line="240" w:lineRule="auto"/>
        <w:ind w:firstLine="284"/>
        <w:rPr>
          <w:rFonts w:ascii="Garamond" w:hAnsi="Garamond"/>
          <w:b/>
          <w:sz w:val="24"/>
          <w:szCs w:val="24"/>
        </w:rPr>
      </w:pPr>
    </w:p>
    <w:p w14:paraId="0CE567D0" w14:textId="77777777" w:rsidR="00DB7969" w:rsidRDefault="00DB7969" w:rsidP="004724D3">
      <w:pPr>
        <w:spacing w:after="0" w:line="240" w:lineRule="auto"/>
        <w:ind w:firstLine="284"/>
        <w:rPr>
          <w:rFonts w:ascii="Garamond" w:hAnsi="Garamond"/>
          <w:b/>
          <w:sz w:val="24"/>
          <w:szCs w:val="24"/>
        </w:rPr>
      </w:pPr>
    </w:p>
    <w:p w14:paraId="57CC447E" w14:textId="77777777" w:rsidR="00DB7969" w:rsidRPr="000C5A5F" w:rsidRDefault="00DB7969" w:rsidP="004724D3">
      <w:pPr>
        <w:spacing w:after="0" w:line="240" w:lineRule="auto"/>
        <w:ind w:firstLine="284"/>
        <w:rPr>
          <w:rFonts w:ascii="Garamond" w:hAnsi="Garamond"/>
          <w:b/>
          <w:sz w:val="24"/>
          <w:szCs w:val="24"/>
        </w:rPr>
      </w:pPr>
    </w:p>
    <w:sectPr w:rsidR="00DB7969" w:rsidRPr="000C5A5F" w:rsidSect="000B1548">
      <w:headerReference w:type="default" r:id="rId13"/>
      <w:footerReference w:type="default" r:id="rId14"/>
      <w:pgSz w:w="11907" w:h="16839" w:code="9"/>
      <w:pgMar w:top="1418" w:right="1418" w:bottom="1418" w:left="1418" w:header="1304" w:footer="13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A9C1B9" w14:textId="77777777" w:rsidR="009554DB" w:rsidRDefault="009554DB" w:rsidP="00D74AC1">
      <w:pPr>
        <w:spacing w:after="0" w:line="240" w:lineRule="auto"/>
      </w:pPr>
      <w:r>
        <w:separator/>
      </w:r>
    </w:p>
  </w:endnote>
  <w:endnote w:type="continuationSeparator" w:id="0">
    <w:p w14:paraId="17258173" w14:textId="77777777" w:rsidR="009554DB" w:rsidRDefault="009554DB" w:rsidP="00D74AC1">
      <w:pPr>
        <w:spacing w:after="0" w:line="240" w:lineRule="auto"/>
      </w:pPr>
      <w:r>
        <w:continuationSeparator/>
      </w:r>
    </w:p>
  </w:endnote>
  <w:endnote w:type="continuationNotice" w:id="1">
    <w:p w14:paraId="03B7D8ED" w14:textId="77777777" w:rsidR="009554DB" w:rsidRDefault="009554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1DBFA0" w14:textId="77777777" w:rsidR="009554DB" w:rsidRDefault="009554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08B368" w14:textId="77777777" w:rsidR="009554DB" w:rsidRDefault="009554DB" w:rsidP="00D74AC1">
      <w:pPr>
        <w:spacing w:after="0" w:line="240" w:lineRule="auto"/>
      </w:pPr>
      <w:r>
        <w:separator/>
      </w:r>
    </w:p>
  </w:footnote>
  <w:footnote w:type="continuationSeparator" w:id="0">
    <w:p w14:paraId="69E8EF33" w14:textId="77777777" w:rsidR="009554DB" w:rsidRDefault="009554DB" w:rsidP="00D74AC1">
      <w:pPr>
        <w:spacing w:after="0" w:line="240" w:lineRule="auto"/>
      </w:pPr>
      <w:r>
        <w:continuationSeparator/>
      </w:r>
    </w:p>
  </w:footnote>
  <w:footnote w:type="continuationNotice" w:id="1">
    <w:p w14:paraId="71FB4240" w14:textId="77777777" w:rsidR="009554DB" w:rsidRDefault="009554D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6497A" w14:textId="77777777" w:rsidR="009554DB" w:rsidRDefault="009554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28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AC"/>
    <w:rsid w:val="000257C9"/>
    <w:rsid w:val="000449AB"/>
    <w:rsid w:val="000B1548"/>
    <w:rsid w:val="000C5A5F"/>
    <w:rsid w:val="000F1C4F"/>
    <w:rsid w:val="00152AF1"/>
    <w:rsid w:val="002245AC"/>
    <w:rsid w:val="0024307A"/>
    <w:rsid w:val="00253B4F"/>
    <w:rsid w:val="00285E3A"/>
    <w:rsid w:val="002C1849"/>
    <w:rsid w:val="002C5286"/>
    <w:rsid w:val="002E0D5C"/>
    <w:rsid w:val="0040003C"/>
    <w:rsid w:val="00430BA8"/>
    <w:rsid w:val="004724D3"/>
    <w:rsid w:val="004A5EA8"/>
    <w:rsid w:val="00523275"/>
    <w:rsid w:val="0062362A"/>
    <w:rsid w:val="00623AF7"/>
    <w:rsid w:val="00690977"/>
    <w:rsid w:val="00694A27"/>
    <w:rsid w:val="006D3A1B"/>
    <w:rsid w:val="007F37F3"/>
    <w:rsid w:val="00810738"/>
    <w:rsid w:val="008359D5"/>
    <w:rsid w:val="00852964"/>
    <w:rsid w:val="00875CE9"/>
    <w:rsid w:val="008B2F8A"/>
    <w:rsid w:val="008F52B2"/>
    <w:rsid w:val="009554DB"/>
    <w:rsid w:val="00973575"/>
    <w:rsid w:val="009915EA"/>
    <w:rsid w:val="009E3E50"/>
    <w:rsid w:val="009F1F6F"/>
    <w:rsid w:val="00A257E4"/>
    <w:rsid w:val="00A36A3C"/>
    <w:rsid w:val="00A42210"/>
    <w:rsid w:val="00A636E9"/>
    <w:rsid w:val="00B35138"/>
    <w:rsid w:val="00B44C02"/>
    <w:rsid w:val="00B5089C"/>
    <w:rsid w:val="00B71FE2"/>
    <w:rsid w:val="00BA7669"/>
    <w:rsid w:val="00BD2EEF"/>
    <w:rsid w:val="00C2588A"/>
    <w:rsid w:val="00CD4DEC"/>
    <w:rsid w:val="00D02187"/>
    <w:rsid w:val="00D60A18"/>
    <w:rsid w:val="00D74AC1"/>
    <w:rsid w:val="00DB7969"/>
    <w:rsid w:val="00E47932"/>
    <w:rsid w:val="00EC2828"/>
    <w:rsid w:val="00EE4309"/>
    <w:rsid w:val="00FF7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AE92C"/>
  <w15:docId w15:val="{FA1A9ABF-E49E-4B21-A32D-DDEF844AD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45AC"/>
    <w:rPr>
      <w:rFonts w:ascii="Calibri" w:eastAsia="Calibri" w:hAnsi="Calibri" w:cs="Times New Roman"/>
      <w:lang w:val="sq-AL"/>
    </w:rPr>
  </w:style>
  <w:style w:type="paragraph" w:styleId="Heading2">
    <w:name w:val="heading 2"/>
    <w:basedOn w:val="Normal"/>
    <w:next w:val="Normal"/>
    <w:link w:val="Heading2Char"/>
    <w:uiPriority w:val="99"/>
    <w:unhideWhenUsed/>
    <w:qFormat/>
    <w:rsid w:val="002245AC"/>
    <w:pPr>
      <w:keepNext/>
      <w:spacing w:before="240" w:after="60" w:line="240" w:lineRule="auto"/>
      <w:outlineLvl w:val="1"/>
    </w:pPr>
    <w:rPr>
      <w:rFonts w:ascii="Arial" w:eastAsia="Times New Roman" w:hAnsi="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245AC"/>
    <w:rPr>
      <w:rFonts w:ascii="Arial" w:eastAsia="Times New Roman" w:hAnsi="Arial" w:cs="Times New Roman"/>
      <w:b/>
      <w:bCs/>
      <w:i/>
      <w:iCs/>
      <w:sz w:val="28"/>
      <w:szCs w:val="28"/>
    </w:rPr>
  </w:style>
  <w:style w:type="paragraph" w:styleId="NormalWeb">
    <w:name w:val="Normal (Web)"/>
    <w:basedOn w:val="Normal"/>
    <w:uiPriority w:val="99"/>
    <w:semiHidden/>
    <w:unhideWhenUsed/>
    <w:rsid w:val="002245AC"/>
    <w:pPr>
      <w:spacing w:before="100" w:beforeAutospacing="1" w:after="100" w:afterAutospacing="1" w:line="240" w:lineRule="auto"/>
    </w:pPr>
    <w:rPr>
      <w:rFonts w:ascii="Times New Roman" w:eastAsia="Times New Roman" w:hAnsi="Times New Roman"/>
      <w:sz w:val="24"/>
      <w:szCs w:val="24"/>
      <w:lang w:val="en-US"/>
    </w:rPr>
  </w:style>
  <w:style w:type="paragraph" w:styleId="BodyText">
    <w:name w:val="Body Text"/>
    <w:basedOn w:val="Normal"/>
    <w:link w:val="BodyTextChar"/>
    <w:uiPriority w:val="99"/>
    <w:semiHidden/>
    <w:unhideWhenUsed/>
    <w:rsid w:val="002245AC"/>
    <w:pPr>
      <w:spacing w:after="120" w:line="240" w:lineRule="auto"/>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99"/>
    <w:semiHidden/>
    <w:rsid w:val="002245AC"/>
    <w:rPr>
      <w:rFonts w:ascii="Times New Roman" w:eastAsia="Times New Roman" w:hAnsi="Times New Roman" w:cs="Times New Roman"/>
      <w:sz w:val="24"/>
      <w:szCs w:val="24"/>
    </w:rPr>
  </w:style>
  <w:style w:type="character" w:customStyle="1" w:styleId="fontstyle01">
    <w:name w:val="fontstyle01"/>
    <w:basedOn w:val="DefaultParagraphFont"/>
    <w:rsid w:val="00E47932"/>
    <w:rPr>
      <w:rFonts w:ascii="TimesNewRomanPSMT" w:hAnsi="TimesNewRomanPSMT" w:hint="default"/>
      <w:b w:val="0"/>
      <w:bCs w:val="0"/>
      <w:i w:val="0"/>
      <w:iCs w:val="0"/>
      <w:color w:val="000000"/>
      <w:sz w:val="24"/>
      <w:szCs w:val="24"/>
    </w:rPr>
  </w:style>
  <w:style w:type="paragraph" w:styleId="BalloonText">
    <w:name w:val="Balloon Text"/>
    <w:basedOn w:val="Normal"/>
    <w:link w:val="BalloonTextChar"/>
    <w:uiPriority w:val="99"/>
    <w:semiHidden/>
    <w:unhideWhenUsed/>
    <w:rsid w:val="00B508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89C"/>
    <w:rPr>
      <w:rFonts w:ascii="Segoe UI" w:eastAsia="Calibri" w:hAnsi="Segoe UI" w:cs="Segoe UI"/>
      <w:sz w:val="18"/>
      <w:szCs w:val="18"/>
      <w:lang w:val="sq-AL"/>
    </w:rPr>
  </w:style>
  <w:style w:type="paragraph" w:styleId="Header">
    <w:name w:val="header"/>
    <w:basedOn w:val="Normal"/>
    <w:link w:val="HeaderChar"/>
    <w:uiPriority w:val="99"/>
    <w:unhideWhenUsed/>
    <w:rsid w:val="00D74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4AC1"/>
    <w:rPr>
      <w:rFonts w:ascii="Calibri" w:eastAsia="Calibri" w:hAnsi="Calibri" w:cs="Times New Roman"/>
      <w:lang w:val="sq-AL"/>
    </w:rPr>
  </w:style>
  <w:style w:type="paragraph" w:styleId="Footer">
    <w:name w:val="footer"/>
    <w:basedOn w:val="Normal"/>
    <w:link w:val="FooterChar"/>
    <w:uiPriority w:val="99"/>
    <w:unhideWhenUsed/>
    <w:rsid w:val="00D74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4AC1"/>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3962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51A3AFDD9C54B87AD3AA609E02EE6F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348</Nr_x002e__x0020_akti>
    <Data_x0020_e_x0020_Krijimit xmlns="0e656187-b300-4fb0-8bf4-3a50f872073c">2019-05-24T11:09:53Z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2019-05-22T22:00:00Z</Date_x0020_protokolli>
    <Titulli xmlns="0e656187-b300-4fb0-8bf4-3a50f872073c">Për miratimin e marrëveshjes, ndërmjet Këshillit të Ministrave të Republikës së Shqipërisë dhe Qeverisë së Republikës së Serbisë, për bashkëpunim në turizëm. </Titulli>
    <Modifikuesi xmlns="0e656187-b300-4fb0-8bf4-3a50f872073c">Amarilda.Halilaj</Modifikuesi>
    <Nr_x002e__x0020_prot_x0020_QBZ xmlns="0e656187-b300-4fb0-8bf4-3a50f872073c">817</Nr_x002e__x0020_prot_x0020_QBZ>
    <Data_x0020_e_x0020_Modifikimit xmlns="0e656187-b300-4fb0-8bf4-3a50f872073c">2019-05-27T09:32:32Z</Data_x0020_e_x0020_Modifikimit>
    <Dekretuar xmlns="0e656187-b300-4fb0-8bf4-3a50f872073c">false</Dekretuar>
    <Data xmlns="0e656187-b300-4fb0-8bf4-3a50f872073c">2019-05-21T22:00:00Z</Data>
    <Nr_x002e__x0020_protokolli_x0020_i_x0020_aktit xmlns="0e656187-b300-4fb0-8bf4-3a50f872073c">2637/1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51A3AFDD9C54B87AD3AA609E02EE6F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7B9A65-D62B-4F30-AC42-4A25B0863782}">
  <ds:schemaRefs>
    <ds:schemaRef ds:uri="http://schemas.microsoft.com/sharepoint/v3/contenttype/forms"/>
  </ds:schemaRefs>
</ds:datastoreItem>
</file>

<file path=customXml/itemProps2.xml><?xml version="1.0" encoding="utf-8"?>
<ds:datastoreItem xmlns:ds="http://schemas.openxmlformats.org/officeDocument/2006/customXml" ds:itemID="{D00452A1-DF64-4C76-A05D-EB3D95BDDA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1D1DA76-8D63-4C58-8426-3F5BA71467BC}">
  <ds:schemaRefs>
    <ds:schemaRef ds:uri="http://purl.org/dc/elements/1.1/"/>
    <ds:schemaRef ds:uri="http://schemas.openxmlformats.org/package/2006/metadata/core-properties"/>
    <ds:schemaRef ds:uri="0e656187-b300-4fb0-8bf4-3a50f872073c"/>
    <ds:schemaRef ds:uri="http://schemas.microsoft.com/office/2006/documentManagement/types"/>
    <ds:schemaRef ds:uri="http://purl.org/dc/term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67F56733-A3F8-489A-8A31-2A3E676A1AEE}">
  <ds:schemaRefs>
    <ds:schemaRef ds:uri="http://schemas.microsoft.com/sharepoint/v3/contenttype/forms"/>
  </ds:schemaRefs>
</ds:datastoreItem>
</file>

<file path=customXml/itemProps5.xml><?xml version="1.0" encoding="utf-8"?>
<ds:datastoreItem xmlns:ds="http://schemas.openxmlformats.org/officeDocument/2006/customXml" ds:itemID="{44D9F910-1A44-44C9-A14D-1BE9EF4C09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BD684D4-4519-4006-AC69-4312221CB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Pages>
  <Words>941</Words>
  <Characters>5369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Për miratimin e marrëveshjes, ndërmjet Këshillit të Ministrave të Republikës së Shqipërisë dhe Qeverisë së Republikës së Serbisë, për bashkëpunim në turizëm.</vt:lpstr>
    </vt:vector>
  </TitlesOfParts>
  <Company/>
  <LinksUpToDate>false</LinksUpToDate>
  <CharactersWithSpaces>6298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ndërmjet Këshillit të Ministrave të Republikës së Shqipërisë dhe Qeverisë së Republikës së Serbisë, për bashkëpunim në turizëm.</dc:title>
  <dc:creator>Ardita Lazo</dc:creator>
  <cp:lastModifiedBy>Entela Suli</cp:lastModifiedBy>
  <cp:revision>27</cp:revision>
  <cp:lastPrinted>2019-05-22T07:43:00Z</cp:lastPrinted>
  <dcterms:created xsi:type="dcterms:W3CDTF">2019-05-21T14:09:00Z</dcterms:created>
  <dcterms:modified xsi:type="dcterms:W3CDTF">2019-05-27T11:01:00Z</dcterms:modified>
</cp:coreProperties>
</file>