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F5491" w14:textId="445D3639" w:rsidR="00D44D7B" w:rsidRPr="002A1E4D" w:rsidRDefault="008672FE" w:rsidP="002A1E4D">
      <w:pPr>
        <w:jc w:val="center"/>
        <w:rPr>
          <w:rFonts w:ascii="Garamond" w:hAnsi="Garamond"/>
          <w:b/>
        </w:rPr>
      </w:pPr>
      <w:r w:rsidRPr="002A1E4D">
        <w:rPr>
          <w:rFonts w:ascii="Garamond" w:hAnsi="Garamond"/>
          <w:b/>
        </w:rPr>
        <w:t>VENDIM</w:t>
      </w:r>
    </w:p>
    <w:p w14:paraId="72FF5495" w14:textId="30C5A6CD" w:rsidR="008672FE" w:rsidRPr="002A1E4D" w:rsidRDefault="008672FE" w:rsidP="002A1E4D">
      <w:pPr>
        <w:jc w:val="center"/>
        <w:rPr>
          <w:rFonts w:ascii="Garamond" w:hAnsi="Garamond"/>
          <w:b/>
        </w:rPr>
      </w:pPr>
      <w:r w:rsidRPr="002A1E4D">
        <w:rPr>
          <w:rFonts w:ascii="Garamond" w:hAnsi="Garamond"/>
          <w:b/>
        </w:rPr>
        <w:t>Nr.</w:t>
      </w:r>
      <w:r w:rsidR="00CF0269">
        <w:rPr>
          <w:rFonts w:ascii="Garamond" w:hAnsi="Garamond"/>
          <w:b/>
        </w:rPr>
        <w:t xml:space="preserve"> </w:t>
      </w:r>
      <w:r w:rsidR="00C11961" w:rsidRPr="002A1E4D">
        <w:rPr>
          <w:rFonts w:ascii="Garamond" w:hAnsi="Garamond"/>
          <w:b/>
        </w:rPr>
        <w:t>440, datë 26.6.2019</w:t>
      </w:r>
    </w:p>
    <w:p w14:paraId="72FF5496" w14:textId="77777777" w:rsidR="005E0B8F" w:rsidRPr="002A1E4D" w:rsidRDefault="005E0B8F" w:rsidP="002A1E4D">
      <w:pPr>
        <w:jc w:val="center"/>
        <w:rPr>
          <w:rFonts w:ascii="Garamond" w:hAnsi="Garamond"/>
          <w:b/>
        </w:rPr>
      </w:pPr>
    </w:p>
    <w:p w14:paraId="72FF549B" w14:textId="7CAF9FCD" w:rsidR="008672FE" w:rsidRPr="002A1E4D" w:rsidRDefault="008672FE" w:rsidP="002A1E4D">
      <w:pPr>
        <w:jc w:val="center"/>
        <w:rPr>
          <w:rFonts w:ascii="Garamond" w:hAnsi="Garamond"/>
          <w:b/>
        </w:rPr>
      </w:pPr>
      <w:r w:rsidRPr="002A1E4D">
        <w:rPr>
          <w:rFonts w:ascii="Garamond" w:hAnsi="Garamond"/>
          <w:b/>
        </w:rPr>
        <w:t>PËR NJË NDRYSHIM NË VENDIMIN</w:t>
      </w:r>
      <w:r w:rsidR="00704D34" w:rsidRPr="002A1E4D">
        <w:rPr>
          <w:rFonts w:ascii="Garamond" w:hAnsi="Garamond"/>
          <w:b/>
        </w:rPr>
        <w:t xml:space="preserve"> NR.</w:t>
      </w:r>
      <w:r w:rsidR="00CF0269">
        <w:rPr>
          <w:rFonts w:ascii="Garamond" w:hAnsi="Garamond"/>
          <w:b/>
        </w:rPr>
        <w:t xml:space="preserve"> </w:t>
      </w:r>
      <w:r w:rsidR="00892C18" w:rsidRPr="002A1E4D">
        <w:rPr>
          <w:rFonts w:ascii="Garamond" w:hAnsi="Garamond"/>
          <w:b/>
        </w:rPr>
        <w:t>46</w:t>
      </w:r>
      <w:r w:rsidRPr="002A1E4D">
        <w:rPr>
          <w:rFonts w:ascii="Garamond" w:hAnsi="Garamond"/>
          <w:b/>
        </w:rPr>
        <w:t xml:space="preserve">, DATË </w:t>
      </w:r>
      <w:r w:rsidR="00892C18" w:rsidRPr="002A1E4D">
        <w:rPr>
          <w:rFonts w:ascii="Garamond" w:hAnsi="Garamond"/>
          <w:b/>
        </w:rPr>
        <w:t>30</w:t>
      </w:r>
      <w:r w:rsidRPr="002A1E4D">
        <w:rPr>
          <w:rFonts w:ascii="Garamond" w:hAnsi="Garamond"/>
          <w:b/>
        </w:rPr>
        <w:t>.1.201</w:t>
      </w:r>
      <w:r w:rsidR="00892C18" w:rsidRPr="002A1E4D">
        <w:rPr>
          <w:rFonts w:ascii="Garamond" w:hAnsi="Garamond"/>
          <w:b/>
        </w:rPr>
        <w:t>9</w:t>
      </w:r>
      <w:r w:rsidRPr="002A1E4D">
        <w:rPr>
          <w:rFonts w:ascii="Garamond" w:hAnsi="Garamond"/>
          <w:b/>
        </w:rPr>
        <w:t>,</w:t>
      </w:r>
      <w:r w:rsidR="00276BF9" w:rsidRPr="002A1E4D">
        <w:rPr>
          <w:rFonts w:ascii="Garamond" w:hAnsi="Garamond"/>
          <w:b/>
        </w:rPr>
        <w:t xml:space="preserve">  </w:t>
      </w:r>
      <w:r w:rsidRPr="002A1E4D">
        <w:rPr>
          <w:rFonts w:ascii="Garamond" w:hAnsi="Garamond"/>
          <w:b/>
        </w:rPr>
        <w:t>TË KËSHILLIT TË MINISTRAVE,</w:t>
      </w:r>
      <w:r w:rsidR="00276BF9" w:rsidRPr="002A1E4D">
        <w:rPr>
          <w:rFonts w:ascii="Garamond" w:hAnsi="Garamond"/>
          <w:b/>
        </w:rPr>
        <w:t xml:space="preserve"> </w:t>
      </w:r>
      <w:r w:rsidRPr="002A1E4D">
        <w:rPr>
          <w:rFonts w:ascii="Garamond" w:hAnsi="Garamond"/>
          <w:b/>
        </w:rPr>
        <w:t>“PËR FINANCIMIN E SHËRBIMEVE</w:t>
      </w:r>
      <w:r w:rsidR="00276BF9" w:rsidRPr="002A1E4D">
        <w:rPr>
          <w:rFonts w:ascii="Garamond" w:hAnsi="Garamond"/>
          <w:b/>
        </w:rPr>
        <w:t xml:space="preserve"> </w:t>
      </w:r>
      <w:r w:rsidRPr="002A1E4D">
        <w:rPr>
          <w:rFonts w:ascii="Garamond" w:hAnsi="Garamond"/>
          <w:b/>
        </w:rPr>
        <w:t>SHËNDETËSORE SPITALORE NGA</w:t>
      </w:r>
      <w:r w:rsidR="0010323A" w:rsidRPr="002A1E4D">
        <w:rPr>
          <w:rFonts w:ascii="Garamond" w:hAnsi="Garamond"/>
          <w:b/>
        </w:rPr>
        <w:t xml:space="preserve"> </w:t>
      </w:r>
      <w:r w:rsidRPr="002A1E4D">
        <w:rPr>
          <w:rFonts w:ascii="Garamond" w:hAnsi="Garamond"/>
          <w:b/>
        </w:rPr>
        <w:t>SKEMA E DETYRUESHME E</w:t>
      </w:r>
      <w:r w:rsidR="0010323A" w:rsidRPr="002A1E4D">
        <w:rPr>
          <w:rFonts w:ascii="Garamond" w:hAnsi="Garamond"/>
          <w:b/>
        </w:rPr>
        <w:t xml:space="preserve"> </w:t>
      </w:r>
      <w:r w:rsidRPr="002A1E4D">
        <w:rPr>
          <w:rFonts w:ascii="Garamond" w:hAnsi="Garamond"/>
          <w:b/>
        </w:rPr>
        <w:t>SIGURIMEVE TË KUJDESIT</w:t>
      </w:r>
      <w:r w:rsidR="0010323A" w:rsidRPr="002A1E4D">
        <w:rPr>
          <w:rFonts w:ascii="Garamond" w:hAnsi="Garamond"/>
          <w:b/>
        </w:rPr>
        <w:t xml:space="preserve"> </w:t>
      </w:r>
      <w:r w:rsidR="00D44D7B" w:rsidRPr="002A1E4D">
        <w:rPr>
          <w:rFonts w:ascii="Garamond" w:hAnsi="Garamond"/>
          <w:b/>
        </w:rPr>
        <w:t>SHËNDETËSOR PËR VITIN 201</w:t>
      </w:r>
      <w:r w:rsidR="00892C18" w:rsidRPr="002A1E4D">
        <w:rPr>
          <w:rFonts w:ascii="Garamond" w:hAnsi="Garamond"/>
          <w:b/>
        </w:rPr>
        <w:t>9</w:t>
      </w:r>
      <w:r w:rsidR="0010323A" w:rsidRPr="002A1E4D">
        <w:rPr>
          <w:rFonts w:ascii="Garamond" w:hAnsi="Garamond"/>
          <w:b/>
        </w:rPr>
        <w:t>”</w:t>
      </w:r>
    </w:p>
    <w:p w14:paraId="72FF549C" w14:textId="77777777" w:rsidR="008672FE" w:rsidRPr="002A1E4D" w:rsidRDefault="008672FE" w:rsidP="002A1E4D">
      <w:pPr>
        <w:jc w:val="both"/>
        <w:rPr>
          <w:rFonts w:ascii="Garamond" w:hAnsi="Garamond"/>
        </w:rPr>
      </w:pPr>
    </w:p>
    <w:p w14:paraId="72FF549D" w14:textId="00454689" w:rsidR="008672FE" w:rsidRPr="002A1E4D" w:rsidRDefault="008672FE" w:rsidP="002A1E4D">
      <w:pPr>
        <w:ind w:firstLine="284"/>
        <w:jc w:val="both"/>
        <w:rPr>
          <w:rFonts w:ascii="Garamond" w:hAnsi="Garamond"/>
        </w:rPr>
      </w:pPr>
      <w:r w:rsidRPr="002A1E4D">
        <w:rPr>
          <w:rFonts w:ascii="Garamond" w:hAnsi="Garamond"/>
        </w:rPr>
        <w:t>Në mbështetje të nenit 100 të Kushtetutës, të nenit 5, të ligji</w:t>
      </w:r>
      <w:r w:rsidR="00920EF5" w:rsidRPr="002A1E4D">
        <w:rPr>
          <w:rFonts w:ascii="Garamond" w:hAnsi="Garamond"/>
        </w:rPr>
        <w:t>t</w:t>
      </w:r>
      <w:r w:rsidRPr="002A1E4D">
        <w:rPr>
          <w:rFonts w:ascii="Garamond" w:hAnsi="Garamond"/>
        </w:rPr>
        <w:t xml:space="preserve"> nr.</w:t>
      </w:r>
      <w:r w:rsidR="00CF0269">
        <w:rPr>
          <w:rFonts w:ascii="Garamond" w:hAnsi="Garamond"/>
        </w:rPr>
        <w:t xml:space="preserve"> </w:t>
      </w:r>
      <w:r w:rsidR="00892C18" w:rsidRPr="002A1E4D">
        <w:rPr>
          <w:rFonts w:ascii="Garamond" w:hAnsi="Garamond"/>
        </w:rPr>
        <w:t>99</w:t>
      </w:r>
      <w:r w:rsidRPr="002A1E4D">
        <w:rPr>
          <w:rFonts w:ascii="Garamond" w:hAnsi="Garamond"/>
        </w:rPr>
        <w:t>/201</w:t>
      </w:r>
      <w:r w:rsidR="00892C18" w:rsidRPr="002A1E4D">
        <w:rPr>
          <w:rFonts w:ascii="Garamond" w:hAnsi="Garamond"/>
        </w:rPr>
        <w:t>8</w:t>
      </w:r>
      <w:r w:rsidRPr="002A1E4D">
        <w:rPr>
          <w:rFonts w:ascii="Garamond" w:hAnsi="Garamond"/>
        </w:rPr>
        <w:t>, “Për buxhetin e vitit 201</w:t>
      </w:r>
      <w:r w:rsidR="00892C18" w:rsidRPr="002A1E4D">
        <w:rPr>
          <w:rFonts w:ascii="Garamond" w:hAnsi="Garamond"/>
        </w:rPr>
        <w:t>9</w:t>
      </w:r>
      <w:r w:rsidRPr="002A1E4D">
        <w:rPr>
          <w:rFonts w:ascii="Garamond" w:hAnsi="Garamond"/>
        </w:rPr>
        <w:t>”</w:t>
      </w:r>
      <w:r w:rsidR="00920EF5" w:rsidRPr="002A1E4D">
        <w:rPr>
          <w:rFonts w:ascii="Garamond" w:hAnsi="Garamond"/>
        </w:rPr>
        <w:t xml:space="preserve">, </w:t>
      </w:r>
      <w:r w:rsidR="00042F98" w:rsidRPr="002A1E4D">
        <w:rPr>
          <w:rFonts w:ascii="Garamond" w:hAnsi="Garamond"/>
        </w:rPr>
        <w:t>dhe të nenit 10, të ligjit nr.</w:t>
      </w:r>
      <w:r w:rsidR="00CF0269">
        <w:rPr>
          <w:rFonts w:ascii="Garamond" w:hAnsi="Garamond"/>
        </w:rPr>
        <w:t xml:space="preserve"> </w:t>
      </w:r>
      <w:r w:rsidRPr="002A1E4D">
        <w:rPr>
          <w:rFonts w:ascii="Garamond" w:hAnsi="Garamond"/>
        </w:rPr>
        <w:t xml:space="preserve">10383, datë 24.2.2011, “Për sigurimin e detyrueshëm të kujdesit shëndetësor në Republikën e Shqipërisë”, të ndryshuar, me propozimin e </w:t>
      </w:r>
      <w:r w:rsidR="003B037C" w:rsidRPr="002A1E4D">
        <w:rPr>
          <w:rFonts w:ascii="Garamond" w:hAnsi="Garamond"/>
        </w:rPr>
        <w:t>m</w:t>
      </w:r>
      <w:r w:rsidRPr="002A1E4D">
        <w:rPr>
          <w:rFonts w:ascii="Garamond" w:hAnsi="Garamond"/>
        </w:rPr>
        <w:t>inistrit të Shëndetësisë</w:t>
      </w:r>
      <w:r w:rsidR="00D44D7B" w:rsidRPr="002A1E4D">
        <w:rPr>
          <w:rFonts w:ascii="Garamond" w:hAnsi="Garamond"/>
        </w:rPr>
        <w:t xml:space="preserve"> dhe Mbrojtjes </w:t>
      </w:r>
      <w:r w:rsidR="00920EF5" w:rsidRPr="002A1E4D">
        <w:rPr>
          <w:rFonts w:ascii="Garamond" w:hAnsi="Garamond"/>
        </w:rPr>
        <w:t>Social</w:t>
      </w:r>
      <w:r w:rsidR="00D44D7B" w:rsidRPr="002A1E4D">
        <w:rPr>
          <w:rFonts w:ascii="Garamond" w:hAnsi="Garamond"/>
        </w:rPr>
        <w:t>e</w:t>
      </w:r>
      <w:r w:rsidRPr="002A1E4D">
        <w:rPr>
          <w:rFonts w:ascii="Garamond" w:hAnsi="Garamond"/>
        </w:rPr>
        <w:t>, Këshilli i Ministrave</w:t>
      </w:r>
    </w:p>
    <w:p w14:paraId="72FF54A0" w14:textId="77777777" w:rsidR="008672FE" w:rsidRPr="002A1E4D" w:rsidRDefault="008672FE" w:rsidP="002A1E4D">
      <w:pPr>
        <w:jc w:val="both"/>
        <w:rPr>
          <w:rFonts w:ascii="Garamond" w:hAnsi="Garamond"/>
        </w:rPr>
      </w:pPr>
    </w:p>
    <w:p w14:paraId="72FF54A1" w14:textId="36C38C14" w:rsidR="008672FE" w:rsidRPr="002A1E4D" w:rsidRDefault="008672FE" w:rsidP="002A1E4D">
      <w:pPr>
        <w:jc w:val="center"/>
        <w:rPr>
          <w:rFonts w:ascii="Garamond" w:hAnsi="Garamond"/>
        </w:rPr>
      </w:pPr>
      <w:r w:rsidRPr="002A1E4D">
        <w:rPr>
          <w:rFonts w:ascii="Garamond" w:hAnsi="Garamond"/>
        </w:rPr>
        <w:t>VENDOSI:</w:t>
      </w:r>
    </w:p>
    <w:p w14:paraId="46F5F968" w14:textId="77777777" w:rsidR="002A1E4D" w:rsidRDefault="002A1E4D" w:rsidP="002A1E4D">
      <w:pPr>
        <w:jc w:val="both"/>
        <w:rPr>
          <w:rFonts w:ascii="Garamond" w:hAnsi="Garamond"/>
        </w:rPr>
      </w:pPr>
    </w:p>
    <w:p w14:paraId="72FF54A5" w14:textId="789277DA" w:rsidR="008672FE" w:rsidRPr="002A1E4D" w:rsidRDefault="002A1E4D" w:rsidP="002A1E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672FE" w:rsidRPr="002A1E4D">
        <w:rPr>
          <w:rFonts w:ascii="Garamond" w:hAnsi="Garamond"/>
        </w:rPr>
        <w:t>Shtojca 2, bashkëlidhur vendimit nr.</w:t>
      </w:r>
      <w:r w:rsidR="00CF0269">
        <w:rPr>
          <w:rFonts w:ascii="Garamond" w:hAnsi="Garamond"/>
        </w:rPr>
        <w:t xml:space="preserve"> </w:t>
      </w:r>
      <w:r w:rsidR="00892C18" w:rsidRPr="002A1E4D">
        <w:rPr>
          <w:rFonts w:ascii="Garamond" w:hAnsi="Garamond"/>
        </w:rPr>
        <w:t>46</w:t>
      </w:r>
      <w:r w:rsidR="008672FE" w:rsidRPr="002A1E4D">
        <w:rPr>
          <w:rFonts w:ascii="Garamond" w:hAnsi="Garamond"/>
        </w:rPr>
        <w:t xml:space="preserve">, datë </w:t>
      </w:r>
      <w:r w:rsidR="00892C18" w:rsidRPr="002A1E4D">
        <w:rPr>
          <w:rFonts w:ascii="Garamond" w:hAnsi="Garamond"/>
        </w:rPr>
        <w:t>30</w:t>
      </w:r>
      <w:r w:rsidR="008672FE" w:rsidRPr="002A1E4D">
        <w:rPr>
          <w:rFonts w:ascii="Garamond" w:hAnsi="Garamond"/>
        </w:rPr>
        <w:t>.1.201</w:t>
      </w:r>
      <w:r w:rsidR="00892C18" w:rsidRPr="002A1E4D">
        <w:rPr>
          <w:rFonts w:ascii="Garamond" w:hAnsi="Garamond"/>
        </w:rPr>
        <w:t>9</w:t>
      </w:r>
      <w:r w:rsidR="008672FE" w:rsidRPr="002A1E4D">
        <w:rPr>
          <w:rFonts w:ascii="Garamond" w:hAnsi="Garamond"/>
        </w:rPr>
        <w:t xml:space="preserve">, të Këshillit të Ministrave, zëvendësohet me shtojcën </w:t>
      </w:r>
      <w:r w:rsidR="00D37B55" w:rsidRPr="002A1E4D">
        <w:rPr>
          <w:rFonts w:ascii="Garamond" w:hAnsi="Garamond"/>
        </w:rPr>
        <w:t>me të një</w:t>
      </w:r>
      <w:r w:rsidR="00C85F82" w:rsidRPr="002A1E4D">
        <w:rPr>
          <w:rFonts w:ascii="Garamond" w:hAnsi="Garamond"/>
        </w:rPr>
        <w:t>jtin numër</w:t>
      </w:r>
      <w:r w:rsidR="008672FE" w:rsidRPr="002A1E4D">
        <w:rPr>
          <w:rFonts w:ascii="Garamond" w:hAnsi="Garamond"/>
        </w:rPr>
        <w:t>, që i bashkëlidhet këtij vendimi.</w:t>
      </w:r>
    </w:p>
    <w:p w14:paraId="72FF54A7" w14:textId="69287B65" w:rsidR="008672FE" w:rsidRPr="002A1E4D" w:rsidRDefault="002A1E4D" w:rsidP="002A1E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672FE" w:rsidRPr="002A1E4D">
        <w:rPr>
          <w:rFonts w:ascii="Garamond" w:hAnsi="Garamond"/>
        </w:rPr>
        <w:t xml:space="preserve">Efektet financiare, që rrjedhin nga zbatimi i këtij vendimi, të përballohen nga buxheti i </w:t>
      </w:r>
      <w:r w:rsidR="00E8372F" w:rsidRPr="002A1E4D">
        <w:rPr>
          <w:rFonts w:ascii="Garamond" w:hAnsi="Garamond"/>
        </w:rPr>
        <w:t>miratuar për spitalet</w:t>
      </w:r>
      <w:r w:rsidR="008672FE" w:rsidRPr="002A1E4D">
        <w:rPr>
          <w:rFonts w:ascii="Garamond" w:hAnsi="Garamond"/>
        </w:rPr>
        <w:t xml:space="preserve"> për vitin 201</w:t>
      </w:r>
      <w:r w:rsidR="00892C18" w:rsidRPr="002A1E4D">
        <w:rPr>
          <w:rFonts w:ascii="Garamond" w:hAnsi="Garamond"/>
        </w:rPr>
        <w:t>9</w:t>
      </w:r>
      <w:r w:rsidR="008672FE" w:rsidRPr="002A1E4D">
        <w:rPr>
          <w:rFonts w:ascii="Garamond" w:hAnsi="Garamond"/>
        </w:rPr>
        <w:t>.</w:t>
      </w:r>
    </w:p>
    <w:p w14:paraId="72FF54A9" w14:textId="5112B45F" w:rsidR="008672FE" w:rsidRPr="002A1E4D" w:rsidRDefault="002A1E4D" w:rsidP="002A1E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672FE" w:rsidRPr="002A1E4D">
        <w:rPr>
          <w:rFonts w:ascii="Garamond" w:hAnsi="Garamond"/>
        </w:rPr>
        <w:t>Ngarkohen Ministria e Shëndetësisë</w:t>
      </w:r>
      <w:r w:rsidR="00892C18" w:rsidRPr="002A1E4D">
        <w:rPr>
          <w:rFonts w:ascii="Garamond" w:hAnsi="Garamond"/>
        </w:rPr>
        <w:t xml:space="preserve"> dhe Mbrojtjes Sociale</w:t>
      </w:r>
      <w:r w:rsidR="008672FE" w:rsidRPr="002A1E4D">
        <w:rPr>
          <w:rFonts w:ascii="Garamond" w:hAnsi="Garamond"/>
        </w:rPr>
        <w:t>, Ministria e Financave</w:t>
      </w:r>
      <w:r w:rsidR="00D44D7B" w:rsidRPr="002A1E4D">
        <w:rPr>
          <w:rFonts w:ascii="Garamond" w:hAnsi="Garamond"/>
        </w:rPr>
        <w:t xml:space="preserve"> dhe Ekonomisë</w:t>
      </w:r>
      <w:r w:rsidR="008672FE" w:rsidRPr="002A1E4D">
        <w:rPr>
          <w:rFonts w:ascii="Garamond" w:hAnsi="Garamond"/>
        </w:rPr>
        <w:t xml:space="preserve"> dhe Fondi i Sigurimit të Detyrueshëm të Kujdesit Shëndetësor për zbatimin e këtij vendimi.</w:t>
      </w:r>
    </w:p>
    <w:p w14:paraId="72FF54AB" w14:textId="7B3CDAC0" w:rsidR="008672FE" w:rsidRPr="002A1E4D" w:rsidRDefault="008672FE" w:rsidP="002A1E4D">
      <w:pPr>
        <w:ind w:firstLine="284"/>
        <w:jc w:val="both"/>
        <w:rPr>
          <w:rFonts w:ascii="Garamond" w:hAnsi="Garamond"/>
        </w:rPr>
      </w:pPr>
      <w:r w:rsidRPr="002A1E4D">
        <w:rPr>
          <w:rFonts w:ascii="Garamond" w:hAnsi="Garamond"/>
        </w:rPr>
        <w:t xml:space="preserve">Ky vendim hyn në fuqi </w:t>
      </w:r>
      <w:r w:rsidR="006657E7" w:rsidRPr="002A1E4D">
        <w:rPr>
          <w:rFonts w:ascii="Garamond" w:hAnsi="Garamond"/>
        </w:rPr>
        <w:t>pas botimit n</w:t>
      </w:r>
      <w:r w:rsidR="00262585" w:rsidRPr="002A1E4D">
        <w:rPr>
          <w:rFonts w:ascii="Garamond" w:hAnsi="Garamond"/>
        </w:rPr>
        <w:t>ë</w:t>
      </w:r>
      <w:r w:rsidR="006657E7" w:rsidRPr="002A1E4D">
        <w:rPr>
          <w:rFonts w:ascii="Garamond" w:hAnsi="Garamond"/>
        </w:rPr>
        <w:t xml:space="preserve"> </w:t>
      </w:r>
      <w:r w:rsidR="003B037C" w:rsidRPr="002A1E4D">
        <w:rPr>
          <w:rFonts w:ascii="Garamond" w:hAnsi="Garamond"/>
        </w:rPr>
        <w:t xml:space="preserve">Fletoren </w:t>
      </w:r>
      <w:r w:rsidR="002A1E4D" w:rsidRPr="002A1E4D">
        <w:rPr>
          <w:rFonts w:ascii="Garamond" w:hAnsi="Garamond"/>
        </w:rPr>
        <w:t>Zyrtare</w:t>
      </w:r>
      <w:r w:rsidR="00D44D7B" w:rsidRPr="002A1E4D">
        <w:rPr>
          <w:rFonts w:ascii="Garamond" w:hAnsi="Garamond"/>
        </w:rPr>
        <w:t>.</w:t>
      </w:r>
    </w:p>
    <w:p w14:paraId="72FF54AC" w14:textId="77777777" w:rsidR="00E8372F" w:rsidRDefault="00E8372F" w:rsidP="00704D34">
      <w:pPr>
        <w:shd w:val="clear" w:color="auto" w:fill="FFFFFF"/>
        <w:jc w:val="right"/>
        <w:rPr>
          <w:noProof/>
          <w:spacing w:val="-4"/>
          <w:sz w:val="28"/>
          <w:szCs w:val="28"/>
        </w:rPr>
      </w:pPr>
    </w:p>
    <w:p w14:paraId="6A9C9EEC" w14:textId="0A34BA03" w:rsidR="001D1437" w:rsidRPr="003A3684" w:rsidRDefault="001D1437" w:rsidP="001D1437">
      <w:pPr>
        <w:jc w:val="right"/>
        <w:rPr>
          <w:rFonts w:ascii="Garamond" w:hAnsi="Garamond"/>
          <w:szCs w:val="24"/>
        </w:rPr>
      </w:pPr>
      <w:r w:rsidRPr="003A3684">
        <w:rPr>
          <w:rFonts w:ascii="Garamond" w:hAnsi="Garamond"/>
          <w:szCs w:val="24"/>
        </w:rPr>
        <w:t>ZËVENDËSKRYEMINIS</w:t>
      </w:r>
      <w:r w:rsidR="00CF0269" w:rsidRPr="003A3684">
        <w:rPr>
          <w:rFonts w:ascii="Garamond" w:hAnsi="Garamond"/>
          <w:szCs w:val="24"/>
        </w:rPr>
        <w:t>T</w:t>
      </w:r>
      <w:r w:rsidR="00CF0269">
        <w:rPr>
          <w:rFonts w:ascii="Garamond" w:hAnsi="Garamond"/>
          <w:szCs w:val="24"/>
        </w:rPr>
        <w:t>ËR</w:t>
      </w:r>
    </w:p>
    <w:p w14:paraId="1589BCAC" w14:textId="77777777" w:rsidR="001D1437" w:rsidRPr="001A359A" w:rsidRDefault="001D1437" w:rsidP="001D1437">
      <w:pPr>
        <w:jc w:val="right"/>
        <w:rPr>
          <w:rFonts w:ascii="Garamond" w:hAnsi="Garamond"/>
          <w:b/>
          <w:szCs w:val="24"/>
        </w:rPr>
      </w:pPr>
      <w:r w:rsidRPr="001A359A">
        <w:rPr>
          <w:rFonts w:ascii="Garamond" w:hAnsi="Garamond"/>
          <w:b/>
          <w:szCs w:val="24"/>
        </w:rPr>
        <w:t>Erion Braçe</w:t>
      </w:r>
    </w:p>
    <w:p w14:paraId="72FF54AD" w14:textId="77777777" w:rsidR="00D37B55" w:rsidRPr="00704D34" w:rsidRDefault="00D37B55" w:rsidP="00704D34">
      <w:pPr>
        <w:shd w:val="clear" w:color="auto" w:fill="FFFFFF"/>
        <w:jc w:val="right"/>
        <w:rPr>
          <w:noProof/>
          <w:spacing w:val="-4"/>
          <w:sz w:val="28"/>
          <w:szCs w:val="28"/>
        </w:rPr>
      </w:pPr>
    </w:p>
    <w:p w14:paraId="72FF54BC" w14:textId="77777777" w:rsidR="008672FE" w:rsidRPr="00704D34" w:rsidRDefault="008672FE" w:rsidP="00704D34">
      <w:pPr>
        <w:shd w:val="clear" w:color="auto" w:fill="FFFFFF"/>
        <w:jc w:val="right"/>
        <w:rPr>
          <w:sz w:val="28"/>
          <w:szCs w:val="28"/>
        </w:rPr>
      </w:pPr>
    </w:p>
    <w:p w14:paraId="72FF54BD" w14:textId="77777777" w:rsidR="00E145C7" w:rsidRPr="00704D34" w:rsidRDefault="00403B87" w:rsidP="00704D34">
      <w:pPr>
        <w:jc w:val="center"/>
        <w:rPr>
          <w:sz w:val="28"/>
          <w:szCs w:val="28"/>
        </w:rPr>
      </w:pPr>
      <w:bookmarkStart w:id="0" w:name="_GoBack"/>
      <w:r w:rsidRPr="00704D34">
        <w:rPr>
          <w:noProof/>
          <w:sz w:val="28"/>
          <w:szCs w:val="28"/>
          <w:lang w:eastAsia="sq-AL"/>
        </w:rPr>
        <w:lastRenderedPageBreak/>
        <w:drawing>
          <wp:inline distT="0" distB="0" distL="0" distR="0" wp14:anchorId="72FF54C2" wp14:editId="2E42D5EC">
            <wp:extent cx="5788550" cy="6840548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097" cy="683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2FF54BE" w14:textId="77777777" w:rsidR="00E145C7" w:rsidRPr="00704D34" w:rsidRDefault="00E145C7" w:rsidP="00704D34">
      <w:pPr>
        <w:jc w:val="center"/>
        <w:rPr>
          <w:sz w:val="28"/>
          <w:szCs w:val="28"/>
        </w:rPr>
      </w:pPr>
    </w:p>
    <w:p w14:paraId="72FF54BF" w14:textId="77777777" w:rsidR="00456A6D" w:rsidRPr="00704D34" w:rsidRDefault="00456A6D" w:rsidP="00704D34">
      <w:pPr>
        <w:rPr>
          <w:sz w:val="28"/>
          <w:szCs w:val="28"/>
        </w:rPr>
      </w:pPr>
    </w:p>
    <w:sectPr w:rsidR="00456A6D" w:rsidRPr="00704D34" w:rsidSect="005E0B8F">
      <w:headerReference w:type="default" r:id="rId15"/>
      <w:footerReference w:type="default" r:id="rId16"/>
      <w:pgSz w:w="11909" w:h="16834" w:code="9"/>
      <w:pgMar w:top="1440" w:right="1440" w:bottom="16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48FFB" w14:textId="77777777" w:rsidR="00CF0269" w:rsidRDefault="00CF0269" w:rsidP="00456A6D">
      <w:r>
        <w:separator/>
      </w:r>
    </w:p>
  </w:endnote>
  <w:endnote w:type="continuationSeparator" w:id="0">
    <w:p w14:paraId="6DF258E3" w14:textId="77777777" w:rsidR="00CF0269" w:rsidRDefault="00CF0269" w:rsidP="00456A6D">
      <w:r>
        <w:continuationSeparator/>
      </w:r>
    </w:p>
  </w:endnote>
  <w:endnote w:type="continuationNotice" w:id="1">
    <w:p w14:paraId="5ABECD21" w14:textId="77777777" w:rsidR="00CF0269" w:rsidRDefault="00CF02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5525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FF54C8" w14:textId="77777777" w:rsidR="00CF0269" w:rsidRDefault="00CF02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48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FF54C9" w14:textId="77777777" w:rsidR="00CF0269" w:rsidRDefault="00CF02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CCDCD8" w14:textId="77777777" w:rsidR="00CF0269" w:rsidRDefault="00CF0269" w:rsidP="00456A6D">
      <w:r>
        <w:separator/>
      </w:r>
    </w:p>
  </w:footnote>
  <w:footnote w:type="continuationSeparator" w:id="0">
    <w:p w14:paraId="27906B8F" w14:textId="77777777" w:rsidR="00CF0269" w:rsidRDefault="00CF0269" w:rsidP="00456A6D">
      <w:r>
        <w:continuationSeparator/>
      </w:r>
    </w:p>
  </w:footnote>
  <w:footnote w:type="continuationNotice" w:id="1">
    <w:p w14:paraId="11AE6382" w14:textId="77777777" w:rsidR="00CF0269" w:rsidRDefault="00CF026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ADBEE1" w14:textId="77777777" w:rsidR="00CF0269" w:rsidRDefault="00CF02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00EAC"/>
    <w:multiLevelType w:val="hybridMultilevel"/>
    <w:tmpl w:val="2634038A"/>
    <w:lvl w:ilvl="0" w:tplc="CE787B5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7567377"/>
    <w:multiLevelType w:val="hybridMultilevel"/>
    <w:tmpl w:val="D91EF7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AEA"/>
    <w:rsid w:val="000038CE"/>
    <w:rsid w:val="00011857"/>
    <w:rsid w:val="00042F98"/>
    <w:rsid w:val="00075E11"/>
    <w:rsid w:val="00077619"/>
    <w:rsid w:val="00082D24"/>
    <w:rsid w:val="0010323A"/>
    <w:rsid w:val="001423F3"/>
    <w:rsid w:val="00151990"/>
    <w:rsid w:val="001A3863"/>
    <w:rsid w:val="001D1437"/>
    <w:rsid w:val="002266E9"/>
    <w:rsid w:val="00262585"/>
    <w:rsid w:val="00276BF9"/>
    <w:rsid w:val="00277D86"/>
    <w:rsid w:val="002A1E4D"/>
    <w:rsid w:val="002D2614"/>
    <w:rsid w:val="002E1F18"/>
    <w:rsid w:val="00355A49"/>
    <w:rsid w:val="00367ECA"/>
    <w:rsid w:val="003873BC"/>
    <w:rsid w:val="003B037C"/>
    <w:rsid w:val="003B5E91"/>
    <w:rsid w:val="003F64E4"/>
    <w:rsid w:val="00403B87"/>
    <w:rsid w:val="00425A6A"/>
    <w:rsid w:val="0044724A"/>
    <w:rsid w:val="004531FA"/>
    <w:rsid w:val="00454418"/>
    <w:rsid w:val="00456A6D"/>
    <w:rsid w:val="00485E90"/>
    <w:rsid w:val="0048601A"/>
    <w:rsid w:val="004D7054"/>
    <w:rsid w:val="00502C13"/>
    <w:rsid w:val="005A4FAD"/>
    <w:rsid w:val="005C7023"/>
    <w:rsid w:val="005E0B8F"/>
    <w:rsid w:val="00640BFF"/>
    <w:rsid w:val="00642B08"/>
    <w:rsid w:val="006657E7"/>
    <w:rsid w:val="00695A89"/>
    <w:rsid w:val="006A1C88"/>
    <w:rsid w:val="00704D34"/>
    <w:rsid w:val="007433C9"/>
    <w:rsid w:val="00776276"/>
    <w:rsid w:val="007A3056"/>
    <w:rsid w:val="007C2626"/>
    <w:rsid w:val="007D2A1C"/>
    <w:rsid w:val="00822AEA"/>
    <w:rsid w:val="008560E1"/>
    <w:rsid w:val="008672FE"/>
    <w:rsid w:val="00892C18"/>
    <w:rsid w:val="00920EF5"/>
    <w:rsid w:val="0095539B"/>
    <w:rsid w:val="0097215A"/>
    <w:rsid w:val="009A5F03"/>
    <w:rsid w:val="00A04827"/>
    <w:rsid w:val="00A21E26"/>
    <w:rsid w:val="00AB58D1"/>
    <w:rsid w:val="00B36763"/>
    <w:rsid w:val="00B4054F"/>
    <w:rsid w:val="00B52414"/>
    <w:rsid w:val="00B55A8C"/>
    <w:rsid w:val="00B70151"/>
    <w:rsid w:val="00B80F43"/>
    <w:rsid w:val="00B917FE"/>
    <w:rsid w:val="00BC0883"/>
    <w:rsid w:val="00C11961"/>
    <w:rsid w:val="00C85F82"/>
    <w:rsid w:val="00CF01A8"/>
    <w:rsid w:val="00CF0269"/>
    <w:rsid w:val="00D1135D"/>
    <w:rsid w:val="00D37B55"/>
    <w:rsid w:val="00D448AC"/>
    <w:rsid w:val="00D44D7B"/>
    <w:rsid w:val="00DD78B4"/>
    <w:rsid w:val="00E145C7"/>
    <w:rsid w:val="00E159BD"/>
    <w:rsid w:val="00E8372F"/>
    <w:rsid w:val="00EA3932"/>
    <w:rsid w:val="00F16DA3"/>
    <w:rsid w:val="00F2297E"/>
    <w:rsid w:val="00F45CD7"/>
    <w:rsid w:val="00F46D9D"/>
    <w:rsid w:val="00F63C50"/>
    <w:rsid w:val="00F83EA1"/>
    <w:rsid w:val="00FA4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FF548D"/>
  <w15:docId w15:val="{DC4937E5-72AF-4CBA-9EFC-4F330873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F18"/>
    <w:rPr>
      <w:sz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6D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56A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A6D"/>
    <w:rPr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56A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A6D"/>
    <w:rPr>
      <w:sz w:val="24"/>
      <w:lang w:val="en-US" w:eastAsia="en-US"/>
    </w:rPr>
  </w:style>
  <w:style w:type="paragraph" w:styleId="NoSpacing">
    <w:name w:val="No Spacing"/>
    <w:uiPriority w:val="1"/>
    <w:qFormat/>
    <w:rsid w:val="007433C9"/>
    <w:rPr>
      <w:rFonts w:asciiTheme="minorHAnsi" w:eastAsiaTheme="minorHAnsi" w:hAnsiTheme="minorHAnsi" w:cstheme="minorBidi"/>
      <w:sz w:val="22"/>
      <w:szCs w:val="22"/>
      <w:lang w:val="sq-AL" w:eastAsia="en-US"/>
    </w:rPr>
  </w:style>
  <w:style w:type="paragraph" w:styleId="ListParagraph">
    <w:name w:val="List Paragraph"/>
    <w:basedOn w:val="Normal"/>
    <w:uiPriority w:val="34"/>
    <w:qFormat/>
    <w:rsid w:val="003B03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3AF0B5EBFE4844977D3DBC29EE78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440</Nr_x002e__x0020_akti>
    <Data_x0020_e_x0020_Krijimit xmlns="0e656187-b300-4fb0-8bf4-3a50f872073c">2019-06-28T08:48:24Z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një ndryshim në vendimin nr.46, datë 30.1.2019, të këshillit të ministrave, “për financimin e shërbimeve shëndetësore spitalore nga skema e detyrueshme e sigurimeve të kujdesit shëndetësor për vitin 2019”</Titulli>
    <Modifikuesi xmlns="0e656187-b300-4fb0-8bf4-3a50f872073c">ermira.bukaci</Modifikuesi>
    <Nr_x002e__x0020_prot_x0020_QBZ xmlns="0e656187-b300-4fb0-8bf4-3a50f872073c">985</Nr_x002e__x0020_prot_x0020_QBZ>
    <Data_x0020_e_x0020_Modifikimit xmlns="0e656187-b300-4fb0-8bf4-3a50f872073c">2019-06-28T08:58:35Z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3380/1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3AF0B5EBFE4844977D3DBC29EE78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07FE1-503A-44F5-BF7C-2F722EB4C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AEB93E-EA82-407C-A98F-AE181A291A9D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7BAE512-DA39-479F-8E18-947691D92C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1E5421-7677-4555-AC50-177237B0F51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0DC58F9-8806-4CCB-B889-6E2DB39895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EF9DFA-0900-4B87-B035-A933DC86B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664CC13-0220-4800-85C7-9F816314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nr.46, datë 30.1.2019, të këshillit të ministrave, “për financimin e shërbimeve shëndetësore spitalore nga skema e detyrueshme e sigurimeve të kujdesit shëndetësor për vitin 2019”</vt:lpstr>
    </vt:vector>
  </TitlesOfParts>
  <Company>INTECH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nr.46, datë 30.1.2019, të këshillit të ministrave, “për financimin e shërbimeve shëndetësore spitalore nga skema e detyrueshme e sigurimeve të kujdesit shëndetësor për vitin 2019”</dc:title>
  <dc:creator>Gent Rakacolli</dc:creator>
  <cp:lastModifiedBy>Fjora Cahani</cp:lastModifiedBy>
  <cp:revision>15</cp:revision>
  <cp:lastPrinted>2019-06-26T09:22:00Z</cp:lastPrinted>
  <dcterms:created xsi:type="dcterms:W3CDTF">2019-06-26T08:01:00Z</dcterms:created>
  <dcterms:modified xsi:type="dcterms:W3CDTF">2019-06-28T09:03:00Z</dcterms:modified>
</cp:coreProperties>
</file>