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FF86D" w14:textId="415F66E2" w:rsidR="005B40B1" w:rsidRPr="000E7685" w:rsidRDefault="000E7685" w:rsidP="000E7685">
      <w:pPr>
        <w:spacing w:after="0" w:line="240" w:lineRule="auto"/>
        <w:ind w:firstLine="284"/>
        <w:jc w:val="center"/>
        <w:rPr>
          <w:rFonts w:ascii="Garamond" w:hAnsi="Garamond"/>
          <w:b/>
          <w:sz w:val="24"/>
          <w:szCs w:val="24"/>
        </w:rPr>
      </w:pPr>
      <w:r w:rsidRPr="000E7685">
        <w:rPr>
          <w:rFonts w:ascii="Garamond" w:hAnsi="Garamond"/>
          <w:b/>
          <w:sz w:val="24"/>
          <w:szCs w:val="24"/>
        </w:rPr>
        <w:t>VENDI</w:t>
      </w:r>
      <w:r w:rsidR="005B40B1" w:rsidRPr="000E7685">
        <w:rPr>
          <w:rFonts w:ascii="Garamond" w:hAnsi="Garamond"/>
          <w:b/>
          <w:sz w:val="24"/>
          <w:szCs w:val="24"/>
        </w:rPr>
        <w:t>M</w:t>
      </w:r>
    </w:p>
    <w:p w14:paraId="27FFF870" w14:textId="43037639" w:rsidR="005B40B1" w:rsidRPr="000E7685" w:rsidRDefault="00FF0557" w:rsidP="000E7685">
      <w:pPr>
        <w:spacing w:after="0" w:line="240" w:lineRule="auto"/>
        <w:ind w:firstLine="284"/>
        <w:jc w:val="center"/>
        <w:rPr>
          <w:rFonts w:ascii="Garamond" w:hAnsi="Garamond"/>
          <w:b/>
          <w:sz w:val="24"/>
          <w:szCs w:val="24"/>
        </w:rPr>
      </w:pPr>
      <w:r w:rsidRPr="000E7685">
        <w:rPr>
          <w:rFonts w:ascii="Garamond" w:hAnsi="Garamond"/>
          <w:b/>
          <w:sz w:val="24"/>
          <w:szCs w:val="24"/>
        </w:rPr>
        <w:t>Nr.</w:t>
      </w:r>
      <w:r w:rsidR="00316CCC">
        <w:rPr>
          <w:rFonts w:ascii="Garamond" w:hAnsi="Garamond"/>
          <w:b/>
          <w:sz w:val="24"/>
          <w:szCs w:val="24"/>
        </w:rPr>
        <w:t xml:space="preserve"> </w:t>
      </w:r>
      <w:r w:rsidRPr="000E7685">
        <w:rPr>
          <w:rFonts w:ascii="Garamond" w:hAnsi="Garamond"/>
          <w:b/>
          <w:sz w:val="24"/>
          <w:szCs w:val="24"/>
        </w:rPr>
        <w:t>458, datë 3.7.2019</w:t>
      </w:r>
    </w:p>
    <w:p w14:paraId="27FFF871" w14:textId="77777777" w:rsidR="005B40B1" w:rsidRPr="000E7685" w:rsidRDefault="005B40B1" w:rsidP="000E7685">
      <w:pPr>
        <w:spacing w:after="0" w:line="240" w:lineRule="auto"/>
        <w:ind w:firstLine="284"/>
        <w:jc w:val="center"/>
        <w:rPr>
          <w:rFonts w:ascii="Garamond" w:hAnsi="Garamond"/>
          <w:b/>
          <w:sz w:val="24"/>
          <w:szCs w:val="24"/>
        </w:rPr>
      </w:pPr>
    </w:p>
    <w:p w14:paraId="27FFF875" w14:textId="4876E9FA" w:rsidR="00BF5D72" w:rsidRPr="000E7685" w:rsidRDefault="000E7685" w:rsidP="000E7685">
      <w:pPr>
        <w:spacing w:after="0" w:line="240" w:lineRule="auto"/>
        <w:ind w:firstLine="284"/>
        <w:jc w:val="center"/>
        <w:rPr>
          <w:rFonts w:ascii="Garamond" w:hAnsi="Garamond"/>
          <w:b/>
          <w:sz w:val="24"/>
          <w:szCs w:val="24"/>
        </w:rPr>
      </w:pPr>
      <w:r w:rsidRPr="000E7685">
        <w:rPr>
          <w:rFonts w:ascii="Garamond" w:hAnsi="Garamond"/>
          <w:b/>
          <w:sz w:val="24"/>
          <w:szCs w:val="24"/>
        </w:rPr>
        <w:t xml:space="preserve">PËR </w:t>
      </w:r>
      <w:r w:rsidR="00BF5D72" w:rsidRPr="000E7685">
        <w:rPr>
          <w:rFonts w:ascii="Garamond" w:hAnsi="Garamond"/>
          <w:b/>
          <w:sz w:val="24"/>
          <w:szCs w:val="24"/>
        </w:rPr>
        <w:t>PROCEDURËN E KTHIMIT NË FOND BANESE</w:t>
      </w:r>
      <w:r w:rsidR="005B40B1" w:rsidRPr="000E7685">
        <w:rPr>
          <w:rFonts w:ascii="Garamond" w:hAnsi="Garamond"/>
          <w:b/>
          <w:sz w:val="24"/>
          <w:szCs w:val="24"/>
        </w:rPr>
        <w:t>,</w:t>
      </w:r>
      <w:r w:rsidR="00BF5D72" w:rsidRPr="000E7685">
        <w:rPr>
          <w:rFonts w:ascii="Garamond" w:hAnsi="Garamond"/>
          <w:b/>
          <w:sz w:val="24"/>
          <w:szCs w:val="24"/>
        </w:rPr>
        <w:t xml:space="preserve"> ME QËLLIM STREHIMI</w:t>
      </w:r>
      <w:r w:rsidR="005B40B1" w:rsidRPr="000E7685">
        <w:rPr>
          <w:rFonts w:ascii="Garamond" w:hAnsi="Garamond"/>
          <w:b/>
          <w:sz w:val="24"/>
          <w:szCs w:val="24"/>
        </w:rPr>
        <w:t>,</w:t>
      </w:r>
      <w:r w:rsidR="00BF5D72" w:rsidRPr="000E7685">
        <w:rPr>
          <w:rFonts w:ascii="Garamond" w:hAnsi="Garamond"/>
          <w:b/>
          <w:sz w:val="24"/>
          <w:szCs w:val="24"/>
        </w:rPr>
        <w:t xml:space="preserve"> TË OBJEKTEVE PRONË SHTETËRORE</w:t>
      </w:r>
      <w:r w:rsidR="005B40B1" w:rsidRPr="000E7685">
        <w:rPr>
          <w:rFonts w:ascii="Garamond" w:hAnsi="Garamond"/>
          <w:b/>
          <w:sz w:val="24"/>
          <w:szCs w:val="24"/>
        </w:rPr>
        <w:t>,</w:t>
      </w:r>
      <w:r w:rsidR="00BF5D72" w:rsidRPr="000E7685">
        <w:rPr>
          <w:rFonts w:ascii="Garamond" w:hAnsi="Garamond"/>
          <w:b/>
          <w:sz w:val="24"/>
          <w:szCs w:val="24"/>
        </w:rPr>
        <w:t xml:space="preserve"> QË PËRSHTATEN NGA NJËSITË E VETËQEVERISJES VENDORE ME GRANTE KONKURRUESE NGA BUXHETI I SHTETIT</w:t>
      </w:r>
    </w:p>
    <w:p w14:paraId="27FFF876" w14:textId="77777777" w:rsidR="00BF5D72" w:rsidRPr="000E7685" w:rsidRDefault="00BF5D72" w:rsidP="000E7685">
      <w:pPr>
        <w:spacing w:after="0" w:line="240" w:lineRule="auto"/>
        <w:ind w:firstLine="284"/>
        <w:rPr>
          <w:rFonts w:ascii="Garamond" w:hAnsi="Garamond"/>
          <w:sz w:val="24"/>
          <w:szCs w:val="24"/>
        </w:rPr>
      </w:pPr>
    </w:p>
    <w:p w14:paraId="27FFF877" w14:textId="76DB2FF6" w:rsidR="00BF5D72" w:rsidRPr="000E7685" w:rsidRDefault="00BF5D72" w:rsidP="000E7685">
      <w:pPr>
        <w:spacing w:after="0" w:line="240" w:lineRule="auto"/>
        <w:ind w:firstLine="284"/>
        <w:rPr>
          <w:rFonts w:ascii="Garamond" w:hAnsi="Garamond"/>
          <w:sz w:val="24"/>
          <w:szCs w:val="24"/>
        </w:rPr>
      </w:pPr>
      <w:r w:rsidRPr="000E7685">
        <w:rPr>
          <w:rFonts w:ascii="Garamond" w:hAnsi="Garamond"/>
          <w:sz w:val="24"/>
          <w:szCs w:val="24"/>
        </w:rPr>
        <w:t>Në mbështetje të nenit 100 të Kushtetutës dhe të pikës 1</w:t>
      </w:r>
      <w:r w:rsidR="005B40B1" w:rsidRPr="000E7685">
        <w:rPr>
          <w:rFonts w:ascii="Garamond" w:hAnsi="Garamond"/>
          <w:sz w:val="24"/>
          <w:szCs w:val="24"/>
        </w:rPr>
        <w:t>,</w:t>
      </w:r>
      <w:r w:rsidRPr="000E7685">
        <w:rPr>
          <w:rFonts w:ascii="Garamond" w:hAnsi="Garamond"/>
          <w:sz w:val="24"/>
          <w:szCs w:val="24"/>
        </w:rPr>
        <w:t xml:space="preserve"> të nenit 40</w:t>
      </w:r>
      <w:r w:rsidR="005B40B1" w:rsidRPr="000E7685">
        <w:rPr>
          <w:rFonts w:ascii="Garamond" w:hAnsi="Garamond"/>
          <w:sz w:val="24"/>
          <w:szCs w:val="24"/>
        </w:rPr>
        <w:t>,</w:t>
      </w:r>
      <w:r w:rsidRPr="000E7685">
        <w:rPr>
          <w:rFonts w:ascii="Garamond" w:hAnsi="Garamond"/>
          <w:sz w:val="24"/>
          <w:szCs w:val="24"/>
        </w:rPr>
        <w:t xml:space="preserve"> të </w:t>
      </w:r>
      <w:r w:rsidR="004F45D6" w:rsidRPr="000E7685">
        <w:rPr>
          <w:rFonts w:ascii="Garamond" w:hAnsi="Garamond"/>
          <w:sz w:val="24"/>
          <w:szCs w:val="24"/>
        </w:rPr>
        <w:t xml:space="preserve">ligjit </w:t>
      </w:r>
      <w:r w:rsidRPr="000E7685">
        <w:rPr>
          <w:rFonts w:ascii="Garamond" w:hAnsi="Garamond"/>
          <w:sz w:val="24"/>
          <w:szCs w:val="24"/>
        </w:rPr>
        <w:t>nr.</w:t>
      </w:r>
      <w:r w:rsidR="00316CCC">
        <w:rPr>
          <w:rFonts w:ascii="Garamond" w:hAnsi="Garamond"/>
          <w:sz w:val="24"/>
          <w:szCs w:val="24"/>
        </w:rPr>
        <w:t xml:space="preserve"> </w:t>
      </w:r>
      <w:r w:rsidRPr="000E7685">
        <w:rPr>
          <w:rFonts w:ascii="Garamond" w:hAnsi="Garamond"/>
          <w:sz w:val="24"/>
          <w:szCs w:val="24"/>
        </w:rPr>
        <w:t>22/2018</w:t>
      </w:r>
      <w:r w:rsidR="005B40B1" w:rsidRPr="000E7685">
        <w:rPr>
          <w:rFonts w:ascii="Garamond" w:hAnsi="Garamond"/>
          <w:sz w:val="24"/>
          <w:szCs w:val="24"/>
        </w:rPr>
        <w:t>, “</w:t>
      </w:r>
      <w:r w:rsidRPr="000E7685">
        <w:rPr>
          <w:rFonts w:ascii="Garamond" w:hAnsi="Garamond"/>
          <w:sz w:val="24"/>
          <w:szCs w:val="24"/>
        </w:rPr>
        <w:t>Për strehimin social</w:t>
      </w:r>
      <w:r w:rsidR="005B40B1" w:rsidRPr="000E7685">
        <w:rPr>
          <w:rFonts w:ascii="Garamond" w:hAnsi="Garamond"/>
          <w:sz w:val="24"/>
          <w:szCs w:val="24"/>
        </w:rPr>
        <w:t>”</w:t>
      </w:r>
      <w:r w:rsidRPr="000E7685">
        <w:rPr>
          <w:rFonts w:ascii="Garamond" w:hAnsi="Garamond"/>
          <w:sz w:val="24"/>
          <w:szCs w:val="24"/>
        </w:rPr>
        <w:t>, me propozimin e ministrit të Financave dhe Ekonomisë, Këshilli i Ministrave</w:t>
      </w:r>
    </w:p>
    <w:p w14:paraId="27FFF878" w14:textId="77777777" w:rsidR="00BF5D72" w:rsidRPr="000E7685" w:rsidRDefault="00BF5D72" w:rsidP="000E7685">
      <w:pPr>
        <w:spacing w:after="0" w:line="240" w:lineRule="auto"/>
        <w:ind w:firstLine="284"/>
        <w:rPr>
          <w:rFonts w:ascii="Garamond" w:hAnsi="Garamond"/>
          <w:sz w:val="24"/>
          <w:szCs w:val="24"/>
        </w:rPr>
      </w:pPr>
    </w:p>
    <w:p w14:paraId="27FFF879" w14:textId="67444E6B" w:rsidR="00BF5D72" w:rsidRPr="000E7685" w:rsidRDefault="00BF5D72" w:rsidP="000E7685">
      <w:pPr>
        <w:spacing w:after="0" w:line="240" w:lineRule="auto"/>
        <w:ind w:firstLine="284"/>
        <w:jc w:val="center"/>
        <w:rPr>
          <w:rFonts w:ascii="Garamond" w:hAnsi="Garamond"/>
          <w:sz w:val="24"/>
          <w:szCs w:val="24"/>
        </w:rPr>
      </w:pPr>
      <w:r w:rsidRPr="000E7685">
        <w:rPr>
          <w:rFonts w:ascii="Garamond" w:hAnsi="Garamond"/>
          <w:sz w:val="24"/>
          <w:szCs w:val="24"/>
        </w:rPr>
        <w:t>VENDOSI:</w:t>
      </w:r>
    </w:p>
    <w:p w14:paraId="27FFF87A" w14:textId="77777777" w:rsidR="00BF5D72" w:rsidRPr="000E7685" w:rsidRDefault="00BF5D72" w:rsidP="000E7685">
      <w:pPr>
        <w:spacing w:after="0" w:line="240" w:lineRule="auto"/>
        <w:ind w:firstLine="284"/>
        <w:rPr>
          <w:rFonts w:ascii="Garamond" w:hAnsi="Garamond"/>
          <w:sz w:val="24"/>
          <w:szCs w:val="24"/>
        </w:rPr>
      </w:pPr>
    </w:p>
    <w:p w14:paraId="27FFF87B" w14:textId="4145CE92"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1. </w:t>
      </w:r>
      <w:r w:rsidR="00BF5D72" w:rsidRPr="000E7685">
        <w:rPr>
          <w:rFonts w:ascii="Garamond" w:hAnsi="Garamond"/>
          <w:sz w:val="24"/>
          <w:szCs w:val="24"/>
        </w:rPr>
        <w:t>Njësitë e vetëqeverisjes vendore identifikojnë në juridiksionin e tyre territorial objektet e mundshme për t’u përshtatur për banim social, në pronësi të tyre ose në pronësi të pushtetit qendror. Pas identifikimit të objektit/eve, njësia e vetëqeverisjes vendore</w:t>
      </w:r>
      <w:r w:rsidR="00D563BB" w:rsidRPr="000E7685">
        <w:rPr>
          <w:rFonts w:ascii="Garamond" w:hAnsi="Garamond"/>
          <w:sz w:val="24"/>
          <w:szCs w:val="24"/>
        </w:rPr>
        <w:t xml:space="preserve"> </w:t>
      </w:r>
      <w:r w:rsidR="00BF5D72" w:rsidRPr="000E7685">
        <w:rPr>
          <w:rFonts w:ascii="Garamond" w:hAnsi="Garamond"/>
          <w:sz w:val="24"/>
          <w:szCs w:val="24"/>
        </w:rPr>
        <w:t>konfirmon pronësinë e objektit pranë Agjencisë Shtetërore të Kadastrës.</w:t>
      </w:r>
    </w:p>
    <w:p w14:paraId="27FFF87D" w14:textId="1895827D"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2. </w:t>
      </w:r>
      <w:r w:rsidR="00BF5D72" w:rsidRPr="000E7685">
        <w:rPr>
          <w:rFonts w:ascii="Garamond" w:hAnsi="Garamond"/>
          <w:sz w:val="24"/>
          <w:szCs w:val="24"/>
        </w:rPr>
        <w:t>Kur objekti është në pronësi të pushtetit qendror</w:t>
      </w:r>
      <w:r w:rsidR="00D563BB" w:rsidRPr="000E7685">
        <w:rPr>
          <w:rFonts w:ascii="Garamond" w:hAnsi="Garamond"/>
          <w:sz w:val="24"/>
          <w:szCs w:val="24"/>
        </w:rPr>
        <w:t>,</w:t>
      </w:r>
      <w:r w:rsidR="00BF5D72" w:rsidRPr="000E7685">
        <w:rPr>
          <w:rFonts w:ascii="Garamond" w:hAnsi="Garamond"/>
          <w:sz w:val="24"/>
          <w:szCs w:val="24"/>
        </w:rPr>
        <w:t xml:space="preserve"> njësia e vetëqeveri</w:t>
      </w:r>
      <w:r w:rsidR="00D563BB" w:rsidRPr="000E7685">
        <w:rPr>
          <w:rFonts w:ascii="Garamond" w:hAnsi="Garamond"/>
          <w:sz w:val="24"/>
          <w:szCs w:val="24"/>
        </w:rPr>
        <w:t>s</w:t>
      </w:r>
      <w:r w:rsidR="00BF5D72" w:rsidRPr="000E7685">
        <w:rPr>
          <w:rFonts w:ascii="Garamond" w:hAnsi="Garamond"/>
          <w:sz w:val="24"/>
          <w:szCs w:val="24"/>
        </w:rPr>
        <w:t>jes</w:t>
      </w:r>
      <w:bookmarkStart w:id="0" w:name="_GoBack"/>
      <w:bookmarkEnd w:id="0"/>
      <w:r w:rsidR="00BF5D72" w:rsidRPr="000E7685">
        <w:rPr>
          <w:rFonts w:ascii="Garamond" w:hAnsi="Garamond"/>
          <w:sz w:val="24"/>
          <w:szCs w:val="24"/>
        </w:rPr>
        <w:t xml:space="preserve"> vendore i paraqet institucionit shtetëror</w:t>
      </w:r>
      <w:r w:rsidR="00D563BB" w:rsidRPr="000E7685">
        <w:rPr>
          <w:rFonts w:ascii="Garamond" w:hAnsi="Garamond"/>
          <w:sz w:val="24"/>
          <w:szCs w:val="24"/>
        </w:rPr>
        <w:t>,</w:t>
      </w:r>
      <w:r w:rsidR="00BF5D72" w:rsidRPr="000E7685">
        <w:rPr>
          <w:rFonts w:ascii="Garamond" w:hAnsi="Garamond"/>
          <w:sz w:val="24"/>
          <w:szCs w:val="24"/>
        </w:rPr>
        <w:t xml:space="preserve"> që administron objektin</w:t>
      </w:r>
      <w:r w:rsidR="00D563BB" w:rsidRPr="000E7685">
        <w:rPr>
          <w:rFonts w:ascii="Garamond" w:hAnsi="Garamond"/>
          <w:sz w:val="24"/>
          <w:szCs w:val="24"/>
        </w:rPr>
        <w:t>,</w:t>
      </w:r>
      <w:r w:rsidR="00BF5D72" w:rsidRPr="000E7685">
        <w:rPr>
          <w:rFonts w:ascii="Garamond" w:hAnsi="Garamond"/>
          <w:sz w:val="24"/>
          <w:szCs w:val="24"/>
        </w:rPr>
        <w:t xml:space="preserve"> kërkesë për transferimin e pronësisë në emër të njësisë së vetëqeveri</w:t>
      </w:r>
      <w:r w:rsidR="00D563BB" w:rsidRPr="000E7685">
        <w:rPr>
          <w:rFonts w:ascii="Garamond" w:hAnsi="Garamond"/>
          <w:sz w:val="24"/>
          <w:szCs w:val="24"/>
        </w:rPr>
        <w:t>s</w:t>
      </w:r>
      <w:r w:rsidR="00BF5D72" w:rsidRPr="000E7685">
        <w:rPr>
          <w:rFonts w:ascii="Garamond" w:hAnsi="Garamond"/>
          <w:sz w:val="24"/>
          <w:szCs w:val="24"/>
        </w:rPr>
        <w:t xml:space="preserve">jes vendore. Një kopje e kërkesës i dërgohet ministrisë përgjegjëse për strehimin. </w:t>
      </w:r>
    </w:p>
    <w:p w14:paraId="27FFF87F" w14:textId="6614E1AB"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3. </w:t>
      </w:r>
      <w:r w:rsidR="00BF5D72" w:rsidRPr="000E7685">
        <w:rPr>
          <w:rFonts w:ascii="Garamond" w:hAnsi="Garamond"/>
          <w:sz w:val="24"/>
          <w:szCs w:val="24"/>
        </w:rPr>
        <w:t>Në rast se pronësia e objektit</w:t>
      </w:r>
      <w:r w:rsidR="004F45D6" w:rsidRPr="000E7685">
        <w:rPr>
          <w:rFonts w:ascii="Garamond" w:hAnsi="Garamond"/>
          <w:sz w:val="24"/>
          <w:szCs w:val="24"/>
        </w:rPr>
        <w:t>,</w:t>
      </w:r>
      <w:r w:rsidR="00BF5D72" w:rsidRPr="000E7685">
        <w:rPr>
          <w:rFonts w:ascii="Garamond" w:hAnsi="Garamond"/>
          <w:sz w:val="24"/>
          <w:szCs w:val="24"/>
        </w:rPr>
        <w:t xml:space="preserve"> pronë shtetëror</w:t>
      </w:r>
      <w:r w:rsidR="004F45D6" w:rsidRPr="000E7685">
        <w:rPr>
          <w:rFonts w:ascii="Garamond" w:hAnsi="Garamond"/>
          <w:sz w:val="24"/>
          <w:szCs w:val="24"/>
        </w:rPr>
        <w:t>e,</w:t>
      </w:r>
      <w:r w:rsidR="00BF5D72" w:rsidRPr="000E7685">
        <w:rPr>
          <w:rFonts w:ascii="Garamond" w:hAnsi="Garamond"/>
          <w:sz w:val="24"/>
          <w:szCs w:val="24"/>
        </w:rPr>
        <w:t xml:space="preserve"> nuk e ka të specifikuar institucionin publik që e administron atë, i kërkohet Agjencisë Shtetërore të Kadastrës të japë informacionin lidhur me institucionin që e ka në administrim. </w:t>
      </w:r>
    </w:p>
    <w:p w14:paraId="27FFF881" w14:textId="4A22541B"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4. </w:t>
      </w:r>
      <w:r w:rsidR="00BF5D72" w:rsidRPr="000E7685">
        <w:rPr>
          <w:rFonts w:ascii="Garamond" w:hAnsi="Garamond"/>
          <w:sz w:val="24"/>
          <w:szCs w:val="24"/>
        </w:rPr>
        <w:t>Në rast se është bërë inventari i pronave për t</w:t>
      </w:r>
      <w:r w:rsidR="00041800" w:rsidRPr="000E7685">
        <w:rPr>
          <w:rFonts w:ascii="Garamond" w:hAnsi="Garamond"/>
          <w:sz w:val="24"/>
          <w:szCs w:val="24"/>
        </w:rPr>
        <w:t>’</w:t>
      </w:r>
      <w:r w:rsidR="00BF5D72" w:rsidRPr="000E7685">
        <w:rPr>
          <w:rFonts w:ascii="Garamond" w:hAnsi="Garamond"/>
          <w:sz w:val="24"/>
          <w:szCs w:val="24"/>
        </w:rPr>
        <w:t>u transferuar në njësitë e vetëqever</w:t>
      </w:r>
      <w:r w:rsidR="00041800" w:rsidRPr="000E7685">
        <w:rPr>
          <w:rFonts w:ascii="Garamond" w:hAnsi="Garamond"/>
          <w:sz w:val="24"/>
          <w:szCs w:val="24"/>
        </w:rPr>
        <w:t>i</w:t>
      </w:r>
      <w:r w:rsidR="00BF5D72" w:rsidRPr="000E7685">
        <w:rPr>
          <w:rFonts w:ascii="Garamond" w:hAnsi="Garamond"/>
          <w:sz w:val="24"/>
          <w:szCs w:val="24"/>
        </w:rPr>
        <w:t>sjes vendore, por ende nuk është realizuar transferimi i pronave, njësia e vetëqeverisjes vendore i kërkon Agjencisë Shtetërore të Kadastrës të shkëpusë objektin nga lista e pronave shtetërore që janë në proces transferimi pronësie</w:t>
      </w:r>
      <w:r w:rsidR="008B1911" w:rsidRPr="000E7685">
        <w:rPr>
          <w:rFonts w:ascii="Garamond" w:hAnsi="Garamond"/>
          <w:sz w:val="24"/>
          <w:szCs w:val="24"/>
        </w:rPr>
        <w:t>,</w:t>
      </w:r>
      <w:r w:rsidR="00BF5D72" w:rsidRPr="000E7685">
        <w:rPr>
          <w:rFonts w:ascii="Garamond" w:hAnsi="Garamond"/>
          <w:sz w:val="24"/>
          <w:szCs w:val="24"/>
        </w:rPr>
        <w:t xml:space="preserve"> dhe të procedojë me përparësi për transferimin e pronës, me qëllim destin</w:t>
      </w:r>
      <w:r w:rsidR="00041800" w:rsidRPr="000E7685">
        <w:rPr>
          <w:rFonts w:ascii="Garamond" w:hAnsi="Garamond"/>
          <w:sz w:val="24"/>
          <w:szCs w:val="24"/>
        </w:rPr>
        <w:t xml:space="preserve">acionin </w:t>
      </w:r>
      <w:r w:rsidR="00BF5D72" w:rsidRPr="000E7685">
        <w:rPr>
          <w:rFonts w:ascii="Garamond" w:hAnsi="Garamond"/>
          <w:sz w:val="24"/>
          <w:szCs w:val="24"/>
        </w:rPr>
        <w:t xml:space="preserve">e saj për strehim social. </w:t>
      </w:r>
    </w:p>
    <w:p w14:paraId="27FFF883" w14:textId="22017ABC"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5. </w:t>
      </w:r>
      <w:r w:rsidR="00BF5D72" w:rsidRPr="000E7685">
        <w:rPr>
          <w:rFonts w:ascii="Garamond" w:hAnsi="Garamond"/>
          <w:sz w:val="24"/>
          <w:szCs w:val="24"/>
        </w:rPr>
        <w:t xml:space="preserve">Kthimi në fond banese i objektit realizohet në dy faza: </w:t>
      </w:r>
    </w:p>
    <w:p w14:paraId="27FFF885" w14:textId="2DCE397E"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a) </w:t>
      </w:r>
      <w:r w:rsidR="00BF5D72" w:rsidRPr="000E7685">
        <w:rPr>
          <w:rFonts w:ascii="Garamond" w:hAnsi="Garamond"/>
          <w:sz w:val="24"/>
          <w:szCs w:val="24"/>
        </w:rPr>
        <w:t>Në fazën e parë realizohet ndryshimi i funksionit të zonës ku ndodhet objekti në zonë me qëllim strehimi</w:t>
      </w:r>
      <w:r w:rsidR="00041800" w:rsidRPr="000E7685">
        <w:rPr>
          <w:rFonts w:ascii="Garamond" w:hAnsi="Garamond"/>
          <w:sz w:val="24"/>
          <w:szCs w:val="24"/>
        </w:rPr>
        <w:t xml:space="preserve">; </w:t>
      </w:r>
    </w:p>
    <w:p w14:paraId="27FFF886" w14:textId="5B805D48" w:rsidR="00BF5D72" w:rsidRPr="000E7685" w:rsidRDefault="008F43B5" w:rsidP="005D1EF3">
      <w:pPr>
        <w:spacing w:after="0" w:line="240" w:lineRule="auto"/>
        <w:ind w:firstLine="284"/>
        <w:jc w:val="both"/>
        <w:rPr>
          <w:rFonts w:ascii="Garamond" w:hAnsi="Garamond"/>
          <w:sz w:val="24"/>
          <w:szCs w:val="24"/>
        </w:rPr>
      </w:pPr>
      <w:r>
        <w:rPr>
          <w:rFonts w:ascii="Garamond" w:hAnsi="Garamond"/>
          <w:sz w:val="24"/>
          <w:szCs w:val="24"/>
        </w:rPr>
        <w:t xml:space="preserve">b) </w:t>
      </w:r>
      <w:r w:rsidR="00BF5D72" w:rsidRPr="000E7685">
        <w:rPr>
          <w:rFonts w:ascii="Garamond" w:hAnsi="Garamond"/>
          <w:sz w:val="24"/>
          <w:szCs w:val="24"/>
        </w:rPr>
        <w:t>Në fazën e dytë realizohet ndryshimi i funksionit të përdorimit të objektit</w:t>
      </w:r>
      <w:r w:rsidR="00041800" w:rsidRPr="000E7685">
        <w:rPr>
          <w:rFonts w:ascii="Garamond" w:hAnsi="Garamond"/>
          <w:sz w:val="24"/>
          <w:szCs w:val="24"/>
        </w:rPr>
        <w:t>,</w:t>
      </w:r>
      <w:r w:rsidR="00BF5D72" w:rsidRPr="000E7685">
        <w:rPr>
          <w:rFonts w:ascii="Garamond" w:hAnsi="Garamond"/>
          <w:sz w:val="24"/>
          <w:szCs w:val="24"/>
        </w:rPr>
        <w:t xml:space="preserve"> për t'u kthyer në një objekt me funksion strehimi.</w:t>
      </w:r>
    </w:p>
    <w:p w14:paraId="27FFF888" w14:textId="56A3D43B"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6. </w:t>
      </w:r>
      <w:r w:rsidR="00BF5D72" w:rsidRPr="000E7685">
        <w:rPr>
          <w:rFonts w:ascii="Garamond" w:hAnsi="Garamond"/>
          <w:sz w:val="24"/>
          <w:szCs w:val="24"/>
        </w:rPr>
        <w:t>Nëse zona ku ndodhet objekti ka një funksion të ndryshëm nga ai i banimit si edhe në rastet kur njësia e vetëqever</w:t>
      </w:r>
      <w:r w:rsidR="00041800" w:rsidRPr="000E7685">
        <w:rPr>
          <w:rFonts w:ascii="Garamond" w:hAnsi="Garamond"/>
          <w:sz w:val="24"/>
          <w:szCs w:val="24"/>
        </w:rPr>
        <w:t>i</w:t>
      </w:r>
      <w:r w:rsidR="00BF5D72" w:rsidRPr="000E7685">
        <w:rPr>
          <w:rFonts w:ascii="Garamond" w:hAnsi="Garamond"/>
          <w:sz w:val="24"/>
          <w:szCs w:val="24"/>
        </w:rPr>
        <w:t>sjes vendore nuk ka miratuar ende një dokument planifikimi, kjo e fundit ndjek procedurat ligjore për ndryshimin e përdorimit të tokës në funksion banimi</w:t>
      </w:r>
      <w:r w:rsidR="00041800" w:rsidRPr="000E7685">
        <w:rPr>
          <w:rFonts w:ascii="Garamond" w:hAnsi="Garamond"/>
          <w:sz w:val="24"/>
          <w:szCs w:val="24"/>
        </w:rPr>
        <w:t>,</w:t>
      </w:r>
      <w:r w:rsidR="00BF5D72" w:rsidRPr="000E7685">
        <w:rPr>
          <w:rFonts w:ascii="Garamond" w:hAnsi="Garamond"/>
          <w:sz w:val="24"/>
          <w:szCs w:val="24"/>
        </w:rPr>
        <w:t xml:space="preserve"> sipas legjislacionit për planifikimin dhe zhvillimin e territorit. </w:t>
      </w:r>
    </w:p>
    <w:p w14:paraId="27FFF88A" w14:textId="6611C3A8"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7. </w:t>
      </w:r>
      <w:r w:rsidR="00BF5D72" w:rsidRPr="000E7685">
        <w:rPr>
          <w:rFonts w:ascii="Garamond" w:hAnsi="Garamond"/>
          <w:sz w:val="24"/>
          <w:szCs w:val="24"/>
        </w:rPr>
        <w:t xml:space="preserve">Vendimi i Këshillit të Ministrave për miratimin e zonës ku ndodhet objekti në zonë që do të kthehet në funksion banimi dhe për kalimin e pronësisë së objektit e truallit që zë objekti për njësinë e vetëqeverisjes vendore, me ose pa detyrim privatizimi nga familjet që banojnë në to, i dërgohet Agjencisë Shtetërore të Kadastrës. </w:t>
      </w:r>
    </w:p>
    <w:p w14:paraId="27FFF88C" w14:textId="51CBE69A"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8. </w:t>
      </w:r>
      <w:r w:rsidR="00BF5D72" w:rsidRPr="000E7685">
        <w:rPr>
          <w:rFonts w:ascii="Garamond" w:hAnsi="Garamond"/>
          <w:sz w:val="24"/>
          <w:szCs w:val="24"/>
        </w:rPr>
        <w:t>Kthimi i objektit në fond banese bëhet me vendim të këshillit të njësisë së vetëqeverisjes vendore, pasi objekti është përshtatur sipas standardeve të strehimit të përshtatshëm</w:t>
      </w:r>
      <w:r w:rsidR="00041800" w:rsidRPr="000E7685">
        <w:rPr>
          <w:rFonts w:ascii="Garamond" w:hAnsi="Garamond"/>
          <w:sz w:val="24"/>
          <w:szCs w:val="24"/>
        </w:rPr>
        <w:t>,</w:t>
      </w:r>
      <w:r w:rsidR="00BF5D72" w:rsidRPr="000E7685">
        <w:rPr>
          <w:rFonts w:ascii="Garamond" w:hAnsi="Garamond"/>
          <w:sz w:val="24"/>
          <w:szCs w:val="24"/>
        </w:rPr>
        <w:t xml:space="preserve"> të parashikuar nga neni 4</w:t>
      </w:r>
      <w:r w:rsidR="00041800" w:rsidRPr="000E7685">
        <w:rPr>
          <w:rFonts w:ascii="Garamond" w:hAnsi="Garamond"/>
          <w:sz w:val="24"/>
          <w:szCs w:val="24"/>
        </w:rPr>
        <w:t>,</w:t>
      </w:r>
      <w:r w:rsidR="00BF5D72" w:rsidRPr="000E7685">
        <w:rPr>
          <w:rFonts w:ascii="Garamond" w:hAnsi="Garamond"/>
          <w:sz w:val="24"/>
          <w:szCs w:val="24"/>
        </w:rPr>
        <w:t xml:space="preserve"> i ligjit </w:t>
      </w:r>
      <w:r w:rsidR="00041800" w:rsidRPr="000E7685">
        <w:rPr>
          <w:rFonts w:ascii="Garamond" w:hAnsi="Garamond"/>
          <w:sz w:val="24"/>
          <w:szCs w:val="24"/>
        </w:rPr>
        <w:t>nr.</w:t>
      </w:r>
      <w:r w:rsidR="00316CCC">
        <w:rPr>
          <w:rFonts w:ascii="Garamond" w:hAnsi="Garamond"/>
          <w:sz w:val="24"/>
          <w:szCs w:val="24"/>
        </w:rPr>
        <w:t xml:space="preserve"> </w:t>
      </w:r>
      <w:r w:rsidR="00BF5D72" w:rsidRPr="000E7685">
        <w:rPr>
          <w:rFonts w:ascii="Garamond" w:hAnsi="Garamond"/>
          <w:sz w:val="24"/>
          <w:szCs w:val="24"/>
        </w:rPr>
        <w:t xml:space="preserve">22/2018. </w:t>
      </w:r>
    </w:p>
    <w:p w14:paraId="27FFF88E" w14:textId="09582745"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9. </w:t>
      </w:r>
      <w:r w:rsidR="00BF5D72" w:rsidRPr="000E7685">
        <w:rPr>
          <w:rFonts w:ascii="Garamond" w:hAnsi="Garamond"/>
          <w:sz w:val="24"/>
          <w:szCs w:val="24"/>
        </w:rPr>
        <w:t>Përshtatja e objekteve pronë shtetërore në fond banese</w:t>
      </w:r>
      <w:r w:rsidR="00041800" w:rsidRPr="000E7685">
        <w:rPr>
          <w:rFonts w:ascii="Garamond" w:hAnsi="Garamond"/>
          <w:sz w:val="24"/>
          <w:szCs w:val="24"/>
        </w:rPr>
        <w:t xml:space="preserve">, me qëllim strehimi, </w:t>
      </w:r>
      <w:r w:rsidR="00BF5D72" w:rsidRPr="000E7685">
        <w:rPr>
          <w:rFonts w:ascii="Garamond" w:hAnsi="Garamond"/>
          <w:sz w:val="24"/>
          <w:szCs w:val="24"/>
        </w:rPr>
        <w:t>mund të realizohet me grante konkurruese</w:t>
      </w:r>
      <w:r w:rsidR="00041800" w:rsidRPr="000E7685">
        <w:rPr>
          <w:rFonts w:ascii="Garamond" w:hAnsi="Garamond"/>
          <w:sz w:val="24"/>
          <w:szCs w:val="24"/>
        </w:rPr>
        <w:t xml:space="preserve"> </w:t>
      </w:r>
      <w:r w:rsidR="00BF5D72" w:rsidRPr="000E7685">
        <w:rPr>
          <w:rFonts w:ascii="Garamond" w:hAnsi="Garamond"/>
          <w:sz w:val="24"/>
          <w:szCs w:val="24"/>
        </w:rPr>
        <w:t>ose pjesërisht nga vetë banorët</w:t>
      </w:r>
      <w:r w:rsidR="00041800" w:rsidRPr="000E7685">
        <w:rPr>
          <w:rFonts w:ascii="Garamond" w:hAnsi="Garamond"/>
          <w:sz w:val="24"/>
          <w:szCs w:val="24"/>
        </w:rPr>
        <w:t>,</w:t>
      </w:r>
      <w:r w:rsidR="00BF5D72" w:rsidRPr="000E7685">
        <w:rPr>
          <w:rFonts w:ascii="Garamond" w:hAnsi="Garamond"/>
          <w:sz w:val="24"/>
          <w:szCs w:val="24"/>
        </w:rPr>
        <w:t xml:space="preserve"> ose me financime të pjesshme</w:t>
      </w:r>
      <w:r w:rsidR="00041800" w:rsidRPr="000E7685">
        <w:rPr>
          <w:rFonts w:ascii="Garamond" w:hAnsi="Garamond"/>
          <w:sz w:val="24"/>
          <w:szCs w:val="24"/>
        </w:rPr>
        <w:t>,</w:t>
      </w:r>
      <w:r w:rsidR="00BF5D72" w:rsidRPr="000E7685">
        <w:rPr>
          <w:rFonts w:ascii="Garamond" w:hAnsi="Garamond"/>
          <w:sz w:val="24"/>
          <w:szCs w:val="24"/>
        </w:rPr>
        <w:t xml:space="preserve"> nga të ardhurat e njësisë së vetëqeverisjes vendore, të kombinuara me grante konku</w:t>
      </w:r>
      <w:r w:rsidR="00041800" w:rsidRPr="000E7685">
        <w:rPr>
          <w:rFonts w:ascii="Garamond" w:hAnsi="Garamond"/>
          <w:sz w:val="24"/>
          <w:szCs w:val="24"/>
        </w:rPr>
        <w:t>r</w:t>
      </w:r>
      <w:r w:rsidR="00BF5D72" w:rsidRPr="000E7685">
        <w:rPr>
          <w:rFonts w:ascii="Garamond" w:hAnsi="Garamond"/>
          <w:sz w:val="24"/>
          <w:szCs w:val="24"/>
        </w:rPr>
        <w:t>ruese</w:t>
      </w:r>
      <w:r w:rsidR="008B1911" w:rsidRPr="000E7685">
        <w:rPr>
          <w:rFonts w:ascii="Garamond" w:hAnsi="Garamond"/>
          <w:sz w:val="24"/>
          <w:szCs w:val="24"/>
        </w:rPr>
        <w:t>,</w:t>
      </w:r>
      <w:r w:rsidR="00BF5D72" w:rsidRPr="000E7685">
        <w:rPr>
          <w:rFonts w:ascii="Garamond" w:hAnsi="Garamond"/>
          <w:sz w:val="24"/>
          <w:szCs w:val="24"/>
        </w:rPr>
        <w:t xml:space="preserve"> siç parashikohet në </w:t>
      </w:r>
      <w:r w:rsidR="008B1911" w:rsidRPr="000E7685">
        <w:rPr>
          <w:rFonts w:ascii="Garamond" w:hAnsi="Garamond"/>
          <w:sz w:val="24"/>
          <w:szCs w:val="24"/>
        </w:rPr>
        <w:t xml:space="preserve"> ligjin </w:t>
      </w:r>
      <w:r w:rsidR="00BF5D72" w:rsidRPr="000E7685">
        <w:rPr>
          <w:rFonts w:ascii="Garamond" w:hAnsi="Garamond"/>
          <w:sz w:val="24"/>
          <w:szCs w:val="24"/>
        </w:rPr>
        <w:t>nr.</w:t>
      </w:r>
      <w:r w:rsidR="00316CCC">
        <w:rPr>
          <w:rFonts w:ascii="Garamond" w:hAnsi="Garamond"/>
          <w:sz w:val="24"/>
          <w:szCs w:val="24"/>
        </w:rPr>
        <w:t xml:space="preserve"> </w:t>
      </w:r>
      <w:r w:rsidR="00BF5D72" w:rsidRPr="000E7685">
        <w:rPr>
          <w:rFonts w:ascii="Garamond" w:hAnsi="Garamond"/>
          <w:sz w:val="24"/>
          <w:szCs w:val="24"/>
        </w:rPr>
        <w:t xml:space="preserve">22/2018. </w:t>
      </w:r>
    </w:p>
    <w:p w14:paraId="27FFF88F" w14:textId="77777777" w:rsidR="00BF5D72" w:rsidRPr="000E7685" w:rsidRDefault="00BF5D72" w:rsidP="005D1EF3">
      <w:pPr>
        <w:spacing w:after="0" w:line="240" w:lineRule="auto"/>
        <w:ind w:firstLine="284"/>
        <w:jc w:val="both"/>
        <w:rPr>
          <w:rFonts w:ascii="Garamond" w:hAnsi="Garamond"/>
          <w:sz w:val="24"/>
          <w:szCs w:val="24"/>
        </w:rPr>
      </w:pPr>
    </w:p>
    <w:p w14:paraId="27FFF890" w14:textId="6919FDB1"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lastRenderedPageBreak/>
        <w:t xml:space="preserve">10. </w:t>
      </w:r>
      <w:r w:rsidR="00BF5D72" w:rsidRPr="000E7685">
        <w:rPr>
          <w:rFonts w:ascii="Garamond" w:hAnsi="Garamond"/>
          <w:sz w:val="24"/>
          <w:szCs w:val="24"/>
        </w:rPr>
        <w:t>Fillimi i procedurës së ndryshimit të funksionit të objektit</w:t>
      </w:r>
      <w:r w:rsidR="00041800" w:rsidRPr="000E7685">
        <w:rPr>
          <w:rFonts w:ascii="Garamond" w:hAnsi="Garamond"/>
          <w:sz w:val="24"/>
          <w:szCs w:val="24"/>
        </w:rPr>
        <w:t xml:space="preserve"> </w:t>
      </w:r>
      <w:r w:rsidR="00BF5D72" w:rsidRPr="000E7685">
        <w:rPr>
          <w:rFonts w:ascii="Garamond" w:hAnsi="Garamond"/>
          <w:sz w:val="24"/>
          <w:szCs w:val="24"/>
        </w:rPr>
        <w:t>mund të iniciohet edhe nga familjet që janë strehuar me ose pa autorizim nga organet kompetente</w:t>
      </w:r>
      <w:r w:rsidR="00041800" w:rsidRPr="000E7685">
        <w:rPr>
          <w:rFonts w:ascii="Garamond" w:hAnsi="Garamond"/>
          <w:sz w:val="24"/>
          <w:szCs w:val="24"/>
        </w:rPr>
        <w:t xml:space="preserve"> </w:t>
      </w:r>
      <w:r w:rsidR="00BF5D72" w:rsidRPr="000E7685">
        <w:rPr>
          <w:rFonts w:ascii="Garamond" w:hAnsi="Garamond"/>
          <w:sz w:val="24"/>
          <w:szCs w:val="24"/>
        </w:rPr>
        <w:t>në objekte shtetërore të dala jashtë  funksioni, të cilat i drejtohen me kërkesë njësisë së vetëqeverisjes vendore. Në rastet kur familja nuk është në gjendje që</w:t>
      </w:r>
      <w:r w:rsidR="00041800" w:rsidRPr="000E7685">
        <w:rPr>
          <w:rFonts w:ascii="Garamond" w:hAnsi="Garamond"/>
          <w:sz w:val="24"/>
          <w:szCs w:val="24"/>
        </w:rPr>
        <w:t xml:space="preserve">, </w:t>
      </w:r>
      <w:r w:rsidR="00BF5D72" w:rsidRPr="000E7685">
        <w:rPr>
          <w:rFonts w:ascii="Garamond" w:hAnsi="Garamond"/>
          <w:sz w:val="24"/>
          <w:szCs w:val="24"/>
        </w:rPr>
        <w:t>me të ardhurat e veta</w:t>
      </w:r>
      <w:r w:rsidR="00041800" w:rsidRPr="000E7685">
        <w:rPr>
          <w:rFonts w:ascii="Garamond" w:hAnsi="Garamond"/>
          <w:sz w:val="24"/>
          <w:szCs w:val="24"/>
        </w:rPr>
        <w:t xml:space="preserve">, </w:t>
      </w:r>
      <w:r w:rsidR="00BF5D72" w:rsidRPr="000E7685">
        <w:rPr>
          <w:rFonts w:ascii="Garamond" w:hAnsi="Garamond"/>
          <w:sz w:val="24"/>
          <w:szCs w:val="24"/>
        </w:rPr>
        <w:t>të përshta</w:t>
      </w:r>
      <w:r w:rsidR="00041800" w:rsidRPr="000E7685">
        <w:rPr>
          <w:rFonts w:ascii="Garamond" w:hAnsi="Garamond"/>
          <w:sz w:val="24"/>
          <w:szCs w:val="24"/>
        </w:rPr>
        <w:t>t</w:t>
      </w:r>
      <w:r w:rsidR="00BF5D72" w:rsidRPr="000E7685">
        <w:rPr>
          <w:rFonts w:ascii="Garamond" w:hAnsi="Garamond"/>
          <w:sz w:val="24"/>
          <w:szCs w:val="24"/>
        </w:rPr>
        <w:t>ë objektin sipas standardeve në fuqi dhe</w:t>
      </w:r>
      <w:r w:rsidR="00041800" w:rsidRPr="000E7685">
        <w:rPr>
          <w:rFonts w:ascii="Garamond" w:hAnsi="Garamond"/>
          <w:sz w:val="24"/>
          <w:szCs w:val="24"/>
        </w:rPr>
        <w:t xml:space="preserve"> </w:t>
      </w:r>
      <w:r w:rsidR="00BF5D72" w:rsidRPr="000E7685">
        <w:rPr>
          <w:rFonts w:ascii="Garamond" w:hAnsi="Garamond"/>
          <w:sz w:val="24"/>
          <w:szCs w:val="24"/>
        </w:rPr>
        <w:t>njësia e vetëqeverisjes vendore nuk e financon dot me të  ardhurat e veta, kjo e fundit aplikon për grante konkurruese nga buxheti i shtetit pranë ministrisë përgjegjëse për strehimin.</w:t>
      </w:r>
    </w:p>
    <w:p w14:paraId="27FFF892" w14:textId="15E7303A"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11. </w:t>
      </w:r>
      <w:r w:rsidR="00BF5D72" w:rsidRPr="000E7685">
        <w:rPr>
          <w:rFonts w:ascii="Garamond" w:hAnsi="Garamond"/>
          <w:sz w:val="24"/>
          <w:szCs w:val="24"/>
        </w:rPr>
        <w:t>Njësia e vetëqeverisjes vendore përgatit një plan të detajuar studimi për zhvillimin e zonës dhe për kthimin e objektit në fond banese para se të fillojë përshtatja e tij, në përputhje me gjendjen e objektit që kërkohet të kthehet në fond banimi. Plani i studimit përmban</w:t>
      </w:r>
      <w:r w:rsidR="00041800" w:rsidRPr="000E7685">
        <w:rPr>
          <w:rFonts w:ascii="Garamond" w:hAnsi="Garamond"/>
          <w:sz w:val="24"/>
          <w:szCs w:val="24"/>
        </w:rPr>
        <w:t>,</w:t>
      </w:r>
      <w:r w:rsidR="00BF5D72" w:rsidRPr="000E7685">
        <w:rPr>
          <w:rFonts w:ascii="Garamond" w:hAnsi="Garamond"/>
          <w:sz w:val="24"/>
          <w:szCs w:val="24"/>
        </w:rPr>
        <w:t xml:space="preserve"> minimalisht:</w:t>
      </w:r>
    </w:p>
    <w:p w14:paraId="27FFF894" w14:textId="4BC4B9BD" w:rsidR="00041800"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a) </w:t>
      </w:r>
      <w:r w:rsidR="00041800" w:rsidRPr="000E7685">
        <w:rPr>
          <w:rFonts w:ascii="Garamond" w:hAnsi="Garamond"/>
          <w:sz w:val="24"/>
          <w:szCs w:val="24"/>
        </w:rPr>
        <w:t xml:space="preserve">studimin urbanistik të zonës; </w:t>
      </w:r>
    </w:p>
    <w:p w14:paraId="27FFF895" w14:textId="55165762" w:rsidR="00041800"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b) </w:t>
      </w:r>
      <w:r w:rsidR="00BF5D72" w:rsidRPr="000E7685">
        <w:rPr>
          <w:rFonts w:ascii="Garamond" w:hAnsi="Garamond"/>
          <w:sz w:val="24"/>
          <w:szCs w:val="24"/>
        </w:rPr>
        <w:t>projektin e  ndërhyrjes për përshtatjen e objektit</w:t>
      </w:r>
      <w:r w:rsidR="00041800" w:rsidRPr="000E7685">
        <w:rPr>
          <w:rFonts w:ascii="Garamond" w:hAnsi="Garamond"/>
          <w:sz w:val="24"/>
          <w:szCs w:val="24"/>
        </w:rPr>
        <w:t xml:space="preserve">; </w:t>
      </w:r>
    </w:p>
    <w:p w14:paraId="27FFF896" w14:textId="55232EA1" w:rsidR="00BF5D72" w:rsidRPr="000E7685" w:rsidRDefault="00276D85" w:rsidP="005D1EF3">
      <w:pPr>
        <w:spacing w:after="0" w:line="240" w:lineRule="auto"/>
        <w:ind w:firstLine="284"/>
        <w:jc w:val="both"/>
        <w:rPr>
          <w:rFonts w:ascii="Garamond" w:hAnsi="Garamond"/>
          <w:sz w:val="24"/>
          <w:szCs w:val="24"/>
        </w:rPr>
      </w:pPr>
      <w:r>
        <w:rPr>
          <w:rFonts w:ascii="Garamond" w:hAnsi="Garamond"/>
          <w:sz w:val="24"/>
          <w:szCs w:val="24"/>
        </w:rPr>
        <w:t xml:space="preserve">c) </w:t>
      </w:r>
      <w:r w:rsidR="00BF5D72" w:rsidRPr="000E7685">
        <w:rPr>
          <w:rFonts w:ascii="Garamond" w:hAnsi="Garamond"/>
          <w:sz w:val="24"/>
          <w:szCs w:val="24"/>
        </w:rPr>
        <w:t>raportin e argumentimit të nevojës, mundësive dhe përfitimeve nga objekti</w:t>
      </w:r>
      <w:r w:rsidR="00081F1A" w:rsidRPr="000E7685">
        <w:rPr>
          <w:rFonts w:ascii="Garamond" w:hAnsi="Garamond"/>
          <w:sz w:val="24"/>
          <w:szCs w:val="24"/>
        </w:rPr>
        <w:t>,</w:t>
      </w:r>
      <w:r w:rsidR="00BF5D72" w:rsidRPr="000E7685">
        <w:rPr>
          <w:rFonts w:ascii="Garamond" w:hAnsi="Garamond"/>
          <w:sz w:val="24"/>
          <w:szCs w:val="24"/>
        </w:rPr>
        <w:t xml:space="preserve"> pronë shtetërore</w:t>
      </w:r>
      <w:r w:rsidR="00081F1A" w:rsidRPr="000E7685">
        <w:rPr>
          <w:rFonts w:ascii="Garamond" w:hAnsi="Garamond"/>
          <w:sz w:val="24"/>
          <w:szCs w:val="24"/>
        </w:rPr>
        <w:t>,</w:t>
      </w:r>
      <w:r w:rsidR="00BF5D72" w:rsidRPr="000E7685">
        <w:rPr>
          <w:rFonts w:ascii="Garamond" w:hAnsi="Garamond"/>
          <w:sz w:val="24"/>
          <w:szCs w:val="24"/>
        </w:rPr>
        <w:t xml:space="preserve"> i transferuar me destinacion për strehimin</w:t>
      </w:r>
      <w:r w:rsidR="00041800" w:rsidRPr="000E7685">
        <w:rPr>
          <w:rFonts w:ascii="Garamond" w:hAnsi="Garamond"/>
          <w:sz w:val="24"/>
          <w:szCs w:val="24"/>
        </w:rPr>
        <w:t xml:space="preserve">; </w:t>
      </w:r>
    </w:p>
    <w:p w14:paraId="27FFF897" w14:textId="77777777" w:rsidR="00BF5D72" w:rsidRPr="000E7685" w:rsidRDefault="00041800" w:rsidP="005D1EF3">
      <w:pPr>
        <w:spacing w:after="0" w:line="240" w:lineRule="auto"/>
        <w:ind w:firstLine="284"/>
        <w:jc w:val="both"/>
        <w:rPr>
          <w:rFonts w:ascii="Garamond" w:hAnsi="Garamond"/>
          <w:sz w:val="24"/>
          <w:szCs w:val="24"/>
        </w:rPr>
      </w:pPr>
      <w:r w:rsidRPr="000E7685">
        <w:rPr>
          <w:rFonts w:ascii="Garamond" w:hAnsi="Garamond"/>
          <w:sz w:val="24"/>
          <w:szCs w:val="24"/>
        </w:rPr>
        <w:t xml:space="preserve">ç) </w:t>
      </w:r>
      <w:r w:rsidR="00BF5D72" w:rsidRPr="000E7685">
        <w:rPr>
          <w:rFonts w:ascii="Garamond" w:hAnsi="Garamond"/>
          <w:sz w:val="24"/>
          <w:szCs w:val="24"/>
        </w:rPr>
        <w:t xml:space="preserve">kostot e investimit për përshtatjen e objektit dhe, sipas rastit, </w:t>
      </w:r>
      <w:r w:rsidR="0036265C" w:rsidRPr="000E7685">
        <w:rPr>
          <w:rFonts w:ascii="Garamond" w:hAnsi="Garamond"/>
          <w:sz w:val="24"/>
          <w:szCs w:val="24"/>
        </w:rPr>
        <w:t>t</w:t>
      </w:r>
      <w:r w:rsidR="00215C3A" w:rsidRPr="000E7685">
        <w:rPr>
          <w:rFonts w:ascii="Garamond" w:hAnsi="Garamond"/>
          <w:sz w:val="24"/>
          <w:szCs w:val="24"/>
        </w:rPr>
        <w:t>ë</w:t>
      </w:r>
      <w:r w:rsidR="0036265C" w:rsidRPr="000E7685">
        <w:rPr>
          <w:rFonts w:ascii="Garamond" w:hAnsi="Garamond"/>
          <w:sz w:val="24"/>
          <w:szCs w:val="24"/>
        </w:rPr>
        <w:t xml:space="preserve"> </w:t>
      </w:r>
      <w:r w:rsidR="00BF5D72" w:rsidRPr="000E7685">
        <w:rPr>
          <w:rFonts w:ascii="Garamond" w:hAnsi="Garamond"/>
          <w:sz w:val="24"/>
          <w:szCs w:val="24"/>
        </w:rPr>
        <w:t>rizhvillimit ose ripërtëritjes së territorit.</w:t>
      </w:r>
      <w:r w:rsidRPr="000E7685">
        <w:rPr>
          <w:rFonts w:ascii="Garamond" w:hAnsi="Garamond"/>
          <w:sz w:val="24"/>
          <w:szCs w:val="24"/>
        </w:rPr>
        <w:t xml:space="preserve"> </w:t>
      </w:r>
    </w:p>
    <w:p w14:paraId="27FFF899" w14:textId="69C938E4" w:rsidR="00BF5D72"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12. </w:t>
      </w:r>
      <w:r w:rsidR="00BF5D72" w:rsidRPr="000E7685">
        <w:rPr>
          <w:rFonts w:ascii="Garamond" w:hAnsi="Garamond"/>
          <w:sz w:val="24"/>
          <w:szCs w:val="24"/>
        </w:rPr>
        <w:t>Procedurat për marrjen e granteve konkurruese për transformimin e objekteve</w:t>
      </w:r>
      <w:r w:rsidR="00081F1A" w:rsidRPr="000E7685">
        <w:rPr>
          <w:rFonts w:ascii="Garamond" w:hAnsi="Garamond"/>
          <w:sz w:val="24"/>
          <w:szCs w:val="24"/>
        </w:rPr>
        <w:t>,</w:t>
      </w:r>
      <w:r w:rsidR="00BF5D72" w:rsidRPr="000E7685">
        <w:rPr>
          <w:rFonts w:ascii="Garamond" w:hAnsi="Garamond"/>
          <w:sz w:val="24"/>
          <w:szCs w:val="24"/>
        </w:rPr>
        <w:t xml:space="preserve"> pronë shtetërore</w:t>
      </w:r>
      <w:r w:rsidR="00081F1A" w:rsidRPr="000E7685">
        <w:rPr>
          <w:rFonts w:ascii="Garamond" w:hAnsi="Garamond"/>
          <w:sz w:val="24"/>
          <w:szCs w:val="24"/>
        </w:rPr>
        <w:t>,</w:t>
      </w:r>
      <w:r w:rsidR="00BF5D72" w:rsidRPr="000E7685">
        <w:rPr>
          <w:rFonts w:ascii="Garamond" w:hAnsi="Garamond"/>
          <w:sz w:val="24"/>
          <w:szCs w:val="24"/>
        </w:rPr>
        <w:t xml:space="preserve"> në fond banese bëhen pas marrjes së vendimit për transferimin e pronës shtetërore në pronësi të njësisë së vetëqeverisjes vendore dhe kur evidentohet nevoja e aplikimit për grante.</w:t>
      </w:r>
      <w:r w:rsidR="00507750" w:rsidRPr="000E7685">
        <w:rPr>
          <w:rFonts w:ascii="Garamond" w:hAnsi="Garamond"/>
          <w:sz w:val="24"/>
          <w:szCs w:val="24"/>
        </w:rPr>
        <w:t xml:space="preserve"> </w:t>
      </w:r>
    </w:p>
    <w:p w14:paraId="27FFF89B" w14:textId="67987C49" w:rsidR="00BF5D72"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13. </w:t>
      </w:r>
      <w:r w:rsidR="00BF5D72" w:rsidRPr="000E7685">
        <w:rPr>
          <w:rFonts w:ascii="Garamond" w:hAnsi="Garamond"/>
          <w:sz w:val="24"/>
          <w:szCs w:val="24"/>
        </w:rPr>
        <w:t>Pas miratimit nga këshilli i njësisë së vetëqeverisjes vendore të planstudimit për përshtatjen dhe kthimin e objektit</w:t>
      </w:r>
      <w:r w:rsidR="00081F1A" w:rsidRPr="000E7685">
        <w:rPr>
          <w:rFonts w:ascii="Garamond" w:hAnsi="Garamond"/>
          <w:sz w:val="24"/>
          <w:szCs w:val="24"/>
        </w:rPr>
        <w:t>,</w:t>
      </w:r>
      <w:r w:rsidR="00BF5D72" w:rsidRPr="000E7685">
        <w:rPr>
          <w:rFonts w:ascii="Garamond" w:hAnsi="Garamond"/>
          <w:sz w:val="24"/>
          <w:szCs w:val="24"/>
        </w:rPr>
        <w:t xml:space="preserve"> pronë shtetërore</w:t>
      </w:r>
      <w:r w:rsidR="00081F1A" w:rsidRPr="000E7685">
        <w:rPr>
          <w:rFonts w:ascii="Garamond" w:hAnsi="Garamond"/>
          <w:sz w:val="24"/>
          <w:szCs w:val="24"/>
        </w:rPr>
        <w:t>,</w:t>
      </w:r>
      <w:r w:rsidR="00BF5D72" w:rsidRPr="000E7685">
        <w:rPr>
          <w:rFonts w:ascii="Garamond" w:hAnsi="Garamond"/>
          <w:sz w:val="24"/>
          <w:szCs w:val="24"/>
        </w:rPr>
        <w:t xml:space="preserve"> në fond banese, njësia e vetëqeverisjes vendore përgatit kërkesën për marrjen e granteve konkurruese nga buxheti i shtetit, drejtuar ministrisë përgjegjëse për strehimin. Kërkesa shoqërohet me të gjithë dokumentacionin e parashikuar në aktet nënligjore në fuqi për grante konkurruese nga buxheti i shteti</w:t>
      </w:r>
      <w:r w:rsidR="00081F1A" w:rsidRPr="000E7685">
        <w:rPr>
          <w:rFonts w:ascii="Garamond" w:hAnsi="Garamond"/>
          <w:sz w:val="24"/>
          <w:szCs w:val="24"/>
        </w:rPr>
        <w:t>t</w:t>
      </w:r>
      <w:r w:rsidR="00BF5D72" w:rsidRPr="000E7685">
        <w:rPr>
          <w:rFonts w:ascii="Garamond" w:hAnsi="Garamond"/>
          <w:sz w:val="24"/>
          <w:szCs w:val="24"/>
        </w:rPr>
        <w:t>.</w:t>
      </w:r>
      <w:r w:rsidR="00507750" w:rsidRPr="000E7685">
        <w:rPr>
          <w:rFonts w:ascii="Garamond" w:hAnsi="Garamond"/>
          <w:sz w:val="24"/>
          <w:szCs w:val="24"/>
        </w:rPr>
        <w:t xml:space="preserve"> </w:t>
      </w:r>
    </w:p>
    <w:p w14:paraId="27FFF89D" w14:textId="5FE4E737" w:rsidR="00507750"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14. </w:t>
      </w:r>
      <w:r w:rsidR="00BF5D72" w:rsidRPr="000E7685">
        <w:rPr>
          <w:rFonts w:ascii="Garamond" w:hAnsi="Garamond"/>
          <w:sz w:val="24"/>
          <w:szCs w:val="24"/>
        </w:rPr>
        <w:t>Ministria përgjegjëse për strehimin ndjek dhe nxit procesin e kalimit të pronësisë së objekteve shtetërore në pronësi të njësisë së vetëqeverisjes vendore. Ajo mbik</w:t>
      </w:r>
      <w:r w:rsidR="00215C3A" w:rsidRPr="000E7685">
        <w:rPr>
          <w:rFonts w:ascii="Garamond" w:hAnsi="Garamond"/>
          <w:sz w:val="24"/>
          <w:szCs w:val="24"/>
        </w:rPr>
        <w:t>ë</w:t>
      </w:r>
      <w:r w:rsidR="00BF5D72" w:rsidRPr="000E7685">
        <w:rPr>
          <w:rFonts w:ascii="Garamond" w:hAnsi="Garamond"/>
          <w:sz w:val="24"/>
          <w:szCs w:val="24"/>
        </w:rPr>
        <w:t>qyr realizimin e procedurës për përshtatjen e objekteve në funksion banimi nëpërmjet informacioneve specifike</w:t>
      </w:r>
      <w:r w:rsidR="00507750" w:rsidRPr="000E7685">
        <w:rPr>
          <w:rFonts w:ascii="Garamond" w:hAnsi="Garamond"/>
          <w:sz w:val="24"/>
          <w:szCs w:val="24"/>
        </w:rPr>
        <w:t>,</w:t>
      </w:r>
      <w:r w:rsidR="00BF5D72" w:rsidRPr="000E7685">
        <w:rPr>
          <w:rFonts w:ascii="Garamond" w:hAnsi="Garamond"/>
          <w:sz w:val="24"/>
          <w:szCs w:val="24"/>
        </w:rPr>
        <w:t xml:space="preserve"> sipas natyrës së projektit, kategorive të familjeve përfituese, përmbushjes së standar</w:t>
      </w:r>
      <w:r w:rsidR="00507750" w:rsidRPr="000E7685">
        <w:rPr>
          <w:rFonts w:ascii="Garamond" w:hAnsi="Garamond"/>
          <w:sz w:val="24"/>
          <w:szCs w:val="24"/>
        </w:rPr>
        <w:t>d</w:t>
      </w:r>
      <w:r w:rsidR="00BF5D72" w:rsidRPr="000E7685">
        <w:rPr>
          <w:rFonts w:ascii="Garamond" w:hAnsi="Garamond"/>
          <w:sz w:val="24"/>
          <w:szCs w:val="24"/>
        </w:rPr>
        <w:t>eve të projektimit e ndërtimit.</w:t>
      </w:r>
      <w:r w:rsidR="00507750" w:rsidRPr="000E7685">
        <w:rPr>
          <w:rFonts w:ascii="Garamond" w:hAnsi="Garamond"/>
          <w:sz w:val="24"/>
          <w:szCs w:val="24"/>
        </w:rPr>
        <w:t xml:space="preserve"> </w:t>
      </w:r>
    </w:p>
    <w:p w14:paraId="27FFF89F" w14:textId="6B871BFE" w:rsidR="00BF5D72"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15. </w:t>
      </w:r>
      <w:r w:rsidR="00BF5D72" w:rsidRPr="000E7685">
        <w:rPr>
          <w:rFonts w:ascii="Garamond" w:hAnsi="Garamond"/>
          <w:sz w:val="24"/>
          <w:szCs w:val="24"/>
        </w:rPr>
        <w:t>Objektet, së bashku me truallin e tyre funksional, pronësia e të cil</w:t>
      </w:r>
      <w:r w:rsidR="00215C3A" w:rsidRPr="000E7685">
        <w:rPr>
          <w:rFonts w:ascii="Garamond" w:hAnsi="Garamond"/>
          <w:sz w:val="24"/>
          <w:szCs w:val="24"/>
        </w:rPr>
        <w:t>ë</w:t>
      </w:r>
      <w:r w:rsidR="00BF5D72" w:rsidRPr="000E7685">
        <w:rPr>
          <w:rFonts w:ascii="Garamond" w:hAnsi="Garamond"/>
          <w:sz w:val="24"/>
          <w:szCs w:val="24"/>
        </w:rPr>
        <w:t>ve transferohet pa detyrim privatizimi për familjet që banojnë në to, ato që transferohen me detyrim privatizimi, por refuzohen të privatizohen nga familjet që banojnë në to, si edhe objektet në pronësi të bashkisë</w:t>
      </w:r>
      <w:r w:rsidR="00AE5BFD" w:rsidRPr="000E7685">
        <w:rPr>
          <w:rFonts w:ascii="Garamond" w:hAnsi="Garamond"/>
          <w:sz w:val="24"/>
          <w:szCs w:val="24"/>
        </w:rPr>
        <w:t>,</w:t>
      </w:r>
      <w:r w:rsidR="00BF5D72" w:rsidRPr="000E7685">
        <w:rPr>
          <w:rFonts w:ascii="Garamond" w:hAnsi="Garamond"/>
          <w:sz w:val="24"/>
          <w:szCs w:val="24"/>
        </w:rPr>
        <w:t xml:space="preserve"> që nuk përdoren më për funksionin e tyre fillestar, ngelen në pronësi të njësisë së vetëqeverisjes vendore</w:t>
      </w:r>
      <w:r w:rsidR="00AE5BFD" w:rsidRPr="000E7685">
        <w:rPr>
          <w:rFonts w:ascii="Garamond" w:hAnsi="Garamond"/>
          <w:sz w:val="24"/>
          <w:szCs w:val="24"/>
        </w:rPr>
        <w:t>,</w:t>
      </w:r>
      <w:r w:rsidR="00BF5D72" w:rsidRPr="000E7685">
        <w:rPr>
          <w:rFonts w:ascii="Garamond" w:hAnsi="Garamond"/>
          <w:sz w:val="24"/>
          <w:szCs w:val="24"/>
        </w:rPr>
        <w:t xml:space="preserve"> për t</w:t>
      </w:r>
      <w:r w:rsidR="00AE5BFD" w:rsidRPr="000E7685">
        <w:rPr>
          <w:rFonts w:ascii="Garamond" w:hAnsi="Garamond"/>
          <w:sz w:val="24"/>
          <w:szCs w:val="24"/>
        </w:rPr>
        <w:t>’</w:t>
      </w:r>
      <w:r w:rsidR="00BF5D72" w:rsidRPr="000E7685">
        <w:rPr>
          <w:rFonts w:ascii="Garamond" w:hAnsi="Garamond"/>
          <w:sz w:val="24"/>
          <w:szCs w:val="24"/>
        </w:rPr>
        <w:t xml:space="preserve">u përdorur si banesa sociale me qira, duke iu shtuar fondit publik të banesave sociale. </w:t>
      </w:r>
    </w:p>
    <w:p w14:paraId="27FFF8A1" w14:textId="3949D882" w:rsidR="00BF5D72"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16. </w:t>
      </w:r>
      <w:r w:rsidR="00BF5D72" w:rsidRPr="000E7685">
        <w:rPr>
          <w:rFonts w:ascii="Garamond" w:hAnsi="Garamond"/>
          <w:sz w:val="24"/>
          <w:szCs w:val="24"/>
        </w:rPr>
        <w:t>Kur objektet nuk janë privatizuar ende nga familjet që banojnë në to</w:t>
      </w:r>
      <w:r w:rsidR="00215C3A" w:rsidRPr="000E7685">
        <w:rPr>
          <w:rFonts w:ascii="Garamond" w:hAnsi="Garamond"/>
          <w:sz w:val="24"/>
          <w:szCs w:val="24"/>
        </w:rPr>
        <w:t>,</w:t>
      </w:r>
      <w:r w:rsidR="00BF5D72" w:rsidRPr="000E7685">
        <w:rPr>
          <w:rFonts w:ascii="Garamond" w:hAnsi="Garamond"/>
          <w:sz w:val="24"/>
          <w:szCs w:val="24"/>
        </w:rPr>
        <w:t xml:space="preserve"> ndonëse e kanë pasur këtë të drejtë</w:t>
      </w:r>
      <w:r w:rsidR="00215C3A" w:rsidRPr="000E7685">
        <w:rPr>
          <w:rFonts w:ascii="Garamond" w:hAnsi="Garamond"/>
          <w:sz w:val="24"/>
          <w:szCs w:val="24"/>
        </w:rPr>
        <w:t>,</w:t>
      </w:r>
      <w:r w:rsidR="00BF5D72" w:rsidRPr="000E7685">
        <w:rPr>
          <w:rFonts w:ascii="Garamond" w:hAnsi="Garamond"/>
          <w:sz w:val="24"/>
          <w:szCs w:val="24"/>
        </w:rPr>
        <w:t xml:space="preserve"> dhe afati i privatizimit ka mbaruar, do të ndiqet procedura e parashikuar në këtë vendim për kthimin dhe përshtatjen në fond banese.</w:t>
      </w:r>
      <w:r w:rsidR="00215C3A" w:rsidRPr="000E7685">
        <w:rPr>
          <w:rFonts w:ascii="Garamond" w:hAnsi="Garamond"/>
          <w:sz w:val="24"/>
          <w:szCs w:val="24"/>
        </w:rPr>
        <w:t xml:space="preserve"> </w:t>
      </w:r>
    </w:p>
    <w:p w14:paraId="27FFF8A3" w14:textId="6103C92B" w:rsidR="006A4A63"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17. </w:t>
      </w:r>
      <w:r w:rsidR="00BF5D72" w:rsidRPr="000E7685">
        <w:rPr>
          <w:rFonts w:ascii="Garamond" w:hAnsi="Garamond"/>
          <w:sz w:val="24"/>
          <w:szCs w:val="24"/>
        </w:rPr>
        <w:t>Vendimi i këshillit të njësisë së vetëqeveri</w:t>
      </w:r>
      <w:r w:rsidR="00215C3A" w:rsidRPr="000E7685">
        <w:rPr>
          <w:rFonts w:ascii="Garamond" w:hAnsi="Garamond"/>
          <w:sz w:val="24"/>
          <w:szCs w:val="24"/>
        </w:rPr>
        <w:t>s</w:t>
      </w:r>
      <w:r w:rsidR="00BF5D72" w:rsidRPr="000E7685">
        <w:rPr>
          <w:rFonts w:ascii="Garamond" w:hAnsi="Garamond"/>
          <w:sz w:val="24"/>
          <w:szCs w:val="24"/>
        </w:rPr>
        <w:t>jes</w:t>
      </w:r>
      <w:r w:rsidR="00215C3A" w:rsidRPr="000E7685">
        <w:rPr>
          <w:rFonts w:ascii="Garamond" w:hAnsi="Garamond"/>
          <w:sz w:val="24"/>
          <w:szCs w:val="24"/>
        </w:rPr>
        <w:t xml:space="preserve"> </w:t>
      </w:r>
      <w:r w:rsidR="00BF5D72" w:rsidRPr="000E7685">
        <w:rPr>
          <w:rFonts w:ascii="Garamond" w:hAnsi="Garamond"/>
          <w:sz w:val="24"/>
          <w:szCs w:val="24"/>
        </w:rPr>
        <w:t>vendore për miratimin e kthimit të objektit të përshtatur me gr</w:t>
      </w:r>
      <w:r w:rsidR="00215C3A" w:rsidRPr="000E7685">
        <w:rPr>
          <w:rFonts w:ascii="Garamond" w:hAnsi="Garamond"/>
          <w:sz w:val="24"/>
          <w:szCs w:val="24"/>
        </w:rPr>
        <w:t>ante konkurruese në fond banese</w:t>
      </w:r>
      <w:r w:rsidR="00BF5D72" w:rsidRPr="000E7685">
        <w:rPr>
          <w:rFonts w:ascii="Garamond" w:hAnsi="Garamond"/>
          <w:sz w:val="24"/>
          <w:szCs w:val="24"/>
        </w:rPr>
        <w:t xml:space="preserve"> i dërgohet Agjencisë Shtetërore të Kadastrës për regjistrimin e ndryshimit të destinacionit të objektit</w:t>
      </w:r>
      <w:r w:rsidR="006A4A63" w:rsidRPr="000E7685">
        <w:rPr>
          <w:rFonts w:ascii="Garamond" w:hAnsi="Garamond"/>
          <w:sz w:val="24"/>
          <w:szCs w:val="24"/>
        </w:rPr>
        <w:t xml:space="preserve"> dhe kthimin e tij fond banese.</w:t>
      </w:r>
    </w:p>
    <w:p w14:paraId="27FFF8A5" w14:textId="69495D92" w:rsidR="006A4A63" w:rsidRPr="000E7685" w:rsidRDefault="000229C0" w:rsidP="005D1EF3">
      <w:pPr>
        <w:spacing w:after="0" w:line="240" w:lineRule="auto"/>
        <w:ind w:firstLine="284"/>
        <w:jc w:val="both"/>
        <w:rPr>
          <w:rFonts w:ascii="Garamond" w:hAnsi="Garamond"/>
          <w:sz w:val="24"/>
          <w:szCs w:val="24"/>
        </w:rPr>
      </w:pPr>
      <w:r>
        <w:rPr>
          <w:rFonts w:ascii="Garamond" w:hAnsi="Garamond"/>
          <w:sz w:val="24"/>
          <w:szCs w:val="24"/>
        </w:rPr>
        <w:t xml:space="preserve">18. </w:t>
      </w:r>
      <w:r w:rsidR="006A4A63" w:rsidRPr="000E7685">
        <w:rPr>
          <w:rFonts w:ascii="Garamond" w:hAnsi="Garamond"/>
          <w:sz w:val="24"/>
          <w:szCs w:val="24"/>
        </w:rPr>
        <w:t>Ngarkohen Ministria e Financave dhe Ekonomisë, Agjencia Shtetërore e Kadastrës dhe njësitë e vetëqeverisjes vendore për zbatimin e këtij vendimi.</w:t>
      </w:r>
    </w:p>
    <w:p w14:paraId="27FFF8A7" w14:textId="7DD91EDF" w:rsidR="00BF5D72" w:rsidRPr="000E7685" w:rsidRDefault="00BF5D72" w:rsidP="005D1EF3">
      <w:pPr>
        <w:spacing w:after="0" w:line="240" w:lineRule="auto"/>
        <w:ind w:firstLine="284"/>
        <w:jc w:val="both"/>
        <w:rPr>
          <w:rFonts w:ascii="Garamond" w:hAnsi="Garamond"/>
          <w:sz w:val="24"/>
          <w:szCs w:val="24"/>
        </w:rPr>
      </w:pPr>
      <w:r w:rsidRPr="000E7685">
        <w:rPr>
          <w:rFonts w:ascii="Garamond" w:hAnsi="Garamond"/>
          <w:sz w:val="24"/>
          <w:szCs w:val="24"/>
        </w:rPr>
        <w:t xml:space="preserve">Ky vendim hyn në fuqi pas botimit në Fletoren </w:t>
      </w:r>
      <w:r w:rsidR="000229C0" w:rsidRPr="000E7685">
        <w:rPr>
          <w:rFonts w:ascii="Garamond" w:hAnsi="Garamond"/>
          <w:sz w:val="24"/>
          <w:szCs w:val="24"/>
        </w:rPr>
        <w:t>Zyrtare</w:t>
      </w:r>
      <w:r w:rsidRPr="000E7685">
        <w:rPr>
          <w:rFonts w:ascii="Garamond" w:hAnsi="Garamond"/>
          <w:sz w:val="24"/>
          <w:szCs w:val="24"/>
        </w:rPr>
        <w:t>.</w:t>
      </w:r>
    </w:p>
    <w:p w14:paraId="27FFF8A8" w14:textId="77777777" w:rsidR="00BF5D72" w:rsidRPr="000E7685" w:rsidRDefault="00BF5D72" w:rsidP="000E7685">
      <w:pPr>
        <w:spacing w:after="0" w:line="240" w:lineRule="auto"/>
        <w:ind w:firstLine="284"/>
        <w:rPr>
          <w:rFonts w:ascii="Garamond" w:hAnsi="Garamond"/>
          <w:sz w:val="24"/>
          <w:szCs w:val="24"/>
        </w:rPr>
      </w:pPr>
    </w:p>
    <w:p w14:paraId="27FFF8AA" w14:textId="1E114BCC" w:rsidR="00BF5D72" w:rsidRPr="000E7685" w:rsidRDefault="00316CCC" w:rsidP="000229C0">
      <w:pPr>
        <w:spacing w:after="0" w:line="240" w:lineRule="auto"/>
        <w:ind w:firstLine="284"/>
        <w:jc w:val="right"/>
        <w:rPr>
          <w:rFonts w:ascii="Garamond" w:hAnsi="Garamond"/>
          <w:sz w:val="24"/>
          <w:szCs w:val="24"/>
        </w:rPr>
      </w:pPr>
      <w:r>
        <w:rPr>
          <w:rFonts w:ascii="Garamond" w:hAnsi="Garamond"/>
          <w:sz w:val="24"/>
          <w:szCs w:val="24"/>
        </w:rPr>
        <w:t>KRYEMINISTËR</w:t>
      </w:r>
      <w:r w:rsidRPr="000E7685">
        <w:rPr>
          <w:rFonts w:ascii="Garamond" w:hAnsi="Garamond"/>
          <w:sz w:val="24"/>
          <w:szCs w:val="24"/>
        </w:rPr>
        <w:t xml:space="preserve"> </w:t>
      </w:r>
    </w:p>
    <w:p w14:paraId="27FFF8AD" w14:textId="28FD846A" w:rsidR="00BF5D72" w:rsidRPr="000229C0" w:rsidRDefault="000229C0" w:rsidP="000229C0">
      <w:pPr>
        <w:spacing w:after="0" w:line="240" w:lineRule="auto"/>
        <w:ind w:firstLine="284"/>
        <w:jc w:val="right"/>
        <w:rPr>
          <w:rFonts w:ascii="Garamond" w:hAnsi="Garamond"/>
          <w:b/>
          <w:sz w:val="24"/>
          <w:szCs w:val="24"/>
        </w:rPr>
      </w:pPr>
      <w:r w:rsidRPr="000229C0">
        <w:rPr>
          <w:rFonts w:ascii="Garamond" w:hAnsi="Garamond"/>
          <w:b/>
          <w:sz w:val="24"/>
          <w:szCs w:val="24"/>
        </w:rPr>
        <w:t>Edi Rama</w:t>
      </w:r>
    </w:p>
    <w:p w14:paraId="27FFF8AE" w14:textId="77777777" w:rsidR="00081F1A" w:rsidRDefault="00081F1A" w:rsidP="00081F1A">
      <w:pPr>
        <w:spacing w:after="0" w:line="240" w:lineRule="auto"/>
        <w:jc w:val="center"/>
        <w:rPr>
          <w:rFonts w:ascii="Times New Roman" w:hAnsi="Times New Roman" w:cs="Times New Roman"/>
          <w:b/>
          <w:sz w:val="28"/>
          <w:szCs w:val="28"/>
        </w:rPr>
      </w:pPr>
    </w:p>
    <w:p w14:paraId="27FFF8B3" w14:textId="77777777" w:rsidR="00081F1A" w:rsidRDefault="00081F1A" w:rsidP="00D563BB">
      <w:pPr>
        <w:spacing w:after="0" w:line="240" w:lineRule="auto"/>
        <w:ind w:left="540" w:hanging="360"/>
        <w:jc w:val="center"/>
        <w:rPr>
          <w:rFonts w:ascii="Times New Roman" w:hAnsi="Times New Roman" w:cs="Times New Roman"/>
          <w:b/>
          <w:sz w:val="28"/>
          <w:szCs w:val="28"/>
        </w:rPr>
      </w:pPr>
    </w:p>
    <w:p w14:paraId="27FFF8B5" w14:textId="77777777" w:rsidR="000756D1" w:rsidRPr="005B40B1" w:rsidRDefault="000756D1" w:rsidP="00316CCC">
      <w:pPr>
        <w:spacing w:after="0" w:line="240" w:lineRule="auto"/>
        <w:rPr>
          <w:rFonts w:ascii="Times New Roman" w:hAnsi="Times New Roman" w:cs="Times New Roman"/>
          <w:sz w:val="28"/>
          <w:szCs w:val="28"/>
        </w:rPr>
      </w:pPr>
    </w:p>
    <w:sectPr w:rsidR="000756D1" w:rsidRPr="005B40B1" w:rsidSect="005B40B1">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69748" w14:textId="77777777" w:rsidR="00316CCC" w:rsidRDefault="00316CCC" w:rsidP="005F5605">
      <w:pPr>
        <w:spacing w:after="0" w:line="240" w:lineRule="auto"/>
      </w:pPr>
      <w:r>
        <w:separator/>
      </w:r>
    </w:p>
  </w:endnote>
  <w:endnote w:type="continuationSeparator" w:id="0">
    <w:p w14:paraId="3CC34C96" w14:textId="77777777" w:rsidR="00316CCC" w:rsidRDefault="00316CCC" w:rsidP="005F5605">
      <w:pPr>
        <w:spacing w:after="0" w:line="240" w:lineRule="auto"/>
      </w:pPr>
      <w:r>
        <w:continuationSeparator/>
      </w:r>
    </w:p>
  </w:endnote>
  <w:endnote w:type="continuationNotice" w:id="1">
    <w:p w14:paraId="4F918AC3" w14:textId="77777777" w:rsidR="00316CCC" w:rsidRDefault="00316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233251"/>
      <w:docPartObj>
        <w:docPartGallery w:val="Page Numbers (Bottom of Page)"/>
        <w:docPartUnique/>
      </w:docPartObj>
    </w:sdtPr>
    <w:sdtContent>
      <w:p w14:paraId="27FFF8BC" w14:textId="77777777" w:rsidR="00316CCC" w:rsidRDefault="00316CCC">
        <w:pPr>
          <w:pStyle w:val="Footer"/>
          <w:jc w:val="right"/>
        </w:pPr>
        <w:r>
          <w:rPr>
            <w:noProof/>
          </w:rPr>
          <w:fldChar w:fldCharType="begin"/>
        </w:r>
        <w:r>
          <w:rPr>
            <w:noProof/>
          </w:rPr>
          <w:instrText xml:space="preserve"> PAGE   \* MERGEFORMAT </w:instrText>
        </w:r>
        <w:r>
          <w:rPr>
            <w:noProof/>
          </w:rPr>
          <w:fldChar w:fldCharType="separate"/>
        </w:r>
        <w:r w:rsidR="00537879">
          <w:rPr>
            <w:noProof/>
          </w:rPr>
          <w:t>1</w:t>
        </w:r>
        <w:r>
          <w:rPr>
            <w:noProof/>
          </w:rPr>
          <w:fldChar w:fldCharType="end"/>
        </w:r>
      </w:p>
    </w:sdtContent>
  </w:sdt>
  <w:p w14:paraId="27FFF8BD" w14:textId="77777777" w:rsidR="00316CCC" w:rsidRDefault="00316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CAB60" w14:textId="77777777" w:rsidR="00316CCC" w:rsidRDefault="00316CCC" w:rsidP="005F5605">
      <w:pPr>
        <w:spacing w:after="0" w:line="240" w:lineRule="auto"/>
      </w:pPr>
      <w:r>
        <w:separator/>
      </w:r>
    </w:p>
  </w:footnote>
  <w:footnote w:type="continuationSeparator" w:id="0">
    <w:p w14:paraId="48928341" w14:textId="77777777" w:rsidR="00316CCC" w:rsidRDefault="00316CCC" w:rsidP="005F5605">
      <w:pPr>
        <w:spacing w:after="0" w:line="240" w:lineRule="auto"/>
      </w:pPr>
      <w:r>
        <w:continuationSeparator/>
      </w:r>
    </w:p>
  </w:footnote>
  <w:footnote w:type="continuationNotice" w:id="1">
    <w:p w14:paraId="2DE79C0D" w14:textId="77777777" w:rsidR="00316CCC" w:rsidRDefault="00316C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BAE77" w14:textId="77777777" w:rsidR="00316CCC" w:rsidRDefault="00316C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65D61"/>
    <w:multiLevelType w:val="hybridMultilevel"/>
    <w:tmpl w:val="3C32B9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807687"/>
    <w:multiLevelType w:val="hybridMultilevel"/>
    <w:tmpl w:val="C472BF9A"/>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2D90852"/>
    <w:multiLevelType w:val="hybridMultilevel"/>
    <w:tmpl w:val="B396363E"/>
    <w:lvl w:ilvl="0" w:tplc="04090017">
      <w:start w:val="1"/>
      <w:numFmt w:val="lowerLetter"/>
      <w:lvlText w:val="%1)"/>
      <w:lvlJc w:val="left"/>
      <w:pPr>
        <w:ind w:left="1440" w:hanging="360"/>
      </w:pPr>
    </w:lvl>
    <w:lvl w:ilvl="1" w:tplc="783614B4">
      <w:start w:val="1"/>
      <w:numFmt w:val="lowerLetter"/>
      <w:lvlText w:val="%2)"/>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317888"/>
    <w:multiLevelType w:val="hybridMultilevel"/>
    <w:tmpl w:val="78CA6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733A2"/>
    <w:multiLevelType w:val="hybridMultilevel"/>
    <w:tmpl w:val="37A8B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416328"/>
    <w:multiLevelType w:val="hybridMultilevel"/>
    <w:tmpl w:val="E7960BB4"/>
    <w:lvl w:ilvl="0" w:tplc="0409000F">
      <w:start w:val="1"/>
      <w:numFmt w:val="decimal"/>
      <w:lvlText w:val="%1."/>
      <w:lvlJc w:val="left"/>
      <w:pPr>
        <w:ind w:left="720" w:hanging="360"/>
      </w:pPr>
      <w:rPr>
        <w:rFonts w:hint="default"/>
      </w:rPr>
    </w:lvl>
    <w:lvl w:ilvl="1" w:tplc="F4D40D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5503C"/>
    <w:multiLevelType w:val="hybridMultilevel"/>
    <w:tmpl w:val="4B1A81FE"/>
    <w:lvl w:ilvl="0" w:tplc="04090017">
      <w:start w:val="1"/>
      <w:numFmt w:val="lowerLetter"/>
      <w:lvlText w:val="%1)"/>
      <w:lvlJc w:val="left"/>
      <w:pPr>
        <w:ind w:left="1440" w:hanging="360"/>
      </w:pPr>
    </w:lvl>
    <w:lvl w:ilvl="1" w:tplc="932C68AE">
      <w:start w:val="1"/>
      <w:numFmt w:val="lowerLetter"/>
      <w:lvlText w:val="%2)"/>
      <w:lvlJc w:val="left"/>
      <w:pPr>
        <w:ind w:left="2160" w:hanging="360"/>
      </w:pPr>
      <w:rPr>
        <w:rFonts w:ascii="Times New Roman" w:eastAsiaTheme="minorHAnsi"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1700F11"/>
    <w:multiLevelType w:val="hybridMultilevel"/>
    <w:tmpl w:val="DBC6DC2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5F0A3F75"/>
    <w:multiLevelType w:val="hybridMultilevel"/>
    <w:tmpl w:val="700054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635BAC"/>
    <w:multiLevelType w:val="hybridMultilevel"/>
    <w:tmpl w:val="29863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CA68E7"/>
    <w:multiLevelType w:val="hybridMultilevel"/>
    <w:tmpl w:val="84C0477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9"/>
  </w:num>
  <w:num w:numId="3">
    <w:abstractNumId w:val="3"/>
  </w:num>
  <w:num w:numId="4">
    <w:abstractNumId w:val="4"/>
  </w:num>
  <w:num w:numId="5">
    <w:abstractNumId w:val="5"/>
  </w:num>
  <w:num w:numId="6">
    <w:abstractNumId w:val="0"/>
  </w:num>
  <w:num w:numId="7">
    <w:abstractNumId w:val="7"/>
  </w:num>
  <w:num w:numId="8">
    <w:abstractNumId w:val="8"/>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E49"/>
    <w:rsid w:val="0000086D"/>
    <w:rsid w:val="00006C49"/>
    <w:rsid w:val="00012592"/>
    <w:rsid w:val="000138E6"/>
    <w:rsid w:val="0002053E"/>
    <w:rsid w:val="000229C0"/>
    <w:rsid w:val="0003529A"/>
    <w:rsid w:val="00041800"/>
    <w:rsid w:val="00066D10"/>
    <w:rsid w:val="00070FA3"/>
    <w:rsid w:val="000756D1"/>
    <w:rsid w:val="000805B9"/>
    <w:rsid w:val="00081F1A"/>
    <w:rsid w:val="00090176"/>
    <w:rsid w:val="00090468"/>
    <w:rsid w:val="00097079"/>
    <w:rsid w:val="000A2EEE"/>
    <w:rsid w:val="000A4491"/>
    <w:rsid w:val="000C48ED"/>
    <w:rsid w:val="000D1858"/>
    <w:rsid w:val="000E7685"/>
    <w:rsid w:val="000F460A"/>
    <w:rsid w:val="00102F25"/>
    <w:rsid w:val="00107656"/>
    <w:rsid w:val="00111D7A"/>
    <w:rsid w:val="001134F4"/>
    <w:rsid w:val="001345CF"/>
    <w:rsid w:val="00153F3F"/>
    <w:rsid w:val="0016255C"/>
    <w:rsid w:val="00184936"/>
    <w:rsid w:val="001B31DE"/>
    <w:rsid w:val="001C4048"/>
    <w:rsid w:val="001C4691"/>
    <w:rsid w:val="001C52B2"/>
    <w:rsid w:val="001D1CC5"/>
    <w:rsid w:val="001D4060"/>
    <w:rsid w:val="001E75A8"/>
    <w:rsid w:val="0021421B"/>
    <w:rsid w:val="00215C3A"/>
    <w:rsid w:val="00222587"/>
    <w:rsid w:val="00223528"/>
    <w:rsid w:val="00231757"/>
    <w:rsid w:val="00263A78"/>
    <w:rsid w:val="00276D85"/>
    <w:rsid w:val="002828F6"/>
    <w:rsid w:val="002B1333"/>
    <w:rsid w:val="002B3040"/>
    <w:rsid w:val="002B526B"/>
    <w:rsid w:val="00316CCC"/>
    <w:rsid w:val="003172F5"/>
    <w:rsid w:val="003220A0"/>
    <w:rsid w:val="003237F6"/>
    <w:rsid w:val="00335B76"/>
    <w:rsid w:val="00342C7C"/>
    <w:rsid w:val="00344437"/>
    <w:rsid w:val="00361B23"/>
    <w:rsid w:val="0036265C"/>
    <w:rsid w:val="00364259"/>
    <w:rsid w:val="00365E2F"/>
    <w:rsid w:val="00373148"/>
    <w:rsid w:val="003D22BC"/>
    <w:rsid w:val="003D457E"/>
    <w:rsid w:val="003D77F8"/>
    <w:rsid w:val="00404A4B"/>
    <w:rsid w:val="00422E50"/>
    <w:rsid w:val="00432741"/>
    <w:rsid w:val="00436134"/>
    <w:rsid w:val="00446211"/>
    <w:rsid w:val="00474708"/>
    <w:rsid w:val="00485482"/>
    <w:rsid w:val="004A632D"/>
    <w:rsid w:val="004D4F6A"/>
    <w:rsid w:val="004E22A6"/>
    <w:rsid w:val="004F45D6"/>
    <w:rsid w:val="00501837"/>
    <w:rsid w:val="00507750"/>
    <w:rsid w:val="005111C8"/>
    <w:rsid w:val="00531B6F"/>
    <w:rsid w:val="00535171"/>
    <w:rsid w:val="00537879"/>
    <w:rsid w:val="00540803"/>
    <w:rsid w:val="00545F01"/>
    <w:rsid w:val="005462F3"/>
    <w:rsid w:val="0054739D"/>
    <w:rsid w:val="005546FF"/>
    <w:rsid w:val="00574D89"/>
    <w:rsid w:val="00575E90"/>
    <w:rsid w:val="00584D32"/>
    <w:rsid w:val="00586D7D"/>
    <w:rsid w:val="005A61B0"/>
    <w:rsid w:val="005B2731"/>
    <w:rsid w:val="005B3084"/>
    <w:rsid w:val="005B40B1"/>
    <w:rsid w:val="005D1232"/>
    <w:rsid w:val="005D1EF3"/>
    <w:rsid w:val="005E548D"/>
    <w:rsid w:val="005E7818"/>
    <w:rsid w:val="005F5605"/>
    <w:rsid w:val="005F73D2"/>
    <w:rsid w:val="00621357"/>
    <w:rsid w:val="00631424"/>
    <w:rsid w:val="0065431D"/>
    <w:rsid w:val="006778B7"/>
    <w:rsid w:val="006A1CD3"/>
    <w:rsid w:val="006A4A63"/>
    <w:rsid w:val="006D5D36"/>
    <w:rsid w:val="006E0EF6"/>
    <w:rsid w:val="006F3B2E"/>
    <w:rsid w:val="006F695B"/>
    <w:rsid w:val="00703394"/>
    <w:rsid w:val="00703DD7"/>
    <w:rsid w:val="00747613"/>
    <w:rsid w:val="00753CF0"/>
    <w:rsid w:val="00775C73"/>
    <w:rsid w:val="00780E6E"/>
    <w:rsid w:val="00783BA6"/>
    <w:rsid w:val="007900C5"/>
    <w:rsid w:val="00795E02"/>
    <w:rsid w:val="007C4F54"/>
    <w:rsid w:val="007D3E88"/>
    <w:rsid w:val="007E64BC"/>
    <w:rsid w:val="007E75EC"/>
    <w:rsid w:val="00803356"/>
    <w:rsid w:val="0081660D"/>
    <w:rsid w:val="0081718C"/>
    <w:rsid w:val="00840ED6"/>
    <w:rsid w:val="00841FD9"/>
    <w:rsid w:val="00846701"/>
    <w:rsid w:val="0084736E"/>
    <w:rsid w:val="0088173B"/>
    <w:rsid w:val="008965ED"/>
    <w:rsid w:val="008B1911"/>
    <w:rsid w:val="008D4879"/>
    <w:rsid w:val="008E1F2E"/>
    <w:rsid w:val="008F0B3D"/>
    <w:rsid w:val="008F43B5"/>
    <w:rsid w:val="008F5A0A"/>
    <w:rsid w:val="008F5A98"/>
    <w:rsid w:val="00903DA9"/>
    <w:rsid w:val="009072F7"/>
    <w:rsid w:val="00917127"/>
    <w:rsid w:val="00964DDA"/>
    <w:rsid w:val="009650F0"/>
    <w:rsid w:val="009877C6"/>
    <w:rsid w:val="009908D3"/>
    <w:rsid w:val="009B7641"/>
    <w:rsid w:val="009D3762"/>
    <w:rsid w:val="009D445E"/>
    <w:rsid w:val="009F277C"/>
    <w:rsid w:val="009F5A38"/>
    <w:rsid w:val="00A202E1"/>
    <w:rsid w:val="00A3758F"/>
    <w:rsid w:val="00A63139"/>
    <w:rsid w:val="00A77DB2"/>
    <w:rsid w:val="00A82E26"/>
    <w:rsid w:val="00A8512C"/>
    <w:rsid w:val="00AA2DCA"/>
    <w:rsid w:val="00AA5152"/>
    <w:rsid w:val="00AA67B7"/>
    <w:rsid w:val="00AB1E49"/>
    <w:rsid w:val="00AB73FC"/>
    <w:rsid w:val="00AD2670"/>
    <w:rsid w:val="00AD3228"/>
    <w:rsid w:val="00AD3C3F"/>
    <w:rsid w:val="00AE21E5"/>
    <w:rsid w:val="00AE5BFD"/>
    <w:rsid w:val="00B02A5E"/>
    <w:rsid w:val="00B13BFB"/>
    <w:rsid w:val="00B402DF"/>
    <w:rsid w:val="00B50347"/>
    <w:rsid w:val="00B62BA4"/>
    <w:rsid w:val="00B64E24"/>
    <w:rsid w:val="00B652FF"/>
    <w:rsid w:val="00B95B10"/>
    <w:rsid w:val="00BC294E"/>
    <w:rsid w:val="00BC420D"/>
    <w:rsid w:val="00BD1B09"/>
    <w:rsid w:val="00BD276E"/>
    <w:rsid w:val="00BE3EBE"/>
    <w:rsid w:val="00BE5D4B"/>
    <w:rsid w:val="00BF13E1"/>
    <w:rsid w:val="00BF297F"/>
    <w:rsid w:val="00BF5764"/>
    <w:rsid w:val="00BF5D72"/>
    <w:rsid w:val="00C14651"/>
    <w:rsid w:val="00C42249"/>
    <w:rsid w:val="00C56749"/>
    <w:rsid w:val="00C63049"/>
    <w:rsid w:val="00C74222"/>
    <w:rsid w:val="00CB395D"/>
    <w:rsid w:val="00CD4D52"/>
    <w:rsid w:val="00CD761E"/>
    <w:rsid w:val="00CF299B"/>
    <w:rsid w:val="00D0290C"/>
    <w:rsid w:val="00D10DF1"/>
    <w:rsid w:val="00D12C1F"/>
    <w:rsid w:val="00D13859"/>
    <w:rsid w:val="00D37A61"/>
    <w:rsid w:val="00D563BB"/>
    <w:rsid w:val="00D60995"/>
    <w:rsid w:val="00D67E16"/>
    <w:rsid w:val="00D7137E"/>
    <w:rsid w:val="00D72020"/>
    <w:rsid w:val="00D74AF8"/>
    <w:rsid w:val="00D8646A"/>
    <w:rsid w:val="00DB596F"/>
    <w:rsid w:val="00DC2DD5"/>
    <w:rsid w:val="00DE0460"/>
    <w:rsid w:val="00DE15DB"/>
    <w:rsid w:val="00E0075D"/>
    <w:rsid w:val="00E01FD9"/>
    <w:rsid w:val="00E03CBF"/>
    <w:rsid w:val="00E16EB5"/>
    <w:rsid w:val="00E232DD"/>
    <w:rsid w:val="00E43411"/>
    <w:rsid w:val="00E626A2"/>
    <w:rsid w:val="00E664CE"/>
    <w:rsid w:val="00E730EE"/>
    <w:rsid w:val="00EA58A3"/>
    <w:rsid w:val="00EB43FE"/>
    <w:rsid w:val="00ED55AE"/>
    <w:rsid w:val="00F0369C"/>
    <w:rsid w:val="00F039FC"/>
    <w:rsid w:val="00F23073"/>
    <w:rsid w:val="00F25BB6"/>
    <w:rsid w:val="00F47AF8"/>
    <w:rsid w:val="00F47EA7"/>
    <w:rsid w:val="00F507E6"/>
    <w:rsid w:val="00F52B3C"/>
    <w:rsid w:val="00F6053B"/>
    <w:rsid w:val="00F859C9"/>
    <w:rsid w:val="00FA424A"/>
    <w:rsid w:val="00FB4791"/>
    <w:rsid w:val="00FE026A"/>
    <w:rsid w:val="00FF0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7FFF86B"/>
  <w15:docId w15:val="{48257275-CAA5-4BCD-91A8-CF217B8F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394"/>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333"/>
    <w:pPr>
      <w:ind w:left="720"/>
      <w:contextualSpacing/>
    </w:pPr>
  </w:style>
  <w:style w:type="paragraph" w:styleId="Header">
    <w:name w:val="header"/>
    <w:basedOn w:val="Normal"/>
    <w:link w:val="HeaderChar"/>
    <w:uiPriority w:val="99"/>
    <w:unhideWhenUsed/>
    <w:rsid w:val="005F5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605"/>
  </w:style>
  <w:style w:type="paragraph" w:styleId="Footer">
    <w:name w:val="footer"/>
    <w:basedOn w:val="Normal"/>
    <w:link w:val="FooterChar"/>
    <w:uiPriority w:val="99"/>
    <w:unhideWhenUsed/>
    <w:rsid w:val="005F5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605"/>
  </w:style>
  <w:style w:type="paragraph" w:customStyle="1" w:styleId="titullititull">
    <w:name w:val="titullititull"/>
    <w:basedOn w:val="Normal"/>
    <w:rsid w:val="000756D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13BFB"/>
    <w:rPr>
      <w:sz w:val="18"/>
      <w:szCs w:val="18"/>
    </w:rPr>
  </w:style>
  <w:style w:type="paragraph" w:styleId="CommentText">
    <w:name w:val="annotation text"/>
    <w:basedOn w:val="Normal"/>
    <w:link w:val="CommentTextChar"/>
    <w:uiPriority w:val="99"/>
    <w:unhideWhenUsed/>
    <w:rsid w:val="00B13BFB"/>
    <w:pPr>
      <w:spacing w:line="240" w:lineRule="auto"/>
    </w:pPr>
    <w:rPr>
      <w:sz w:val="24"/>
      <w:szCs w:val="24"/>
    </w:rPr>
  </w:style>
  <w:style w:type="character" w:customStyle="1" w:styleId="CommentTextChar">
    <w:name w:val="Comment Text Char"/>
    <w:basedOn w:val="DefaultParagraphFont"/>
    <w:link w:val="CommentText"/>
    <w:uiPriority w:val="99"/>
    <w:rsid w:val="00B13BFB"/>
    <w:rPr>
      <w:sz w:val="24"/>
      <w:szCs w:val="24"/>
    </w:rPr>
  </w:style>
  <w:style w:type="paragraph" w:styleId="BalloonText">
    <w:name w:val="Balloon Text"/>
    <w:basedOn w:val="Normal"/>
    <w:link w:val="BalloonTextChar"/>
    <w:uiPriority w:val="99"/>
    <w:semiHidden/>
    <w:unhideWhenUsed/>
    <w:rsid w:val="00B13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B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877C6"/>
    <w:rPr>
      <w:b/>
      <w:bCs/>
      <w:sz w:val="20"/>
      <w:szCs w:val="20"/>
    </w:rPr>
  </w:style>
  <w:style w:type="character" w:customStyle="1" w:styleId="CommentSubjectChar">
    <w:name w:val="Comment Subject Char"/>
    <w:basedOn w:val="CommentTextChar"/>
    <w:link w:val="CommentSubject"/>
    <w:uiPriority w:val="99"/>
    <w:semiHidden/>
    <w:rsid w:val="009877C6"/>
    <w:rPr>
      <w:b/>
      <w:bCs/>
      <w:sz w:val="20"/>
      <w:szCs w:val="20"/>
    </w:rPr>
  </w:style>
  <w:style w:type="paragraph" w:customStyle="1" w:styleId="Default">
    <w:name w:val="Default"/>
    <w:rsid w:val="003D77F8"/>
    <w:pPr>
      <w:autoSpaceDE w:val="0"/>
      <w:autoSpaceDN w:val="0"/>
      <w:adjustRightInd w:val="0"/>
      <w:spacing w:after="0" w:line="240" w:lineRule="auto"/>
    </w:pPr>
    <w:rPr>
      <w:rFonts w:ascii="Garamond" w:hAnsi="Garamond" w:cs="Garamond"/>
      <w:color w:val="000000"/>
      <w:sz w:val="24"/>
      <w:szCs w:val="24"/>
    </w:rPr>
  </w:style>
  <w:style w:type="paragraph" w:styleId="Revision">
    <w:name w:val="Revision"/>
    <w:hidden/>
    <w:uiPriority w:val="99"/>
    <w:semiHidden/>
    <w:rsid w:val="00C14651"/>
    <w:pPr>
      <w:spacing w:after="0" w:line="240" w:lineRule="auto"/>
    </w:pPr>
  </w:style>
  <w:style w:type="paragraph" w:styleId="NoSpacing">
    <w:name w:val="No Spacing"/>
    <w:link w:val="NoSpacingChar"/>
    <w:uiPriority w:val="1"/>
    <w:qFormat/>
    <w:rsid w:val="005B40B1"/>
    <w:pPr>
      <w:spacing w:after="0" w:line="240" w:lineRule="auto"/>
    </w:pPr>
    <w:rPr>
      <w:rFonts w:ascii="Calibri" w:eastAsia="Calibri" w:hAnsi="Calibri" w:cs="Times New Roman"/>
      <w:lang w:val="sq-AL"/>
    </w:rPr>
  </w:style>
  <w:style w:type="character" w:customStyle="1" w:styleId="NoSpacingChar">
    <w:name w:val="No Spacing Char"/>
    <w:basedOn w:val="DefaultParagraphFont"/>
    <w:link w:val="NoSpacing"/>
    <w:uiPriority w:val="1"/>
    <w:rsid w:val="005B40B1"/>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D8D43331AC34DE79954C8CDA410C3D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458</Nr_x002e__x0020_akti>
    <Data_x0020_e_x0020_Krijimit xmlns="0e656187-b300-4fb0-8bf4-3a50f872073c">2019-07-05T07:19:06Z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2019-07-03T22:00:00Z</Date_x0020_protokolli>
    <Titulli xmlns="0e656187-b300-4fb0-8bf4-3a50f872073c">Për procedurën e kthimit në fond banese, me qëllim strehimi, të objekteve pronë shtetërore, që përshtaten nga njësitë e vetëqeverisjes vendore me grante konkurruese nga buxheti i shtetit</Titulli>
    <Modifikuesi xmlns="0e656187-b300-4fb0-8bf4-3a50f872073c">gladiola.cicako</Modifikuesi>
    <Nr_x002e__x0020_prot_x0020_QBZ xmlns="0e656187-b300-4fb0-8bf4-3a50f872073c">1015</Nr_x002e__x0020_prot_x0020_QBZ>
    <Data_x0020_e_x0020_Modifikimit xmlns="0e656187-b300-4fb0-8bf4-3a50f872073c">2019-07-05T07:57:09Z</Data_x0020_e_x0020_Modifikimit>
    <Dekretuar xmlns="0e656187-b300-4fb0-8bf4-3a50f872073c">false</Dekretuar>
    <Data xmlns="0e656187-b300-4fb0-8bf4-3a50f872073c">2019-07-02T22:00:00Z</Data>
    <Nr_x002e__x0020_protokolli_x0020_i_x0020_aktit xmlns="0e656187-b300-4fb0-8bf4-3a50f872073c">3524/1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D8D43331AC34DE79954C8CDA410C3D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A6ACF-234D-45E3-B701-E149FFB0D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B3D8D93-4331-4F9B-BD7A-4DA1D0A9728C}">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0e656187-b300-4fb0-8bf4-3a50f872073c"/>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F1A4AAA7-B2F1-4799-BC91-B9CB95293D13}">
  <ds:schemaRefs>
    <ds:schemaRef ds:uri="http://schemas.microsoft.com/sharepoint/v3/contenttype/forms"/>
  </ds:schemaRefs>
</ds:datastoreItem>
</file>

<file path=customXml/itemProps4.xml><?xml version="1.0" encoding="utf-8"?>
<ds:datastoreItem xmlns:ds="http://schemas.openxmlformats.org/officeDocument/2006/customXml" ds:itemID="{898D8B3E-440B-4B62-B2CA-A55154941FB1}">
  <ds:schemaRefs>
    <ds:schemaRef ds:uri="http://schemas.microsoft.com/sharepoint/v3/contenttype/forms"/>
  </ds:schemaRefs>
</ds:datastoreItem>
</file>

<file path=customXml/itemProps5.xml><?xml version="1.0" encoding="utf-8"?>
<ds:datastoreItem xmlns:ds="http://schemas.openxmlformats.org/officeDocument/2006/customXml" ds:itemID="{B19FCB8E-D2F4-4C8B-A78C-866574F3E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FE5FBE0-56F5-460F-848D-04F3DFD5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Për procedurën e kthimit në fond banese, me qëllim strehimi, të objekteve pronë shtetërore, që përshtaten nga njësitë e vetëqeverisjes vendore me grante konkurruese nga buxheti i shtetit</vt:lpstr>
    </vt:vector>
  </TitlesOfParts>
  <Company/>
  <LinksUpToDate>false</LinksUpToDate>
  <CharactersWithSpaces>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procedurën e kthimit në fond banese, me qëllim strehimi, të objekteve pronë shtetërore, që përshtaten nga njësitë e vetëqeverisjes vendore me grante konkurruese nga buxheti i shtetit</dc:title>
  <dc:creator>Mariana Semini</dc:creator>
  <cp:lastModifiedBy>Fjora Cahani</cp:lastModifiedBy>
  <cp:revision>16</cp:revision>
  <cp:lastPrinted>2019-07-03T09:08:00Z</cp:lastPrinted>
  <dcterms:created xsi:type="dcterms:W3CDTF">2019-07-02T13:44:00Z</dcterms:created>
  <dcterms:modified xsi:type="dcterms:W3CDTF">2019-07-05T09:07:00Z</dcterms:modified>
</cp:coreProperties>
</file>