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44406" w14:textId="62C070D7" w:rsidR="007B06A3" w:rsidRPr="006A6E92" w:rsidRDefault="006A6E92" w:rsidP="006A6E92">
      <w:pPr>
        <w:jc w:val="center"/>
        <w:rPr>
          <w:rFonts w:ascii="Garamond" w:hAnsi="Garamond"/>
          <w:b/>
        </w:rPr>
      </w:pPr>
      <w:r w:rsidRPr="006A6E92">
        <w:rPr>
          <w:rFonts w:ascii="Garamond" w:hAnsi="Garamond"/>
          <w:b/>
        </w:rPr>
        <w:t>VENDI</w:t>
      </w:r>
      <w:r w:rsidR="007B06A3" w:rsidRPr="006A6E92">
        <w:rPr>
          <w:rFonts w:ascii="Garamond" w:hAnsi="Garamond"/>
          <w:b/>
        </w:rPr>
        <w:t>M</w:t>
      </w:r>
    </w:p>
    <w:p w14:paraId="3C1DCC9A" w14:textId="63058FC2" w:rsidR="006A6E92" w:rsidRPr="006A6E92" w:rsidRDefault="006D0829" w:rsidP="006A6E92">
      <w:pPr>
        <w:jc w:val="center"/>
        <w:rPr>
          <w:rFonts w:ascii="Garamond" w:hAnsi="Garamond"/>
          <w:b/>
        </w:rPr>
      </w:pPr>
      <w:r w:rsidRPr="006A6E92">
        <w:rPr>
          <w:rFonts w:ascii="Garamond" w:hAnsi="Garamond"/>
          <w:b/>
        </w:rPr>
        <w:t>Nr.</w:t>
      </w:r>
      <w:r w:rsidR="00111011">
        <w:rPr>
          <w:rFonts w:ascii="Garamond" w:hAnsi="Garamond"/>
          <w:b/>
        </w:rPr>
        <w:t xml:space="preserve"> </w:t>
      </w:r>
      <w:r w:rsidRPr="006A6E92">
        <w:rPr>
          <w:rFonts w:ascii="Garamond" w:hAnsi="Garamond"/>
          <w:b/>
        </w:rPr>
        <w:t>473</w:t>
      </w:r>
      <w:r w:rsidR="007B06A3" w:rsidRPr="006A6E92">
        <w:rPr>
          <w:rFonts w:ascii="Garamond" w:hAnsi="Garamond"/>
          <w:b/>
        </w:rPr>
        <w:t xml:space="preserve">, datë </w:t>
      </w:r>
      <w:r w:rsidRPr="006A6E92">
        <w:rPr>
          <w:rFonts w:ascii="Garamond" w:hAnsi="Garamond"/>
          <w:b/>
        </w:rPr>
        <w:t>10.7.2019</w:t>
      </w:r>
    </w:p>
    <w:p w14:paraId="5EE6A6F2" w14:textId="77777777" w:rsidR="006A6E92" w:rsidRPr="006A6E92" w:rsidRDefault="006A6E92" w:rsidP="006A6E92">
      <w:pPr>
        <w:jc w:val="center"/>
        <w:rPr>
          <w:rFonts w:ascii="Garamond" w:hAnsi="Garamond"/>
          <w:b/>
        </w:rPr>
      </w:pPr>
    </w:p>
    <w:p w14:paraId="4114440D" w14:textId="6E6E0055" w:rsidR="007B06A3" w:rsidRPr="006A6E92" w:rsidRDefault="007B06A3" w:rsidP="006A6E92">
      <w:pPr>
        <w:jc w:val="center"/>
        <w:rPr>
          <w:rFonts w:ascii="Garamond" w:hAnsi="Garamond"/>
          <w:b/>
        </w:rPr>
      </w:pPr>
      <w:r w:rsidRPr="006A6E92">
        <w:rPr>
          <w:rFonts w:ascii="Garamond" w:hAnsi="Garamond"/>
          <w:b/>
        </w:rPr>
        <w:t>PËR</w:t>
      </w:r>
      <w:r w:rsidR="006A6E92" w:rsidRPr="006A6E92">
        <w:rPr>
          <w:rFonts w:ascii="Garamond" w:hAnsi="Garamond"/>
          <w:b/>
        </w:rPr>
        <w:t xml:space="preserve"> </w:t>
      </w:r>
      <w:r w:rsidRPr="006A6E92">
        <w:rPr>
          <w:rFonts w:ascii="Garamond" w:hAnsi="Garamond"/>
          <w:b/>
        </w:rPr>
        <w:t>VENDOSJEN E MARRËDHËNIEVE DIPLOMATIKE</w:t>
      </w:r>
      <w:r w:rsidR="000679FB" w:rsidRPr="006A6E92">
        <w:rPr>
          <w:rFonts w:ascii="Garamond" w:hAnsi="Garamond"/>
          <w:b/>
        </w:rPr>
        <w:t>,</w:t>
      </w:r>
      <w:r w:rsidRPr="006A6E92">
        <w:rPr>
          <w:rFonts w:ascii="Garamond" w:hAnsi="Garamond"/>
          <w:b/>
        </w:rPr>
        <w:t xml:space="preserve"> NDËRMJET REPUBLIKËS SË SHQIPËRISË DHE </w:t>
      </w:r>
      <w:r w:rsidR="008E0885" w:rsidRPr="006A6E92">
        <w:rPr>
          <w:rFonts w:ascii="Garamond" w:hAnsi="Garamond"/>
          <w:b/>
        </w:rPr>
        <w:t xml:space="preserve">KOMONUELTHIT TË </w:t>
      </w:r>
      <w:r w:rsidR="00CF556B" w:rsidRPr="006A6E92">
        <w:rPr>
          <w:rFonts w:ascii="Garamond" w:hAnsi="Garamond"/>
          <w:b/>
        </w:rPr>
        <w:t>BAHAMAS</w:t>
      </w:r>
    </w:p>
    <w:p w14:paraId="4114440E" w14:textId="77777777" w:rsidR="002C70D4" w:rsidRPr="006A6E92" w:rsidRDefault="002C70D4" w:rsidP="006A6E92">
      <w:pPr>
        <w:ind w:firstLine="284"/>
        <w:jc w:val="both"/>
        <w:rPr>
          <w:rFonts w:ascii="Garamond" w:hAnsi="Garamond"/>
        </w:rPr>
      </w:pPr>
    </w:p>
    <w:p w14:paraId="4114440F" w14:textId="06F3697E" w:rsidR="007B06A3" w:rsidRPr="006A6E92" w:rsidRDefault="007B06A3" w:rsidP="006A6E92">
      <w:pPr>
        <w:ind w:firstLine="284"/>
        <w:jc w:val="both"/>
        <w:rPr>
          <w:rFonts w:ascii="Garamond" w:hAnsi="Garamond"/>
        </w:rPr>
      </w:pPr>
      <w:r w:rsidRPr="006A6E92">
        <w:rPr>
          <w:rFonts w:ascii="Garamond" w:hAnsi="Garamond"/>
        </w:rPr>
        <w:t>Në mbështetje të nenit 100 të Kushtetutës dhe të nenit 11</w:t>
      </w:r>
      <w:r w:rsidR="00C939EA" w:rsidRPr="006A6E92">
        <w:rPr>
          <w:rFonts w:ascii="Garamond" w:hAnsi="Garamond"/>
        </w:rPr>
        <w:t>,</w:t>
      </w:r>
      <w:r w:rsidRPr="006A6E92">
        <w:rPr>
          <w:rFonts w:ascii="Garamond" w:hAnsi="Garamond"/>
        </w:rPr>
        <w:t xml:space="preserve"> të ligjit nr.</w:t>
      </w:r>
      <w:r w:rsidR="00111011">
        <w:rPr>
          <w:rFonts w:ascii="Garamond" w:hAnsi="Garamond"/>
        </w:rPr>
        <w:t xml:space="preserve"> </w:t>
      </w:r>
      <w:r w:rsidRPr="006A6E92">
        <w:rPr>
          <w:rFonts w:ascii="Garamond" w:hAnsi="Garamond"/>
        </w:rPr>
        <w:t>23/201</w:t>
      </w:r>
      <w:r w:rsidR="00161641" w:rsidRPr="006A6E92">
        <w:rPr>
          <w:rFonts w:ascii="Garamond" w:hAnsi="Garamond"/>
        </w:rPr>
        <w:t>5</w:t>
      </w:r>
      <w:r w:rsidR="00C939EA" w:rsidRPr="006A6E92">
        <w:rPr>
          <w:rFonts w:ascii="Garamond" w:hAnsi="Garamond"/>
        </w:rPr>
        <w:t>,</w:t>
      </w:r>
      <w:r w:rsidRPr="006A6E92">
        <w:rPr>
          <w:rFonts w:ascii="Garamond" w:hAnsi="Garamond"/>
        </w:rPr>
        <w:t xml:space="preserve"> “Për </w:t>
      </w:r>
      <w:r w:rsidR="002C70D4" w:rsidRPr="006A6E92">
        <w:rPr>
          <w:rFonts w:ascii="Garamond" w:hAnsi="Garamond"/>
        </w:rPr>
        <w:t>shërbimin</w:t>
      </w:r>
      <w:r w:rsidRPr="006A6E92">
        <w:rPr>
          <w:rFonts w:ascii="Garamond" w:hAnsi="Garamond"/>
        </w:rPr>
        <w:t xml:space="preserve"> e </w:t>
      </w:r>
      <w:r w:rsidR="002C70D4" w:rsidRPr="006A6E92">
        <w:rPr>
          <w:rFonts w:ascii="Garamond" w:hAnsi="Garamond"/>
        </w:rPr>
        <w:t>jashtëm</w:t>
      </w:r>
      <w:r w:rsidRPr="006A6E92">
        <w:rPr>
          <w:rFonts w:ascii="Garamond" w:hAnsi="Garamond"/>
        </w:rPr>
        <w:t xml:space="preserve"> të </w:t>
      </w:r>
      <w:r w:rsidR="002C70D4" w:rsidRPr="006A6E92">
        <w:rPr>
          <w:rFonts w:ascii="Garamond" w:hAnsi="Garamond"/>
        </w:rPr>
        <w:t>Republikës</w:t>
      </w:r>
      <w:r w:rsidRPr="006A6E92">
        <w:rPr>
          <w:rFonts w:ascii="Garamond" w:hAnsi="Garamond"/>
        </w:rPr>
        <w:t xml:space="preserve"> </w:t>
      </w:r>
      <w:r w:rsidR="002C70D4" w:rsidRPr="006A6E92">
        <w:rPr>
          <w:rFonts w:ascii="Garamond" w:hAnsi="Garamond"/>
        </w:rPr>
        <w:t>së</w:t>
      </w:r>
      <w:r w:rsidRPr="006A6E92">
        <w:rPr>
          <w:rFonts w:ascii="Garamond" w:hAnsi="Garamond"/>
        </w:rPr>
        <w:t xml:space="preserve"> </w:t>
      </w:r>
      <w:r w:rsidR="002C70D4" w:rsidRPr="006A6E92">
        <w:rPr>
          <w:rFonts w:ascii="Garamond" w:hAnsi="Garamond"/>
        </w:rPr>
        <w:t>Shqipërisë</w:t>
      </w:r>
      <w:r w:rsidRPr="006A6E92">
        <w:rPr>
          <w:rFonts w:ascii="Garamond" w:hAnsi="Garamond"/>
        </w:rPr>
        <w:t xml:space="preserve">”, me propozimin e </w:t>
      </w:r>
      <w:r w:rsidR="00537A76" w:rsidRPr="006A6E92">
        <w:rPr>
          <w:rFonts w:ascii="Garamond" w:hAnsi="Garamond"/>
        </w:rPr>
        <w:t xml:space="preserve">Kryeministrit dhe </w:t>
      </w:r>
      <w:r w:rsidRPr="006A6E92">
        <w:rPr>
          <w:rFonts w:ascii="Garamond" w:hAnsi="Garamond"/>
        </w:rPr>
        <w:t>minist</w:t>
      </w:r>
      <w:r w:rsidR="00537A76" w:rsidRPr="006A6E92">
        <w:rPr>
          <w:rFonts w:ascii="Garamond" w:hAnsi="Garamond"/>
        </w:rPr>
        <w:t>r</w:t>
      </w:r>
      <w:r w:rsidR="00111011">
        <w:rPr>
          <w:rFonts w:ascii="Garamond" w:hAnsi="Garamond"/>
        </w:rPr>
        <w:t>it</w:t>
      </w:r>
      <w:r w:rsidRPr="006A6E92">
        <w:rPr>
          <w:rFonts w:ascii="Garamond" w:hAnsi="Garamond"/>
        </w:rPr>
        <w:t xml:space="preserve"> </w:t>
      </w:r>
      <w:r w:rsidR="002C70D4" w:rsidRPr="006A6E92">
        <w:rPr>
          <w:rFonts w:ascii="Garamond" w:hAnsi="Garamond"/>
        </w:rPr>
        <w:t>për</w:t>
      </w:r>
      <w:r w:rsidRPr="006A6E92">
        <w:rPr>
          <w:rFonts w:ascii="Garamond" w:hAnsi="Garamond"/>
        </w:rPr>
        <w:t xml:space="preserve"> </w:t>
      </w:r>
      <w:r w:rsidR="002C70D4" w:rsidRPr="006A6E92">
        <w:rPr>
          <w:rFonts w:ascii="Garamond" w:hAnsi="Garamond"/>
        </w:rPr>
        <w:t>Evropën</w:t>
      </w:r>
      <w:r w:rsidRPr="006A6E92">
        <w:rPr>
          <w:rFonts w:ascii="Garamond" w:hAnsi="Garamond"/>
        </w:rPr>
        <w:t xml:space="preserve"> dhe Punët e Jashtme, Këshilli i Ministrave</w:t>
      </w:r>
    </w:p>
    <w:p w14:paraId="41144410" w14:textId="77777777" w:rsidR="007B06A3" w:rsidRPr="006A6E92" w:rsidRDefault="007B06A3" w:rsidP="006A6E92">
      <w:pPr>
        <w:ind w:firstLine="284"/>
        <w:jc w:val="both"/>
        <w:rPr>
          <w:rFonts w:ascii="Garamond" w:hAnsi="Garamond"/>
        </w:rPr>
      </w:pPr>
    </w:p>
    <w:p w14:paraId="41144412" w14:textId="78DDF2EE" w:rsidR="007B06A3" w:rsidRPr="006A6E92" w:rsidRDefault="006A6E92" w:rsidP="006A6E9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B06A3" w:rsidRPr="006A6E92">
        <w:rPr>
          <w:rFonts w:ascii="Garamond" w:hAnsi="Garamond"/>
        </w:rPr>
        <w:t>I:</w:t>
      </w:r>
    </w:p>
    <w:p w14:paraId="41144413" w14:textId="77777777" w:rsidR="00A20662" w:rsidRPr="006A6E92" w:rsidRDefault="00A20662" w:rsidP="006A6E92">
      <w:pPr>
        <w:ind w:firstLine="284"/>
        <w:jc w:val="both"/>
        <w:rPr>
          <w:rFonts w:ascii="Garamond" w:hAnsi="Garamond"/>
        </w:rPr>
      </w:pPr>
    </w:p>
    <w:p w14:paraId="41144415" w14:textId="4E168262" w:rsidR="007B06A3" w:rsidRPr="006A6E92" w:rsidRDefault="006A6E92" w:rsidP="006A6E9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B06A3" w:rsidRPr="006A6E92">
        <w:rPr>
          <w:rFonts w:ascii="Garamond" w:hAnsi="Garamond"/>
        </w:rPr>
        <w:t>Vendosjen e marrëdhënieve diplomatike</w:t>
      </w:r>
      <w:r w:rsidR="000679FB" w:rsidRPr="006A6E92">
        <w:rPr>
          <w:rFonts w:ascii="Garamond" w:hAnsi="Garamond"/>
        </w:rPr>
        <w:t>,</w:t>
      </w:r>
      <w:r w:rsidR="007B06A3" w:rsidRPr="006A6E92">
        <w:rPr>
          <w:rFonts w:ascii="Garamond" w:hAnsi="Garamond"/>
        </w:rPr>
        <w:t xml:space="preserve"> ndërmjet Republikës së Shqipërisë dhe </w:t>
      </w:r>
      <w:proofErr w:type="spellStart"/>
      <w:r w:rsidR="008E0885" w:rsidRPr="006A6E92">
        <w:rPr>
          <w:rFonts w:ascii="Garamond" w:hAnsi="Garamond"/>
        </w:rPr>
        <w:t>Komonuelthit</w:t>
      </w:r>
      <w:proofErr w:type="spellEnd"/>
      <w:r w:rsidR="008E0885" w:rsidRPr="006A6E92">
        <w:rPr>
          <w:rFonts w:ascii="Garamond" w:hAnsi="Garamond"/>
        </w:rPr>
        <w:t xml:space="preserve"> të </w:t>
      </w:r>
      <w:proofErr w:type="spellStart"/>
      <w:r w:rsidR="00CF556B" w:rsidRPr="006A6E92">
        <w:rPr>
          <w:rFonts w:ascii="Garamond" w:hAnsi="Garamond"/>
        </w:rPr>
        <w:t>Bahamas</w:t>
      </w:r>
      <w:proofErr w:type="spellEnd"/>
      <w:r w:rsidR="00CF556B" w:rsidRPr="006A6E92">
        <w:rPr>
          <w:rFonts w:ascii="Garamond" w:hAnsi="Garamond"/>
        </w:rPr>
        <w:t>.</w:t>
      </w:r>
    </w:p>
    <w:p w14:paraId="41144417" w14:textId="79E834D2" w:rsidR="007B06A3" w:rsidRPr="006A6E92" w:rsidRDefault="006A6E92" w:rsidP="006A6E9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0118A" w:rsidRPr="006A6E92">
        <w:rPr>
          <w:rFonts w:ascii="Garamond" w:hAnsi="Garamond"/>
        </w:rPr>
        <w:t>Ngarkohet Ministria</w:t>
      </w:r>
      <w:r w:rsidR="007B06A3" w:rsidRPr="006A6E92">
        <w:rPr>
          <w:rFonts w:ascii="Garamond" w:hAnsi="Garamond"/>
        </w:rPr>
        <w:t xml:space="preserve"> </w:t>
      </w:r>
      <w:r w:rsidR="002C70D4" w:rsidRPr="006A6E92">
        <w:rPr>
          <w:rFonts w:ascii="Garamond" w:hAnsi="Garamond"/>
        </w:rPr>
        <w:t xml:space="preserve">për Evropën dhe </w:t>
      </w:r>
      <w:r w:rsidR="007B06A3" w:rsidRPr="006A6E92">
        <w:rPr>
          <w:rFonts w:ascii="Garamond" w:hAnsi="Garamond"/>
        </w:rPr>
        <w:t>Punë</w:t>
      </w:r>
      <w:r w:rsidR="002C70D4" w:rsidRPr="006A6E92">
        <w:rPr>
          <w:rFonts w:ascii="Garamond" w:hAnsi="Garamond"/>
        </w:rPr>
        <w:t>t e</w:t>
      </w:r>
      <w:r w:rsidR="007B06A3" w:rsidRPr="006A6E92">
        <w:rPr>
          <w:rFonts w:ascii="Garamond" w:hAnsi="Garamond"/>
        </w:rPr>
        <w:t xml:space="preserve"> Jashtm</w:t>
      </w:r>
      <w:r w:rsidR="002C70D4" w:rsidRPr="006A6E92">
        <w:rPr>
          <w:rFonts w:ascii="Garamond" w:hAnsi="Garamond"/>
        </w:rPr>
        <w:t>e për zbatimin e këtij vendimi.</w:t>
      </w:r>
    </w:p>
    <w:p w14:paraId="41144419" w14:textId="4B9CFCAB" w:rsidR="007B06A3" w:rsidRPr="006A6E92" w:rsidRDefault="007B06A3" w:rsidP="006A6E92">
      <w:pPr>
        <w:ind w:firstLine="284"/>
        <w:jc w:val="both"/>
        <w:rPr>
          <w:rFonts w:ascii="Garamond" w:hAnsi="Garamond"/>
        </w:rPr>
      </w:pPr>
      <w:r w:rsidRPr="006A6E92">
        <w:rPr>
          <w:rFonts w:ascii="Garamond" w:hAnsi="Garamond"/>
        </w:rPr>
        <w:t xml:space="preserve">Ky vendim hyn në fuqi </w:t>
      </w:r>
      <w:r w:rsidR="00537A76" w:rsidRPr="006A6E92">
        <w:rPr>
          <w:rFonts w:ascii="Garamond" w:hAnsi="Garamond"/>
        </w:rPr>
        <w:t>pas</w:t>
      </w:r>
      <w:r w:rsidRPr="006A6E92">
        <w:rPr>
          <w:rFonts w:ascii="Garamond" w:hAnsi="Garamond"/>
        </w:rPr>
        <w:t xml:space="preserve"> bot</w:t>
      </w:r>
      <w:r w:rsidR="00537A76" w:rsidRPr="006A6E92">
        <w:rPr>
          <w:rFonts w:ascii="Garamond" w:hAnsi="Garamond"/>
        </w:rPr>
        <w:t>imit</w:t>
      </w:r>
      <w:r w:rsidR="006A6E92">
        <w:rPr>
          <w:rFonts w:ascii="Garamond" w:hAnsi="Garamond"/>
        </w:rPr>
        <w:t xml:space="preserve"> në Fletoren Zyrtare</w:t>
      </w:r>
      <w:r w:rsidRPr="006A6E92">
        <w:rPr>
          <w:rFonts w:ascii="Garamond" w:hAnsi="Garamond"/>
        </w:rPr>
        <w:t xml:space="preserve">. </w:t>
      </w:r>
    </w:p>
    <w:p w14:paraId="4114441A" w14:textId="77777777" w:rsidR="007B06A3" w:rsidRPr="006A6E92" w:rsidRDefault="007B06A3" w:rsidP="006A6E92">
      <w:pPr>
        <w:ind w:firstLine="284"/>
        <w:jc w:val="both"/>
        <w:rPr>
          <w:rFonts w:ascii="Garamond" w:hAnsi="Garamond"/>
        </w:rPr>
      </w:pPr>
    </w:p>
    <w:p w14:paraId="4114441C" w14:textId="70FAC36B" w:rsidR="007B06A3" w:rsidRPr="006A6E92" w:rsidRDefault="006A6E92" w:rsidP="006A6E9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</w:t>
      </w:r>
      <w:r w:rsidR="00111011">
        <w:rPr>
          <w:rFonts w:ascii="Garamond" w:hAnsi="Garamond"/>
        </w:rPr>
        <w:t>ISTËR</w:t>
      </w:r>
    </w:p>
    <w:p w14:paraId="4114441F" w14:textId="2C233CF7" w:rsidR="007B06A3" w:rsidRPr="006A6E92" w:rsidRDefault="006A6E92" w:rsidP="006A6E92">
      <w:pPr>
        <w:ind w:firstLine="284"/>
        <w:jc w:val="right"/>
        <w:rPr>
          <w:rFonts w:ascii="Garamond" w:hAnsi="Garamond"/>
          <w:b/>
        </w:rPr>
      </w:pPr>
      <w:r w:rsidRPr="006A6E92">
        <w:rPr>
          <w:rFonts w:ascii="Garamond" w:hAnsi="Garamond"/>
          <w:b/>
        </w:rPr>
        <w:t xml:space="preserve">Edi </w:t>
      </w:r>
      <w:proofErr w:type="spellStart"/>
      <w:r w:rsidRPr="006A6E92">
        <w:rPr>
          <w:rFonts w:ascii="Garamond" w:hAnsi="Garamond"/>
          <w:b/>
        </w:rPr>
        <w:t>Rama</w:t>
      </w:r>
      <w:proofErr w:type="spellEnd"/>
    </w:p>
    <w:p w14:paraId="41144420" w14:textId="77777777" w:rsidR="007B06A3" w:rsidRPr="006A6E92" w:rsidRDefault="007B06A3" w:rsidP="006A6E92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7B06A3" w:rsidRPr="006A6E92" w:rsidSect="000679F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E1910"/>
    <w:multiLevelType w:val="hybridMultilevel"/>
    <w:tmpl w:val="C5C47248"/>
    <w:lvl w:ilvl="0" w:tplc="D33E947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01A71"/>
    <w:multiLevelType w:val="hybridMultilevel"/>
    <w:tmpl w:val="1CFEB5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D0"/>
    <w:rsid w:val="000208D0"/>
    <w:rsid w:val="000679FB"/>
    <w:rsid w:val="00111011"/>
    <w:rsid w:val="001152D7"/>
    <w:rsid w:val="00161641"/>
    <w:rsid w:val="00185CBA"/>
    <w:rsid w:val="002C70D4"/>
    <w:rsid w:val="00362521"/>
    <w:rsid w:val="00537A76"/>
    <w:rsid w:val="005D2ED3"/>
    <w:rsid w:val="00643542"/>
    <w:rsid w:val="006A6E92"/>
    <w:rsid w:val="006C4CD0"/>
    <w:rsid w:val="006D0829"/>
    <w:rsid w:val="006F5087"/>
    <w:rsid w:val="007351D3"/>
    <w:rsid w:val="00786812"/>
    <w:rsid w:val="007B06A3"/>
    <w:rsid w:val="007B0C76"/>
    <w:rsid w:val="008E0885"/>
    <w:rsid w:val="00922D96"/>
    <w:rsid w:val="00A0118A"/>
    <w:rsid w:val="00A20662"/>
    <w:rsid w:val="00BE68CC"/>
    <w:rsid w:val="00C939EA"/>
    <w:rsid w:val="00CF556B"/>
    <w:rsid w:val="00D914B1"/>
    <w:rsid w:val="00ED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44403"/>
  <w15:docId w15:val="{395E087A-EAE6-4088-A0A6-8B4D0069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B06A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B06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nhideWhenUsed/>
    <w:rsid w:val="007B0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06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rsid w:val="007B06A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7B06A3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styleId="ListParagraph">
    <w:name w:val="List Paragraph"/>
    <w:basedOn w:val="Normal"/>
    <w:uiPriority w:val="34"/>
    <w:qFormat/>
    <w:rsid w:val="007B06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itle">
    <w:name w:val="Title"/>
    <w:basedOn w:val="Normal"/>
    <w:link w:val="TitleChar"/>
    <w:qFormat/>
    <w:rsid w:val="007B06A3"/>
    <w:pPr>
      <w:jc w:val="center"/>
    </w:pPr>
    <w:rPr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7B06A3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table" w:styleId="TableGrid">
    <w:name w:val="Table Grid"/>
    <w:basedOn w:val="TableNormal"/>
    <w:uiPriority w:val="59"/>
    <w:rsid w:val="007B06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7B06A3"/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7B06A3"/>
    <w:rPr>
      <w:rFonts w:ascii="Courier New" w:eastAsia="MS Mincho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6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66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2019-07-12T07:51:50Z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vendosjen e marrëdhënieve diplomatike, ndërmjet Republikës së Shqipërisë dhe Komonuelthit  të Bahamas</Titulli>
    <Modifikuesi xmlns="0e656187-b300-4fb0-8bf4-3a50f872073c">vjollca.pacrami</Modifikuesi>
    <Nr_x002e__x0020_prot_x0020_QBZ xmlns="0e656187-b300-4fb0-8bf4-3a50f872073c">1046</Nr_x002e__x0020_prot_x0020_QBZ>
    <Data_x0020_e_x0020_Modifikimit xmlns="0e656187-b300-4fb0-8bf4-3a50f872073c">2019-07-12T08:02:40Z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BBC1A3A4444B8918E2813CA6D7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BBC1A3A4444B8918E2813CA6D7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D9C14-4EBA-456F-B03C-6D6A0B1EB61D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06E8B6-EC68-4CBE-9F61-96782683AD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08F33-EE3E-44BA-A552-18485BDCB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4297DC-D9FD-479C-B858-A394F630D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264C8E-AD18-4389-B0F4-58CC20E53C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0E9991F-CD2D-459C-B005-5E906772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vendosjen e marrëdhënieve diplomatike, ndërmjet Republikës së Shqipërisë dhe Komonuelthit të Bahamas</vt:lpstr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vendosjen e marrëdhënieve diplomatike, ndërmjet Republikës së Shqipërisë dhe Komonuelthit të Bahamas</dc:title>
  <dc:creator>Shpresa Shahaj</dc:creator>
  <cp:lastModifiedBy>Fjora Cahani</cp:lastModifiedBy>
  <cp:revision>9</cp:revision>
  <cp:lastPrinted>2019-07-10T08:09:00Z</cp:lastPrinted>
  <dcterms:created xsi:type="dcterms:W3CDTF">2019-07-10T07:07:00Z</dcterms:created>
  <dcterms:modified xsi:type="dcterms:W3CDTF">2019-07-12T08:12:00Z</dcterms:modified>
</cp:coreProperties>
</file>