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FB3B8DD" w14:textId="04F74891" w:rsidR="00DF68B1" w:rsidRPr="00A04BF9" w:rsidRDefault="00A04BF9" w:rsidP="00A04BF9">
      <w:pPr>
        <w:jc w:val="center"/>
        <w:rPr>
          <w:rFonts w:ascii="Garamond" w:hAnsi="Garamond"/>
          <w:b/>
        </w:rPr>
      </w:pPr>
      <w:r w:rsidRPr="00A04BF9">
        <w:rPr>
          <w:rFonts w:ascii="Garamond" w:hAnsi="Garamond"/>
          <w:b/>
        </w:rPr>
        <w:t>VENDI</w:t>
      </w:r>
      <w:r w:rsidR="00DF68B1" w:rsidRPr="00A04BF9">
        <w:rPr>
          <w:rFonts w:ascii="Garamond" w:hAnsi="Garamond"/>
          <w:b/>
        </w:rPr>
        <w:t>M</w:t>
      </w:r>
    </w:p>
    <w:p w14:paraId="0FB3B8E0" w14:textId="3B6F7D92" w:rsidR="00DF68B1" w:rsidRPr="00A04BF9" w:rsidRDefault="00DE221B" w:rsidP="00A04BF9">
      <w:pPr>
        <w:jc w:val="center"/>
        <w:rPr>
          <w:rFonts w:ascii="Garamond" w:hAnsi="Garamond"/>
          <w:b/>
        </w:rPr>
      </w:pPr>
      <w:r>
        <w:rPr>
          <w:rFonts w:ascii="Garamond" w:hAnsi="Garamond"/>
          <w:b/>
        </w:rPr>
        <w:t xml:space="preserve">Nr. </w:t>
      </w:r>
      <w:r w:rsidR="00000340" w:rsidRPr="00A04BF9">
        <w:rPr>
          <w:rFonts w:ascii="Garamond" w:hAnsi="Garamond"/>
          <w:b/>
        </w:rPr>
        <w:t>508, datë 17.7.2019</w:t>
      </w:r>
    </w:p>
    <w:p w14:paraId="0FB3B8E1" w14:textId="77777777" w:rsidR="00DF68B1" w:rsidRPr="00A04BF9" w:rsidRDefault="00DF68B1" w:rsidP="00A04BF9">
      <w:pPr>
        <w:jc w:val="center"/>
        <w:rPr>
          <w:rFonts w:ascii="Garamond" w:hAnsi="Garamond"/>
          <w:b/>
        </w:rPr>
      </w:pPr>
    </w:p>
    <w:p w14:paraId="0FB3B8E5" w14:textId="0A67BB40" w:rsidR="00983F1D" w:rsidRPr="00A04BF9" w:rsidRDefault="00DF68B1" w:rsidP="00A04BF9">
      <w:pPr>
        <w:jc w:val="center"/>
        <w:rPr>
          <w:rFonts w:ascii="Garamond" w:hAnsi="Garamond"/>
          <w:b/>
        </w:rPr>
      </w:pPr>
      <w:r w:rsidRPr="00A04BF9">
        <w:rPr>
          <w:rFonts w:ascii="Garamond" w:hAnsi="Garamond"/>
          <w:b/>
        </w:rPr>
        <w:t xml:space="preserve">PËR </w:t>
      </w:r>
      <w:r w:rsidR="00475702" w:rsidRPr="00A04BF9">
        <w:rPr>
          <w:rFonts w:ascii="Garamond" w:hAnsi="Garamond"/>
          <w:b/>
        </w:rPr>
        <w:t xml:space="preserve">DHËNIEN E MIRATIMIT PËR LIDHJEN E KONTRATËS </w:t>
      </w:r>
      <w:r w:rsidR="00817BFE" w:rsidRPr="00A04BF9">
        <w:rPr>
          <w:rFonts w:ascii="Garamond" w:hAnsi="Garamond"/>
          <w:b/>
        </w:rPr>
        <w:t>S</w:t>
      </w:r>
      <w:r w:rsidR="00AA2094" w:rsidRPr="00A04BF9">
        <w:rPr>
          <w:rFonts w:ascii="Garamond" w:hAnsi="Garamond"/>
          <w:b/>
        </w:rPr>
        <w:t>Ë</w:t>
      </w:r>
      <w:r w:rsidR="00817BFE" w:rsidRPr="00A04BF9">
        <w:rPr>
          <w:rFonts w:ascii="Garamond" w:hAnsi="Garamond"/>
          <w:b/>
        </w:rPr>
        <w:t xml:space="preserve"> QIRAS</w:t>
      </w:r>
      <w:r w:rsidR="00AA2094" w:rsidRPr="00A04BF9">
        <w:rPr>
          <w:rFonts w:ascii="Garamond" w:hAnsi="Garamond"/>
          <w:b/>
        </w:rPr>
        <w:t>Ë</w:t>
      </w:r>
      <w:r w:rsidR="00BE1BF2" w:rsidRPr="00A04BF9">
        <w:rPr>
          <w:rFonts w:ascii="Garamond" w:hAnsi="Garamond"/>
          <w:b/>
        </w:rPr>
        <w:t xml:space="preserve"> ME TARIFËN</w:t>
      </w:r>
      <w:r w:rsidR="00F52F19" w:rsidRPr="00A04BF9">
        <w:rPr>
          <w:rFonts w:ascii="Garamond" w:hAnsi="Garamond"/>
          <w:b/>
        </w:rPr>
        <w:t xml:space="preserve"> 1</w:t>
      </w:r>
      <w:r w:rsidR="00605687" w:rsidRPr="00A04BF9">
        <w:rPr>
          <w:rFonts w:ascii="Garamond" w:hAnsi="Garamond"/>
          <w:b/>
        </w:rPr>
        <w:t xml:space="preserve"> </w:t>
      </w:r>
      <w:r w:rsidR="00F52F19" w:rsidRPr="00A04BF9">
        <w:rPr>
          <w:rFonts w:ascii="Garamond" w:hAnsi="Garamond"/>
          <w:b/>
        </w:rPr>
        <w:t>EURO/KONTRATA,</w:t>
      </w:r>
      <w:r w:rsidR="00817BFE" w:rsidRPr="00A04BF9">
        <w:rPr>
          <w:rFonts w:ascii="Garamond" w:hAnsi="Garamond"/>
          <w:b/>
        </w:rPr>
        <w:t xml:space="preserve"> </w:t>
      </w:r>
      <w:r w:rsidR="00475702" w:rsidRPr="00A04BF9">
        <w:rPr>
          <w:rFonts w:ascii="Garamond" w:hAnsi="Garamond"/>
          <w:b/>
        </w:rPr>
        <w:t xml:space="preserve">NDËRMJET MINISTRISË SË </w:t>
      </w:r>
      <w:r w:rsidR="008067D7" w:rsidRPr="00A04BF9">
        <w:rPr>
          <w:rFonts w:ascii="Garamond" w:hAnsi="Garamond"/>
          <w:b/>
        </w:rPr>
        <w:t>FINANCAVE DHE</w:t>
      </w:r>
      <w:r w:rsidR="00F52F19" w:rsidRPr="00A04BF9">
        <w:rPr>
          <w:rFonts w:ascii="Garamond" w:hAnsi="Garamond"/>
          <w:b/>
        </w:rPr>
        <w:t xml:space="preserve"> EKONOMI</w:t>
      </w:r>
      <w:r w:rsidR="008067D7" w:rsidRPr="00A04BF9">
        <w:rPr>
          <w:rFonts w:ascii="Garamond" w:hAnsi="Garamond"/>
          <w:b/>
        </w:rPr>
        <w:t>S</w:t>
      </w:r>
      <w:r w:rsidR="00D113D8" w:rsidRPr="00A04BF9">
        <w:rPr>
          <w:rFonts w:ascii="Garamond" w:hAnsi="Garamond"/>
          <w:b/>
        </w:rPr>
        <w:t>Ë</w:t>
      </w:r>
      <w:r w:rsidR="008067D7" w:rsidRPr="00A04BF9">
        <w:rPr>
          <w:rFonts w:ascii="Garamond" w:hAnsi="Garamond"/>
          <w:b/>
        </w:rPr>
        <w:t>,</w:t>
      </w:r>
      <w:r w:rsidR="00475702" w:rsidRPr="00A04BF9">
        <w:rPr>
          <w:rFonts w:ascii="Garamond" w:hAnsi="Garamond"/>
          <w:b/>
        </w:rPr>
        <w:t xml:space="preserve"> SI QIRADHËNËS, </w:t>
      </w:r>
      <w:r w:rsidR="0077436A" w:rsidRPr="00A04BF9">
        <w:rPr>
          <w:rFonts w:ascii="Garamond" w:hAnsi="Garamond"/>
          <w:b/>
        </w:rPr>
        <w:t xml:space="preserve">DHE SHOQËRISË </w:t>
      </w:r>
      <w:r w:rsidR="009308F9">
        <w:rPr>
          <w:rFonts w:ascii="Garamond" w:hAnsi="Garamond"/>
          <w:b/>
        </w:rPr>
        <w:t>“</w:t>
      </w:r>
      <w:r w:rsidR="0077436A" w:rsidRPr="00A04BF9">
        <w:rPr>
          <w:rFonts w:ascii="Garamond" w:hAnsi="Garamond"/>
          <w:b/>
        </w:rPr>
        <w:t>BLU-IMPERIAL</w:t>
      </w:r>
      <w:r w:rsidR="009308F9">
        <w:rPr>
          <w:rFonts w:ascii="Garamond" w:hAnsi="Garamond"/>
          <w:b/>
        </w:rPr>
        <w:t>”</w:t>
      </w:r>
      <w:r w:rsidRPr="00A04BF9">
        <w:rPr>
          <w:rFonts w:ascii="Garamond" w:hAnsi="Garamond"/>
          <w:b/>
        </w:rPr>
        <w:t>,</w:t>
      </w:r>
      <w:r w:rsidR="0077436A" w:rsidRPr="00A04BF9">
        <w:rPr>
          <w:rFonts w:ascii="Garamond" w:hAnsi="Garamond"/>
          <w:b/>
        </w:rPr>
        <w:t xml:space="preserve"> </w:t>
      </w:r>
      <w:r w:rsidR="00983F1D" w:rsidRPr="00A04BF9">
        <w:rPr>
          <w:rFonts w:ascii="Garamond" w:hAnsi="Garamond"/>
          <w:b/>
        </w:rPr>
        <w:t xml:space="preserve">SHPK, SI QIRAMARRËS, PËR PASURINË </w:t>
      </w:r>
      <w:r w:rsidR="00DE221B">
        <w:rPr>
          <w:rFonts w:ascii="Garamond" w:hAnsi="Garamond"/>
          <w:b/>
        </w:rPr>
        <w:t xml:space="preserve">NR. </w:t>
      </w:r>
      <w:r w:rsidR="00983F1D" w:rsidRPr="00A04BF9">
        <w:rPr>
          <w:rFonts w:ascii="Garamond" w:hAnsi="Garamond"/>
          <w:b/>
        </w:rPr>
        <w:t xml:space="preserve">94, ME EMËRTIMIN </w:t>
      </w:r>
      <w:r w:rsidR="009308F9">
        <w:rPr>
          <w:rFonts w:ascii="Garamond" w:hAnsi="Garamond"/>
          <w:b/>
        </w:rPr>
        <w:t>“</w:t>
      </w:r>
      <w:r w:rsidR="00983F1D" w:rsidRPr="00A04BF9">
        <w:rPr>
          <w:rFonts w:ascii="Garamond" w:hAnsi="Garamond"/>
          <w:b/>
        </w:rPr>
        <w:t>ISH-GRUP DEP</w:t>
      </w:r>
      <w:r w:rsidR="00BE1BF2" w:rsidRPr="00A04BF9">
        <w:rPr>
          <w:rFonts w:ascii="Garamond" w:hAnsi="Garamond"/>
          <w:b/>
        </w:rPr>
        <w:t xml:space="preserve">OT E REPARTIT USHTARAK </w:t>
      </w:r>
      <w:r w:rsidR="00DE221B">
        <w:rPr>
          <w:rFonts w:ascii="Garamond" w:hAnsi="Garamond"/>
          <w:b/>
        </w:rPr>
        <w:t xml:space="preserve">NR. </w:t>
      </w:r>
      <w:r w:rsidR="00BE1BF2" w:rsidRPr="00A04BF9">
        <w:rPr>
          <w:rFonts w:ascii="Garamond" w:hAnsi="Garamond"/>
          <w:b/>
        </w:rPr>
        <w:t>4025</w:t>
      </w:r>
      <w:r w:rsidR="009308F9">
        <w:rPr>
          <w:rFonts w:ascii="Garamond" w:hAnsi="Garamond"/>
          <w:b/>
        </w:rPr>
        <w:t>”</w:t>
      </w:r>
      <w:r w:rsidR="00BE1BF2" w:rsidRPr="00A04BF9">
        <w:rPr>
          <w:rFonts w:ascii="Garamond" w:hAnsi="Garamond"/>
          <w:b/>
        </w:rPr>
        <w:t xml:space="preserve">, </w:t>
      </w:r>
      <w:r w:rsidR="00983F1D" w:rsidRPr="00A04BF9">
        <w:rPr>
          <w:rFonts w:ascii="Garamond" w:hAnsi="Garamond"/>
          <w:b/>
        </w:rPr>
        <w:t xml:space="preserve">ME VENDNDODHJE </w:t>
      </w:r>
      <w:r w:rsidR="00605687" w:rsidRPr="00A04BF9">
        <w:rPr>
          <w:rFonts w:ascii="Garamond" w:hAnsi="Garamond"/>
          <w:b/>
        </w:rPr>
        <w:t xml:space="preserve">NË </w:t>
      </w:r>
      <w:r w:rsidR="00983F1D" w:rsidRPr="00A04BF9">
        <w:rPr>
          <w:rFonts w:ascii="Garamond" w:hAnsi="Garamond"/>
          <w:b/>
        </w:rPr>
        <w:t>QAFËMOLLË, DAJT, TIRANË, NË ADMINISTRIM TË MINISTRISË SË MBROJTJES</w:t>
      </w:r>
    </w:p>
    <w:p w14:paraId="0FB3B8E6" w14:textId="77777777" w:rsidR="00475702" w:rsidRPr="00A04BF9" w:rsidRDefault="00475702" w:rsidP="00A04BF9">
      <w:pPr>
        <w:ind w:firstLine="284"/>
        <w:jc w:val="both"/>
        <w:rPr>
          <w:rFonts w:ascii="Garamond" w:hAnsi="Garamond"/>
        </w:rPr>
      </w:pPr>
    </w:p>
    <w:p w14:paraId="0FB3B8E7" w14:textId="6AE159D4" w:rsidR="00407386" w:rsidRPr="00A04BF9" w:rsidRDefault="00407386" w:rsidP="00A04BF9">
      <w:pPr>
        <w:ind w:firstLine="284"/>
        <w:jc w:val="both"/>
        <w:rPr>
          <w:rFonts w:ascii="Garamond" w:hAnsi="Garamond"/>
        </w:rPr>
      </w:pPr>
      <w:r w:rsidRPr="00A04BF9">
        <w:rPr>
          <w:rFonts w:ascii="Garamond" w:hAnsi="Garamond"/>
        </w:rPr>
        <w:t>Në mbështetje të nenit 100 të Kushtetutës,</w:t>
      </w:r>
      <w:r w:rsidR="00A04BF9">
        <w:rPr>
          <w:rFonts w:ascii="Garamond" w:hAnsi="Garamond"/>
        </w:rPr>
        <w:t xml:space="preserve"> të aktit normativ me fuqinë e </w:t>
      </w:r>
      <w:r w:rsidRPr="00A04BF9">
        <w:rPr>
          <w:rFonts w:ascii="Garamond" w:hAnsi="Garamond"/>
        </w:rPr>
        <w:t xml:space="preserve">ligjit </w:t>
      </w:r>
      <w:r w:rsidR="00DE221B">
        <w:rPr>
          <w:rFonts w:ascii="Garamond" w:hAnsi="Garamond"/>
        </w:rPr>
        <w:t xml:space="preserve">nr. </w:t>
      </w:r>
      <w:r w:rsidRPr="00A04BF9">
        <w:rPr>
          <w:rFonts w:ascii="Garamond" w:hAnsi="Garamond"/>
        </w:rPr>
        <w:t xml:space="preserve">4, datë 9.7.2008, të Këshillit të Ministrave, </w:t>
      </w:r>
      <w:r w:rsidR="009308F9">
        <w:rPr>
          <w:rFonts w:ascii="Garamond" w:hAnsi="Garamond"/>
        </w:rPr>
        <w:t>“</w:t>
      </w:r>
      <w:r w:rsidRPr="00A04BF9">
        <w:rPr>
          <w:rFonts w:ascii="Garamond" w:hAnsi="Garamond"/>
        </w:rPr>
        <w:t>Për privatizimin dhe dhënien në përdorim shoqërive tregtare dhe institucioneve shtetërore të ndërmarrjeve apo objekteve të veçanta, mjeteve kryesore dhe mjeteve të xhiros së këtyre ndërmarrjeve</w:t>
      </w:r>
      <w:r w:rsidR="009308F9">
        <w:rPr>
          <w:rFonts w:ascii="Garamond" w:hAnsi="Garamond"/>
        </w:rPr>
        <w:t>”</w:t>
      </w:r>
      <w:r w:rsidRPr="00A04BF9">
        <w:rPr>
          <w:rFonts w:ascii="Garamond" w:hAnsi="Garamond"/>
        </w:rPr>
        <w:t xml:space="preserve">, miratuar me ligjin </w:t>
      </w:r>
      <w:r w:rsidR="00DE221B">
        <w:rPr>
          <w:rFonts w:ascii="Garamond" w:hAnsi="Garamond"/>
        </w:rPr>
        <w:t xml:space="preserve">nr. </w:t>
      </w:r>
      <w:r w:rsidRPr="00A04BF9">
        <w:rPr>
          <w:rFonts w:ascii="Garamond" w:hAnsi="Garamond"/>
        </w:rPr>
        <w:t xml:space="preserve">9967, datë 24.7.2008, të ndryshuar, dhe të vendimit </w:t>
      </w:r>
      <w:r w:rsidR="00DE221B">
        <w:rPr>
          <w:rFonts w:ascii="Garamond" w:hAnsi="Garamond"/>
        </w:rPr>
        <w:t xml:space="preserve">nr. </w:t>
      </w:r>
      <w:r w:rsidRPr="00A04BF9">
        <w:rPr>
          <w:rFonts w:ascii="Garamond" w:hAnsi="Garamond"/>
        </w:rPr>
        <w:t xml:space="preserve">54, datë 5.2.2014, të Këshillit të Ministrave, </w:t>
      </w:r>
      <w:r w:rsidR="009308F9">
        <w:rPr>
          <w:rFonts w:ascii="Garamond" w:hAnsi="Garamond"/>
        </w:rPr>
        <w:t>“</w:t>
      </w:r>
      <w:r w:rsidRPr="00A04BF9">
        <w:rPr>
          <w:rFonts w:ascii="Garamond" w:hAnsi="Garamond"/>
        </w:rPr>
        <w:t>Për përcaktimin e kritereve, të procedurës e të mënyrës së dhënies me qira, enfiteozë apo kontrata</w:t>
      </w:r>
      <w:r w:rsidR="00E6021D" w:rsidRPr="00A04BF9">
        <w:rPr>
          <w:rFonts w:ascii="Garamond" w:hAnsi="Garamond"/>
        </w:rPr>
        <w:t xml:space="preserve"> </w:t>
      </w:r>
      <w:r w:rsidRPr="00A04BF9">
        <w:rPr>
          <w:rFonts w:ascii="Garamond" w:hAnsi="Garamond"/>
        </w:rPr>
        <w:t>të tjera të pasurisë shtetërore</w:t>
      </w:r>
      <w:r w:rsidR="009308F9">
        <w:rPr>
          <w:rFonts w:ascii="Garamond" w:hAnsi="Garamond"/>
        </w:rPr>
        <w:t>”</w:t>
      </w:r>
      <w:r w:rsidRPr="00A04BF9">
        <w:rPr>
          <w:rFonts w:ascii="Garamond" w:hAnsi="Garamond"/>
        </w:rPr>
        <w:t>, të ndryshuar, me propozimin e ministrit të Financave dhe Ekonomisë, Këshilli i Ministrave</w:t>
      </w:r>
    </w:p>
    <w:p w14:paraId="0FB3B8E8" w14:textId="77777777" w:rsidR="00407386" w:rsidRPr="00A04BF9" w:rsidRDefault="00407386" w:rsidP="00A04BF9">
      <w:pPr>
        <w:ind w:firstLine="284"/>
        <w:jc w:val="both"/>
        <w:rPr>
          <w:rFonts w:ascii="Garamond" w:hAnsi="Garamond"/>
        </w:rPr>
      </w:pPr>
    </w:p>
    <w:p w14:paraId="0FB3B8E9" w14:textId="5060EE51" w:rsidR="005F7FFC" w:rsidRPr="00A04BF9" w:rsidRDefault="00A04BF9" w:rsidP="00A04BF9">
      <w:pPr>
        <w:jc w:val="center"/>
        <w:rPr>
          <w:rFonts w:ascii="Garamond" w:hAnsi="Garamond"/>
        </w:rPr>
      </w:pPr>
      <w:r>
        <w:rPr>
          <w:rFonts w:ascii="Garamond" w:hAnsi="Garamond"/>
        </w:rPr>
        <w:t>V</w:t>
      </w:r>
      <w:r w:rsidR="005F7FFC" w:rsidRPr="00A04BF9">
        <w:rPr>
          <w:rFonts w:ascii="Garamond" w:hAnsi="Garamond"/>
        </w:rPr>
        <w:t>E</w:t>
      </w:r>
      <w:r>
        <w:rPr>
          <w:rFonts w:ascii="Garamond" w:hAnsi="Garamond"/>
        </w:rPr>
        <w:t>NDOS</w:t>
      </w:r>
      <w:r w:rsidR="005F7FFC" w:rsidRPr="00A04BF9">
        <w:rPr>
          <w:rFonts w:ascii="Garamond" w:hAnsi="Garamond"/>
        </w:rPr>
        <w:t>I:</w:t>
      </w:r>
    </w:p>
    <w:p w14:paraId="0FB3B8EA" w14:textId="77777777" w:rsidR="005F7FFC" w:rsidRPr="00A04BF9" w:rsidRDefault="005F7FFC" w:rsidP="00A04BF9">
      <w:pPr>
        <w:ind w:firstLine="284"/>
        <w:jc w:val="both"/>
        <w:rPr>
          <w:rFonts w:ascii="Garamond" w:hAnsi="Garamond"/>
        </w:rPr>
      </w:pPr>
    </w:p>
    <w:p w14:paraId="0FB3B8EB" w14:textId="388AC5DE" w:rsidR="008603CA" w:rsidRPr="00A04BF9" w:rsidRDefault="00A04BF9" w:rsidP="00A04BF9">
      <w:pPr>
        <w:ind w:firstLine="284"/>
        <w:jc w:val="both"/>
        <w:rPr>
          <w:rFonts w:ascii="Garamond" w:hAnsi="Garamond"/>
        </w:rPr>
      </w:pPr>
      <w:r>
        <w:rPr>
          <w:rFonts w:ascii="Garamond" w:hAnsi="Garamond"/>
        </w:rPr>
        <w:t xml:space="preserve">1. </w:t>
      </w:r>
      <w:r w:rsidR="00AF5AC9" w:rsidRPr="00A04BF9">
        <w:rPr>
          <w:rFonts w:ascii="Garamond" w:hAnsi="Garamond"/>
        </w:rPr>
        <w:t xml:space="preserve">Dhënien </w:t>
      </w:r>
      <w:r w:rsidR="00475702" w:rsidRPr="00A04BF9">
        <w:rPr>
          <w:rFonts w:ascii="Garamond" w:hAnsi="Garamond"/>
        </w:rPr>
        <w:t xml:space="preserve">e miratimit për lidhjen e kontratës </w:t>
      </w:r>
      <w:r w:rsidR="00BD0F8A" w:rsidRPr="00A04BF9">
        <w:rPr>
          <w:rFonts w:ascii="Garamond" w:hAnsi="Garamond"/>
        </w:rPr>
        <w:t>s</w:t>
      </w:r>
      <w:r w:rsidR="002F3371" w:rsidRPr="00A04BF9">
        <w:rPr>
          <w:rFonts w:ascii="Garamond" w:hAnsi="Garamond"/>
        </w:rPr>
        <w:t>ë</w:t>
      </w:r>
      <w:r w:rsidR="00BD0F8A" w:rsidRPr="00A04BF9">
        <w:rPr>
          <w:rFonts w:ascii="Garamond" w:hAnsi="Garamond"/>
        </w:rPr>
        <w:t xml:space="preserve"> qira</w:t>
      </w:r>
      <w:r w:rsidR="006A5796" w:rsidRPr="00A04BF9">
        <w:rPr>
          <w:rFonts w:ascii="Garamond" w:hAnsi="Garamond"/>
        </w:rPr>
        <w:t>s</w:t>
      </w:r>
      <w:r w:rsidR="002F3371" w:rsidRPr="00A04BF9">
        <w:rPr>
          <w:rFonts w:ascii="Garamond" w:hAnsi="Garamond"/>
        </w:rPr>
        <w:t>ë</w:t>
      </w:r>
      <w:r w:rsidR="006A5796" w:rsidRPr="00A04BF9">
        <w:rPr>
          <w:rFonts w:ascii="Garamond" w:hAnsi="Garamond"/>
        </w:rPr>
        <w:t xml:space="preserve"> me tarif</w:t>
      </w:r>
      <w:r w:rsidR="002F3371" w:rsidRPr="00A04BF9">
        <w:rPr>
          <w:rFonts w:ascii="Garamond" w:hAnsi="Garamond"/>
        </w:rPr>
        <w:t>ë</w:t>
      </w:r>
      <w:r w:rsidR="006A5796" w:rsidRPr="00A04BF9">
        <w:rPr>
          <w:rFonts w:ascii="Garamond" w:hAnsi="Garamond"/>
        </w:rPr>
        <w:t>n</w:t>
      </w:r>
      <w:r w:rsidR="00E6021D" w:rsidRPr="00A04BF9">
        <w:rPr>
          <w:rFonts w:ascii="Garamond" w:hAnsi="Garamond"/>
        </w:rPr>
        <w:t xml:space="preserve"> </w:t>
      </w:r>
      <w:r w:rsidR="006A5796" w:rsidRPr="00A04BF9">
        <w:rPr>
          <w:rFonts w:ascii="Garamond" w:hAnsi="Garamond"/>
        </w:rPr>
        <w:t>1</w:t>
      </w:r>
      <w:r w:rsidR="00E6021D" w:rsidRPr="00A04BF9">
        <w:rPr>
          <w:rFonts w:ascii="Garamond" w:hAnsi="Garamond"/>
        </w:rPr>
        <w:t xml:space="preserve"> </w:t>
      </w:r>
      <w:r w:rsidR="006A5796" w:rsidRPr="00A04BF9">
        <w:rPr>
          <w:rFonts w:ascii="Garamond" w:hAnsi="Garamond"/>
        </w:rPr>
        <w:t>euro/</w:t>
      </w:r>
      <w:r w:rsidR="00BD0F8A" w:rsidRPr="00A04BF9">
        <w:rPr>
          <w:rFonts w:ascii="Garamond" w:hAnsi="Garamond"/>
        </w:rPr>
        <w:t xml:space="preserve">kontrata, </w:t>
      </w:r>
      <w:r w:rsidR="00475702" w:rsidRPr="00A04BF9">
        <w:rPr>
          <w:rFonts w:ascii="Garamond" w:hAnsi="Garamond"/>
        </w:rPr>
        <w:t xml:space="preserve">ndërmjet Ministrisë së </w:t>
      </w:r>
      <w:r w:rsidR="00011371" w:rsidRPr="00A04BF9">
        <w:rPr>
          <w:rFonts w:ascii="Garamond" w:hAnsi="Garamond"/>
        </w:rPr>
        <w:t>Financave dhe</w:t>
      </w:r>
      <w:r w:rsidR="00475702" w:rsidRPr="00A04BF9">
        <w:rPr>
          <w:rFonts w:ascii="Garamond" w:hAnsi="Garamond"/>
        </w:rPr>
        <w:t xml:space="preserve"> Ekonomi</w:t>
      </w:r>
      <w:r w:rsidR="00011371" w:rsidRPr="00A04BF9">
        <w:rPr>
          <w:rFonts w:ascii="Garamond" w:hAnsi="Garamond"/>
        </w:rPr>
        <w:t>së,</w:t>
      </w:r>
      <w:r w:rsidR="004E3090" w:rsidRPr="00A04BF9">
        <w:rPr>
          <w:rFonts w:ascii="Garamond" w:hAnsi="Garamond"/>
        </w:rPr>
        <w:t xml:space="preserve"> </w:t>
      </w:r>
      <w:r w:rsidR="00475702" w:rsidRPr="00A04BF9">
        <w:rPr>
          <w:rFonts w:ascii="Garamond" w:hAnsi="Garamond"/>
        </w:rPr>
        <w:t xml:space="preserve">si qiradhënës, dhe shoqërisë </w:t>
      </w:r>
      <w:r w:rsidR="009308F9">
        <w:rPr>
          <w:rFonts w:ascii="Garamond" w:hAnsi="Garamond"/>
        </w:rPr>
        <w:t>“</w:t>
      </w:r>
      <w:r w:rsidR="00CD16A6" w:rsidRPr="00A04BF9">
        <w:rPr>
          <w:rFonts w:ascii="Garamond" w:hAnsi="Garamond"/>
        </w:rPr>
        <w:t>Blu</w:t>
      </w:r>
      <w:r w:rsidR="00682D75" w:rsidRPr="00A04BF9">
        <w:rPr>
          <w:rFonts w:ascii="Garamond" w:hAnsi="Garamond"/>
        </w:rPr>
        <w:t>-</w:t>
      </w:r>
      <w:r w:rsidR="00CD16A6" w:rsidRPr="00A04BF9">
        <w:rPr>
          <w:rFonts w:ascii="Garamond" w:hAnsi="Garamond"/>
        </w:rPr>
        <w:t>Imperial</w:t>
      </w:r>
      <w:r w:rsidR="009308F9">
        <w:rPr>
          <w:rFonts w:ascii="Garamond" w:hAnsi="Garamond"/>
        </w:rPr>
        <w:t>”</w:t>
      </w:r>
      <w:r w:rsidR="00475702" w:rsidRPr="00A04BF9">
        <w:rPr>
          <w:rFonts w:ascii="Garamond" w:hAnsi="Garamond"/>
        </w:rPr>
        <w:t xml:space="preserve"> </w:t>
      </w:r>
      <w:r w:rsidR="006A5796" w:rsidRPr="00A04BF9">
        <w:rPr>
          <w:rFonts w:ascii="Garamond" w:hAnsi="Garamond"/>
        </w:rPr>
        <w:t>sh.p.k</w:t>
      </w:r>
      <w:r w:rsidR="00E503F3" w:rsidRPr="00A04BF9">
        <w:rPr>
          <w:rFonts w:ascii="Garamond" w:hAnsi="Garamond"/>
        </w:rPr>
        <w:t>.</w:t>
      </w:r>
      <w:r w:rsidR="00475702" w:rsidRPr="00A04BF9">
        <w:rPr>
          <w:rFonts w:ascii="Garamond" w:hAnsi="Garamond"/>
        </w:rPr>
        <w:t xml:space="preserve">, si qiramarrës, për pasurinë </w:t>
      </w:r>
      <w:r w:rsidR="00DE221B">
        <w:rPr>
          <w:rFonts w:ascii="Garamond" w:hAnsi="Garamond"/>
        </w:rPr>
        <w:t xml:space="preserve">nr. </w:t>
      </w:r>
      <w:r w:rsidR="00983F1D" w:rsidRPr="00A04BF9">
        <w:rPr>
          <w:rFonts w:ascii="Garamond" w:hAnsi="Garamond"/>
        </w:rPr>
        <w:t xml:space="preserve">94, me emërtimin </w:t>
      </w:r>
      <w:r w:rsidR="009308F9">
        <w:rPr>
          <w:rFonts w:ascii="Garamond" w:hAnsi="Garamond"/>
        </w:rPr>
        <w:t>“</w:t>
      </w:r>
      <w:r w:rsidR="00983F1D" w:rsidRPr="00A04BF9">
        <w:rPr>
          <w:rFonts w:ascii="Garamond" w:hAnsi="Garamond"/>
        </w:rPr>
        <w:t xml:space="preserve">Ish-Grup Depot e Repartit Ushtarak </w:t>
      </w:r>
      <w:r w:rsidR="00DE221B">
        <w:rPr>
          <w:rFonts w:ascii="Garamond" w:hAnsi="Garamond"/>
        </w:rPr>
        <w:t xml:space="preserve">nr. </w:t>
      </w:r>
      <w:r w:rsidR="00983F1D" w:rsidRPr="00A04BF9">
        <w:rPr>
          <w:rFonts w:ascii="Garamond" w:hAnsi="Garamond"/>
        </w:rPr>
        <w:t>4025</w:t>
      </w:r>
      <w:r w:rsidR="009308F9">
        <w:rPr>
          <w:rFonts w:ascii="Garamond" w:hAnsi="Garamond"/>
        </w:rPr>
        <w:t>”</w:t>
      </w:r>
      <w:r w:rsidR="00E6021D" w:rsidRPr="00A04BF9">
        <w:rPr>
          <w:rFonts w:ascii="Garamond" w:hAnsi="Garamond"/>
        </w:rPr>
        <w:t>,</w:t>
      </w:r>
      <w:r w:rsidR="00983F1D" w:rsidRPr="00A04BF9">
        <w:rPr>
          <w:rFonts w:ascii="Garamond" w:hAnsi="Garamond"/>
        </w:rPr>
        <w:t xml:space="preserve"> me sipërfaqe të përgjithshme 353 686 </w:t>
      </w:r>
      <w:r w:rsidR="00E6021D" w:rsidRPr="00A04BF9">
        <w:rPr>
          <w:rFonts w:ascii="Garamond" w:hAnsi="Garamond"/>
        </w:rPr>
        <w:t>(treqind e pes</w:t>
      </w:r>
      <w:r w:rsidR="00E6404B" w:rsidRPr="00A04BF9">
        <w:rPr>
          <w:rFonts w:ascii="Garamond" w:hAnsi="Garamond"/>
        </w:rPr>
        <w:t>ë</w:t>
      </w:r>
      <w:r w:rsidR="00E6021D" w:rsidRPr="00A04BF9">
        <w:rPr>
          <w:rFonts w:ascii="Garamond" w:hAnsi="Garamond"/>
        </w:rPr>
        <w:t>dhjet</w:t>
      </w:r>
      <w:r w:rsidR="00E6404B" w:rsidRPr="00A04BF9">
        <w:rPr>
          <w:rFonts w:ascii="Garamond" w:hAnsi="Garamond"/>
        </w:rPr>
        <w:t>ë</w:t>
      </w:r>
      <w:r w:rsidR="00E6021D" w:rsidRPr="00A04BF9">
        <w:rPr>
          <w:rFonts w:ascii="Garamond" w:hAnsi="Garamond"/>
        </w:rPr>
        <w:t xml:space="preserve"> e tre mij</w:t>
      </w:r>
      <w:r w:rsidR="00E6404B" w:rsidRPr="00A04BF9">
        <w:rPr>
          <w:rFonts w:ascii="Garamond" w:hAnsi="Garamond"/>
        </w:rPr>
        <w:t>ë</w:t>
      </w:r>
      <w:r w:rsidR="00E6021D" w:rsidRPr="00A04BF9">
        <w:rPr>
          <w:rFonts w:ascii="Garamond" w:hAnsi="Garamond"/>
        </w:rPr>
        <w:t xml:space="preserve"> e gjasht</w:t>
      </w:r>
      <w:r w:rsidR="00E6404B" w:rsidRPr="00A04BF9">
        <w:rPr>
          <w:rFonts w:ascii="Garamond" w:hAnsi="Garamond"/>
        </w:rPr>
        <w:t>ë</w:t>
      </w:r>
      <w:r w:rsidR="00E6021D" w:rsidRPr="00A04BF9">
        <w:rPr>
          <w:rFonts w:ascii="Garamond" w:hAnsi="Garamond"/>
        </w:rPr>
        <w:t>qind e tet</w:t>
      </w:r>
      <w:r w:rsidR="00E6404B" w:rsidRPr="00A04BF9">
        <w:rPr>
          <w:rFonts w:ascii="Garamond" w:hAnsi="Garamond"/>
        </w:rPr>
        <w:t>ë</w:t>
      </w:r>
      <w:r w:rsidR="00E6021D" w:rsidRPr="00A04BF9">
        <w:rPr>
          <w:rFonts w:ascii="Garamond" w:hAnsi="Garamond"/>
        </w:rPr>
        <w:t>dhjet</w:t>
      </w:r>
      <w:r w:rsidR="00E6404B" w:rsidRPr="00A04BF9">
        <w:rPr>
          <w:rFonts w:ascii="Garamond" w:hAnsi="Garamond"/>
        </w:rPr>
        <w:t>ë</w:t>
      </w:r>
      <w:r w:rsidR="00E6021D" w:rsidRPr="00A04BF9">
        <w:rPr>
          <w:rFonts w:ascii="Garamond" w:hAnsi="Garamond"/>
        </w:rPr>
        <w:t xml:space="preserve"> e gjasht</w:t>
      </w:r>
      <w:r w:rsidR="00E6404B" w:rsidRPr="00A04BF9">
        <w:rPr>
          <w:rFonts w:ascii="Garamond" w:hAnsi="Garamond"/>
        </w:rPr>
        <w:t>ë</w:t>
      </w:r>
      <w:r w:rsidR="00E6021D" w:rsidRPr="00A04BF9">
        <w:rPr>
          <w:rFonts w:ascii="Garamond" w:hAnsi="Garamond"/>
        </w:rPr>
        <w:t xml:space="preserve">) </w:t>
      </w:r>
      <w:r w:rsidR="00983F1D" w:rsidRPr="00A04BF9">
        <w:rPr>
          <w:rFonts w:ascii="Garamond" w:hAnsi="Garamond"/>
        </w:rPr>
        <w:t>m</w:t>
      </w:r>
      <w:r w:rsidR="00983F1D" w:rsidRPr="009308F9">
        <w:rPr>
          <w:rFonts w:ascii="Garamond" w:hAnsi="Garamond"/>
          <w:vertAlign w:val="superscript"/>
        </w:rPr>
        <w:t>2</w:t>
      </w:r>
      <w:r w:rsidR="00983F1D" w:rsidRPr="00A04BF9">
        <w:rPr>
          <w:rFonts w:ascii="Garamond" w:hAnsi="Garamond"/>
        </w:rPr>
        <w:t>, nga ku</w:t>
      </w:r>
      <w:r w:rsidR="00A90003" w:rsidRPr="00A04BF9">
        <w:rPr>
          <w:rFonts w:ascii="Garamond" w:hAnsi="Garamond"/>
        </w:rPr>
        <w:t>,</w:t>
      </w:r>
      <w:r w:rsidR="00983F1D" w:rsidRPr="00A04BF9">
        <w:rPr>
          <w:rFonts w:ascii="Garamond" w:hAnsi="Garamond"/>
        </w:rPr>
        <w:t xml:space="preserve"> sipërfaqe nën objekt 8</w:t>
      </w:r>
      <w:r w:rsidR="00E6021D" w:rsidRPr="00A04BF9">
        <w:rPr>
          <w:rFonts w:ascii="Garamond" w:hAnsi="Garamond"/>
        </w:rPr>
        <w:t xml:space="preserve"> </w:t>
      </w:r>
      <w:r w:rsidR="00983F1D" w:rsidRPr="00A04BF9">
        <w:rPr>
          <w:rFonts w:ascii="Garamond" w:hAnsi="Garamond"/>
        </w:rPr>
        <w:t xml:space="preserve">553.58 </w:t>
      </w:r>
      <w:r w:rsidR="00E6021D" w:rsidRPr="00A04BF9">
        <w:rPr>
          <w:rFonts w:ascii="Garamond" w:hAnsi="Garamond"/>
        </w:rPr>
        <w:t>(tet</w:t>
      </w:r>
      <w:r w:rsidR="00E6404B" w:rsidRPr="00A04BF9">
        <w:rPr>
          <w:rFonts w:ascii="Garamond" w:hAnsi="Garamond"/>
        </w:rPr>
        <w:t>ë</w:t>
      </w:r>
      <w:r w:rsidR="00E6021D" w:rsidRPr="00A04BF9">
        <w:rPr>
          <w:rFonts w:ascii="Garamond" w:hAnsi="Garamond"/>
        </w:rPr>
        <w:t xml:space="preserve"> mij</w:t>
      </w:r>
      <w:r w:rsidR="00E6404B" w:rsidRPr="00A04BF9">
        <w:rPr>
          <w:rFonts w:ascii="Garamond" w:hAnsi="Garamond"/>
        </w:rPr>
        <w:t>ë</w:t>
      </w:r>
      <w:r w:rsidR="00E6021D" w:rsidRPr="00A04BF9">
        <w:rPr>
          <w:rFonts w:ascii="Garamond" w:hAnsi="Garamond"/>
        </w:rPr>
        <w:t xml:space="preserve"> e pes</w:t>
      </w:r>
      <w:r w:rsidR="00E6404B" w:rsidRPr="00A04BF9">
        <w:rPr>
          <w:rFonts w:ascii="Garamond" w:hAnsi="Garamond"/>
        </w:rPr>
        <w:t>ë</w:t>
      </w:r>
      <w:r w:rsidR="00E6021D" w:rsidRPr="00A04BF9">
        <w:rPr>
          <w:rFonts w:ascii="Garamond" w:hAnsi="Garamond"/>
        </w:rPr>
        <w:t>qind e pes</w:t>
      </w:r>
      <w:r w:rsidR="00E6404B" w:rsidRPr="00A04BF9">
        <w:rPr>
          <w:rFonts w:ascii="Garamond" w:hAnsi="Garamond"/>
        </w:rPr>
        <w:t>ë</w:t>
      </w:r>
      <w:r w:rsidR="00E6021D" w:rsidRPr="00A04BF9">
        <w:rPr>
          <w:rFonts w:ascii="Garamond" w:hAnsi="Garamond"/>
        </w:rPr>
        <w:t>dhjet</w:t>
      </w:r>
      <w:r w:rsidR="00E6404B" w:rsidRPr="00A04BF9">
        <w:rPr>
          <w:rFonts w:ascii="Garamond" w:hAnsi="Garamond"/>
        </w:rPr>
        <w:t>ë</w:t>
      </w:r>
      <w:r w:rsidR="00E6021D" w:rsidRPr="00A04BF9">
        <w:rPr>
          <w:rFonts w:ascii="Garamond" w:hAnsi="Garamond"/>
        </w:rPr>
        <w:t xml:space="preserve"> e tre pik</w:t>
      </w:r>
      <w:r w:rsidR="00E6404B" w:rsidRPr="00A04BF9">
        <w:rPr>
          <w:rFonts w:ascii="Garamond" w:hAnsi="Garamond"/>
        </w:rPr>
        <w:t>ë</w:t>
      </w:r>
      <w:r w:rsidR="00E6021D" w:rsidRPr="00A04BF9">
        <w:rPr>
          <w:rFonts w:ascii="Garamond" w:hAnsi="Garamond"/>
        </w:rPr>
        <w:t xml:space="preserve"> pes</w:t>
      </w:r>
      <w:r w:rsidR="00E6404B" w:rsidRPr="00A04BF9">
        <w:rPr>
          <w:rFonts w:ascii="Garamond" w:hAnsi="Garamond"/>
        </w:rPr>
        <w:t>ë</w:t>
      </w:r>
      <w:r w:rsidR="00E6021D" w:rsidRPr="00A04BF9">
        <w:rPr>
          <w:rFonts w:ascii="Garamond" w:hAnsi="Garamond"/>
        </w:rPr>
        <w:t>dhjet</w:t>
      </w:r>
      <w:r w:rsidR="00E6404B" w:rsidRPr="00A04BF9">
        <w:rPr>
          <w:rFonts w:ascii="Garamond" w:hAnsi="Garamond"/>
        </w:rPr>
        <w:t>ë</w:t>
      </w:r>
      <w:r w:rsidR="00E6021D" w:rsidRPr="00A04BF9">
        <w:rPr>
          <w:rFonts w:ascii="Garamond" w:hAnsi="Garamond"/>
        </w:rPr>
        <w:t xml:space="preserve"> e tet</w:t>
      </w:r>
      <w:r w:rsidR="00E6404B" w:rsidRPr="00A04BF9">
        <w:rPr>
          <w:rFonts w:ascii="Garamond" w:hAnsi="Garamond"/>
        </w:rPr>
        <w:t>ë</w:t>
      </w:r>
      <w:r w:rsidR="00E6021D" w:rsidRPr="00A04BF9">
        <w:rPr>
          <w:rFonts w:ascii="Garamond" w:hAnsi="Garamond"/>
        </w:rPr>
        <w:t xml:space="preserve">) </w:t>
      </w:r>
      <w:r w:rsidR="00983F1D" w:rsidRPr="00A04BF9">
        <w:rPr>
          <w:rFonts w:ascii="Garamond" w:hAnsi="Garamond"/>
        </w:rPr>
        <w:t>m</w:t>
      </w:r>
      <w:r w:rsidR="00983F1D" w:rsidRPr="009308F9">
        <w:rPr>
          <w:rFonts w:ascii="Garamond" w:hAnsi="Garamond"/>
          <w:vertAlign w:val="superscript"/>
        </w:rPr>
        <w:t>2</w:t>
      </w:r>
      <w:r w:rsidR="00983F1D" w:rsidRPr="00A04BF9">
        <w:rPr>
          <w:rFonts w:ascii="Garamond" w:hAnsi="Garamond"/>
        </w:rPr>
        <w:t>, tunele (5 tunele)</w:t>
      </w:r>
      <w:r w:rsidR="00E6021D" w:rsidRPr="00A04BF9">
        <w:rPr>
          <w:rFonts w:ascii="Garamond" w:hAnsi="Garamond"/>
        </w:rPr>
        <w:t>,</w:t>
      </w:r>
      <w:r w:rsidR="00983F1D" w:rsidRPr="00A04BF9">
        <w:rPr>
          <w:rFonts w:ascii="Garamond" w:hAnsi="Garamond"/>
        </w:rPr>
        <w:t xml:space="preserve"> me sipërfaqe 3</w:t>
      </w:r>
      <w:r w:rsidR="00E6021D" w:rsidRPr="00A04BF9">
        <w:rPr>
          <w:rFonts w:ascii="Garamond" w:hAnsi="Garamond"/>
        </w:rPr>
        <w:t xml:space="preserve"> </w:t>
      </w:r>
      <w:r w:rsidR="00983F1D" w:rsidRPr="00A04BF9">
        <w:rPr>
          <w:rFonts w:ascii="Garamond" w:hAnsi="Garamond"/>
        </w:rPr>
        <w:t xml:space="preserve">434.6 </w:t>
      </w:r>
      <w:r w:rsidR="00E6021D" w:rsidRPr="00A04BF9">
        <w:rPr>
          <w:rFonts w:ascii="Garamond" w:hAnsi="Garamond"/>
        </w:rPr>
        <w:t>(tre mij</w:t>
      </w:r>
      <w:r w:rsidR="00E6404B" w:rsidRPr="00A04BF9">
        <w:rPr>
          <w:rFonts w:ascii="Garamond" w:hAnsi="Garamond"/>
        </w:rPr>
        <w:t>ë</w:t>
      </w:r>
      <w:r w:rsidR="00E6021D" w:rsidRPr="00A04BF9">
        <w:rPr>
          <w:rFonts w:ascii="Garamond" w:hAnsi="Garamond"/>
        </w:rPr>
        <w:t xml:space="preserve"> e katërqind e tridhjet</w:t>
      </w:r>
      <w:r w:rsidR="00E6404B" w:rsidRPr="00A04BF9">
        <w:rPr>
          <w:rFonts w:ascii="Garamond" w:hAnsi="Garamond"/>
        </w:rPr>
        <w:t>ë</w:t>
      </w:r>
      <w:r w:rsidR="00E6021D" w:rsidRPr="00A04BF9">
        <w:rPr>
          <w:rFonts w:ascii="Garamond" w:hAnsi="Garamond"/>
        </w:rPr>
        <w:t xml:space="preserve"> e kat</w:t>
      </w:r>
      <w:r w:rsidR="00E6404B" w:rsidRPr="00A04BF9">
        <w:rPr>
          <w:rFonts w:ascii="Garamond" w:hAnsi="Garamond"/>
        </w:rPr>
        <w:t>ë</w:t>
      </w:r>
      <w:r w:rsidR="00E6021D" w:rsidRPr="00A04BF9">
        <w:rPr>
          <w:rFonts w:ascii="Garamond" w:hAnsi="Garamond"/>
        </w:rPr>
        <w:t>r pik</w:t>
      </w:r>
      <w:r w:rsidR="00E6404B" w:rsidRPr="00A04BF9">
        <w:rPr>
          <w:rFonts w:ascii="Garamond" w:hAnsi="Garamond"/>
        </w:rPr>
        <w:t>ë</w:t>
      </w:r>
      <w:r w:rsidR="00E6021D" w:rsidRPr="00A04BF9">
        <w:rPr>
          <w:rFonts w:ascii="Garamond" w:hAnsi="Garamond"/>
        </w:rPr>
        <w:t xml:space="preserve"> gjasht</w:t>
      </w:r>
      <w:r w:rsidR="00E6404B" w:rsidRPr="00A04BF9">
        <w:rPr>
          <w:rFonts w:ascii="Garamond" w:hAnsi="Garamond"/>
        </w:rPr>
        <w:t>ë</w:t>
      </w:r>
      <w:r w:rsidR="00E6021D" w:rsidRPr="00A04BF9">
        <w:rPr>
          <w:rFonts w:ascii="Garamond" w:hAnsi="Garamond"/>
        </w:rPr>
        <w:t xml:space="preserve">) </w:t>
      </w:r>
      <w:r w:rsidR="00983F1D" w:rsidRPr="00A04BF9">
        <w:rPr>
          <w:rFonts w:ascii="Garamond" w:hAnsi="Garamond"/>
        </w:rPr>
        <w:t>m</w:t>
      </w:r>
      <w:r w:rsidR="00983F1D" w:rsidRPr="009308F9">
        <w:rPr>
          <w:rFonts w:ascii="Garamond" w:hAnsi="Garamond"/>
          <w:vertAlign w:val="superscript"/>
        </w:rPr>
        <w:t>2</w:t>
      </w:r>
      <w:r w:rsidR="00983F1D" w:rsidRPr="00A04BF9">
        <w:rPr>
          <w:rFonts w:ascii="Garamond" w:hAnsi="Garamond"/>
        </w:rPr>
        <w:t>, dhe sipërfaqe funksionale 341 697</w:t>
      </w:r>
      <w:r w:rsidR="00E6021D" w:rsidRPr="00A04BF9">
        <w:rPr>
          <w:rFonts w:ascii="Garamond" w:hAnsi="Garamond"/>
        </w:rPr>
        <w:t>.</w:t>
      </w:r>
      <w:r w:rsidR="00983F1D" w:rsidRPr="00A04BF9">
        <w:rPr>
          <w:rFonts w:ascii="Garamond" w:hAnsi="Garamond"/>
        </w:rPr>
        <w:t xml:space="preserve">82 </w:t>
      </w:r>
      <w:r w:rsidR="00E6021D" w:rsidRPr="00A04BF9">
        <w:rPr>
          <w:rFonts w:ascii="Garamond" w:hAnsi="Garamond"/>
        </w:rPr>
        <w:t>(treqind e dyzet e nj</w:t>
      </w:r>
      <w:r w:rsidR="00E6404B" w:rsidRPr="00A04BF9">
        <w:rPr>
          <w:rFonts w:ascii="Garamond" w:hAnsi="Garamond"/>
        </w:rPr>
        <w:t>ë</w:t>
      </w:r>
      <w:r w:rsidR="00E6021D" w:rsidRPr="00A04BF9">
        <w:rPr>
          <w:rFonts w:ascii="Garamond" w:hAnsi="Garamond"/>
        </w:rPr>
        <w:t xml:space="preserve"> mij</w:t>
      </w:r>
      <w:r w:rsidR="00E6404B" w:rsidRPr="00A04BF9">
        <w:rPr>
          <w:rFonts w:ascii="Garamond" w:hAnsi="Garamond"/>
        </w:rPr>
        <w:t>ë</w:t>
      </w:r>
      <w:r w:rsidR="00E6021D" w:rsidRPr="00A04BF9">
        <w:rPr>
          <w:rFonts w:ascii="Garamond" w:hAnsi="Garamond"/>
        </w:rPr>
        <w:t xml:space="preserve"> e gjasht</w:t>
      </w:r>
      <w:r w:rsidR="00E6404B" w:rsidRPr="00A04BF9">
        <w:rPr>
          <w:rFonts w:ascii="Garamond" w:hAnsi="Garamond"/>
        </w:rPr>
        <w:t>ë</w:t>
      </w:r>
      <w:r w:rsidR="00E6021D" w:rsidRPr="00A04BF9">
        <w:rPr>
          <w:rFonts w:ascii="Garamond" w:hAnsi="Garamond"/>
        </w:rPr>
        <w:t>qind e n</w:t>
      </w:r>
      <w:r w:rsidR="00E6404B" w:rsidRPr="00A04BF9">
        <w:rPr>
          <w:rFonts w:ascii="Garamond" w:hAnsi="Garamond"/>
        </w:rPr>
        <w:t>ë</w:t>
      </w:r>
      <w:r w:rsidR="00E6021D" w:rsidRPr="00A04BF9">
        <w:rPr>
          <w:rFonts w:ascii="Garamond" w:hAnsi="Garamond"/>
        </w:rPr>
        <w:t>nt</w:t>
      </w:r>
      <w:r w:rsidR="00E6404B" w:rsidRPr="00A04BF9">
        <w:rPr>
          <w:rFonts w:ascii="Garamond" w:hAnsi="Garamond"/>
        </w:rPr>
        <w:t>ë</w:t>
      </w:r>
      <w:r w:rsidR="00E6021D" w:rsidRPr="00A04BF9">
        <w:rPr>
          <w:rFonts w:ascii="Garamond" w:hAnsi="Garamond"/>
        </w:rPr>
        <w:t>dhjet</w:t>
      </w:r>
      <w:r w:rsidR="00E6404B" w:rsidRPr="00A04BF9">
        <w:rPr>
          <w:rFonts w:ascii="Garamond" w:hAnsi="Garamond"/>
        </w:rPr>
        <w:t>ë</w:t>
      </w:r>
      <w:r w:rsidR="00E6021D" w:rsidRPr="00A04BF9">
        <w:rPr>
          <w:rFonts w:ascii="Garamond" w:hAnsi="Garamond"/>
        </w:rPr>
        <w:t xml:space="preserve"> e shtat</w:t>
      </w:r>
      <w:r w:rsidR="00E6404B" w:rsidRPr="00A04BF9">
        <w:rPr>
          <w:rFonts w:ascii="Garamond" w:hAnsi="Garamond"/>
        </w:rPr>
        <w:t>ë</w:t>
      </w:r>
      <w:r w:rsidR="00E6021D" w:rsidRPr="00A04BF9">
        <w:rPr>
          <w:rFonts w:ascii="Garamond" w:hAnsi="Garamond"/>
        </w:rPr>
        <w:t xml:space="preserve"> pik</w:t>
      </w:r>
      <w:r w:rsidR="00E6404B" w:rsidRPr="00A04BF9">
        <w:rPr>
          <w:rFonts w:ascii="Garamond" w:hAnsi="Garamond"/>
        </w:rPr>
        <w:t>ë</w:t>
      </w:r>
      <w:r w:rsidR="00E6021D" w:rsidRPr="00A04BF9">
        <w:rPr>
          <w:rFonts w:ascii="Garamond" w:hAnsi="Garamond"/>
        </w:rPr>
        <w:t xml:space="preserve"> tet</w:t>
      </w:r>
      <w:r w:rsidR="00E6404B" w:rsidRPr="00A04BF9">
        <w:rPr>
          <w:rFonts w:ascii="Garamond" w:hAnsi="Garamond"/>
        </w:rPr>
        <w:t>ë</w:t>
      </w:r>
      <w:r w:rsidR="00E6021D" w:rsidRPr="00A04BF9">
        <w:rPr>
          <w:rFonts w:ascii="Garamond" w:hAnsi="Garamond"/>
        </w:rPr>
        <w:t>dhjet</w:t>
      </w:r>
      <w:r w:rsidR="00E6404B" w:rsidRPr="00A04BF9">
        <w:rPr>
          <w:rFonts w:ascii="Garamond" w:hAnsi="Garamond"/>
        </w:rPr>
        <w:t>ë</w:t>
      </w:r>
      <w:r w:rsidR="00E6021D" w:rsidRPr="00A04BF9">
        <w:rPr>
          <w:rFonts w:ascii="Garamond" w:hAnsi="Garamond"/>
        </w:rPr>
        <w:t xml:space="preserve"> e dy) </w:t>
      </w:r>
      <w:r w:rsidR="00983F1D" w:rsidRPr="00A04BF9">
        <w:rPr>
          <w:rFonts w:ascii="Garamond" w:hAnsi="Garamond"/>
        </w:rPr>
        <w:t>m</w:t>
      </w:r>
      <w:r w:rsidR="00983F1D" w:rsidRPr="009308F9">
        <w:rPr>
          <w:rFonts w:ascii="Garamond" w:hAnsi="Garamond"/>
          <w:vertAlign w:val="superscript"/>
        </w:rPr>
        <w:t>2</w:t>
      </w:r>
      <w:r w:rsidR="00A90003" w:rsidRPr="00A04BF9">
        <w:rPr>
          <w:rFonts w:ascii="Garamond" w:hAnsi="Garamond"/>
        </w:rPr>
        <w:t>, zk.</w:t>
      </w:r>
      <w:r w:rsidR="00983F1D" w:rsidRPr="00A04BF9">
        <w:rPr>
          <w:rFonts w:ascii="Garamond" w:hAnsi="Garamond"/>
        </w:rPr>
        <w:t>3081</w:t>
      </w:r>
      <w:r w:rsidR="00E6021D" w:rsidRPr="00A04BF9">
        <w:rPr>
          <w:rFonts w:ascii="Garamond" w:hAnsi="Garamond"/>
        </w:rPr>
        <w:t xml:space="preserve">, </w:t>
      </w:r>
      <w:r w:rsidR="00983F1D" w:rsidRPr="00A04BF9">
        <w:rPr>
          <w:rFonts w:ascii="Garamond" w:hAnsi="Garamond"/>
        </w:rPr>
        <w:t xml:space="preserve">me vendndodhje </w:t>
      </w:r>
      <w:r w:rsidR="00E6021D" w:rsidRPr="00A04BF9">
        <w:rPr>
          <w:rFonts w:ascii="Garamond" w:hAnsi="Garamond"/>
        </w:rPr>
        <w:t>n</w:t>
      </w:r>
      <w:r w:rsidR="00E6404B" w:rsidRPr="00A04BF9">
        <w:rPr>
          <w:rFonts w:ascii="Garamond" w:hAnsi="Garamond"/>
        </w:rPr>
        <w:t>ë</w:t>
      </w:r>
      <w:r w:rsidR="00E6021D" w:rsidRPr="00A04BF9">
        <w:rPr>
          <w:rFonts w:ascii="Garamond" w:hAnsi="Garamond"/>
        </w:rPr>
        <w:t xml:space="preserve"> </w:t>
      </w:r>
      <w:r w:rsidR="00983F1D" w:rsidRPr="00A04BF9">
        <w:rPr>
          <w:rFonts w:ascii="Garamond" w:hAnsi="Garamond"/>
        </w:rPr>
        <w:t xml:space="preserve">Qafëmollë, Dajt, Tiranë, në administrim të Ministrisë së Mbrojtjes, </w:t>
      </w:r>
      <w:r w:rsidR="00C31DC4" w:rsidRPr="00A04BF9">
        <w:rPr>
          <w:rFonts w:ascii="Garamond" w:hAnsi="Garamond"/>
        </w:rPr>
        <w:t>për një periudhë 20 (njëzet) vje</w:t>
      </w:r>
      <w:r w:rsidR="008F71A2" w:rsidRPr="00A04BF9">
        <w:rPr>
          <w:rFonts w:ascii="Garamond" w:hAnsi="Garamond"/>
        </w:rPr>
        <w:t>t</w:t>
      </w:r>
      <w:r w:rsidR="00C31DC4" w:rsidRPr="00A04BF9">
        <w:rPr>
          <w:rFonts w:ascii="Garamond" w:hAnsi="Garamond"/>
        </w:rPr>
        <w:t>,</w:t>
      </w:r>
      <w:r w:rsidR="00475702" w:rsidRPr="00A04BF9">
        <w:rPr>
          <w:rFonts w:ascii="Garamond" w:hAnsi="Garamond"/>
        </w:rPr>
        <w:t xml:space="preserve"> sipas </w:t>
      </w:r>
      <w:r w:rsidR="002F3371" w:rsidRPr="00A04BF9">
        <w:rPr>
          <w:rFonts w:ascii="Garamond" w:hAnsi="Garamond"/>
        </w:rPr>
        <w:t xml:space="preserve">genplanit </w:t>
      </w:r>
      <w:r w:rsidR="004B2EF7" w:rsidRPr="00A04BF9">
        <w:rPr>
          <w:rFonts w:ascii="Garamond" w:hAnsi="Garamond"/>
        </w:rPr>
        <w:t>dhe tekstit të projektkontratës bashkëlidhur këtij vendimi</w:t>
      </w:r>
      <w:r w:rsidR="0077436A" w:rsidRPr="00A04BF9">
        <w:rPr>
          <w:rFonts w:ascii="Garamond" w:hAnsi="Garamond"/>
        </w:rPr>
        <w:t xml:space="preserve">. </w:t>
      </w:r>
    </w:p>
    <w:p w14:paraId="0FB3B8ED" w14:textId="7845DBAF" w:rsidR="00FC6F59" w:rsidRPr="00A04BF9" w:rsidRDefault="00A04BF9" w:rsidP="00A04BF9">
      <w:pPr>
        <w:ind w:firstLine="284"/>
        <w:jc w:val="both"/>
        <w:rPr>
          <w:rFonts w:ascii="Garamond" w:hAnsi="Garamond"/>
        </w:rPr>
      </w:pPr>
      <w:r>
        <w:rPr>
          <w:rFonts w:ascii="Garamond" w:hAnsi="Garamond"/>
        </w:rPr>
        <w:t xml:space="preserve">2. </w:t>
      </w:r>
      <w:r w:rsidR="00FC6F59" w:rsidRPr="00A04BF9">
        <w:rPr>
          <w:rFonts w:ascii="Garamond" w:hAnsi="Garamond"/>
        </w:rPr>
        <w:t>Ngarkohe</w:t>
      </w:r>
      <w:r w:rsidR="00E6021D" w:rsidRPr="00A04BF9">
        <w:rPr>
          <w:rFonts w:ascii="Garamond" w:hAnsi="Garamond"/>
        </w:rPr>
        <w:t>n</w:t>
      </w:r>
      <w:r w:rsidR="00FC6F59" w:rsidRPr="00A04BF9">
        <w:rPr>
          <w:rFonts w:ascii="Garamond" w:hAnsi="Garamond"/>
        </w:rPr>
        <w:t xml:space="preserve"> Ministri</w:t>
      </w:r>
      <w:r w:rsidR="006F788B" w:rsidRPr="00A04BF9">
        <w:rPr>
          <w:rFonts w:ascii="Garamond" w:hAnsi="Garamond"/>
        </w:rPr>
        <w:t>a</w:t>
      </w:r>
      <w:r w:rsidR="00FC6F59" w:rsidRPr="00A04BF9">
        <w:rPr>
          <w:rFonts w:ascii="Garamond" w:hAnsi="Garamond"/>
        </w:rPr>
        <w:t xml:space="preserve"> </w:t>
      </w:r>
      <w:r w:rsidR="006F788B" w:rsidRPr="00A04BF9">
        <w:rPr>
          <w:rFonts w:ascii="Garamond" w:hAnsi="Garamond"/>
        </w:rPr>
        <w:t>e</w:t>
      </w:r>
      <w:r w:rsidR="00FC6F59" w:rsidRPr="00A04BF9">
        <w:rPr>
          <w:rFonts w:ascii="Garamond" w:hAnsi="Garamond"/>
        </w:rPr>
        <w:t xml:space="preserve"> </w:t>
      </w:r>
      <w:r w:rsidR="001B5929" w:rsidRPr="00A04BF9">
        <w:rPr>
          <w:rFonts w:ascii="Garamond" w:hAnsi="Garamond"/>
        </w:rPr>
        <w:t>Financ</w:t>
      </w:r>
      <w:r w:rsidR="008067D7" w:rsidRPr="00A04BF9">
        <w:rPr>
          <w:rFonts w:ascii="Garamond" w:hAnsi="Garamond"/>
        </w:rPr>
        <w:t>ave</w:t>
      </w:r>
      <w:r w:rsidR="001B5929" w:rsidRPr="00A04BF9">
        <w:rPr>
          <w:rFonts w:ascii="Garamond" w:hAnsi="Garamond"/>
        </w:rPr>
        <w:t xml:space="preserve"> dhe</w:t>
      </w:r>
      <w:r w:rsidR="00C06759" w:rsidRPr="00A04BF9">
        <w:rPr>
          <w:rFonts w:ascii="Garamond" w:hAnsi="Garamond"/>
        </w:rPr>
        <w:t xml:space="preserve"> Ekonomi</w:t>
      </w:r>
      <w:r w:rsidR="001B5929" w:rsidRPr="00A04BF9">
        <w:rPr>
          <w:rFonts w:ascii="Garamond" w:hAnsi="Garamond"/>
        </w:rPr>
        <w:t>s</w:t>
      </w:r>
      <w:r w:rsidR="002F1F6A" w:rsidRPr="00A04BF9">
        <w:rPr>
          <w:rFonts w:ascii="Garamond" w:hAnsi="Garamond"/>
        </w:rPr>
        <w:t>ë</w:t>
      </w:r>
      <w:r w:rsidR="001B5929" w:rsidRPr="00A04BF9">
        <w:rPr>
          <w:rFonts w:ascii="Garamond" w:hAnsi="Garamond"/>
        </w:rPr>
        <w:t xml:space="preserve"> </w:t>
      </w:r>
      <w:r w:rsidR="002F3371" w:rsidRPr="00A04BF9">
        <w:rPr>
          <w:rFonts w:ascii="Garamond" w:hAnsi="Garamond"/>
        </w:rPr>
        <w:t xml:space="preserve">dhe </w:t>
      </w:r>
      <w:r w:rsidR="00983F1D" w:rsidRPr="00A04BF9">
        <w:rPr>
          <w:rFonts w:ascii="Garamond" w:hAnsi="Garamond"/>
        </w:rPr>
        <w:t>Ministria e Mbrojtjes</w:t>
      </w:r>
      <w:r w:rsidR="00E6021D" w:rsidRPr="00A04BF9">
        <w:rPr>
          <w:rFonts w:ascii="Garamond" w:hAnsi="Garamond"/>
        </w:rPr>
        <w:t xml:space="preserve"> </w:t>
      </w:r>
      <w:r w:rsidR="00FC6F59" w:rsidRPr="00A04BF9">
        <w:rPr>
          <w:rFonts w:ascii="Garamond" w:hAnsi="Garamond"/>
        </w:rPr>
        <w:t>p</w:t>
      </w:r>
      <w:r w:rsidR="00751E20" w:rsidRPr="00A04BF9">
        <w:rPr>
          <w:rFonts w:ascii="Garamond" w:hAnsi="Garamond"/>
        </w:rPr>
        <w:t>ë</w:t>
      </w:r>
      <w:r w:rsidR="00FC6F59" w:rsidRPr="00A04BF9">
        <w:rPr>
          <w:rFonts w:ascii="Garamond" w:hAnsi="Garamond"/>
        </w:rPr>
        <w:t>r zbatimin e k</w:t>
      </w:r>
      <w:r w:rsidR="00751E20" w:rsidRPr="00A04BF9">
        <w:rPr>
          <w:rFonts w:ascii="Garamond" w:hAnsi="Garamond"/>
        </w:rPr>
        <w:t>ë</w:t>
      </w:r>
      <w:r w:rsidR="00FC6F59" w:rsidRPr="00A04BF9">
        <w:rPr>
          <w:rFonts w:ascii="Garamond" w:hAnsi="Garamond"/>
        </w:rPr>
        <w:t xml:space="preserve">tij vendimi. </w:t>
      </w:r>
    </w:p>
    <w:p w14:paraId="0FB3B8EF" w14:textId="7481926F" w:rsidR="00FC6F59" w:rsidRPr="00A04BF9" w:rsidRDefault="00FC6F59" w:rsidP="00A04BF9">
      <w:pPr>
        <w:ind w:firstLine="284"/>
        <w:jc w:val="both"/>
        <w:rPr>
          <w:rFonts w:ascii="Garamond" w:hAnsi="Garamond"/>
        </w:rPr>
      </w:pPr>
      <w:r w:rsidRPr="00A04BF9">
        <w:rPr>
          <w:rFonts w:ascii="Garamond" w:hAnsi="Garamond"/>
        </w:rPr>
        <w:t>Ky vendim hyn n</w:t>
      </w:r>
      <w:r w:rsidR="00CE151C" w:rsidRPr="00A04BF9">
        <w:rPr>
          <w:rFonts w:ascii="Garamond" w:hAnsi="Garamond"/>
        </w:rPr>
        <w:t>ë</w:t>
      </w:r>
      <w:r w:rsidRPr="00A04BF9">
        <w:rPr>
          <w:rFonts w:ascii="Garamond" w:hAnsi="Garamond"/>
        </w:rPr>
        <w:t xml:space="preserve"> fuqi </w:t>
      </w:r>
      <w:r w:rsidR="00E6404B" w:rsidRPr="00A04BF9">
        <w:rPr>
          <w:rFonts w:ascii="Garamond" w:hAnsi="Garamond"/>
        </w:rPr>
        <w:t>pas</w:t>
      </w:r>
      <w:r w:rsidR="00B17C34" w:rsidRPr="00A04BF9">
        <w:rPr>
          <w:rFonts w:ascii="Garamond" w:hAnsi="Garamond"/>
        </w:rPr>
        <w:t xml:space="preserve"> </w:t>
      </w:r>
      <w:r w:rsidRPr="00A04BF9">
        <w:rPr>
          <w:rFonts w:ascii="Garamond" w:hAnsi="Garamond"/>
        </w:rPr>
        <w:t>bot</w:t>
      </w:r>
      <w:r w:rsidR="00D32D18" w:rsidRPr="00A04BF9">
        <w:rPr>
          <w:rFonts w:ascii="Garamond" w:hAnsi="Garamond"/>
        </w:rPr>
        <w:t>imi</w:t>
      </w:r>
      <w:r w:rsidR="00E6404B" w:rsidRPr="00A04BF9">
        <w:rPr>
          <w:rFonts w:ascii="Garamond" w:hAnsi="Garamond"/>
        </w:rPr>
        <w:t>t</w:t>
      </w:r>
      <w:r w:rsidRPr="00A04BF9">
        <w:rPr>
          <w:rFonts w:ascii="Garamond" w:hAnsi="Garamond"/>
        </w:rPr>
        <w:t xml:space="preserve"> n</w:t>
      </w:r>
      <w:r w:rsidR="00751E20" w:rsidRPr="00A04BF9">
        <w:rPr>
          <w:rFonts w:ascii="Garamond" w:hAnsi="Garamond"/>
        </w:rPr>
        <w:t>ë</w:t>
      </w:r>
      <w:r w:rsidRPr="00A04BF9">
        <w:rPr>
          <w:rFonts w:ascii="Garamond" w:hAnsi="Garamond"/>
        </w:rPr>
        <w:t xml:space="preserve"> Fletoren </w:t>
      </w:r>
      <w:r w:rsidR="00A04BF9" w:rsidRPr="00A04BF9">
        <w:rPr>
          <w:rFonts w:ascii="Garamond" w:hAnsi="Garamond"/>
        </w:rPr>
        <w:t>Zyrtare</w:t>
      </w:r>
      <w:r w:rsidRPr="00A04BF9">
        <w:rPr>
          <w:rFonts w:ascii="Garamond" w:hAnsi="Garamond"/>
        </w:rPr>
        <w:t>.</w:t>
      </w:r>
    </w:p>
    <w:p w14:paraId="0FB3B8F0" w14:textId="77777777" w:rsidR="00A31D97" w:rsidRPr="00A04BF9" w:rsidRDefault="00A31D97" w:rsidP="00A04BF9">
      <w:pPr>
        <w:ind w:firstLine="284"/>
        <w:jc w:val="both"/>
        <w:rPr>
          <w:rFonts w:ascii="Garamond" w:hAnsi="Garamond"/>
        </w:rPr>
      </w:pPr>
    </w:p>
    <w:p w14:paraId="0FB3B8F2" w14:textId="1F3E43C1" w:rsidR="00C06759" w:rsidRPr="00A04BF9" w:rsidRDefault="00A04BF9" w:rsidP="00A04BF9">
      <w:pPr>
        <w:ind w:firstLine="284"/>
        <w:jc w:val="right"/>
        <w:rPr>
          <w:rFonts w:ascii="Garamond" w:hAnsi="Garamond"/>
        </w:rPr>
      </w:pPr>
      <w:r>
        <w:rPr>
          <w:rFonts w:ascii="Garamond" w:hAnsi="Garamond"/>
        </w:rPr>
        <w:t>KRYEMINIST</w:t>
      </w:r>
      <w:r w:rsidR="00DE221B">
        <w:rPr>
          <w:rFonts w:ascii="Garamond" w:hAnsi="Garamond"/>
        </w:rPr>
        <w:t>Ë</w:t>
      </w:r>
      <w:r>
        <w:rPr>
          <w:rFonts w:ascii="Garamond" w:hAnsi="Garamond"/>
        </w:rPr>
        <w:t>R</w:t>
      </w:r>
    </w:p>
    <w:p w14:paraId="0FB3B8F5" w14:textId="5FC12F59" w:rsidR="00AA74D6" w:rsidRPr="00A04BF9" w:rsidRDefault="00A04BF9" w:rsidP="00A04BF9">
      <w:pPr>
        <w:ind w:firstLine="284"/>
        <w:jc w:val="right"/>
        <w:rPr>
          <w:rFonts w:ascii="Garamond" w:hAnsi="Garamond"/>
          <w:b/>
        </w:rPr>
      </w:pPr>
      <w:r w:rsidRPr="00A04BF9">
        <w:rPr>
          <w:rFonts w:ascii="Garamond" w:hAnsi="Garamond"/>
          <w:b/>
        </w:rPr>
        <w:t>Edi Rama</w:t>
      </w:r>
    </w:p>
    <w:p w14:paraId="0FB3B8F6" w14:textId="77777777" w:rsidR="00A90003" w:rsidRDefault="00A90003" w:rsidP="00A04BF9">
      <w:pPr>
        <w:ind w:firstLine="284"/>
        <w:jc w:val="both"/>
        <w:rPr>
          <w:rFonts w:ascii="Garamond" w:hAnsi="Garamond"/>
        </w:rPr>
      </w:pPr>
    </w:p>
    <w:p w14:paraId="54A7137C" w14:textId="77777777" w:rsidR="0086480A" w:rsidRDefault="0086480A" w:rsidP="00A04BF9">
      <w:pPr>
        <w:ind w:firstLine="284"/>
        <w:jc w:val="both"/>
        <w:rPr>
          <w:rFonts w:ascii="Garamond" w:hAnsi="Garamond"/>
        </w:rPr>
      </w:pPr>
    </w:p>
    <w:p w14:paraId="28A36C11" w14:textId="77777777" w:rsidR="0086480A" w:rsidRDefault="0086480A" w:rsidP="00A04BF9">
      <w:pPr>
        <w:ind w:firstLine="284"/>
        <w:jc w:val="both"/>
        <w:rPr>
          <w:rFonts w:ascii="Garamond" w:hAnsi="Garamond"/>
        </w:rPr>
      </w:pPr>
    </w:p>
    <w:p w14:paraId="207590DC" w14:textId="77777777" w:rsidR="0086480A" w:rsidRDefault="0086480A" w:rsidP="00A04BF9">
      <w:pPr>
        <w:ind w:firstLine="284"/>
        <w:jc w:val="both"/>
        <w:rPr>
          <w:rFonts w:ascii="Garamond" w:hAnsi="Garamond"/>
        </w:rPr>
      </w:pPr>
    </w:p>
    <w:p w14:paraId="594302BD" w14:textId="77777777" w:rsidR="0086480A" w:rsidRDefault="0086480A" w:rsidP="00A04BF9">
      <w:pPr>
        <w:ind w:firstLine="284"/>
        <w:jc w:val="both"/>
        <w:rPr>
          <w:rFonts w:ascii="Garamond" w:hAnsi="Garamond"/>
        </w:rPr>
      </w:pPr>
    </w:p>
    <w:p w14:paraId="7ACCFD0D" w14:textId="77777777" w:rsidR="0086480A" w:rsidRDefault="0086480A" w:rsidP="00A04BF9">
      <w:pPr>
        <w:ind w:firstLine="284"/>
        <w:jc w:val="both"/>
        <w:rPr>
          <w:rFonts w:ascii="Garamond" w:hAnsi="Garamond"/>
        </w:rPr>
      </w:pPr>
    </w:p>
    <w:p w14:paraId="2514C73F" w14:textId="77777777" w:rsidR="0086480A" w:rsidRDefault="0086480A" w:rsidP="00A04BF9">
      <w:pPr>
        <w:ind w:firstLine="284"/>
        <w:jc w:val="both"/>
        <w:rPr>
          <w:rFonts w:ascii="Garamond" w:hAnsi="Garamond"/>
        </w:rPr>
      </w:pPr>
    </w:p>
    <w:p w14:paraId="292C888A" w14:textId="77777777" w:rsidR="0086480A" w:rsidRDefault="0086480A" w:rsidP="00A04BF9">
      <w:pPr>
        <w:ind w:firstLine="284"/>
        <w:jc w:val="both"/>
        <w:rPr>
          <w:rFonts w:ascii="Garamond" w:hAnsi="Garamond"/>
        </w:rPr>
      </w:pPr>
    </w:p>
    <w:p w14:paraId="2C7EE901" w14:textId="77777777" w:rsidR="0086480A" w:rsidRDefault="0086480A" w:rsidP="00A04BF9">
      <w:pPr>
        <w:ind w:firstLine="284"/>
        <w:jc w:val="both"/>
        <w:rPr>
          <w:rFonts w:ascii="Garamond" w:hAnsi="Garamond"/>
        </w:rPr>
      </w:pPr>
    </w:p>
    <w:p w14:paraId="1BBDA129" w14:textId="77777777" w:rsidR="0086480A" w:rsidRDefault="0086480A" w:rsidP="00A04BF9">
      <w:pPr>
        <w:ind w:firstLine="284"/>
        <w:jc w:val="both"/>
        <w:rPr>
          <w:rFonts w:ascii="Garamond" w:hAnsi="Garamond"/>
        </w:rPr>
      </w:pPr>
    </w:p>
    <w:p w14:paraId="54DC548C" w14:textId="77777777" w:rsidR="0086480A" w:rsidRDefault="0086480A" w:rsidP="00A04BF9">
      <w:pPr>
        <w:ind w:firstLine="284"/>
        <w:jc w:val="both"/>
        <w:rPr>
          <w:rFonts w:ascii="Garamond" w:hAnsi="Garamond"/>
        </w:rPr>
      </w:pPr>
    </w:p>
    <w:p w14:paraId="23A4509C" w14:textId="77777777" w:rsidR="0086480A" w:rsidRDefault="0086480A" w:rsidP="00A04BF9">
      <w:pPr>
        <w:ind w:firstLine="284"/>
        <w:jc w:val="both"/>
        <w:rPr>
          <w:rFonts w:ascii="Garamond" w:hAnsi="Garamond"/>
        </w:rPr>
      </w:pPr>
    </w:p>
    <w:p w14:paraId="71B52AAA" w14:textId="77777777" w:rsidR="0086480A" w:rsidRPr="00A04BF9" w:rsidRDefault="0086480A" w:rsidP="00A04BF9">
      <w:pPr>
        <w:ind w:firstLine="284"/>
        <w:jc w:val="both"/>
        <w:rPr>
          <w:rFonts w:ascii="Garamond" w:hAnsi="Garamond"/>
        </w:rPr>
      </w:pPr>
    </w:p>
    <w:p w14:paraId="4A44A6FB" w14:textId="69CBBE71" w:rsidR="00DC1699" w:rsidRDefault="00DC1699" w:rsidP="00DC1699">
      <w:pPr>
        <w:rPr>
          <w:rFonts w:ascii="Garamond" w:hAnsi="Garamond"/>
          <w:b/>
        </w:rPr>
      </w:pPr>
      <w:r>
        <w:rPr>
          <w:rFonts w:ascii="Garamond" w:hAnsi="Garamond"/>
          <w:b/>
        </w:rPr>
        <w:lastRenderedPageBreak/>
        <w:t>REPUBLIKA E SHQIPËRISË</w:t>
      </w:r>
    </w:p>
    <w:p w14:paraId="4FF5811F" w14:textId="77777777" w:rsidR="00DC1699" w:rsidRDefault="00DC1699" w:rsidP="00DC1699">
      <w:pPr>
        <w:rPr>
          <w:rFonts w:ascii="Garamond" w:hAnsi="Garamond"/>
          <w:b/>
        </w:rPr>
      </w:pPr>
      <w:r>
        <w:rPr>
          <w:rFonts w:ascii="Garamond" w:hAnsi="Garamond"/>
          <w:b/>
        </w:rPr>
        <w:t xml:space="preserve">ZYRA E NOTERISË TIRANË </w:t>
      </w:r>
    </w:p>
    <w:p w14:paraId="4EC6D451" w14:textId="7AEEAD23" w:rsidR="00DC1699" w:rsidRDefault="00DC1699" w:rsidP="00DC1699">
      <w:pPr>
        <w:rPr>
          <w:rFonts w:ascii="Garamond" w:hAnsi="Garamond"/>
          <w:b/>
        </w:rPr>
      </w:pPr>
      <w:r>
        <w:rPr>
          <w:rFonts w:ascii="Garamond" w:hAnsi="Garamond"/>
          <w:b/>
        </w:rPr>
        <w:t>Nr._____Rep.</w:t>
      </w:r>
    </w:p>
    <w:p w14:paraId="3CCC0BD5" w14:textId="733A8EAA" w:rsidR="00DC1699" w:rsidRDefault="00DC1699" w:rsidP="00DC1699">
      <w:pPr>
        <w:rPr>
          <w:rFonts w:ascii="Garamond" w:hAnsi="Garamond"/>
          <w:b/>
        </w:rPr>
      </w:pPr>
      <w:r>
        <w:rPr>
          <w:rFonts w:ascii="Garamond" w:hAnsi="Garamond"/>
          <w:b/>
        </w:rPr>
        <w:t>Nr._______Kol.</w:t>
      </w:r>
    </w:p>
    <w:p w14:paraId="5CA50819" w14:textId="2A74081E" w:rsidR="0086480A" w:rsidRPr="0086480A" w:rsidRDefault="0086480A" w:rsidP="0086480A">
      <w:pPr>
        <w:jc w:val="center"/>
        <w:rPr>
          <w:rFonts w:ascii="Garamond" w:hAnsi="Garamond"/>
          <w:b/>
        </w:rPr>
      </w:pPr>
      <w:r w:rsidRPr="0086480A">
        <w:rPr>
          <w:rFonts w:ascii="Garamond" w:hAnsi="Garamond"/>
          <w:b/>
        </w:rPr>
        <w:t>DRAFTKONTRATË QIRAJE</w:t>
      </w:r>
    </w:p>
    <w:p w14:paraId="42349899" w14:textId="4E32AC3A" w:rsidR="0086480A" w:rsidRPr="0086480A" w:rsidRDefault="0086480A" w:rsidP="0086480A">
      <w:pPr>
        <w:jc w:val="center"/>
        <w:rPr>
          <w:rFonts w:ascii="Garamond" w:hAnsi="Garamond"/>
          <w:b/>
        </w:rPr>
      </w:pPr>
      <w:r w:rsidRPr="0086480A">
        <w:rPr>
          <w:rFonts w:ascii="Garamond" w:hAnsi="Garamond"/>
          <w:b/>
        </w:rPr>
        <w:t>Me çmimin simbolik 1 euro/kontrata</w:t>
      </w:r>
    </w:p>
    <w:p w14:paraId="76CF0689" w14:textId="77777777" w:rsidR="0086480A" w:rsidRPr="0086480A" w:rsidRDefault="0086480A" w:rsidP="0086480A">
      <w:pPr>
        <w:jc w:val="center"/>
        <w:rPr>
          <w:rFonts w:ascii="Garamond" w:hAnsi="Garamond"/>
          <w:b/>
        </w:rPr>
      </w:pPr>
      <w:r w:rsidRPr="0086480A">
        <w:rPr>
          <w:rFonts w:ascii="Garamond" w:hAnsi="Garamond"/>
          <w:b/>
        </w:rPr>
        <w:t>Lidhur</w:t>
      </w:r>
    </w:p>
    <w:p w14:paraId="7F3AB79E" w14:textId="77777777" w:rsidR="0086480A" w:rsidRPr="0086480A" w:rsidRDefault="0086480A" w:rsidP="0086480A">
      <w:pPr>
        <w:jc w:val="center"/>
        <w:rPr>
          <w:rFonts w:ascii="Garamond" w:hAnsi="Garamond"/>
          <w:b/>
        </w:rPr>
      </w:pPr>
    </w:p>
    <w:p w14:paraId="2F1D3BEB" w14:textId="3C272E8F" w:rsidR="0086480A" w:rsidRPr="0086480A" w:rsidRDefault="0086480A" w:rsidP="0086480A">
      <w:pPr>
        <w:ind w:firstLine="284"/>
        <w:jc w:val="both"/>
        <w:rPr>
          <w:rFonts w:ascii="Garamond" w:hAnsi="Garamond"/>
        </w:rPr>
      </w:pPr>
      <w:r w:rsidRPr="0086480A">
        <w:rPr>
          <w:rFonts w:ascii="Garamond" w:hAnsi="Garamond"/>
        </w:rPr>
        <w:t>Në Tiranë, sot më datë ________</w:t>
      </w:r>
      <w:r w:rsidR="00437D03">
        <w:rPr>
          <w:rFonts w:ascii="Garamond" w:hAnsi="Garamond"/>
        </w:rPr>
        <w:t xml:space="preserve">, </w:t>
      </w:r>
      <w:r w:rsidRPr="0086480A">
        <w:rPr>
          <w:rFonts w:ascii="Garamond" w:hAnsi="Garamond"/>
        </w:rPr>
        <w:t xml:space="preserve">të muajit _________ të vitit 2019 (dymijë e nëntëmbëdhjetë), u paraqitën para meje noterit_______________, palët kontraktuese si më poshtë vijon: </w:t>
      </w:r>
    </w:p>
    <w:p w14:paraId="0F907FB0" w14:textId="77777777" w:rsidR="0086480A" w:rsidRPr="0086480A" w:rsidRDefault="0086480A" w:rsidP="0086480A">
      <w:pPr>
        <w:ind w:firstLine="284"/>
        <w:jc w:val="both"/>
        <w:rPr>
          <w:rFonts w:ascii="Garamond" w:hAnsi="Garamond"/>
        </w:rPr>
      </w:pPr>
    </w:p>
    <w:p w14:paraId="357F4A32" w14:textId="20B890E4" w:rsidR="0086480A" w:rsidRPr="0086480A" w:rsidRDefault="0086480A" w:rsidP="0086480A">
      <w:pPr>
        <w:ind w:firstLine="284"/>
        <w:jc w:val="both"/>
        <w:rPr>
          <w:rFonts w:ascii="Garamond" w:hAnsi="Garamond"/>
        </w:rPr>
      </w:pPr>
      <w:r w:rsidRPr="0086480A">
        <w:rPr>
          <w:rFonts w:ascii="Garamond" w:hAnsi="Garamond"/>
        </w:rPr>
        <w:t xml:space="preserve">Ministria e Financave dhe Ekonomisë, përfaqësuar me autorizim të Ministrit, </w:t>
      </w:r>
      <w:r w:rsidR="00DE221B">
        <w:rPr>
          <w:rFonts w:ascii="Garamond" w:hAnsi="Garamond"/>
        </w:rPr>
        <w:t xml:space="preserve">nr. </w:t>
      </w:r>
      <w:r w:rsidRPr="0086480A">
        <w:rPr>
          <w:rFonts w:ascii="Garamond" w:hAnsi="Garamond"/>
        </w:rPr>
        <w:t xml:space="preserve"> _______ nga Z</w:t>
      </w:r>
      <w:r w:rsidR="00442383">
        <w:rPr>
          <w:rFonts w:ascii="Garamond" w:hAnsi="Garamond"/>
        </w:rPr>
        <w:t>.</w:t>
      </w:r>
      <w:r w:rsidRPr="0086480A">
        <w:rPr>
          <w:rFonts w:ascii="Garamond" w:hAnsi="Garamond"/>
        </w:rPr>
        <w:t xml:space="preserve">/Znj. _______________ me detyrë _____________________________, në Ministrinë e Financave dhe Ekonomisë, i datëlindjes __/__/_____, banues në ________, me shtetësi shqiptare i/e pajisur me letër njoftimin </w:t>
      </w:r>
      <w:r w:rsidR="00DE221B">
        <w:rPr>
          <w:rFonts w:ascii="Garamond" w:hAnsi="Garamond"/>
        </w:rPr>
        <w:t xml:space="preserve">nr. </w:t>
      </w:r>
      <w:r w:rsidRPr="0086480A">
        <w:rPr>
          <w:rFonts w:ascii="Garamond" w:hAnsi="Garamond"/>
        </w:rPr>
        <w:t xml:space="preserve"> _______________, që më poshtë do të quhet </w:t>
      </w:r>
      <w:r w:rsidR="009308F9">
        <w:rPr>
          <w:rFonts w:ascii="Garamond" w:hAnsi="Garamond"/>
          <w:b/>
        </w:rPr>
        <w:t>“</w:t>
      </w:r>
      <w:r w:rsidRPr="0086480A">
        <w:rPr>
          <w:rFonts w:ascii="Garamond" w:hAnsi="Garamond"/>
          <w:b/>
        </w:rPr>
        <w:t>QIRADHËNËSI</w:t>
      </w:r>
      <w:r w:rsidR="009308F9">
        <w:rPr>
          <w:rFonts w:ascii="Garamond" w:hAnsi="Garamond"/>
          <w:b/>
        </w:rPr>
        <w:t>”</w:t>
      </w:r>
      <w:r w:rsidR="002970C3">
        <w:rPr>
          <w:rFonts w:ascii="Garamond" w:hAnsi="Garamond"/>
          <w:b/>
        </w:rPr>
        <w:t>,</w:t>
      </w:r>
    </w:p>
    <w:p w14:paraId="5E4E94C3" w14:textId="77777777" w:rsidR="0086480A" w:rsidRDefault="0086480A" w:rsidP="0086480A">
      <w:pPr>
        <w:ind w:firstLine="284"/>
        <w:jc w:val="both"/>
        <w:rPr>
          <w:rFonts w:ascii="Garamond" w:hAnsi="Garamond"/>
        </w:rPr>
      </w:pPr>
    </w:p>
    <w:p w14:paraId="2595BB3D" w14:textId="6B91D50C" w:rsidR="0086480A" w:rsidRPr="0086480A" w:rsidRDefault="0086480A" w:rsidP="0086480A">
      <w:pPr>
        <w:jc w:val="center"/>
        <w:rPr>
          <w:rFonts w:ascii="Garamond" w:hAnsi="Garamond"/>
          <w:b/>
        </w:rPr>
      </w:pPr>
      <w:r w:rsidRPr="0086480A">
        <w:rPr>
          <w:rFonts w:ascii="Garamond" w:hAnsi="Garamond"/>
          <w:b/>
        </w:rPr>
        <w:t>DHE</w:t>
      </w:r>
    </w:p>
    <w:p w14:paraId="7C3CD146" w14:textId="77777777" w:rsidR="0086480A" w:rsidRPr="0086480A" w:rsidRDefault="0086480A" w:rsidP="0086480A">
      <w:pPr>
        <w:ind w:firstLine="284"/>
        <w:jc w:val="both"/>
        <w:rPr>
          <w:rFonts w:ascii="Garamond" w:hAnsi="Garamond"/>
        </w:rPr>
      </w:pPr>
    </w:p>
    <w:p w14:paraId="44355A86" w14:textId="06EF4B91" w:rsidR="0086480A" w:rsidRPr="0086480A" w:rsidRDefault="0086480A" w:rsidP="0086480A">
      <w:pPr>
        <w:ind w:firstLine="284"/>
        <w:jc w:val="both"/>
        <w:rPr>
          <w:rFonts w:ascii="Garamond" w:hAnsi="Garamond"/>
        </w:rPr>
      </w:pPr>
      <w:r w:rsidRPr="0086480A">
        <w:rPr>
          <w:rFonts w:ascii="Garamond" w:hAnsi="Garamond"/>
          <w:b/>
        </w:rPr>
        <w:t xml:space="preserve">Shoqëria </w:t>
      </w:r>
      <w:r w:rsidR="009308F9">
        <w:rPr>
          <w:rFonts w:ascii="Garamond" w:hAnsi="Garamond"/>
          <w:b/>
        </w:rPr>
        <w:t>“</w:t>
      </w:r>
      <w:r w:rsidRPr="0086480A">
        <w:rPr>
          <w:rFonts w:ascii="Garamond" w:hAnsi="Garamond"/>
          <w:b/>
        </w:rPr>
        <w:t>Blu Imperial</w:t>
      </w:r>
      <w:r w:rsidR="009308F9">
        <w:rPr>
          <w:rFonts w:ascii="Garamond" w:hAnsi="Garamond"/>
          <w:b/>
        </w:rPr>
        <w:t>”</w:t>
      </w:r>
      <w:r w:rsidRPr="0086480A">
        <w:rPr>
          <w:rFonts w:ascii="Garamond" w:hAnsi="Garamond"/>
          <w:b/>
        </w:rPr>
        <w:t xml:space="preserve"> sh</w:t>
      </w:r>
      <w:r w:rsidR="00CC43E5">
        <w:rPr>
          <w:rFonts w:ascii="Garamond" w:hAnsi="Garamond"/>
          <w:b/>
        </w:rPr>
        <w:t>.</w:t>
      </w:r>
      <w:r w:rsidRPr="0086480A">
        <w:rPr>
          <w:rFonts w:ascii="Garamond" w:hAnsi="Garamond"/>
          <w:b/>
        </w:rPr>
        <w:t>p</w:t>
      </w:r>
      <w:r w:rsidR="00CC43E5">
        <w:rPr>
          <w:rFonts w:ascii="Garamond" w:hAnsi="Garamond"/>
          <w:b/>
        </w:rPr>
        <w:t>.</w:t>
      </w:r>
      <w:r w:rsidRPr="0086480A">
        <w:rPr>
          <w:rFonts w:ascii="Garamond" w:hAnsi="Garamond"/>
          <w:b/>
        </w:rPr>
        <w:t>k</w:t>
      </w:r>
      <w:r w:rsidR="00CC43E5">
        <w:rPr>
          <w:rFonts w:ascii="Garamond" w:hAnsi="Garamond"/>
          <w:b/>
        </w:rPr>
        <w:t>.</w:t>
      </w:r>
      <w:r w:rsidRPr="0086480A">
        <w:rPr>
          <w:rFonts w:ascii="Garamond" w:hAnsi="Garamond"/>
        </w:rPr>
        <w:t>, me seli qendrore në Tiranë, me adresë, Komuna Qaf</w:t>
      </w:r>
      <w:r w:rsidR="00CC43E5">
        <w:rPr>
          <w:rFonts w:ascii="Garamond" w:hAnsi="Garamond"/>
        </w:rPr>
        <w:t>ë</w:t>
      </w:r>
      <w:r w:rsidR="00D97E38">
        <w:rPr>
          <w:rFonts w:ascii="Garamond" w:hAnsi="Garamond"/>
        </w:rPr>
        <w:t>m</w:t>
      </w:r>
      <w:r w:rsidRPr="0086480A">
        <w:rPr>
          <w:rFonts w:ascii="Garamond" w:hAnsi="Garamond"/>
        </w:rPr>
        <w:t>ollë</w:t>
      </w:r>
      <w:r w:rsidR="009308F9">
        <w:rPr>
          <w:rFonts w:ascii="Garamond" w:hAnsi="Garamond"/>
        </w:rPr>
        <w:t>”</w:t>
      </w:r>
      <w:r w:rsidRPr="0086480A">
        <w:rPr>
          <w:rFonts w:ascii="Garamond" w:hAnsi="Garamond"/>
        </w:rPr>
        <w:t xml:space="preserve"> Tiranë, regjistruar si p</w:t>
      </w:r>
      <w:r w:rsidR="00CC43E5">
        <w:rPr>
          <w:rFonts w:ascii="Garamond" w:hAnsi="Garamond"/>
        </w:rPr>
        <w:t>erson juridik dhe pajisur nga Q</w:t>
      </w:r>
      <w:r w:rsidRPr="0086480A">
        <w:rPr>
          <w:rFonts w:ascii="Garamond" w:hAnsi="Garamond"/>
        </w:rPr>
        <w:t>KB</w:t>
      </w:r>
      <w:r w:rsidR="00CC43E5">
        <w:rPr>
          <w:rFonts w:ascii="Garamond" w:hAnsi="Garamond"/>
        </w:rPr>
        <w:t>-ja,</w:t>
      </w:r>
      <w:r w:rsidRPr="0086480A">
        <w:rPr>
          <w:rFonts w:ascii="Garamond" w:hAnsi="Garamond"/>
        </w:rPr>
        <w:t xml:space="preserve"> me NIPT: J61909041K, përfaqësuar nga administratori i shoqërisë </w:t>
      </w:r>
      <w:r w:rsidR="00CC43E5">
        <w:rPr>
          <w:rFonts w:ascii="Garamond" w:hAnsi="Garamond"/>
        </w:rPr>
        <w:t>z</w:t>
      </w:r>
      <w:r w:rsidRPr="0086480A">
        <w:rPr>
          <w:rFonts w:ascii="Garamond" w:hAnsi="Garamond"/>
        </w:rPr>
        <w:t xml:space="preserve">. Haredin Kastrati,me shtetësi shqiptare, identifikuar me letër njoftimi personal me </w:t>
      </w:r>
      <w:r w:rsidR="00DE221B">
        <w:rPr>
          <w:rFonts w:ascii="Garamond" w:hAnsi="Garamond"/>
        </w:rPr>
        <w:t xml:space="preserve">nr. </w:t>
      </w:r>
      <w:r w:rsidRPr="0086480A">
        <w:rPr>
          <w:rFonts w:ascii="Garamond" w:hAnsi="Garamond"/>
        </w:rPr>
        <w:t xml:space="preserve"> H30525204K që më poshtë do të quhet </w:t>
      </w:r>
      <w:r w:rsidR="009308F9">
        <w:rPr>
          <w:rFonts w:ascii="Garamond" w:hAnsi="Garamond"/>
        </w:rPr>
        <w:t>“</w:t>
      </w:r>
      <w:r w:rsidRPr="0086480A">
        <w:rPr>
          <w:rFonts w:ascii="Garamond" w:hAnsi="Garamond"/>
        </w:rPr>
        <w:t>QIRAMARRËSI</w:t>
      </w:r>
      <w:r w:rsidR="009308F9">
        <w:rPr>
          <w:rFonts w:ascii="Garamond" w:hAnsi="Garamond"/>
        </w:rPr>
        <w:t>”</w:t>
      </w:r>
      <w:r w:rsidRPr="0086480A">
        <w:rPr>
          <w:rFonts w:ascii="Garamond" w:hAnsi="Garamond"/>
        </w:rPr>
        <w:t>.</w:t>
      </w:r>
    </w:p>
    <w:p w14:paraId="4DDE9654" w14:textId="77777777" w:rsidR="0086480A" w:rsidRPr="0086480A" w:rsidRDefault="0086480A" w:rsidP="0086480A">
      <w:pPr>
        <w:ind w:firstLine="284"/>
        <w:jc w:val="both"/>
        <w:rPr>
          <w:rFonts w:ascii="Garamond" w:hAnsi="Garamond"/>
        </w:rPr>
      </w:pPr>
    </w:p>
    <w:p w14:paraId="6F39F193" w14:textId="37FE75D2" w:rsidR="0086480A" w:rsidRPr="0086480A" w:rsidRDefault="0086480A" w:rsidP="0086480A">
      <w:pPr>
        <w:ind w:firstLine="284"/>
        <w:jc w:val="both"/>
        <w:rPr>
          <w:rFonts w:ascii="Garamond" w:hAnsi="Garamond"/>
        </w:rPr>
      </w:pPr>
      <w:r w:rsidRPr="0086480A">
        <w:rPr>
          <w:rFonts w:ascii="Garamond" w:hAnsi="Garamond"/>
        </w:rPr>
        <w:t xml:space="preserve">Ministria e Financave dhe Ekonomisë,  mbështetur në  vendimin </w:t>
      </w:r>
      <w:r w:rsidR="00DE221B">
        <w:rPr>
          <w:rFonts w:ascii="Garamond" w:hAnsi="Garamond"/>
        </w:rPr>
        <w:t xml:space="preserve">nr. </w:t>
      </w:r>
      <w:r w:rsidR="0087132B">
        <w:rPr>
          <w:rFonts w:ascii="Garamond" w:hAnsi="Garamond"/>
        </w:rPr>
        <w:t>54, datë 5.</w:t>
      </w:r>
      <w:r w:rsidRPr="0086480A">
        <w:rPr>
          <w:rFonts w:ascii="Garamond" w:hAnsi="Garamond"/>
        </w:rPr>
        <w:t xml:space="preserve">2.2014 të Këshillit të Ministrave </w:t>
      </w:r>
      <w:r w:rsidR="009308F9">
        <w:rPr>
          <w:rFonts w:ascii="Garamond" w:hAnsi="Garamond"/>
        </w:rPr>
        <w:t>“</w:t>
      </w:r>
      <w:r w:rsidRPr="0086480A">
        <w:rPr>
          <w:rFonts w:ascii="Garamond" w:hAnsi="Garamond"/>
        </w:rPr>
        <w:t>Për përcaktimin e kritereve, të procedurës dhe të mënyrës së dhënies me qira, enfiteozë apo kontrata të tjera të pasurive shtetërore</w:t>
      </w:r>
      <w:r w:rsidR="009308F9">
        <w:rPr>
          <w:rFonts w:ascii="Garamond" w:hAnsi="Garamond"/>
        </w:rPr>
        <w:t>”</w:t>
      </w:r>
      <w:r w:rsidRPr="0086480A">
        <w:rPr>
          <w:rFonts w:ascii="Garamond" w:hAnsi="Garamond"/>
        </w:rPr>
        <w:t xml:space="preserve">, të ndryshuar, në zbatim të vendimit </w:t>
      </w:r>
      <w:r w:rsidR="00DE221B">
        <w:rPr>
          <w:rFonts w:ascii="Garamond" w:hAnsi="Garamond"/>
        </w:rPr>
        <w:t xml:space="preserve">nr. </w:t>
      </w:r>
      <w:r w:rsidRPr="0086480A">
        <w:rPr>
          <w:rFonts w:ascii="Garamond" w:hAnsi="Garamond"/>
        </w:rPr>
        <w:t xml:space="preserve">____, datë __.__.____ të Këshillit të Ministrave </w:t>
      </w:r>
      <w:r w:rsidR="009308F9">
        <w:rPr>
          <w:rFonts w:ascii="Garamond" w:hAnsi="Garamond"/>
        </w:rPr>
        <w:t>“</w:t>
      </w:r>
      <w:r w:rsidRPr="0086480A">
        <w:rPr>
          <w:rFonts w:ascii="Garamond" w:hAnsi="Garamond"/>
        </w:rPr>
        <w:t>Për dhënien e miratimit për lidhjen e kontratës së qirasë me tarifën 1 Euro/kontrata</w:t>
      </w:r>
      <w:r w:rsidR="009308F9">
        <w:rPr>
          <w:rFonts w:ascii="Garamond" w:hAnsi="Garamond"/>
        </w:rPr>
        <w:t>”</w:t>
      </w:r>
      <w:r w:rsidRPr="0086480A">
        <w:rPr>
          <w:rFonts w:ascii="Garamond" w:hAnsi="Garamond"/>
        </w:rPr>
        <w:t xml:space="preserve">, ndërmjet Ministrisë së Financave dhe Ekonomisë, si Qiradhënës dhe Shoqërisë </w:t>
      </w:r>
      <w:r w:rsidR="009308F9">
        <w:rPr>
          <w:rFonts w:ascii="Garamond" w:hAnsi="Garamond"/>
        </w:rPr>
        <w:t>“</w:t>
      </w:r>
      <w:r w:rsidRPr="0086480A">
        <w:rPr>
          <w:rFonts w:ascii="Garamond" w:hAnsi="Garamond"/>
        </w:rPr>
        <w:t>Blu Imperial</w:t>
      </w:r>
      <w:r w:rsidR="009308F9">
        <w:rPr>
          <w:rFonts w:ascii="Garamond" w:hAnsi="Garamond"/>
        </w:rPr>
        <w:t>”</w:t>
      </w:r>
      <w:r w:rsidRPr="0086480A">
        <w:rPr>
          <w:rFonts w:ascii="Garamond" w:hAnsi="Garamond"/>
        </w:rPr>
        <w:t xml:space="preserve"> sh</w:t>
      </w:r>
      <w:r w:rsidR="00CC43E5">
        <w:rPr>
          <w:rFonts w:ascii="Garamond" w:hAnsi="Garamond"/>
        </w:rPr>
        <w:t>.</w:t>
      </w:r>
      <w:r w:rsidRPr="0086480A">
        <w:rPr>
          <w:rFonts w:ascii="Garamond" w:hAnsi="Garamond"/>
        </w:rPr>
        <w:t>p</w:t>
      </w:r>
      <w:r w:rsidR="00CC43E5">
        <w:rPr>
          <w:rFonts w:ascii="Garamond" w:hAnsi="Garamond"/>
        </w:rPr>
        <w:t>.</w:t>
      </w:r>
      <w:r w:rsidRPr="0086480A">
        <w:rPr>
          <w:rFonts w:ascii="Garamond" w:hAnsi="Garamond"/>
        </w:rPr>
        <w:t>k</w:t>
      </w:r>
      <w:r w:rsidR="00CC43E5">
        <w:rPr>
          <w:rFonts w:ascii="Garamond" w:hAnsi="Garamond"/>
        </w:rPr>
        <w:t>.</w:t>
      </w:r>
      <w:r w:rsidRPr="0086480A">
        <w:rPr>
          <w:rFonts w:ascii="Garamond" w:hAnsi="Garamond"/>
        </w:rPr>
        <w:t xml:space="preserve"> si Qiramarrës, për pasurinë shtetërore </w:t>
      </w:r>
      <w:r w:rsidR="00DE221B">
        <w:rPr>
          <w:rFonts w:ascii="Garamond" w:hAnsi="Garamond"/>
        </w:rPr>
        <w:t xml:space="preserve">nr. </w:t>
      </w:r>
      <w:r w:rsidRPr="0086480A">
        <w:rPr>
          <w:rFonts w:ascii="Garamond" w:hAnsi="Garamond"/>
        </w:rPr>
        <w:t xml:space="preserve">94, me emërtimin </w:t>
      </w:r>
      <w:r w:rsidR="009308F9">
        <w:rPr>
          <w:rFonts w:ascii="Garamond" w:hAnsi="Garamond"/>
        </w:rPr>
        <w:t>“</w:t>
      </w:r>
      <w:r w:rsidRPr="0086480A">
        <w:rPr>
          <w:rFonts w:ascii="Garamond" w:hAnsi="Garamond"/>
        </w:rPr>
        <w:t xml:space="preserve">Ish-Grup Depot e Repartit Ushtarak </w:t>
      </w:r>
      <w:r w:rsidR="00DE221B">
        <w:rPr>
          <w:rFonts w:ascii="Garamond" w:hAnsi="Garamond"/>
        </w:rPr>
        <w:t xml:space="preserve">nr. </w:t>
      </w:r>
      <w:r w:rsidRPr="0086480A">
        <w:rPr>
          <w:rFonts w:ascii="Garamond" w:hAnsi="Garamond"/>
        </w:rPr>
        <w:t>4025</w:t>
      </w:r>
      <w:r w:rsidR="009308F9">
        <w:rPr>
          <w:rFonts w:ascii="Garamond" w:hAnsi="Garamond"/>
        </w:rPr>
        <w:t>”</w:t>
      </w:r>
      <w:r w:rsidRPr="0086480A">
        <w:rPr>
          <w:rFonts w:ascii="Garamond" w:hAnsi="Garamond"/>
        </w:rPr>
        <w:t xml:space="preserve"> me sipërfaqe të përgjithshme 353 686 m</w:t>
      </w:r>
      <w:r w:rsidRPr="009308F9">
        <w:rPr>
          <w:rFonts w:ascii="Garamond" w:hAnsi="Garamond"/>
          <w:vertAlign w:val="superscript"/>
        </w:rPr>
        <w:t>2</w:t>
      </w:r>
      <w:r w:rsidRPr="0086480A">
        <w:rPr>
          <w:rFonts w:ascii="Garamond" w:hAnsi="Garamond"/>
        </w:rPr>
        <w:t>, nga ku sipërfaqe nën objekt 8553.58 m</w:t>
      </w:r>
      <w:r w:rsidRPr="009308F9">
        <w:rPr>
          <w:rFonts w:ascii="Garamond" w:hAnsi="Garamond"/>
          <w:vertAlign w:val="superscript"/>
        </w:rPr>
        <w:t>2</w:t>
      </w:r>
      <w:r w:rsidRPr="0086480A">
        <w:rPr>
          <w:rFonts w:ascii="Garamond" w:hAnsi="Garamond"/>
        </w:rPr>
        <w:t>, tunele (5 tunele) me sipërfaqe 3434.6 m</w:t>
      </w:r>
      <w:r w:rsidRPr="009308F9">
        <w:rPr>
          <w:rFonts w:ascii="Garamond" w:hAnsi="Garamond"/>
          <w:vertAlign w:val="superscript"/>
        </w:rPr>
        <w:t>2</w:t>
      </w:r>
      <w:r w:rsidRPr="0086480A">
        <w:rPr>
          <w:rFonts w:ascii="Garamond" w:hAnsi="Garamond"/>
        </w:rPr>
        <w:t>, dhe sipërfaqe funksionale 341 697,82 m</w:t>
      </w:r>
      <w:r w:rsidRPr="009308F9">
        <w:rPr>
          <w:rFonts w:ascii="Garamond" w:hAnsi="Garamond"/>
          <w:vertAlign w:val="superscript"/>
        </w:rPr>
        <w:t>2</w:t>
      </w:r>
      <w:r w:rsidRPr="0086480A">
        <w:rPr>
          <w:rFonts w:ascii="Garamond" w:hAnsi="Garamond"/>
        </w:rPr>
        <w:t>, Zk. 3081</w:t>
      </w:r>
      <w:r w:rsidR="009308F9">
        <w:rPr>
          <w:rFonts w:ascii="Garamond" w:hAnsi="Garamond"/>
        </w:rPr>
        <w:t>”</w:t>
      </w:r>
      <w:r w:rsidRPr="0086480A">
        <w:rPr>
          <w:rFonts w:ascii="Garamond" w:hAnsi="Garamond"/>
        </w:rPr>
        <w:t>, me vendndodhje Qafëmollë, Dajt, Tiranë, në administrim të Ministrisë së Mbrojtjes, dhe bazuar në nenet 801</w:t>
      </w:r>
      <w:r w:rsidR="0087132B">
        <w:rPr>
          <w:rFonts w:ascii="Garamond" w:hAnsi="Garamond"/>
        </w:rPr>
        <w:t>–</w:t>
      </w:r>
      <w:r w:rsidRPr="0086480A">
        <w:rPr>
          <w:rFonts w:ascii="Garamond" w:hAnsi="Garamond"/>
        </w:rPr>
        <w:t xml:space="preserve">825 të Kodit Civil, së bashku me </w:t>
      </w:r>
      <w:r w:rsidR="009308F9">
        <w:rPr>
          <w:rFonts w:ascii="Garamond" w:hAnsi="Garamond"/>
        </w:rPr>
        <w:t>“</w:t>
      </w:r>
      <w:r w:rsidRPr="0086480A">
        <w:rPr>
          <w:rFonts w:ascii="Garamond" w:hAnsi="Garamond"/>
        </w:rPr>
        <w:t>Qiramarrësin</w:t>
      </w:r>
      <w:r w:rsidR="009308F9">
        <w:rPr>
          <w:rFonts w:ascii="Garamond" w:hAnsi="Garamond"/>
        </w:rPr>
        <w:t>”</w:t>
      </w:r>
      <w:r w:rsidRPr="0086480A">
        <w:rPr>
          <w:rFonts w:ascii="Garamond" w:hAnsi="Garamond"/>
        </w:rPr>
        <w:t>, palët bien dakord të hartojnë këtë kontratë, me kushtet si më poshtë:</w:t>
      </w:r>
    </w:p>
    <w:p w14:paraId="1CF5852C" w14:textId="77777777" w:rsidR="0086480A" w:rsidRPr="0086480A" w:rsidRDefault="0086480A" w:rsidP="0086480A">
      <w:pPr>
        <w:ind w:firstLine="284"/>
        <w:jc w:val="both"/>
        <w:rPr>
          <w:rFonts w:ascii="Garamond" w:hAnsi="Garamond"/>
        </w:rPr>
      </w:pPr>
    </w:p>
    <w:p w14:paraId="49B11ABF" w14:textId="0EECF40B" w:rsidR="0086480A" w:rsidRPr="0086480A" w:rsidRDefault="0086480A" w:rsidP="0086480A">
      <w:pPr>
        <w:jc w:val="center"/>
        <w:rPr>
          <w:rFonts w:ascii="Garamond" w:hAnsi="Garamond"/>
        </w:rPr>
      </w:pPr>
      <w:r w:rsidRPr="0086480A">
        <w:rPr>
          <w:rFonts w:ascii="Garamond" w:hAnsi="Garamond"/>
        </w:rPr>
        <w:t>Neni 1</w:t>
      </w:r>
    </w:p>
    <w:p w14:paraId="2A5C006F" w14:textId="1171DC43" w:rsidR="0086480A" w:rsidRPr="0086480A" w:rsidRDefault="0086480A" w:rsidP="0086480A">
      <w:pPr>
        <w:jc w:val="center"/>
        <w:rPr>
          <w:rFonts w:ascii="Garamond" w:hAnsi="Garamond"/>
          <w:b/>
        </w:rPr>
      </w:pPr>
      <w:r w:rsidRPr="0086480A">
        <w:rPr>
          <w:rFonts w:ascii="Garamond" w:hAnsi="Garamond"/>
          <w:b/>
        </w:rPr>
        <w:t>Objekti i kontratës</w:t>
      </w:r>
    </w:p>
    <w:p w14:paraId="26895D25" w14:textId="77777777" w:rsidR="0086480A" w:rsidRPr="0086480A" w:rsidRDefault="0086480A" w:rsidP="0086480A">
      <w:pPr>
        <w:ind w:firstLine="284"/>
        <w:jc w:val="both"/>
        <w:rPr>
          <w:rFonts w:ascii="Garamond" w:hAnsi="Garamond"/>
        </w:rPr>
      </w:pPr>
    </w:p>
    <w:p w14:paraId="37E8CD1E" w14:textId="58E59858" w:rsidR="0086480A" w:rsidRPr="0086480A" w:rsidRDefault="0086480A" w:rsidP="0086480A">
      <w:pPr>
        <w:ind w:firstLine="284"/>
        <w:jc w:val="both"/>
        <w:rPr>
          <w:rFonts w:ascii="Garamond" w:hAnsi="Garamond"/>
        </w:rPr>
      </w:pPr>
      <w:r w:rsidRPr="0086480A">
        <w:rPr>
          <w:rFonts w:ascii="Garamond" w:hAnsi="Garamond"/>
        </w:rPr>
        <w:t xml:space="preserve">Objekti i kësaj kontrate, është dhënia me qira e pasurisë shtetërore </w:t>
      </w:r>
      <w:r w:rsidR="00DE221B">
        <w:rPr>
          <w:rFonts w:ascii="Garamond" w:hAnsi="Garamond"/>
        </w:rPr>
        <w:t xml:space="preserve">nr. </w:t>
      </w:r>
      <w:r w:rsidRPr="0086480A">
        <w:rPr>
          <w:rFonts w:ascii="Garamond" w:hAnsi="Garamond"/>
        </w:rPr>
        <w:t xml:space="preserve">94, me emërtimin </w:t>
      </w:r>
      <w:r w:rsidR="009308F9">
        <w:rPr>
          <w:rFonts w:ascii="Garamond" w:hAnsi="Garamond"/>
        </w:rPr>
        <w:t>“</w:t>
      </w:r>
      <w:r w:rsidRPr="0086480A">
        <w:rPr>
          <w:rFonts w:ascii="Garamond" w:hAnsi="Garamond"/>
        </w:rPr>
        <w:t xml:space="preserve">Ish-Grup Depot e Repartit Ushtarak </w:t>
      </w:r>
      <w:r w:rsidR="00DE221B">
        <w:rPr>
          <w:rFonts w:ascii="Garamond" w:hAnsi="Garamond"/>
        </w:rPr>
        <w:t xml:space="preserve">nr. </w:t>
      </w:r>
      <w:r w:rsidRPr="0086480A">
        <w:rPr>
          <w:rFonts w:ascii="Garamond" w:hAnsi="Garamond"/>
        </w:rPr>
        <w:t>4025</w:t>
      </w:r>
      <w:r w:rsidR="009308F9">
        <w:rPr>
          <w:rFonts w:ascii="Garamond" w:hAnsi="Garamond"/>
        </w:rPr>
        <w:t>”</w:t>
      </w:r>
      <w:r w:rsidRPr="0086480A">
        <w:rPr>
          <w:rFonts w:ascii="Garamond" w:hAnsi="Garamond"/>
        </w:rPr>
        <w:t xml:space="preserve"> me sipërfaqe të përgjithshme 353 686 m</w:t>
      </w:r>
      <w:r w:rsidRPr="009308F9">
        <w:rPr>
          <w:rFonts w:ascii="Garamond" w:hAnsi="Garamond"/>
          <w:vertAlign w:val="superscript"/>
        </w:rPr>
        <w:t>2</w:t>
      </w:r>
      <w:r w:rsidRPr="0086480A">
        <w:rPr>
          <w:rFonts w:ascii="Garamond" w:hAnsi="Garamond"/>
        </w:rPr>
        <w:t>, nga ku sipërfaqe nën objekt 8553.58 m</w:t>
      </w:r>
      <w:r w:rsidRPr="009308F9">
        <w:rPr>
          <w:rFonts w:ascii="Garamond" w:hAnsi="Garamond"/>
          <w:vertAlign w:val="superscript"/>
        </w:rPr>
        <w:t>2</w:t>
      </w:r>
      <w:r w:rsidRPr="0086480A">
        <w:rPr>
          <w:rFonts w:ascii="Garamond" w:hAnsi="Garamond"/>
        </w:rPr>
        <w:t>, tunele (5 tunele) me sipërfaqe 3434.6 m</w:t>
      </w:r>
      <w:r w:rsidRPr="009308F9">
        <w:rPr>
          <w:rFonts w:ascii="Garamond" w:hAnsi="Garamond"/>
          <w:vertAlign w:val="superscript"/>
        </w:rPr>
        <w:t>2</w:t>
      </w:r>
      <w:r w:rsidRPr="0086480A">
        <w:rPr>
          <w:rFonts w:ascii="Garamond" w:hAnsi="Garamond"/>
        </w:rPr>
        <w:t>, dhe sipërfaqe funksionale 341 697,82 m</w:t>
      </w:r>
      <w:r w:rsidRPr="009308F9">
        <w:rPr>
          <w:rFonts w:ascii="Garamond" w:hAnsi="Garamond"/>
          <w:vertAlign w:val="superscript"/>
        </w:rPr>
        <w:t>2</w:t>
      </w:r>
      <w:r w:rsidRPr="0086480A">
        <w:rPr>
          <w:rFonts w:ascii="Garamond" w:hAnsi="Garamond"/>
        </w:rPr>
        <w:t>, Zk. 3081</w:t>
      </w:r>
      <w:r w:rsidR="009308F9">
        <w:rPr>
          <w:rFonts w:ascii="Garamond" w:hAnsi="Garamond"/>
        </w:rPr>
        <w:t>”</w:t>
      </w:r>
      <w:r w:rsidRPr="0086480A">
        <w:rPr>
          <w:rFonts w:ascii="Garamond" w:hAnsi="Garamond"/>
        </w:rPr>
        <w:t xml:space="preserve">, me vendndodhje Qafëmollë, Dajt, Tiranë, në administrim të Ministrisë së Mbrojtjes,sipas genplanit dhe dokumentit të ZVRPP Tiranë. </w:t>
      </w:r>
    </w:p>
    <w:p w14:paraId="7911C48C" w14:textId="77777777" w:rsidR="0086480A" w:rsidRPr="0086480A" w:rsidRDefault="0086480A" w:rsidP="0086480A">
      <w:pPr>
        <w:ind w:firstLine="284"/>
        <w:jc w:val="both"/>
        <w:rPr>
          <w:rFonts w:ascii="Garamond" w:hAnsi="Garamond"/>
        </w:rPr>
      </w:pPr>
    </w:p>
    <w:p w14:paraId="64A64B89" w14:textId="77777777" w:rsidR="004808D1" w:rsidRDefault="004808D1" w:rsidP="0086480A">
      <w:pPr>
        <w:jc w:val="center"/>
        <w:rPr>
          <w:rFonts w:ascii="Garamond" w:hAnsi="Garamond"/>
        </w:rPr>
      </w:pPr>
    </w:p>
    <w:p w14:paraId="5AACA913" w14:textId="77777777" w:rsidR="004808D1" w:rsidRDefault="004808D1" w:rsidP="0086480A">
      <w:pPr>
        <w:jc w:val="center"/>
        <w:rPr>
          <w:rFonts w:ascii="Garamond" w:hAnsi="Garamond"/>
        </w:rPr>
      </w:pPr>
    </w:p>
    <w:p w14:paraId="2CDF23BB" w14:textId="77777777" w:rsidR="004808D1" w:rsidRDefault="004808D1" w:rsidP="0086480A">
      <w:pPr>
        <w:jc w:val="center"/>
        <w:rPr>
          <w:rFonts w:ascii="Garamond" w:hAnsi="Garamond"/>
        </w:rPr>
      </w:pPr>
    </w:p>
    <w:p w14:paraId="076A9102" w14:textId="77777777" w:rsidR="004808D1" w:rsidRDefault="004808D1" w:rsidP="0086480A">
      <w:pPr>
        <w:jc w:val="center"/>
        <w:rPr>
          <w:rFonts w:ascii="Garamond" w:hAnsi="Garamond"/>
        </w:rPr>
      </w:pPr>
    </w:p>
    <w:p w14:paraId="39AE2818" w14:textId="4794FBC8" w:rsidR="0086480A" w:rsidRPr="0086480A" w:rsidRDefault="0086480A" w:rsidP="0086480A">
      <w:pPr>
        <w:jc w:val="center"/>
        <w:rPr>
          <w:rFonts w:ascii="Garamond" w:hAnsi="Garamond"/>
        </w:rPr>
      </w:pPr>
      <w:r w:rsidRPr="0086480A">
        <w:rPr>
          <w:rFonts w:ascii="Garamond" w:hAnsi="Garamond"/>
        </w:rPr>
        <w:t>Neni 2</w:t>
      </w:r>
    </w:p>
    <w:p w14:paraId="6944F6A9" w14:textId="496D4A77" w:rsidR="0086480A" w:rsidRPr="0086480A" w:rsidRDefault="0086480A" w:rsidP="0086480A">
      <w:pPr>
        <w:jc w:val="center"/>
        <w:rPr>
          <w:rFonts w:ascii="Garamond" w:hAnsi="Garamond"/>
          <w:b/>
        </w:rPr>
      </w:pPr>
      <w:r w:rsidRPr="0086480A">
        <w:rPr>
          <w:rFonts w:ascii="Garamond" w:hAnsi="Garamond"/>
          <w:b/>
        </w:rPr>
        <w:t>Qëllimi i përdorimit</w:t>
      </w:r>
    </w:p>
    <w:p w14:paraId="15B79859" w14:textId="77777777" w:rsidR="0086480A" w:rsidRPr="0086480A" w:rsidRDefault="0086480A" w:rsidP="0086480A">
      <w:pPr>
        <w:ind w:firstLine="284"/>
        <w:jc w:val="both"/>
        <w:rPr>
          <w:rFonts w:ascii="Garamond" w:hAnsi="Garamond"/>
        </w:rPr>
      </w:pPr>
    </w:p>
    <w:p w14:paraId="3F5C57D6" w14:textId="77777777" w:rsidR="0086480A" w:rsidRPr="0086480A" w:rsidRDefault="0086480A" w:rsidP="0086480A">
      <w:pPr>
        <w:ind w:firstLine="284"/>
        <w:jc w:val="both"/>
        <w:rPr>
          <w:rFonts w:ascii="Garamond" w:hAnsi="Garamond"/>
        </w:rPr>
      </w:pPr>
      <w:r w:rsidRPr="0086480A">
        <w:rPr>
          <w:rFonts w:ascii="Garamond" w:hAnsi="Garamond"/>
        </w:rPr>
        <w:t>Qëllimi i kësaj kontrate është dhënia në gëzim të përkohshëm i objektit të përcaktuar në nenin 1, për ndërtimin e një kapanoni, brenda së cilës do të montohen dy linja të reja, për mbushjen e ujit mineral të gazuar dhe të pa gazuar në shishe PET, me shishe qelqi të kthyeshme dhe të pa kthyeshme, filtrimin hidrogjenik UF ULTRA FILTRATION për produktin ujë.</w:t>
      </w:r>
    </w:p>
    <w:p w14:paraId="581BC04B" w14:textId="77777777" w:rsidR="0086480A" w:rsidRDefault="0086480A" w:rsidP="0086480A">
      <w:pPr>
        <w:ind w:firstLine="284"/>
        <w:jc w:val="both"/>
        <w:rPr>
          <w:rFonts w:ascii="Garamond" w:hAnsi="Garamond"/>
        </w:rPr>
      </w:pPr>
    </w:p>
    <w:p w14:paraId="54A28DD9" w14:textId="5709AB4D" w:rsidR="0086480A" w:rsidRPr="0086480A" w:rsidRDefault="0086480A" w:rsidP="0086480A">
      <w:pPr>
        <w:jc w:val="center"/>
        <w:rPr>
          <w:rFonts w:ascii="Garamond" w:hAnsi="Garamond"/>
        </w:rPr>
      </w:pPr>
      <w:r w:rsidRPr="0086480A">
        <w:rPr>
          <w:rFonts w:ascii="Garamond" w:hAnsi="Garamond"/>
        </w:rPr>
        <w:lastRenderedPageBreak/>
        <w:t>Neni 3</w:t>
      </w:r>
    </w:p>
    <w:p w14:paraId="7B28A741" w14:textId="22959FF5" w:rsidR="0086480A" w:rsidRPr="0086480A" w:rsidRDefault="0086480A" w:rsidP="0086480A">
      <w:pPr>
        <w:jc w:val="center"/>
        <w:rPr>
          <w:rFonts w:ascii="Garamond" w:hAnsi="Garamond"/>
          <w:b/>
        </w:rPr>
      </w:pPr>
      <w:r w:rsidRPr="0086480A">
        <w:rPr>
          <w:rFonts w:ascii="Garamond" w:hAnsi="Garamond"/>
          <w:b/>
        </w:rPr>
        <w:t>Kohëzgjatja</w:t>
      </w:r>
    </w:p>
    <w:p w14:paraId="61A55841" w14:textId="77777777" w:rsidR="0086480A" w:rsidRPr="0086480A" w:rsidRDefault="0086480A" w:rsidP="0086480A">
      <w:pPr>
        <w:ind w:firstLine="284"/>
        <w:jc w:val="both"/>
        <w:rPr>
          <w:rFonts w:ascii="Garamond" w:hAnsi="Garamond"/>
        </w:rPr>
      </w:pPr>
    </w:p>
    <w:p w14:paraId="1F37A855" w14:textId="77777777" w:rsidR="0086480A" w:rsidRPr="0086480A" w:rsidRDefault="0086480A" w:rsidP="0086480A">
      <w:pPr>
        <w:ind w:firstLine="284"/>
        <w:jc w:val="both"/>
        <w:rPr>
          <w:rFonts w:ascii="Garamond" w:hAnsi="Garamond"/>
        </w:rPr>
      </w:pPr>
      <w:r w:rsidRPr="0086480A">
        <w:rPr>
          <w:rFonts w:ascii="Garamond" w:hAnsi="Garamond"/>
        </w:rPr>
        <w:t xml:space="preserve">Kjo kontratë është e vlefshme për një periudhe 20 (njëzetë) vjet dhe hyn në fuqi me nënshkrimin e saj nga palët.  </w:t>
      </w:r>
    </w:p>
    <w:p w14:paraId="35417BE1" w14:textId="77777777" w:rsidR="0086480A" w:rsidRPr="0086480A" w:rsidRDefault="0086480A" w:rsidP="0086480A">
      <w:pPr>
        <w:ind w:firstLine="284"/>
        <w:jc w:val="both"/>
        <w:rPr>
          <w:rFonts w:ascii="Garamond" w:hAnsi="Garamond"/>
        </w:rPr>
      </w:pPr>
    </w:p>
    <w:p w14:paraId="2C3A26A7" w14:textId="146BAE2A" w:rsidR="0086480A" w:rsidRPr="0086480A" w:rsidRDefault="0086480A" w:rsidP="0086480A">
      <w:pPr>
        <w:jc w:val="center"/>
        <w:rPr>
          <w:rFonts w:ascii="Garamond" w:hAnsi="Garamond"/>
        </w:rPr>
      </w:pPr>
      <w:r w:rsidRPr="0086480A">
        <w:rPr>
          <w:rFonts w:ascii="Garamond" w:hAnsi="Garamond"/>
        </w:rPr>
        <w:t>Neni 4</w:t>
      </w:r>
    </w:p>
    <w:p w14:paraId="4DE9AC2F" w14:textId="1D65DABB" w:rsidR="0086480A" w:rsidRPr="0086480A" w:rsidRDefault="0086480A" w:rsidP="0086480A">
      <w:pPr>
        <w:jc w:val="center"/>
        <w:rPr>
          <w:rFonts w:ascii="Garamond" w:hAnsi="Garamond"/>
          <w:b/>
        </w:rPr>
      </w:pPr>
      <w:r w:rsidRPr="0086480A">
        <w:rPr>
          <w:rFonts w:ascii="Garamond" w:hAnsi="Garamond"/>
          <w:b/>
        </w:rPr>
        <w:t>Të drejtat dhe detyrimet e qiradhënësit</w:t>
      </w:r>
    </w:p>
    <w:p w14:paraId="187F66E9" w14:textId="77777777" w:rsidR="0086480A" w:rsidRPr="0086480A" w:rsidRDefault="0086480A" w:rsidP="0086480A">
      <w:pPr>
        <w:jc w:val="center"/>
        <w:rPr>
          <w:rFonts w:ascii="Garamond" w:hAnsi="Garamond"/>
        </w:rPr>
      </w:pPr>
    </w:p>
    <w:p w14:paraId="6A9BB855" w14:textId="7E54D4F9" w:rsidR="0086480A" w:rsidRPr="0086480A" w:rsidRDefault="0086480A" w:rsidP="0086480A">
      <w:pPr>
        <w:ind w:firstLine="284"/>
        <w:jc w:val="both"/>
        <w:rPr>
          <w:rFonts w:ascii="Garamond" w:hAnsi="Garamond"/>
        </w:rPr>
      </w:pPr>
      <w:r w:rsidRPr="0086480A">
        <w:rPr>
          <w:rFonts w:ascii="Garamond" w:hAnsi="Garamond"/>
        </w:rPr>
        <w:t xml:space="preserve">4.1 </w:t>
      </w:r>
      <w:r w:rsidR="009308F9">
        <w:rPr>
          <w:rFonts w:ascii="Garamond" w:hAnsi="Garamond"/>
        </w:rPr>
        <w:t>“</w:t>
      </w:r>
      <w:r w:rsidRPr="0086480A">
        <w:rPr>
          <w:rFonts w:ascii="Garamond" w:hAnsi="Garamond"/>
        </w:rPr>
        <w:t>Qiradhënësi</w:t>
      </w:r>
      <w:r w:rsidR="009308F9">
        <w:rPr>
          <w:rFonts w:ascii="Garamond" w:hAnsi="Garamond"/>
        </w:rPr>
        <w:t>”</w:t>
      </w:r>
      <w:r w:rsidRPr="0086480A">
        <w:rPr>
          <w:rFonts w:ascii="Garamond" w:hAnsi="Garamond"/>
        </w:rPr>
        <w:t>, nëpërmjet Komandës Mbështetëse si njësia që ka në administrim pasurinë shtetërore, dorëzon brenda një muaji nga hyrja në fuqi e kësaj kontrate, pronën e përcaktuar në nenin 1 të saj, të lirë për t’u shfrytëzuar për qëllimin e kësaj kontrate. Në momentin e dorëzimit do të hartohet proces-verbali i dorëzimit të objektit që jepet me qira i shoqëruar me foto, i cili është pjesë përbërëse e kontratës.</w:t>
      </w:r>
    </w:p>
    <w:p w14:paraId="35180065" w14:textId="3EC2A17F" w:rsidR="0086480A" w:rsidRPr="0086480A" w:rsidRDefault="0086480A" w:rsidP="0086480A">
      <w:pPr>
        <w:ind w:firstLine="284"/>
        <w:jc w:val="both"/>
        <w:rPr>
          <w:rFonts w:ascii="Garamond" w:hAnsi="Garamond"/>
        </w:rPr>
      </w:pPr>
      <w:r w:rsidRPr="0086480A">
        <w:rPr>
          <w:rFonts w:ascii="Garamond" w:hAnsi="Garamond"/>
        </w:rPr>
        <w:t xml:space="preserve">4.2 </w:t>
      </w:r>
      <w:r w:rsidR="009308F9">
        <w:rPr>
          <w:rFonts w:ascii="Garamond" w:hAnsi="Garamond"/>
        </w:rPr>
        <w:t>“</w:t>
      </w:r>
      <w:r w:rsidRPr="0086480A">
        <w:rPr>
          <w:rFonts w:ascii="Garamond" w:hAnsi="Garamond"/>
        </w:rPr>
        <w:t>Qiradhënësi</w:t>
      </w:r>
      <w:r w:rsidR="009308F9">
        <w:rPr>
          <w:rFonts w:ascii="Garamond" w:hAnsi="Garamond"/>
        </w:rPr>
        <w:t>”</w:t>
      </w:r>
      <w:r w:rsidRPr="0086480A">
        <w:rPr>
          <w:rFonts w:ascii="Garamond" w:hAnsi="Garamond"/>
        </w:rPr>
        <w:t xml:space="preserve"> ka të drejtë të kontrollojë në çdo kohë për respektimin e kushteve të kësaj kontrate nga ana e </w:t>
      </w:r>
      <w:r w:rsidR="009308F9">
        <w:rPr>
          <w:rFonts w:ascii="Garamond" w:hAnsi="Garamond"/>
        </w:rPr>
        <w:t>“</w:t>
      </w:r>
      <w:r w:rsidRPr="0086480A">
        <w:rPr>
          <w:rFonts w:ascii="Garamond" w:hAnsi="Garamond"/>
        </w:rPr>
        <w:t>Qiramarrësit</w:t>
      </w:r>
      <w:r w:rsidR="009308F9">
        <w:rPr>
          <w:rFonts w:ascii="Garamond" w:hAnsi="Garamond"/>
        </w:rPr>
        <w:t>”</w:t>
      </w:r>
      <w:r w:rsidRPr="0086480A">
        <w:rPr>
          <w:rFonts w:ascii="Garamond" w:hAnsi="Garamond"/>
        </w:rPr>
        <w:t>.</w:t>
      </w:r>
    </w:p>
    <w:p w14:paraId="570FAB9A" w14:textId="175E219A" w:rsidR="0086480A" w:rsidRPr="0086480A" w:rsidRDefault="0086480A" w:rsidP="0086480A">
      <w:pPr>
        <w:ind w:firstLine="284"/>
        <w:jc w:val="both"/>
        <w:rPr>
          <w:rFonts w:ascii="Garamond" w:hAnsi="Garamond"/>
        </w:rPr>
      </w:pPr>
      <w:r w:rsidRPr="0086480A">
        <w:rPr>
          <w:rFonts w:ascii="Garamond" w:hAnsi="Garamond"/>
        </w:rPr>
        <w:t xml:space="preserve">4.3 </w:t>
      </w:r>
      <w:r w:rsidR="009308F9">
        <w:rPr>
          <w:rFonts w:ascii="Garamond" w:hAnsi="Garamond"/>
        </w:rPr>
        <w:t>“</w:t>
      </w:r>
      <w:r w:rsidRPr="0086480A">
        <w:rPr>
          <w:rFonts w:ascii="Garamond" w:hAnsi="Garamond"/>
        </w:rPr>
        <w:t>Qiradhënësi</w:t>
      </w:r>
      <w:r w:rsidR="009308F9">
        <w:rPr>
          <w:rFonts w:ascii="Garamond" w:hAnsi="Garamond"/>
        </w:rPr>
        <w:t>”</w:t>
      </w:r>
      <w:r w:rsidRPr="0086480A">
        <w:rPr>
          <w:rFonts w:ascii="Garamond" w:hAnsi="Garamond"/>
        </w:rPr>
        <w:t xml:space="preserve"> ka të drejtë që, në çdo kohë gjatë kohëzgjatjes së kontratës, nëpërmjet njësisë</w:t>
      </w:r>
      <w:r>
        <w:rPr>
          <w:rFonts w:ascii="Garamond" w:hAnsi="Garamond"/>
        </w:rPr>
        <w:t xml:space="preserve"> </w:t>
      </w:r>
      <w:r w:rsidRPr="0086480A">
        <w:rPr>
          <w:rFonts w:ascii="Garamond" w:hAnsi="Garamond"/>
        </w:rPr>
        <w:t>monitoruese të kontratës së qirasë, Komandës Mbështetëse, strukturë e Ministrisë së Mbrojtjes, të monitorojë kontratën për verifikimin e zbatimit të kushteve të përcaktuara në të.</w:t>
      </w:r>
    </w:p>
    <w:p w14:paraId="50DDAB11" w14:textId="693603CD" w:rsidR="0086480A" w:rsidRPr="0086480A" w:rsidRDefault="0086480A" w:rsidP="0086480A">
      <w:pPr>
        <w:ind w:firstLine="284"/>
        <w:jc w:val="both"/>
        <w:rPr>
          <w:rFonts w:ascii="Garamond" w:hAnsi="Garamond"/>
        </w:rPr>
      </w:pPr>
      <w:r w:rsidRPr="0086480A">
        <w:rPr>
          <w:rFonts w:ascii="Garamond" w:hAnsi="Garamond"/>
        </w:rPr>
        <w:t xml:space="preserve">4.4 </w:t>
      </w:r>
      <w:r w:rsidR="009308F9">
        <w:rPr>
          <w:rFonts w:ascii="Garamond" w:hAnsi="Garamond"/>
        </w:rPr>
        <w:t>“</w:t>
      </w:r>
      <w:r w:rsidRPr="0086480A">
        <w:rPr>
          <w:rFonts w:ascii="Garamond" w:hAnsi="Garamond"/>
        </w:rPr>
        <w:t>Qiradhënësi</w:t>
      </w:r>
      <w:r w:rsidR="009308F9">
        <w:rPr>
          <w:rFonts w:ascii="Garamond" w:hAnsi="Garamond"/>
        </w:rPr>
        <w:t>”</w:t>
      </w:r>
      <w:r w:rsidRPr="0086480A">
        <w:rPr>
          <w:rFonts w:ascii="Garamond" w:hAnsi="Garamond"/>
        </w:rPr>
        <w:t xml:space="preserve"> është i detyruar të garantojë </w:t>
      </w:r>
      <w:r w:rsidR="009308F9">
        <w:rPr>
          <w:rFonts w:ascii="Garamond" w:hAnsi="Garamond"/>
        </w:rPr>
        <w:t>“</w:t>
      </w:r>
      <w:r w:rsidRPr="0086480A">
        <w:rPr>
          <w:rFonts w:ascii="Garamond" w:hAnsi="Garamond"/>
        </w:rPr>
        <w:t>Qiramarrësin</w:t>
      </w:r>
      <w:r w:rsidR="009308F9">
        <w:rPr>
          <w:rFonts w:ascii="Garamond" w:hAnsi="Garamond"/>
        </w:rPr>
        <w:t>”</w:t>
      </w:r>
      <w:r w:rsidRPr="0086480A">
        <w:rPr>
          <w:rFonts w:ascii="Garamond" w:hAnsi="Garamond"/>
        </w:rPr>
        <w:t xml:space="preserve"> për gëzimin e qetë të sendit, objekt të kësaj kontrate ndaj të tretëve, të cilët mund të ngrenë pretendime për të drejtën e tyre mbi këtë pronë.</w:t>
      </w:r>
    </w:p>
    <w:p w14:paraId="7369F83E" w14:textId="1E76063D" w:rsidR="0086480A" w:rsidRPr="0086480A" w:rsidRDefault="0086480A" w:rsidP="0086480A">
      <w:pPr>
        <w:ind w:firstLine="284"/>
        <w:jc w:val="both"/>
        <w:rPr>
          <w:rFonts w:ascii="Garamond" w:hAnsi="Garamond"/>
        </w:rPr>
      </w:pPr>
      <w:r w:rsidRPr="0086480A">
        <w:rPr>
          <w:rFonts w:ascii="Garamond" w:hAnsi="Garamond"/>
        </w:rPr>
        <w:t xml:space="preserve">4.5 </w:t>
      </w:r>
      <w:r w:rsidR="009308F9">
        <w:rPr>
          <w:rFonts w:ascii="Garamond" w:hAnsi="Garamond"/>
        </w:rPr>
        <w:t>“</w:t>
      </w:r>
      <w:r w:rsidRPr="0086480A">
        <w:rPr>
          <w:rFonts w:ascii="Garamond" w:hAnsi="Garamond"/>
        </w:rPr>
        <w:t>Qiradhënësi</w:t>
      </w:r>
      <w:r w:rsidR="009308F9">
        <w:rPr>
          <w:rFonts w:ascii="Garamond" w:hAnsi="Garamond"/>
        </w:rPr>
        <w:t>”</w:t>
      </w:r>
      <w:r w:rsidRPr="0086480A">
        <w:rPr>
          <w:rFonts w:ascii="Garamond" w:hAnsi="Garamond"/>
        </w:rPr>
        <w:t xml:space="preserve"> ka të drejtë të kërkojë zgjidhjen e kontratës kur Qiramarrësi shkel detyrimet e marra përsipër, duke njoftuar këtë të fundit 30 ditë përpara me shkrim.</w:t>
      </w:r>
    </w:p>
    <w:p w14:paraId="22305AD7" w14:textId="0ECCC8FC" w:rsidR="0086480A" w:rsidRPr="0086480A" w:rsidRDefault="0086480A" w:rsidP="0086480A">
      <w:pPr>
        <w:ind w:firstLine="284"/>
        <w:jc w:val="both"/>
        <w:rPr>
          <w:rFonts w:ascii="Garamond" w:hAnsi="Garamond"/>
        </w:rPr>
      </w:pPr>
      <w:r w:rsidRPr="0086480A">
        <w:rPr>
          <w:rFonts w:ascii="Garamond" w:hAnsi="Garamond"/>
        </w:rPr>
        <w:t xml:space="preserve">4.6 </w:t>
      </w:r>
      <w:r w:rsidR="009308F9">
        <w:rPr>
          <w:rFonts w:ascii="Garamond" w:hAnsi="Garamond"/>
        </w:rPr>
        <w:t>“</w:t>
      </w:r>
      <w:r w:rsidRPr="0086480A">
        <w:rPr>
          <w:rFonts w:ascii="Garamond" w:hAnsi="Garamond"/>
        </w:rPr>
        <w:t>Qiradhënësi</w:t>
      </w:r>
      <w:r w:rsidR="009308F9">
        <w:rPr>
          <w:rFonts w:ascii="Garamond" w:hAnsi="Garamond"/>
        </w:rPr>
        <w:t>”</w:t>
      </w:r>
      <w:r w:rsidRPr="0086480A">
        <w:rPr>
          <w:rFonts w:ascii="Garamond" w:hAnsi="Garamond"/>
        </w:rPr>
        <w:t xml:space="preserve"> nuk është i detyruar të garantojë Qiramarrësin nga shqetësimet e të tretëve që nuk pretendojnë të kenë të drejta mbi pronën.</w:t>
      </w:r>
    </w:p>
    <w:p w14:paraId="34199FE8" w14:textId="77777777" w:rsidR="0086480A" w:rsidRPr="0086480A" w:rsidRDefault="0086480A" w:rsidP="0086480A">
      <w:pPr>
        <w:ind w:firstLine="284"/>
        <w:jc w:val="both"/>
        <w:rPr>
          <w:rFonts w:ascii="Garamond" w:hAnsi="Garamond"/>
        </w:rPr>
      </w:pPr>
    </w:p>
    <w:p w14:paraId="7CFA1A78" w14:textId="307F5CE2" w:rsidR="0086480A" w:rsidRPr="0086480A" w:rsidRDefault="0086480A" w:rsidP="0086480A">
      <w:pPr>
        <w:jc w:val="center"/>
        <w:rPr>
          <w:rFonts w:ascii="Garamond" w:hAnsi="Garamond"/>
        </w:rPr>
      </w:pPr>
      <w:r w:rsidRPr="0086480A">
        <w:rPr>
          <w:rFonts w:ascii="Garamond" w:hAnsi="Garamond"/>
        </w:rPr>
        <w:t>Neni 5</w:t>
      </w:r>
    </w:p>
    <w:p w14:paraId="21D66DCC" w14:textId="28D46203" w:rsidR="0086480A" w:rsidRPr="0086480A" w:rsidRDefault="0086480A" w:rsidP="0086480A">
      <w:pPr>
        <w:jc w:val="center"/>
        <w:rPr>
          <w:rFonts w:ascii="Garamond" w:hAnsi="Garamond"/>
          <w:b/>
        </w:rPr>
      </w:pPr>
      <w:r w:rsidRPr="0086480A">
        <w:rPr>
          <w:rFonts w:ascii="Garamond" w:hAnsi="Garamond"/>
          <w:b/>
        </w:rPr>
        <w:t>Të drejtat dhe detyrimet e qiramarrësit</w:t>
      </w:r>
    </w:p>
    <w:p w14:paraId="3A3EFCDB" w14:textId="77777777" w:rsidR="0086480A" w:rsidRPr="0086480A" w:rsidRDefault="0086480A" w:rsidP="0086480A">
      <w:pPr>
        <w:ind w:firstLine="284"/>
        <w:jc w:val="both"/>
        <w:rPr>
          <w:rFonts w:ascii="Garamond" w:hAnsi="Garamond"/>
        </w:rPr>
      </w:pPr>
    </w:p>
    <w:p w14:paraId="1D773DEB" w14:textId="692ACA04" w:rsidR="0086480A" w:rsidRPr="0086480A" w:rsidRDefault="0086480A" w:rsidP="0086480A">
      <w:pPr>
        <w:ind w:firstLine="284"/>
        <w:jc w:val="both"/>
        <w:rPr>
          <w:rFonts w:ascii="Garamond" w:hAnsi="Garamond"/>
        </w:rPr>
      </w:pPr>
      <w:r w:rsidRPr="0086480A">
        <w:rPr>
          <w:rFonts w:ascii="Garamond" w:hAnsi="Garamond"/>
        </w:rPr>
        <w:t xml:space="preserve">5.1 </w:t>
      </w:r>
      <w:r w:rsidR="009308F9">
        <w:rPr>
          <w:rFonts w:ascii="Garamond" w:hAnsi="Garamond"/>
        </w:rPr>
        <w:t>“</w:t>
      </w:r>
      <w:r w:rsidRPr="0086480A">
        <w:rPr>
          <w:rFonts w:ascii="Garamond" w:hAnsi="Garamond"/>
        </w:rPr>
        <w:t>Qiramarrësi</w:t>
      </w:r>
      <w:r w:rsidR="009308F9">
        <w:rPr>
          <w:rFonts w:ascii="Garamond" w:hAnsi="Garamond"/>
        </w:rPr>
        <w:t>”</w:t>
      </w:r>
      <w:r w:rsidRPr="0086480A">
        <w:rPr>
          <w:rFonts w:ascii="Garamond" w:hAnsi="Garamond"/>
        </w:rPr>
        <w:t xml:space="preserve"> ka të drejtë që, sipas legjislacionit në fuqi, të përdorë e të gëzojë pronën e marrë me qira dhe përmirësimet e bëra në të, për gjithë kohën që është në fuqi kjo kontratë.</w:t>
      </w:r>
    </w:p>
    <w:p w14:paraId="495D5672" w14:textId="635AA6B1" w:rsidR="0086480A" w:rsidRPr="0086480A" w:rsidRDefault="0086480A" w:rsidP="0086480A">
      <w:pPr>
        <w:ind w:firstLine="284"/>
        <w:jc w:val="both"/>
        <w:rPr>
          <w:rFonts w:ascii="Garamond" w:hAnsi="Garamond"/>
        </w:rPr>
      </w:pPr>
      <w:r w:rsidRPr="0086480A">
        <w:rPr>
          <w:rFonts w:ascii="Garamond" w:hAnsi="Garamond"/>
        </w:rPr>
        <w:t xml:space="preserve">5.2 </w:t>
      </w:r>
      <w:r w:rsidR="009308F9">
        <w:rPr>
          <w:rFonts w:ascii="Garamond" w:hAnsi="Garamond"/>
        </w:rPr>
        <w:t>“</w:t>
      </w:r>
      <w:r w:rsidRPr="0086480A">
        <w:rPr>
          <w:rFonts w:ascii="Garamond" w:hAnsi="Garamond"/>
        </w:rPr>
        <w:t>Qiramarrësi</w:t>
      </w:r>
      <w:r w:rsidR="009308F9">
        <w:rPr>
          <w:rFonts w:ascii="Garamond" w:hAnsi="Garamond"/>
        </w:rPr>
        <w:t>”</w:t>
      </w:r>
      <w:r w:rsidRPr="0086480A">
        <w:rPr>
          <w:rFonts w:ascii="Garamond" w:hAnsi="Garamond"/>
        </w:rPr>
        <w:t xml:space="preserve"> ka për detyrë që të përdorë sendin, objekt të kësaj kontrate, për qëllimin e parashikuar në nenin 2, në përputhje me detyrimet ligjore që rrjedhin nga Legjislacioni Shqiptar për mjedisin dhe konventat ndërkombëtare për mjedisin në të cilat aderon Republika e Shqipërisë.</w:t>
      </w:r>
    </w:p>
    <w:p w14:paraId="165BDB14" w14:textId="25105DE2" w:rsidR="0086480A" w:rsidRPr="0086480A" w:rsidRDefault="0086480A" w:rsidP="0086480A">
      <w:pPr>
        <w:ind w:firstLine="284"/>
        <w:jc w:val="both"/>
        <w:rPr>
          <w:rFonts w:ascii="Garamond" w:hAnsi="Garamond"/>
        </w:rPr>
      </w:pPr>
      <w:r w:rsidRPr="0086480A">
        <w:rPr>
          <w:rFonts w:ascii="Garamond" w:hAnsi="Garamond"/>
        </w:rPr>
        <w:t xml:space="preserve">5.3 </w:t>
      </w:r>
      <w:r w:rsidR="009308F9">
        <w:rPr>
          <w:rFonts w:ascii="Garamond" w:hAnsi="Garamond"/>
        </w:rPr>
        <w:t>“</w:t>
      </w:r>
      <w:r w:rsidRPr="0086480A">
        <w:rPr>
          <w:rFonts w:ascii="Garamond" w:hAnsi="Garamond"/>
        </w:rPr>
        <w:t>Qiramarrësi</w:t>
      </w:r>
      <w:r w:rsidR="009308F9">
        <w:rPr>
          <w:rFonts w:ascii="Garamond" w:hAnsi="Garamond"/>
        </w:rPr>
        <w:t>”</w:t>
      </w:r>
      <w:r w:rsidRPr="0086480A">
        <w:rPr>
          <w:rFonts w:ascii="Garamond" w:hAnsi="Garamond"/>
        </w:rPr>
        <w:t xml:space="preserve"> detyrohet që, në pasurinë e marrë me qira, të realizojë aktivitetin sipas nenit 2 të kësaj kontrate, duke investuar sipas fazave dhe vlerave të shprehura në plan biznesin e paraqitur në komisionin e vlerësimit të dokumenteve.  </w:t>
      </w:r>
    </w:p>
    <w:p w14:paraId="0BF69B15" w14:textId="1F3C6FFA" w:rsidR="0086480A" w:rsidRPr="0086480A" w:rsidRDefault="0086480A" w:rsidP="0086480A">
      <w:pPr>
        <w:ind w:firstLine="284"/>
        <w:jc w:val="both"/>
        <w:rPr>
          <w:rFonts w:ascii="Garamond" w:hAnsi="Garamond"/>
        </w:rPr>
      </w:pPr>
      <w:r w:rsidRPr="0086480A">
        <w:rPr>
          <w:rFonts w:ascii="Garamond" w:hAnsi="Garamond"/>
        </w:rPr>
        <w:t xml:space="preserve">5.4 </w:t>
      </w:r>
      <w:r w:rsidR="009308F9">
        <w:rPr>
          <w:rFonts w:ascii="Garamond" w:hAnsi="Garamond"/>
        </w:rPr>
        <w:t>“</w:t>
      </w:r>
      <w:r w:rsidRPr="0086480A">
        <w:rPr>
          <w:rFonts w:ascii="Garamond" w:hAnsi="Garamond"/>
        </w:rPr>
        <w:t>Qiramarrësi</w:t>
      </w:r>
      <w:r w:rsidR="009308F9">
        <w:rPr>
          <w:rFonts w:ascii="Garamond" w:hAnsi="Garamond"/>
        </w:rPr>
        <w:t>”</w:t>
      </w:r>
      <w:r w:rsidRPr="0086480A">
        <w:rPr>
          <w:rFonts w:ascii="Garamond" w:hAnsi="Garamond"/>
        </w:rPr>
        <w:t xml:space="preserve"> detyrohet të shfrytëzojë dhe të mirëmbajë objektin e kontratës së qirasë.</w:t>
      </w:r>
    </w:p>
    <w:p w14:paraId="63AD0A43" w14:textId="3705C546" w:rsidR="0086480A" w:rsidRPr="0086480A" w:rsidRDefault="0086480A" w:rsidP="0086480A">
      <w:pPr>
        <w:ind w:firstLine="284"/>
        <w:jc w:val="both"/>
        <w:rPr>
          <w:rFonts w:ascii="Garamond" w:hAnsi="Garamond"/>
        </w:rPr>
      </w:pPr>
      <w:r w:rsidRPr="0086480A">
        <w:rPr>
          <w:rFonts w:ascii="Garamond" w:hAnsi="Garamond"/>
        </w:rPr>
        <w:t xml:space="preserve">5.5 </w:t>
      </w:r>
      <w:r w:rsidR="009308F9">
        <w:rPr>
          <w:rFonts w:ascii="Garamond" w:hAnsi="Garamond"/>
        </w:rPr>
        <w:t>“</w:t>
      </w:r>
      <w:r w:rsidRPr="0086480A">
        <w:rPr>
          <w:rFonts w:ascii="Garamond" w:hAnsi="Garamond"/>
        </w:rPr>
        <w:t>Qiramarrësi</w:t>
      </w:r>
      <w:r w:rsidR="009308F9">
        <w:rPr>
          <w:rFonts w:ascii="Garamond" w:hAnsi="Garamond"/>
        </w:rPr>
        <w:t>”</w:t>
      </w:r>
      <w:r w:rsidRPr="0086480A">
        <w:rPr>
          <w:rFonts w:ascii="Garamond" w:hAnsi="Garamond"/>
        </w:rPr>
        <w:t xml:space="preserve"> detyrohet të përballojë me shpenzimet e tij, detyrimet që lidhen me dëmet e shkaktuara eventualisht palëve të treta.</w:t>
      </w:r>
    </w:p>
    <w:p w14:paraId="570484A0" w14:textId="30195D93" w:rsidR="0086480A" w:rsidRPr="0086480A" w:rsidRDefault="0086480A" w:rsidP="0086480A">
      <w:pPr>
        <w:ind w:firstLine="284"/>
        <w:jc w:val="both"/>
        <w:rPr>
          <w:rFonts w:ascii="Garamond" w:hAnsi="Garamond"/>
        </w:rPr>
      </w:pPr>
      <w:r w:rsidRPr="0086480A">
        <w:rPr>
          <w:rFonts w:ascii="Garamond" w:hAnsi="Garamond"/>
        </w:rPr>
        <w:t xml:space="preserve">5.6 </w:t>
      </w:r>
      <w:r w:rsidR="009308F9">
        <w:rPr>
          <w:rFonts w:ascii="Garamond" w:hAnsi="Garamond"/>
        </w:rPr>
        <w:t>“</w:t>
      </w:r>
      <w:r w:rsidRPr="0086480A">
        <w:rPr>
          <w:rFonts w:ascii="Garamond" w:hAnsi="Garamond"/>
        </w:rPr>
        <w:t>Qiramarrësi</w:t>
      </w:r>
      <w:r w:rsidR="009308F9">
        <w:rPr>
          <w:rFonts w:ascii="Garamond" w:hAnsi="Garamond"/>
        </w:rPr>
        <w:t>”</w:t>
      </w:r>
      <w:r w:rsidRPr="0086480A">
        <w:rPr>
          <w:rFonts w:ascii="Garamond" w:hAnsi="Garamond"/>
        </w:rPr>
        <w:t xml:space="preserve"> detyrohet të sigurojë objektin e kontratës së qirasë, nëpërmjet policës së sigurimit.</w:t>
      </w:r>
    </w:p>
    <w:p w14:paraId="130F49EE" w14:textId="7576D424" w:rsidR="0086480A" w:rsidRPr="0086480A" w:rsidRDefault="0086480A" w:rsidP="0086480A">
      <w:pPr>
        <w:ind w:firstLine="284"/>
        <w:jc w:val="both"/>
        <w:rPr>
          <w:rFonts w:ascii="Garamond" w:hAnsi="Garamond"/>
        </w:rPr>
      </w:pPr>
      <w:r w:rsidRPr="0086480A">
        <w:rPr>
          <w:rFonts w:ascii="Garamond" w:hAnsi="Garamond"/>
        </w:rPr>
        <w:t xml:space="preserve">5.7 </w:t>
      </w:r>
      <w:r w:rsidR="009308F9">
        <w:rPr>
          <w:rFonts w:ascii="Garamond" w:hAnsi="Garamond"/>
        </w:rPr>
        <w:t>“</w:t>
      </w:r>
      <w:r w:rsidRPr="0086480A">
        <w:rPr>
          <w:rFonts w:ascii="Garamond" w:hAnsi="Garamond"/>
        </w:rPr>
        <w:t>Qiramarrësi</w:t>
      </w:r>
      <w:r w:rsidR="009308F9">
        <w:rPr>
          <w:rFonts w:ascii="Garamond" w:hAnsi="Garamond"/>
        </w:rPr>
        <w:t>”</w:t>
      </w:r>
      <w:r w:rsidRPr="0086480A">
        <w:rPr>
          <w:rFonts w:ascii="Garamond" w:hAnsi="Garamond"/>
        </w:rPr>
        <w:t xml:space="preserve">, Shoqëria </w:t>
      </w:r>
      <w:r w:rsidR="009308F9">
        <w:rPr>
          <w:rFonts w:ascii="Garamond" w:hAnsi="Garamond"/>
        </w:rPr>
        <w:t>“</w:t>
      </w:r>
      <w:r w:rsidRPr="0086480A">
        <w:rPr>
          <w:rFonts w:ascii="Garamond" w:hAnsi="Garamond"/>
        </w:rPr>
        <w:t>Blu Imperial</w:t>
      </w:r>
      <w:r w:rsidR="009308F9">
        <w:rPr>
          <w:rFonts w:ascii="Garamond" w:hAnsi="Garamond"/>
        </w:rPr>
        <w:t>”</w:t>
      </w:r>
      <w:r w:rsidR="00201A19">
        <w:rPr>
          <w:rFonts w:ascii="Garamond" w:hAnsi="Garamond"/>
        </w:rPr>
        <w:t xml:space="preserve"> </w:t>
      </w:r>
      <w:r w:rsidRPr="0086480A">
        <w:rPr>
          <w:rFonts w:ascii="Garamond" w:hAnsi="Garamond"/>
        </w:rPr>
        <w:t>sh</w:t>
      </w:r>
      <w:r w:rsidR="00201A19">
        <w:rPr>
          <w:rFonts w:ascii="Garamond" w:hAnsi="Garamond"/>
        </w:rPr>
        <w:t>.</w:t>
      </w:r>
      <w:r w:rsidRPr="0086480A">
        <w:rPr>
          <w:rFonts w:ascii="Garamond" w:hAnsi="Garamond"/>
        </w:rPr>
        <w:t>p</w:t>
      </w:r>
      <w:r w:rsidR="00201A19">
        <w:rPr>
          <w:rFonts w:ascii="Garamond" w:hAnsi="Garamond"/>
        </w:rPr>
        <w:t>.</w:t>
      </w:r>
      <w:r w:rsidRPr="0086480A">
        <w:rPr>
          <w:rFonts w:ascii="Garamond" w:hAnsi="Garamond"/>
        </w:rPr>
        <w:t>k</w:t>
      </w:r>
      <w:r w:rsidR="00201A19">
        <w:rPr>
          <w:rFonts w:ascii="Garamond" w:hAnsi="Garamond"/>
        </w:rPr>
        <w:t>.</w:t>
      </w:r>
      <w:r w:rsidRPr="0086480A">
        <w:rPr>
          <w:rFonts w:ascii="Garamond" w:hAnsi="Garamond"/>
        </w:rPr>
        <w:t xml:space="preserve">, sipas planbiznesit të paraqitur në konkurrim do të investojë në ndërtimin e një kapanoni, brenda së cilës do të montohen dy linja të reja, për mbushjen e ujit mineral të gazuar dhe të pa gazuar në shishe PET, me shishe qelqi të kthyeshme dhe të pa kthyeshme, filtrimin hidrogjenik UF ULTRA FILTRATION për produktin ujë. </w:t>
      </w:r>
    </w:p>
    <w:p w14:paraId="616D17BC" w14:textId="5B710ACC" w:rsidR="0086480A" w:rsidRPr="0086480A" w:rsidRDefault="0086480A" w:rsidP="0086480A">
      <w:pPr>
        <w:ind w:firstLine="284"/>
        <w:jc w:val="both"/>
        <w:rPr>
          <w:rFonts w:ascii="Garamond" w:hAnsi="Garamond"/>
        </w:rPr>
      </w:pPr>
      <w:r w:rsidRPr="0086480A">
        <w:rPr>
          <w:rFonts w:ascii="Garamond" w:hAnsi="Garamond"/>
        </w:rPr>
        <w:t xml:space="preserve">Shoqëria </w:t>
      </w:r>
      <w:r w:rsidR="009308F9">
        <w:rPr>
          <w:rFonts w:ascii="Garamond" w:hAnsi="Garamond"/>
        </w:rPr>
        <w:t>“</w:t>
      </w:r>
      <w:r w:rsidRPr="0086480A">
        <w:rPr>
          <w:rFonts w:ascii="Garamond" w:hAnsi="Garamond"/>
        </w:rPr>
        <w:t>BLU-IMPERIAL</w:t>
      </w:r>
      <w:r w:rsidR="009308F9">
        <w:rPr>
          <w:rFonts w:ascii="Garamond" w:hAnsi="Garamond"/>
        </w:rPr>
        <w:t>”</w:t>
      </w:r>
      <w:r w:rsidRPr="0086480A">
        <w:rPr>
          <w:rFonts w:ascii="Garamond" w:hAnsi="Garamond"/>
        </w:rPr>
        <w:t xml:space="preserve"> </w:t>
      </w:r>
      <w:r w:rsidR="00EB510C">
        <w:rPr>
          <w:rFonts w:ascii="Garamond" w:hAnsi="Garamond"/>
        </w:rPr>
        <w:t>sh.p.k.</w:t>
      </w:r>
      <w:r w:rsidRPr="0086480A">
        <w:rPr>
          <w:rFonts w:ascii="Garamond" w:hAnsi="Garamond"/>
        </w:rPr>
        <w:t>, në pasurinë shtetërore të sipërcituar, do të investojë brenda vitit 2020 një total prej 942 346 300 lekë, i ndarë si më poshtë shënuar:</w:t>
      </w:r>
    </w:p>
    <w:p w14:paraId="45CF1BBA" w14:textId="54E987D6" w:rsidR="0086480A" w:rsidRPr="0086480A" w:rsidRDefault="0086480A" w:rsidP="0086480A">
      <w:pPr>
        <w:ind w:firstLine="284"/>
        <w:jc w:val="both"/>
        <w:rPr>
          <w:rFonts w:ascii="Garamond" w:hAnsi="Garamond"/>
        </w:rPr>
      </w:pPr>
      <w:r>
        <w:rPr>
          <w:rFonts w:ascii="Garamond" w:hAnsi="Garamond"/>
        </w:rPr>
        <w:lastRenderedPageBreak/>
        <w:t xml:space="preserve">- </w:t>
      </w:r>
      <w:r w:rsidRPr="0086480A">
        <w:rPr>
          <w:rFonts w:ascii="Garamond" w:hAnsi="Garamond"/>
        </w:rPr>
        <w:t xml:space="preserve">Blerja e dy linjave të reja të prodhimit për mbushjen e ujit mineral të gazuar dhe të pa gazuar në shishe PET, me shishe qelqi të kthyeshme dhe të pa kthyeshme, filtrimin hidrogjenik UF ULTRA FILTRATION për produktin ujë, nëpërmjet kontratës së lidhur me kompaninë gjermane </w:t>
      </w:r>
      <w:r w:rsidR="009308F9">
        <w:rPr>
          <w:rFonts w:ascii="Garamond" w:hAnsi="Garamond"/>
        </w:rPr>
        <w:t>“</w:t>
      </w:r>
      <w:r w:rsidRPr="0086480A">
        <w:rPr>
          <w:rFonts w:ascii="Garamond" w:hAnsi="Garamond"/>
        </w:rPr>
        <w:t>KRONES AG</w:t>
      </w:r>
      <w:r w:rsidR="009308F9">
        <w:rPr>
          <w:rFonts w:ascii="Garamond" w:hAnsi="Garamond"/>
        </w:rPr>
        <w:t>”</w:t>
      </w:r>
      <w:r w:rsidRPr="0086480A">
        <w:rPr>
          <w:rFonts w:ascii="Garamond" w:hAnsi="Garamond"/>
        </w:rPr>
        <w:t>, në vlerën 756 601 300 lekë;</w:t>
      </w:r>
    </w:p>
    <w:p w14:paraId="35677E5F" w14:textId="2CE6B8B8" w:rsidR="0086480A" w:rsidRPr="0086480A" w:rsidRDefault="0086480A" w:rsidP="0086480A">
      <w:pPr>
        <w:ind w:firstLine="284"/>
        <w:jc w:val="both"/>
        <w:rPr>
          <w:rFonts w:ascii="Garamond" w:hAnsi="Garamond"/>
        </w:rPr>
      </w:pPr>
      <w:r>
        <w:rPr>
          <w:rFonts w:ascii="Garamond" w:hAnsi="Garamond"/>
        </w:rPr>
        <w:t xml:space="preserve">- </w:t>
      </w:r>
      <w:r w:rsidRPr="0086480A">
        <w:rPr>
          <w:rFonts w:ascii="Garamond" w:hAnsi="Garamond"/>
        </w:rPr>
        <w:t>Ndërtimi i magazinave të reja në vlerën 123 830 000 lekë;</w:t>
      </w:r>
    </w:p>
    <w:p w14:paraId="5E67C725" w14:textId="2A49285D" w:rsidR="0086480A" w:rsidRPr="0086480A" w:rsidRDefault="0086480A" w:rsidP="0086480A">
      <w:pPr>
        <w:ind w:firstLine="284"/>
        <w:jc w:val="both"/>
        <w:rPr>
          <w:rFonts w:ascii="Garamond" w:hAnsi="Garamond"/>
        </w:rPr>
      </w:pPr>
      <w:r>
        <w:rPr>
          <w:rFonts w:ascii="Garamond" w:hAnsi="Garamond"/>
        </w:rPr>
        <w:t xml:space="preserve">- </w:t>
      </w:r>
      <w:r w:rsidRPr="0086480A">
        <w:rPr>
          <w:rFonts w:ascii="Garamond" w:hAnsi="Garamond"/>
        </w:rPr>
        <w:t>Blerja e makinave për shpërndarjen e ujit në 12 qarqet e vendit në vlerën 61 950 000 lekë;</w:t>
      </w:r>
    </w:p>
    <w:p w14:paraId="645DF27A" w14:textId="12F81A96" w:rsidR="0086480A" w:rsidRPr="0086480A" w:rsidRDefault="0086480A" w:rsidP="0086480A">
      <w:pPr>
        <w:ind w:firstLine="284"/>
        <w:jc w:val="both"/>
        <w:rPr>
          <w:rFonts w:ascii="Garamond" w:hAnsi="Garamond"/>
        </w:rPr>
      </w:pPr>
      <w:r w:rsidRPr="0086480A">
        <w:rPr>
          <w:rFonts w:ascii="Garamond" w:hAnsi="Garamond"/>
        </w:rPr>
        <w:t xml:space="preserve">Shoqëria, nga data e marrjes në dorëzim të objektit dhe nxjerrjes së lejeve përkatëse, brenda vitit 2020  do të investojë në total prej 942 346 300 lekë (pa </w:t>
      </w:r>
      <w:r w:rsidR="00201A19" w:rsidRPr="0086480A">
        <w:rPr>
          <w:rFonts w:ascii="Garamond" w:hAnsi="Garamond"/>
        </w:rPr>
        <w:t>TVSH</w:t>
      </w:r>
      <w:r w:rsidRPr="0086480A">
        <w:rPr>
          <w:rFonts w:ascii="Garamond" w:hAnsi="Garamond"/>
        </w:rPr>
        <w:t xml:space="preserve">) nëntëqind e dyzet e dy milion e treqind e dyzet e gjashtë mijë e treqind) lekë. </w:t>
      </w:r>
      <w:bookmarkStart w:id="0" w:name="OLE_LINK9"/>
      <w:bookmarkStart w:id="1" w:name="OLE_LINK8"/>
    </w:p>
    <w:p w14:paraId="032C2FFB" w14:textId="77777777" w:rsidR="0086480A" w:rsidRPr="0086480A" w:rsidRDefault="0086480A" w:rsidP="0086480A">
      <w:pPr>
        <w:ind w:firstLine="284"/>
        <w:jc w:val="both"/>
        <w:rPr>
          <w:rFonts w:ascii="Garamond" w:hAnsi="Garamond"/>
        </w:rPr>
      </w:pPr>
      <w:r w:rsidRPr="0086480A">
        <w:rPr>
          <w:rFonts w:ascii="Garamond" w:hAnsi="Garamond"/>
        </w:rPr>
        <w:t xml:space="preserve">Pavarësisht parashikimeve të realizimit si më sipër, monitorimi dhe përllogaritjet e afateve të realizimeve të investimeve të parashikuara transferohen në kohë gjithmonë pas datës së lejeve përkatëse të nevojshme për punime, ngritjen e aktivitetit dhe vënien në jetë të tij.  </w:t>
      </w:r>
    </w:p>
    <w:bookmarkEnd w:id="0"/>
    <w:bookmarkEnd w:id="1"/>
    <w:p w14:paraId="1F7515CF" w14:textId="73172E1D" w:rsidR="0086480A" w:rsidRPr="0086480A" w:rsidRDefault="0086480A" w:rsidP="0086480A">
      <w:pPr>
        <w:ind w:firstLine="284"/>
        <w:jc w:val="both"/>
        <w:rPr>
          <w:rFonts w:ascii="Garamond" w:hAnsi="Garamond"/>
        </w:rPr>
      </w:pPr>
      <w:r w:rsidRPr="0086480A">
        <w:rPr>
          <w:rFonts w:ascii="Garamond" w:hAnsi="Garamond"/>
        </w:rPr>
        <w:t xml:space="preserve">5.8 </w:t>
      </w:r>
      <w:r w:rsidR="009308F9">
        <w:rPr>
          <w:rFonts w:ascii="Garamond" w:hAnsi="Garamond"/>
        </w:rPr>
        <w:t>“</w:t>
      </w:r>
      <w:r w:rsidRPr="0086480A">
        <w:rPr>
          <w:rFonts w:ascii="Garamond" w:hAnsi="Garamond"/>
        </w:rPr>
        <w:t>Qiramarrësi</w:t>
      </w:r>
      <w:r w:rsidR="009308F9">
        <w:rPr>
          <w:rFonts w:ascii="Garamond" w:hAnsi="Garamond"/>
        </w:rPr>
        <w:t>”</w:t>
      </w:r>
      <w:r w:rsidRPr="0086480A">
        <w:rPr>
          <w:rFonts w:ascii="Garamond" w:hAnsi="Garamond"/>
        </w:rPr>
        <w:t>, sipas plan biznesit të paraqitur në konkurrim, me përfundimin e investimit, nga data e marrjes në dorëzim të objektit dhe nxjerrjes së lejeve përkatëse, merr përsipër që, brenda vitit 2020 do të punësojë 50 (pesëdhjetë) punonjës të rinj, numër i cili do të rritet në varësi të ecurisë së prodhimit.</w:t>
      </w:r>
      <w:r w:rsidR="009308F9">
        <w:rPr>
          <w:rFonts w:ascii="Garamond" w:hAnsi="Garamond"/>
        </w:rPr>
        <w:t xml:space="preserve"> </w:t>
      </w:r>
      <w:r w:rsidRPr="0086480A">
        <w:rPr>
          <w:rFonts w:ascii="Garamond" w:hAnsi="Garamond"/>
        </w:rPr>
        <w:t>Në vijim të zhvillimit të kontratës numri i të punësuarve nuk do të jetë më pak se 50 (pesëdhjetë) punonjës me kohë të plotë dhe të siguruar pranë institucioneve përkatëse.</w:t>
      </w:r>
    </w:p>
    <w:p w14:paraId="69D25853" w14:textId="77777777" w:rsidR="0086480A" w:rsidRPr="0086480A" w:rsidRDefault="0086480A" w:rsidP="0086480A">
      <w:pPr>
        <w:ind w:firstLine="284"/>
        <w:jc w:val="both"/>
        <w:rPr>
          <w:rFonts w:ascii="Garamond" w:hAnsi="Garamond"/>
        </w:rPr>
      </w:pPr>
      <w:r w:rsidRPr="0086480A">
        <w:rPr>
          <w:rFonts w:ascii="Garamond" w:hAnsi="Garamond"/>
        </w:rPr>
        <w:t xml:space="preserve">Pavarësisht parashikimeve të realizimit si më sipër, monitorimi dhe përllogaritjet e afateve të realizimeve të punësimit të parashikuar transferohen në kohë gjithmonë pas datës së lejeve përkatëse të nevojshme për punime, ngritjen e aktivitetit dhe vënien në jetë të tij.  </w:t>
      </w:r>
    </w:p>
    <w:p w14:paraId="40513CAD" w14:textId="729502BF" w:rsidR="0086480A" w:rsidRPr="0086480A" w:rsidRDefault="0086480A" w:rsidP="0086480A">
      <w:pPr>
        <w:ind w:firstLine="284"/>
        <w:jc w:val="both"/>
        <w:rPr>
          <w:rFonts w:ascii="Garamond" w:hAnsi="Garamond"/>
        </w:rPr>
      </w:pPr>
      <w:r w:rsidRPr="0086480A">
        <w:rPr>
          <w:rFonts w:ascii="Garamond" w:hAnsi="Garamond"/>
        </w:rPr>
        <w:t>5.9</w:t>
      </w:r>
      <w:r w:rsidR="004A5E61">
        <w:rPr>
          <w:rFonts w:ascii="Garamond" w:hAnsi="Garamond"/>
        </w:rPr>
        <w:t xml:space="preserve"> “</w:t>
      </w:r>
      <w:r w:rsidRPr="0086480A">
        <w:rPr>
          <w:rFonts w:ascii="Garamond" w:hAnsi="Garamond"/>
        </w:rPr>
        <w:t>Qiramarrësi</w:t>
      </w:r>
      <w:r w:rsidR="009308F9">
        <w:rPr>
          <w:rFonts w:ascii="Garamond" w:hAnsi="Garamond"/>
        </w:rPr>
        <w:t>”</w:t>
      </w:r>
      <w:r w:rsidRPr="0086480A">
        <w:rPr>
          <w:rFonts w:ascii="Garamond" w:hAnsi="Garamond"/>
        </w:rPr>
        <w:t xml:space="preserve"> detyrohet të zbatojë legjislacionin në fuqi </w:t>
      </w:r>
      <w:r w:rsidR="009308F9">
        <w:rPr>
          <w:rFonts w:ascii="Garamond" w:hAnsi="Garamond"/>
        </w:rPr>
        <w:t>“</w:t>
      </w:r>
      <w:r w:rsidRPr="0086480A">
        <w:rPr>
          <w:rFonts w:ascii="Garamond" w:hAnsi="Garamond"/>
        </w:rPr>
        <w:t>Për përcaktimin e pagës minimale në shkallë vendi</w:t>
      </w:r>
      <w:r w:rsidR="009308F9">
        <w:rPr>
          <w:rFonts w:ascii="Garamond" w:hAnsi="Garamond"/>
        </w:rPr>
        <w:t>”</w:t>
      </w:r>
      <w:r w:rsidRPr="0086480A">
        <w:rPr>
          <w:rFonts w:ascii="Garamond" w:hAnsi="Garamond"/>
        </w:rPr>
        <w:t>.</w:t>
      </w:r>
    </w:p>
    <w:p w14:paraId="73F4FB4B" w14:textId="65D3D5B1" w:rsidR="0086480A" w:rsidRPr="0086480A" w:rsidRDefault="0086480A" w:rsidP="0086480A">
      <w:pPr>
        <w:ind w:firstLine="284"/>
        <w:jc w:val="both"/>
        <w:rPr>
          <w:rFonts w:ascii="Garamond" w:hAnsi="Garamond"/>
        </w:rPr>
      </w:pPr>
      <w:r w:rsidRPr="0086480A">
        <w:rPr>
          <w:rFonts w:ascii="Garamond" w:hAnsi="Garamond"/>
        </w:rPr>
        <w:t xml:space="preserve">5.10 </w:t>
      </w:r>
      <w:r w:rsidR="009308F9">
        <w:rPr>
          <w:rFonts w:ascii="Garamond" w:hAnsi="Garamond"/>
        </w:rPr>
        <w:t>“</w:t>
      </w:r>
      <w:r w:rsidRPr="0086480A">
        <w:rPr>
          <w:rFonts w:ascii="Garamond" w:hAnsi="Garamond"/>
        </w:rPr>
        <w:t>Qiramarrësi</w:t>
      </w:r>
      <w:r w:rsidR="009308F9">
        <w:rPr>
          <w:rFonts w:ascii="Garamond" w:hAnsi="Garamond"/>
        </w:rPr>
        <w:t>”</w:t>
      </w:r>
      <w:r w:rsidRPr="0086480A">
        <w:rPr>
          <w:rFonts w:ascii="Garamond" w:hAnsi="Garamond"/>
        </w:rPr>
        <w:t xml:space="preserve">, në funksion të qëllimit dhe zhvillimit të aktivitetit, sipas nenit 2 në territorin  objekt i kësaj kontrate, në realizimin e treguesve të marrë përsipër sipas neneve 5.7 dhe 5.8, detyrohet që të pajiset </w:t>
      </w:r>
      <w:r w:rsidR="00A65E77" w:rsidRPr="0086480A">
        <w:rPr>
          <w:rFonts w:ascii="Garamond" w:hAnsi="Garamond"/>
        </w:rPr>
        <w:t xml:space="preserve">me leje ndërtimi dhe leje </w:t>
      </w:r>
      <w:r w:rsidRPr="0086480A">
        <w:rPr>
          <w:rFonts w:ascii="Garamond" w:hAnsi="Garamond"/>
        </w:rPr>
        <w:t xml:space="preserve">mjedisore nga organet kompetente. </w:t>
      </w:r>
    </w:p>
    <w:p w14:paraId="35A5D75C" w14:textId="37EA8ACE" w:rsidR="0086480A" w:rsidRPr="0086480A" w:rsidRDefault="0086480A" w:rsidP="0086480A">
      <w:pPr>
        <w:ind w:firstLine="284"/>
        <w:jc w:val="both"/>
        <w:rPr>
          <w:rFonts w:ascii="Garamond" w:hAnsi="Garamond"/>
        </w:rPr>
      </w:pPr>
      <w:r w:rsidRPr="0086480A">
        <w:rPr>
          <w:rFonts w:ascii="Garamond" w:hAnsi="Garamond"/>
        </w:rPr>
        <w:t xml:space="preserve">5.11 </w:t>
      </w:r>
      <w:r w:rsidR="009308F9">
        <w:rPr>
          <w:rFonts w:ascii="Garamond" w:hAnsi="Garamond"/>
        </w:rPr>
        <w:t>“</w:t>
      </w:r>
      <w:r w:rsidRPr="0086480A">
        <w:rPr>
          <w:rFonts w:ascii="Garamond" w:hAnsi="Garamond"/>
        </w:rPr>
        <w:t>Qiramarrësi</w:t>
      </w:r>
      <w:r w:rsidR="009308F9">
        <w:rPr>
          <w:rFonts w:ascii="Garamond" w:hAnsi="Garamond"/>
        </w:rPr>
        <w:t>”</w:t>
      </w:r>
      <w:r w:rsidRPr="0086480A">
        <w:rPr>
          <w:rFonts w:ascii="Garamond" w:hAnsi="Garamond"/>
        </w:rPr>
        <w:t xml:space="preserve"> detyrohet që, para përfundimit të vitit të pestë të përdorimit të objektit me qira sipas kësaj kontrate, të paraqesë para Qiradhënësit shtesën e plan biznesit për treguesit e periudhës në vijim, brenda objektit të kontratës dhe pa ulur treguesit e shprehur në pikat 5.7 dhe 5.8 të kësaj kontrate. </w:t>
      </w:r>
    </w:p>
    <w:p w14:paraId="609BF9DD" w14:textId="63F90134" w:rsidR="0086480A" w:rsidRPr="0086480A" w:rsidRDefault="0086480A" w:rsidP="0086480A">
      <w:pPr>
        <w:ind w:firstLine="284"/>
        <w:jc w:val="both"/>
        <w:rPr>
          <w:rFonts w:ascii="Garamond" w:hAnsi="Garamond"/>
        </w:rPr>
      </w:pPr>
      <w:r w:rsidRPr="0086480A">
        <w:rPr>
          <w:rFonts w:ascii="Garamond" w:hAnsi="Garamond"/>
        </w:rPr>
        <w:t xml:space="preserve">5.12 </w:t>
      </w:r>
      <w:r w:rsidR="009308F9">
        <w:rPr>
          <w:rFonts w:ascii="Garamond" w:hAnsi="Garamond"/>
        </w:rPr>
        <w:t>“</w:t>
      </w:r>
      <w:r w:rsidRPr="0086480A">
        <w:rPr>
          <w:rFonts w:ascii="Garamond" w:hAnsi="Garamond"/>
        </w:rPr>
        <w:t>Qiramarrësi</w:t>
      </w:r>
      <w:r w:rsidR="009308F9">
        <w:rPr>
          <w:rFonts w:ascii="Garamond" w:hAnsi="Garamond"/>
        </w:rPr>
        <w:t>”</w:t>
      </w:r>
      <w:r w:rsidRPr="0086480A">
        <w:rPr>
          <w:rFonts w:ascii="Garamond" w:hAnsi="Garamond"/>
        </w:rPr>
        <w:t xml:space="preserve"> detyrohet që nëpërmjet Komandës Mbështetëse, të paraqesë tek </w:t>
      </w:r>
      <w:r w:rsidR="009308F9">
        <w:rPr>
          <w:rFonts w:ascii="Garamond" w:hAnsi="Garamond"/>
        </w:rPr>
        <w:t>“</w:t>
      </w:r>
      <w:r w:rsidRPr="0086480A">
        <w:rPr>
          <w:rFonts w:ascii="Garamond" w:hAnsi="Garamond"/>
        </w:rPr>
        <w:t>Qiradhënësi</w:t>
      </w:r>
      <w:r w:rsidR="009308F9">
        <w:rPr>
          <w:rFonts w:ascii="Garamond" w:hAnsi="Garamond"/>
        </w:rPr>
        <w:t>”</w:t>
      </w:r>
      <w:r w:rsidRPr="0086480A">
        <w:rPr>
          <w:rFonts w:ascii="Garamond" w:hAnsi="Garamond"/>
        </w:rPr>
        <w:t xml:space="preserve"> në fillim të çdo viti, relacion me shkrim lidhur me vlerat e investimeve, të paraqitura në pasqyrat financiare vjetore të shoqërisë shoqëruar me relacionin përkatës të hartuar nga eksperti kontabël i miratuar, vërtetuar me çdo dokumentacion të vlefshëm, si dhe vërtetimin nga institucionet shtetërore përkatëse për numrin e të punësuarve në objektin e marrë me qira.  </w:t>
      </w:r>
    </w:p>
    <w:p w14:paraId="172507B0" w14:textId="7964AC74" w:rsidR="0086480A" w:rsidRPr="0086480A" w:rsidRDefault="0086480A" w:rsidP="0086480A">
      <w:pPr>
        <w:ind w:firstLine="284"/>
        <w:jc w:val="both"/>
        <w:rPr>
          <w:rFonts w:ascii="Garamond" w:hAnsi="Garamond"/>
        </w:rPr>
      </w:pPr>
      <w:r w:rsidRPr="0086480A">
        <w:rPr>
          <w:rFonts w:ascii="Garamond" w:hAnsi="Garamond"/>
        </w:rPr>
        <w:t>5.13</w:t>
      </w:r>
      <w:r>
        <w:rPr>
          <w:rFonts w:ascii="Garamond" w:hAnsi="Garamond"/>
        </w:rPr>
        <w:t xml:space="preserve"> </w:t>
      </w:r>
      <w:r w:rsidR="009308F9">
        <w:rPr>
          <w:rFonts w:ascii="Garamond" w:hAnsi="Garamond"/>
        </w:rPr>
        <w:t>“</w:t>
      </w:r>
      <w:r w:rsidRPr="0086480A">
        <w:rPr>
          <w:rFonts w:ascii="Garamond" w:hAnsi="Garamond"/>
        </w:rPr>
        <w:t>Qiramarrësi</w:t>
      </w:r>
      <w:r w:rsidR="009308F9">
        <w:rPr>
          <w:rFonts w:ascii="Garamond" w:hAnsi="Garamond"/>
        </w:rPr>
        <w:t>”</w:t>
      </w:r>
      <w:r w:rsidRPr="0086480A">
        <w:rPr>
          <w:rFonts w:ascii="Garamond" w:hAnsi="Garamond"/>
        </w:rPr>
        <w:t xml:space="preserve"> detyrohet që në momentin e përfundimit të kësaj kontrate të dorëzojë pronën të padëmtuar. </w:t>
      </w:r>
    </w:p>
    <w:p w14:paraId="7F80C422" w14:textId="1DD11085" w:rsidR="0086480A" w:rsidRPr="0086480A" w:rsidRDefault="0086480A" w:rsidP="0086480A">
      <w:pPr>
        <w:ind w:firstLine="284"/>
        <w:jc w:val="both"/>
        <w:rPr>
          <w:rFonts w:ascii="Garamond" w:hAnsi="Garamond"/>
        </w:rPr>
      </w:pPr>
      <w:r w:rsidRPr="0086480A">
        <w:rPr>
          <w:rFonts w:ascii="Garamond" w:hAnsi="Garamond"/>
        </w:rPr>
        <w:t xml:space="preserve">5.14 </w:t>
      </w:r>
      <w:r w:rsidR="009308F9">
        <w:rPr>
          <w:rFonts w:ascii="Garamond" w:hAnsi="Garamond"/>
        </w:rPr>
        <w:t>“</w:t>
      </w:r>
      <w:r w:rsidRPr="0086480A">
        <w:rPr>
          <w:rFonts w:ascii="Garamond" w:hAnsi="Garamond"/>
        </w:rPr>
        <w:t>Qiramarrësi</w:t>
      </w:r>
      <w:r w:rsidR="009308F9">
        <w:rPr>
          <w:rFonts w:ascii="Garamond" w:hAnsi="Garamond"/>
        </w:rPr>
        <w:t>”</w:t>
      </w:r>
      <w:r w:rsidRPr="0086480A">
        <w:rPr>
          <w:rFonts w:ascii="Garamond" w:hAnsi="Garamond"/>
        </w:rPr>
        <w:t xml:space="preserve">, në përfundim të kësaj kontrate, ka të drejtë të heqë përmirësimet e ndashme nga prona, por pa dëmtuar atë. </w:t>
      </w:r>
      <w:r w:rsidR="009308F9">
        <w:rPr>
          <w:rFonts w:ascii="Garamond" w:hAnsi="Garamond"/>
        </w:rPr>
        <w:t>“</w:t>
      </w:r>
      <w:r w:rsidRPr="0086480A">
        <w:rPr>
          <w:rFonts w:ascii="Garamond" w:hAnsi="Garamond"/>
        </w:rPr>
        <w:t>Qiradhënësi</w:t>
      </w:r>
      <w:r w:rsidR="009308F9">
        <w:rPr>
          <w:rFonts w:ascii="Garamond" w:hAnsi="Garamond"/>
        </w:rPr>
        <w:t>”</w:t>
      </w:r>
      <w:r w:rsidRPr="0086480A">
        <w:rPr>
          <w:rFonts w:ascii="Garamond" w:hAnsi="Garamond"/>
        </w:rPr>
        <w:t xml:space="preserve"> nuk bën kompensimin financiar të investimeve në pasuri të paluajtshme të kryera nga </w:t>
      </w:r>
      <w:r w:rsidR="009308F9">
        <w:rPr>
          <w:rFonts w:ascii="Garamond" w:hAnsi="Garamond"/>
        </w:rPr>
        <w:t>“</w:t>
      </w:r>
      <w:r w:rsidRPr="0086480A">
        <w:rPr>
          <w:rFonts w:ascii="Garamond" w:hAnsi="Garamond"/>
        </w:rPr>
        <w:t>Qiramarrësi</w:t>
      </w:r>
      <w:r w:rsidR="009308F9">
        <w:rPr>
          <w:rFonts w:ascii="Garamond" w:hAnsi="Garamond"/>
        </w:rPr>
        <w:t>”</w:t>
      </w:r>
      <w:r w:rsidRPr="0086480A">
        <w:rPr>
          <w:rFonts w:ascii="Garamond" w:hAnsi="Garamond"/>
        </w:rPr>
        <w:t>.</w:t>
      </w:r>
    </w:p>
    <w:p w14:paraId="0A911B24" w14:textId="13D7E278" w:rsidR="0086480A" w:rsidRPr="0086480A" w:rsidRDefault="0086480A" w:rsidP="0086480A">
      <w:pPr>
        <w:ind w:firstLine="284"/>
        <w:jc w:val="both"/>
        <w:rPr>
          <w:rFonts w:ascii="Garamond" w:hAnsi="Garamond"/>
        </w:rPr>
      </w:pPr>
      <w:r w:rsidRPr="0086480A">
        <w:rPr>
          <w:rFonts w:ascii="Garamond" w:hAnsi="Garamond"/>
        </w:rPr>
        <w:t xml:space="preserve">5.15  Në ngarkim të </w:t>
      </w:r>
      <w:r w:rsidR="009308F9">
        <w:rPr>
          <w:rFonts w:ascii="Garamond" w:hAnsi="Garamond"/>
        </w:rPr>
        <w:t>“</w:t>
      </w:r>
      <w:r w:rsidRPr="0086480A">
        <w:rPr>
          <w:rFonts w:ascii="Garamond" w:hAnsi="Garamond"/>
        </w:rPr>
        <w:t>Qiramarrësit</w:t>
      </w:r>
      <w:r w:rsidR="009308F9">
        <w:rPr>
          <w:rFonts w:ascii="Garamond" w:hAnsi="Garamond"/>
        </w:rPr>
        <w:t>”</w:t>
      </w:r>
      <w:r w:rsidRPr="0086480A">
        <w:rPr>
          <w:rFonts w:ascii="Garamond" w:hAnsi="Garamond"/>
        </w:rPr>
        <w:t xml:space="preserve"> janë të gjitha tatimet dhe detyrimet që rëndojnë mbi pronën e dhënë me qira.</w:t>
      </w:r>
    </w:p>
    <w:p w14:paraId="3019BBAB" w14:textId="28E6A2D1" w:rsidR="0086480A" w:rsidRPr="0086480A" w:rsidRDefault="0086480A" w:rsidP="0086480A">
      <w:pPr>
        <w:ind w:firstLine="284"/>
        <w:jc w:val="both"/>
        <w:rPr>
          <w:rFonts w:ascii="Garamond" w:hAnsi="Garamond"/>
        </w:rPr>
      </w:pPr>
      <w:r w:rsidRPr="0086480A">
        <w:rPr>
          <w:rFonts w:ascii="Garamond" w:hAnsi="Garamond"/>
        </w:rPr>
        <w:t xml:space="preserve">5.16  </w:t>
      </w:r>
      <w:r w:rsidR="009308F9">
        <w:rPr>
          <w:rFonts w:ascii="Garamond" w:hAnsi="Garamond"/>
        </w:rPr>
        <w:t>“</w:t>
      </w:r>
      <w:r w:rsidRPr="0086480A">
        <w:rPr>
          <w:rFonts w:ascii="Garamond" w:hAnsi="Garamond"/>
        </w:rPr>
        <w:t>Qiramarrësit</w:t>
      </w:r>
      <w:r w:rsidR="009308F9">
        <w:rPr>
          <w:rFonts w:ascii="Garamond" w:hAnsi="Garamond"/>
        </w:rPr>
        <w:t>”</w:t>
      </w:r>
      <w:r w:rsidRPr="0086480A">
        <w:rPr>
          <w:rFonts w:ascii="Garamond" w:hAnsi="Garamond"/>
        </w:rPr>
        <w:t xml:space="preserve"> nuk i lejohet, që pronën e dhënë me qira ta japë me nën qira ose t’ia kaloj</w:t>
      </w:r>
      <w:r>
        <w:rPr>
          <w:rFonts w:ascii="Garamond" w:hAnsi="Garamond"/>
        </w:rPr>
        <w:t xml:space="preserve">ë kontratën një tjetri. </w:t>
      </w:r>
    </w:p>
    <w:p w14:paraId="7322DC8A" w14:textId="5738461B" w:rsidR="0086480A" w:rsidRPr="0086480A" w:rsidRDefault="0086480A" w:rsidP="0086480A">
      <w:pPr>
        <w:ind w:firstLine="284"/>
        <w:jc w:val="both"/>
        <w:rPr>
          <w:rFonts w:ascii="Garamond" w:hAnsi="Garamond"/>
        </w:rPr>
      </w:pPr>
      <w:r w:rsidRPr="0086480A">
        <w:rPr>
          <w:rFonts w:ascii="Garamond" w:hAnsi="Garamond"/>
        </w:rPr>
        <w:t xml:space="preserve">5.17  </w:t>
      </w:r>
      <w:r w:rsidR="009308F9">
        <w:rPr>
          <w:rFonts w:ascii="Garamond" w:hAnsi="Garamond"/>
        </w:rPr>
        <w:t>“</w:t>
      </w:r>
      <w:r w:rsidRPr="0086480A">
        <w:rPr>
          <w:rFonts w:ascii="Garamond" w:hAnsi="Garamond"/>
        </w:rPr>
        <w:t>Qiramarrësi</w:t>
      </w:r>
      <w:r w:rsidR="009308F9">
        <w:rPr>
          <w:rFonts w:ascii="Garamond" w:hAnsi="Garamond"/>
        </w:rPr>
        <w:t>”</w:t>
      </w:r>
      <w:r w:rsidRPr="0086480A">
        <w:rPr>
          <w:rFonts w:ascii="Garamond" w:hAnsi="Garamond"/>
        </w:rPr>
        <w:t xml:space="preserve">, në funksion të qëllimit dhe zhvillimit të aktivitetit sipas nenit 2 të kësaj kontrate, në territorin objekt i kësaj kontrate, në realizimin e treguesve të marrë përsipër, sipas neneve 5.7 dhe 5.8, detyrohet që, të pajiset me Lejet ose Autorizimet përkatëse nga organet kompetente të parashikuara nga legjislacioni shqiptar. </w:t>
      </w:r>
    </w:p>
    <w:p w14:paraId="48A167C5" w14:textId="14F0E3B5" w:rsidR="0086480A" w:rsidRPr="0086480A" w:rsidRDefault="0086480A" w:rsidP="0086480A">
      <w:pPr>
        <w:ind w:firstLine="284"/>
        <w:jc w:val="both"/>
        <w:rPr>
          <w:rFonts w:ascii="Garamond" w:hAnsi="Garamond"/>
        </w:rPr>
      </w:pPr>
      <w:r w:rsidRPr="0086480A">
        <w:rPr>
          <w:rFonts w:ascii="Garamond" w:hAnsi="Garamond"/>
        </w:rPr>
        <w:t>5.18</w:t>
      </w:r>
      <w:r>
        <w:rPr>
          <w:rFonts w:ascii="Garamond" w:hAnsi="Garamond"/>
        </w:rPr>
        <w:t xml:space="preserve"> </w:t>
      </w:r>
      <w:r w:rsidR="009308F9">
        <w:rPr>
          <w:rFonts w:ascii="Garamond" w:hAnsi="Garamond"/>
        </w:rPr>
        <w:t>“</w:t>
      </w:r>
      <w:r w:rsidRPr="0086480A">
        <w:rPr>
          <w:rFonts w:ascii="Garamond" w:hAnsi="Garamond"/>
        </w:rPr>
        <w:t>Qiramarrësi</w:t>
      </w:r>
      <w:r w:rsidR="009308F9">
        <w:rPr>
          <w:rFonts w:ascii="Garamond" w:hAnsi="Garamond"/>
        </w:rPr>
        <w:t>”</w:t>
      </w:r>
      <w:r w:rsidRPr="0086480A">
        <w:rPr>
          <w:rFonts w:ascii="Garamond" w:hAnsi="Garamond"/>
        </w:rPr>
        <w:t xml:space="preserve"> në asnjë rast nuk mund ta rëndojë me barrë, pronën objekt kontrate.</w:t>
      </w:r>
    </w:p>
    <w:p w14:paraId="4C90A741" w14:textId="34957DDE" w:rsidR="0086480A" w:rsidRPr="0086480A" w:rsidRDefault="0086480A" w:rsidP="0086480A">
      <w:pPr>
        <w:ind w:firstLine="284"/>
        <w:jc w:val="both"/>
        <w:rPr>
          <w:rFonts w:ascii="Garamond" w:hAnsi="Garamond"/>
        </w:rPr>
      </w:pPr>
      <w:r w:rsidRPr="0086480A">
        <w:rPr>
          <w:rFonts w:ascii="Garamond" w:hAnsi="Garamond"/>
        </w:rPr>
        <w:t>5.19</w:t>
      </w:r>
      <w:r>
        <w:rPr>
          <w:rFonts w:ascii="Garamond" w:hAnsi="Garamond"/>
        </w:rPr>
        <w:t xml:space="preserve"> </w:t>
      </w:r>
      <w:r w:rsidRPr="0086480A">
        <w:rPr>
          <w:rFonts w:ascii="Garamond" w:hAnsi="Garamond"/>
        </w:rPr>
        <w:t xml:space="preserve">Shitja e kuotave të aksioneve apo ndryshimi i ortakëve të shoqërisë qiramarrëse, do të kryhet vetëm pas miratimit paraprak të </w:t>
      </w:r>
      <w:r w:rsidR="009308F9">
        <w:rPr>
          <w:rFonts w:ascii="Garamond" w:hAnsi="Garamond"/>
        </w:rPr>
        <w:t>“</w:t>
      </w:r>
      <w:r w:rsidRPr="0086480A">
        <w:rPr>
          <w:rFonts w:ascii="Garamond" w:hAnsi="Garamond"/>
        </w:rPr>
        <w:t>qiradhënësit</w:t>
      </w:r>
      <w:r w:rsidR="009308F9">
        <w:rPr>
          <w:rFonts w:ascii="Garamond" w:hAnsi="Garamond"/>
        </w:rPr>
        <w:t>”</w:t>
      </w:r>
      <w:r w:rsidRPr="0086480A">
        <w:rPr>
          <w:rFonts w:ascii="Garamond" w:hAnsi="Garamond"/>
        </w:rPr>
        <w:t>.</w:t>
      </w:r>
      <w:r w:rsidR="00643D18">
        <w:rPr>
          <w:rFonts w:ascii="Garamond" w:hAnsi="Garamond"/>
        </w:rPr>
        <w:t xml:space="preserve"> </w:t>
      </w:r>
    </w:p>
    <w:p w14:paraId="4F8CA2F3" w14:textId="77777777" w:rsidR="0086480A" w:rsidRPr="0086480A" w:rsidRDefault="0086480A" w:rsidP="0086480A">
      <w:pPr>
        <w:ind w:firstLine="284"/>
        <w:jc w:val="both"/>
        <w:rPr>
          <w:rFonts w:ascii="Garamond" w:hAnsi="Garamond"/>
        </w:rPr>
      </w:pPr>
    </w:p>
    <w:p w14:paraId="61541CC4" w14:textId="192BA042" w:rsidR="0086480A" w:rsidRPr="0086480A" w:rsidRDefault="0086480A" w:rsidP="0086480A">
      <w:pPr>
        <w:jc w:val="center"/>
        <w:rPr>
          <w:rFonts w:ascii="Garamond" w:hAnsi="Garamond"/>
        </w:rPr>
      </w:pPr>
      <w:r w:rsidRPr="0086480A">
        <w:rPr>
          <w:rFonts w:ascii="Garamond" w:hAnsi="Garamond"/>
        </w:rPr>
        <w:t>Neni 6</w:t>
      </w:r>
    </w:p>
    <w:p w14:paraId="72E078E5" w14:textId="242959CF" w:rsidR="0086480A" w:rsidRPr="0086480A" w:rsidRDefault="0086480A" w:rsidP="0086480A">
      <w:pPr>
        <w:jc w:val="center"/>
        <w:rPr>
          <w:rFonts w:ascii="Garamond" w:hAnsi="Garamond"/>
          <w:b/>
        </w:rPr>
      </w:pPr>
      <w:r w:rsidRPr="0086480A">
        <w:rPr>
          <w:rFonts w:ascii="Garamond" w:hAnsi="Garamond"/>
          <w:b/>
        </w:rPr>
        <w:t>Pagesa e qirasë</w:t>
      </w:r>
    </w:p>
    <w:p w14:paraId="288AE666" w14:textId="77777777" w:rsidR="0086480A" w:rsidRPr="0086480A" w:rsidRDefault="0086480A" w:rsidP="0086480A">
      <w:pPr>
        <w:ind w:firstLine="284"/>
        <w:jc w:val="both"/>
        <w:rPr>
          <w:rFonts w:ascii="Garamond" w:hAnsi="Garamond"/>
        </w:rPr>
      </w:pPr>
    </w:p>
    <w:p w14:paraId="1992B26C" w14:textId="6E6B0867" w:rsidR="0086480A" w:rsidRPr="0086480A" w:rsidRDefault="0086480A" w:rsidP="0086480A">
      <w:pPr>
        <w:ind w:firstLine="284"/>
        <w:jc w:val="both"/>
        <w:rPr>
          <w:rFonts w:ascii="Garamond" w:hAnsi="Garamond"/>
        </w:rPr>
      </w:pPr>
      <w:r w:rsidRPr="0086480A">
        <w:rPr>
          <w:rFonts w:ascii="Garamond" w:hAnsi="Garamond"/>
        </w:rPr>
        <w:t>6.1</w:t>
      </w:r>
      <w:r w:rsidR="00075AC2">
        <w:rPr>
          <w:rFonts w:ascii="Garamond" w:hAnsi="Garamond"/>
        </w:rPr>
        <w:t xml:space="preserve"> “</w:t>
      </w:r>
      <w:r w:rsidRPr="0086480A">
        <w:rPr>
          <w:rFonts w:ascii="Garamond" w:hAnsi="Garamond"/>
        </w:rPr>
        <w:t>Qiramarrësi</w:t>
      </w:r>
      <w:r w:rsidR="009308F9">
        <w:rPr>
          <w:rFonts w:ascii="Garamond" w:hAnsi="Garamond"/>
        </w:rPr>
        <w:t>”</w:t>
      </w:r>
      <w:r w:rsidRPr="0086480A">
        <w:rPr>
          <w:rFonts w:ascii="Garamond" w:hAnsi="Garamond"/>
        </w:rPr>
        <w:t xml:space="preserve"> detyrohet t’i paguajë </w:t>
      </w:r>
      <w:r w:rsidR="009308F9">
        <w:rPr>
          <w:rFonts w:ascii="Garamond" w:hAnsi="Garamond"/>
        </w:rPr>
        <w:t>“</w:t>
      </w:r>
      <w:r w:rsidRPr="0086480A">
        <w:rPr>
          <w:rFonts w:ascii="Garamond" w:hAnsi="Garamond"/>
        </w:rPr>
        <w:t>Qiradhënësit</w:t>
      </w:r>
      <w:r w:rsidR="009308F9">
        <w:rPr>
          <w:rFonts w:ascii="Garamond" w:hAnsi="Garamond"/>
        </w:rPr>
        <w:t>”</w:t>
      </w:r>
      <w:r w:rsidRPr="0086480A">
        <w:rPr>
          <w:rFonts w:ascii="Garamond" w:hAnsi="Garamond"/>
        </w:rPr>
        <w:t xml:space="preserve"> detyrimin e kontratës, në vlerën 1 (një) Euro.</w:t>
      </w:r>
      <w:r>
        <w:rPr>
          <w:rFonts w:ascii="Garamond" w:hAnsi="Garamond"/>
        </w:rPr>
        <w:t xml:space="preserve"> </w:t>
      </w:r>
      <w:r w:rsidRPr="0086480A">
        <w:rPr>
          <w:rFonts w:ascii="Garamond" w:hAnsi="Garamond"/>
        </w:rPr>
        <w:t>Pagesa simbolike bëhet para se të firmoset kontrata.</w:t>
      </w:r>
    </w:p>
    <w:p w14:paraId="6EF4E656" w14:textId="6E11E2A7" w:rsidR="0086480A" w:rsidRPr="0086480A" w:rsidRDefault="0086480A" w:rsidP="0086480A">
      <w:pPr>
        <w:ind w:firstLine="284"/>
        <w:jc w:val="both"/>
        <w:rPr>
          <w:rFonts w:ascii="Garamond" w:hAnsi="Garamond"/>
        </w:rPr>
      </w:pPr>
      <w:r w:rsidRPr="0086480A">
        <w:rPr>
          <w:rFonts w:ascii="Garamond" w:hAnsi="Garamond"/>
        </w:rPr>
        <w:t xml:space="preserve">6.2  Para nënshkrimit të kontratës </w:t>
      </w:r>
      <w:r w:rsidR="009308F9">
        <w:rPr>
          <w:rFonts w:ascii="Garamond" w:hAnsi="Garamond"/>
        </w:rPr>
        <w:t>“</w:t>
      </w:r>
      <w:r w:rsidRPr="0086480A">
        <w:rPr>
          <w:rFonts w:ascii="Garamond" w:hAnsi="Garamond"/>
        </w:rPr>
        <w:t>Qiramarrësi</w:t>
      </w:r>
      <w:r w:rsidR="009308F9">
        <w:rPr>
          <w:rFonts w:ascii="Garamond" w:hAnsi="Garamond"/>
        </w:rPr>
        <w:t>”</w:t>
      </w:r>
      <w:r w:rsidRPr="0086480A">
        <w:rPr>
          <w:rFonts w:ascii="Garamond" w:hAnsi="Garamond"/>
        </w:rPr>
        <w:t xml:space="preserve"> ka paguar garancinë e kontratës, në vlerën 18.846.926 (tetëmbëdhjetë milion e tetëqind e dyzet e gjashtë mijë e nëntëqind e njëzet e gjashtë) lekë, sipas faturës së lëshuar nga  </w:t>
      </w:r>
      <w:r w:rsidR="009308F9">
        <w:rPr>
          <w:rFonts w:ascii="Garamond" w:hAnsi="Garamond"/>
        </w:rPr>
        <w:t>“</w:t>
      </w:r>
      <w:r w:rsidRPr="0086480A">
        <w:rPr>
          <w:rFonts w:ascii="Garamond" w:hAnsi="Garamond"/>
        </w:rPr>
        <w:t>Qiradhënësi</w:t>
      </w:r>
      <w:r w:rsidR="009308F9">
        <w:rPr>
          <w:rFonts w:ascii="Garamond" w:hAnsi="Garamond"/>
        </w:rPr>
        <w:t>”</w:t>
      </w:r>
      <w:r w:rsidRPr="0086480A">
        <w:rPr>
          <w:rFonts w:ascii="Garamond" w:hAnsi="Garamond"/>
        </w:rPr>
        <w:t xml:space="preserve">, e cila qëndron e ngurtësuar, në llogarinë përkatëse në buxhetin e shtetit, deri në përfundim të investimit të shprehur në nenin 5.7 të kësaj kontrate. </w:t>
      </w:r>
    </w:p>
    <w:p w14:paraId="503FC051" w14:textId="0E39083D" w:rsidR="0086480A" w:rsidRPr="0086480A" w:rsidRDefault="0086480A" w:rsidP="0086480A">
      <w:pPr>
        <w:ind w:firstLine="284"/>
        <w:jc w:val="both"/>
        <w:rPr>
          <w:rFonts w:ascii="Garamond" w:hAnsi="Garamond"/>
        </w:rPr>
      </w:pPr>
      <w:r w:rsidRPr="0086480A">
        <w:rPr>
          <w:rFonts w:ascii="Garamond" w:hAnsi="Garamond"/>
        </w:rPr>
        <w:t xml:space="preserve">6.3 Në rastet kur konstatohen parregullsi dhe zbatohen penalitete ose gjoba, </w:t>
      </w:r>
      <w:r w:rsidR="009308F9">
        <w:rPr>
          <w:rFonts w:ascii="Garamond" w:hAnsi="Garamond"/>
        </w:rPr>
        <w:t>“</w:t>
      </w:r>
      <w:r w:rsidRPr="0086480A">
        <w:rPr>
          <w:rFonts w:ascii="Garamond" w:hAnsi="Garamond"/>
        </w:rPr>
        <w:t>Qiramarrësi</w:t>
      </w:r>
      <w:r w:rsidR="009308F9">
        <w:rPr>
          <w:rFonts w:ascii="Garamond" w:hAnsi="Garamond"/>
        </w:rPr>
        <w:t>”</w:t>
      </w:r>
      <w:r w:rsidRPr="0086480A">
        <w:rPr>
          <w:rFonts w:ascii="Garamond" w:hAnsi="Garamond"/>
        </w:rPr>
        <w:t xml:space="preserve"> do të likuidojë vlerat e krijuara në llogarinë e </w:t>
      </w:r>
      <w:r w:rsidR="009308F9">
        <w:rPr>
          <w:rFonts w:ascii="Garamond" w:hAnsi="Garamond"/>
        </w:rPr>
        <w:t>“</w:t>
      </w:r>
      <w:r w:rsidRPr="0086480A">
        <w:rPr>
          <w:rFonts w:ascii="Garamond" w:hAnsi="Garamond"/>
        </w:rPr>
        <w:t>Qiradhënësit</w:t>
      </w:r>
      <w:r w:rsidR="009308F9">
        <w:rPr>
          <w:rFonts w:ascii="Garamond" w:hAnsi="Garamond"/>
        </w:rPr>
        <w:t>”</w:t>
      </w:r>
      <w:r w:rsidRPr="0086480A">
        <w:rPr>
          <w:rFonts w:ascii="Garamond" w:hAnsi="Garamond"/>
        </w:rPr>
        <w:t xml:space="preserve"> sipas faturës së lëshuar nga ky i fundit.</w:t>
      </w:r>
    </w:p>
    <w:p w14:paraId="38C1C788" w14:textId="77777777" w:rsidR="0086480A" w:rsidRPr="0086480A" w:rsidRDefault="0086480A" w:rsidP="0086480A">
      <w:pPr>
        <w:ind w:firstLine="284"/>
        <w:jc w:val="both"/>
        <w:rPr>
          <w:rFonts w:ascii="Garamond" w:hAnsi="Garamond"/>
        </w:rPr>
      </w:pPr>
    </w:p>
    <w:p w14:paraId="7D1079A7" w14:textId="4A33CFA1" w:rsidR="0086480A" w:rsidRPr="0086480A" w:rsidRDefault="0086480A" w:rsidP="0086480A">
      <w:pPr>
        <w:jc w:val="center"/>
        <w:rPr>
          <w:rFonts w:ascii="Garamond" w:hAnsi="Garamond"/>
        </w:rPr>
      </w:pPr>
      <w:r w:rsidRPr="0086480A">
        <w:rPr>
          <w:rFonts w:ascii="Garamond" w:hAnsi="Garamond"/>
        </w:rPr>
        <w:t>Neni 7</w:t>
      </w:r>
    </w:p>
    <w:p w14:paraId="7C180648" w14:textId="6AA5C458" w:rsidR="0086480A" w:rsidRPr="0086480A" w:rsidRDefault="0086480A" w:rsidP="0086480A">
      <w:pPr>
        <w:jc w:val="center"/>
        <w:rPr>
          <w:rFonts w:ascii="Garamond" w:hAnsi="Garamond"/>
          <w:b/>
        </w:rPr>
      </w:pPr>
      <w:r w:rsidRPr="0086480A">
        <w:rPr>
          <w:rFonts w:ascii="Garamond" w:hAnsi="Garamond"/>
          <w:b/>
        </w:rPr>
        <w:t>Penalitetet</w:t>
      </w:r>
    </w:p>
    <w:p w14:paraId="40B5F9DB" w14:textId="77777777" w:rsidR="0086480A" w:rsidRPr="0086480A" w:rsidRDefault="0086480A" w:rsidP="0086480A">
      <w:pPr>
        <w:ind w:firstLine="284"/>
        <w:jc w:val="both"/>
        <w:rPr>
          <w:rFonts w:ascii="Garamond" w:hAnsi="Garamond"/>
        </w:rPr>
      </w:pPr>
    </w:p>
    <w:p w14:paraId="203F3096" w14:textId="756DA6EC" w:rsidR="0086480A" w:rsidRPr="0086480A" w:rsidRDefault="0086480A" w:rsidP="0086480A">
      <w:pPr>
        <w:ind w:firstLine="284"/>
        <w:jc w:val="both"/>
        <w:rPr>
          <w:rFonts w:ascii="Garamond" w:hAnsi="Garamond"/>
        </w:rPr>
      </w:pPr>
      <w:r w:rsidRPr="0086480A">
        <w:rPr>
          <w:rFonts w:ascii="Garamond" w:hAnsi="Garamond"/>
        </w:rPr>
        <w:t xml:space="preserve">7.1 Në rastin kur </w:t>
      </w:r>
      <w:r w:rsidR="009308F9">
        <w:rPr>
          <w:rFonts w:ascii="Garamond" w:hAnsi="Garamond"/>
        </w:rPr>
        <w:t>“</w:t>
      </w:r>
      <w:r w:rsidRPr="0086480A">
        <w:rPr>
          <w:rFonts w:ascii="Garamond" w:hAnsi="Garamond"/>
        </w:rPr>
        <w:t>Qiramarrësi</w:t>
      </w:r>
      <w:r w:rsidR="009308F9">
        <w:rPr>
          <w:rFonts w:ascii="Garamond" w:hAnsi="Garamond"/>
        </w:rPr>
        <w:t>”</w:t>
      </w:r>
      <w:r w:rsidRPr="0086480A">
        <w:rPr>
          <w:rFonts w:ascii="Garamond" w:hAnsi="Garamond"/>
        </w:rPr>
        <w:t xml:space="preserve">, në përfundim të çdo faze, sipas përcaktimeve në pikën 5.7, të kësaj kontrate, nuk realizon vlerën e investimit, do të penalizohet me gjobë, në masën 10 për qind të  vlerës së investimit të parealizuar. Nëse, pas 6 muajve, investimi vazhdon të mos realizohet, </w:t>
      </w:r>
      <w:r w:rsidR="009308F9">
        <w:rPr>
          <w:rFonts w:ascii="Garamond" w:hAnsi="Garamond"/>
        </w:rPr>
        <w:t>“</w:t>
      </w:r>
      <w:r w:rsidRPr="0086480A">
        <w:rPr>
          <w:rFonts w:ascii="Garamond" w:hAnsi="Garamond"/>
        </w:rPr>
        <w:t>Qiradhënësi</w:t>
      </w:r>
      <w:r w:rsidR="009308F9">
        <w:rPr>
          <w:rFonts w:ascii="Garamond" w:hAnsi="Garamond"/>
        </w:rPr>
        <w:t>”</w:t>
      </w:r>
      <w:r w:rsidRPr="0086480A">
        <w:rPr>
          <w:rFonts w:ascii="Garamond" w:hAnsi="Garamond"/>
        </w:rPr>
        <w:t xml:space="preserve"> zgjidh kontratën dhe gjobit </w:t>
      </w:r>
      <w:r w:rsidR="009308F9">
        <w:rPr>
          <w:rFonts w:ascii="Garamond" w:hAnsi="Garamond"/>
        </w:rPr>
        <w:t>“</w:t>
      </w:r>
      <w:r w:rsidRPr="0086480A">
        <w:rPr>
          <w:rFonts w:ascii="Garamond" w:hAnsi="Garamond"/>
        </w:rPr>
        <w:t>Qiramarrësin</w:t>
      </w:r>
      <w:r w:rsidR="009308F9">
        <w:rPr>
          <w:rFonts w:ascii="Garamond" w:hAnsi="Garamond"/>
        </w:rPr>
        <w:t>”</w:t>
      </w:r>
      <w:r w:rsidRPr="0086480A">
        <w:rPr>
          <w:rFonts w:ascii="Garamond" w:hAnsi="Garamond"/>
        </w:rPr>
        <w:t xml:space="preserve"> me vlerën e garancisë së ngurtësuar në  në momentin e lidhjes së kësaj marrëveshje kontraktore.  </w:t>
      </w:r>
    </w:p>
    <w:p w14:paraId="77D3A357" w14:textId="75F939CD" w:rsidR="0086480A" w:rsidRPr="0086480A" w:rsidRDefault="0086480A" w:rsidP="0086480A">
      <w:pPr>
        <w:ind w:firstLine="284"/>
        <w:jc w:val="both"/>
        <w:rPr>
          <w:rFonts w:ascii="Garamond" w:hAnsi="Garamond"/>
        </w:rPr>
      </w:pPr>
      <w:r w:rsidRPr="0086480A">
        <w:rPr>
          <w:rFonts w:ascii="Garamond" w:hAnsi="Garamond"/>
        </w:rPr>
        <w:t xml:space="preserve">7.2 Në rastin kur, </w:t>
      </w:r>
      <w:r w:rsidR="009308F9">
        <w:rPr>
          <w:rFonts w:ascii="Garamond" w:hAnsi="Garamond"/>
        </w:rPr>
        <w:t>“</w:t>
      </w:r>
      <w:r w:rsidRPr="0086480A">
        <w:rPr>
          <w:rFonts w:ascii="Garamond" w:hAnsi="Garamond"/>
        </w:rPr>
        <w:t>Qiramarrësi</w:t>
      </w:r>
      <w:r w:rsidR="009308F9">
        <w:rPr>
          <w:rFonts w:ascii="Garamond" w:hAnsi="Garamond"/>
        </w:rPr>
        <w:t>”</w:t>
      </w:r>
      <w:r w:rsidRPr="0086480A">
        <w:rPr>
          <w:rFonts w:ascii="Garamond" w:hAnsi="Garamond"/>
        </w:rPr>
        <w:t>, në përfundim të çdo faze, nuk ka realizuar nivelin e punësimit të përcaktuar në pikën 5.8, të kësaj kontrate, penalizohet me gjobë, në masën 50.000 (pesëdhjetëmijë) lekë për çdo vend pune mesatar vjetor të pahapur.</w:t>
      </w:r>
    </w:p>
    <w:p w14:paraId="34D2B7A3" w14:textId="77777777" w:rsidR="0086480A" w:rsidRDefault="0086480A" w:rsidP="0086480A">
      <w:pPr>
        <w:ind w:firstLine="284"/>
        <w:jc w:val="both"/>
        <w:rPr>
          <w:rFonts w:ascii="Garamond" w:hAnsi="Garamond"/>
        </w:rPr>
      </w:pPr>
    </w:p>
    <w:p w14:paraId="415C83AD" w14:textId="262817AC" w:rsidR="0086480A" w:rsidRPr="0086480A" w:rsidRDefault="0086480A" w:rsidP="0086480A">
      <w:pPr>
        <w:jc w:val="center"/>
        <w:rPr>
          <w:rFonts w:ascii="Garamond" w:hAnsi="Garamond"/>
        </w:rPr>
      </w:pPr>
      <w:r w:rsidRPr="0086480A">
        <w:rPr>
          <w:rFonts w:ascii="Garamond" w:hAnsi="Garamond"/>
        </w:rPr>
        <w:t>Neni  8</w:t>
      </w:r>
    </w:p>
    <w:p w14:paraId="15344F3A" w14:textId="6A7BFAA7" w:rsidR="0086480A" w:rsidRPr="0086480A" w:rsidRDefault="0086480A" w:rsidP="0086480A">
      <w:pPr>
        <w:jc w:val="center"/>
        <w:rPr>
          <w:rFonts w:ascii="Garamond" w:hAnsi="Garamond"/>
          <w:b/>
        </w:rPr>
      </w:pPr>
      <w:r w:rsidRPr="0086480A">
        <w:rPr>
          <w:rFonts w:ascii="Garamond" w:hAnsi="Garamond"/>
          <w:b/>
        </w:rPr>
        <w:t>Zgjidhja e kontratës</w:t>
      </w:r>
    </w:p>
    <w:p w14:paraId="12D03393" w14:textId="77777777" w:rsidR="0086480A" w:rsidRPr="0086480A" w:rsidRDefault="0086480A" w:rsidP="0086480A">
      <w:pPr>
        <w:ind w:firstLine="284"/>
        <w:jc w:val="both"/>
        <w:rPr>
          <w:rFonts w:ascii="Garamond" w:hAnsi="Garamond"/>
        </w:rPr>
      </w:pPr>
    </w:p>
    <w:p w14:paraId="5857372A" w14:textId="77777777" w:rsidR="0086480A" w:rsidRPr="0086480A" w:rsidRDefault="0086480A" w:rsidP="0086480A">
      <w:pPr>
        <w:ind w:firstLine="284"/>
        <w:jc w:val="both"/>
        <w:rPr>
          <w:rFonts w:ascii="Garamond" w:hAnsi="Garamond"/>
        </w:rPr>
      </w:pPr>
      <w:r w:rsidRPr="0086480A">
        <w:rPr>
          <w:rFonts w:ascii="Garamond" w:hAnsi="Garamond"/>
        </w:rPr>
        <w:t xml:space="preserve">8.1 Kontrata zgjidhet me mbarimin e afatit të përcaktuar në pikën 3 të kësaj kontrate. </w:t>
      </w:r>
    </w:p>
    <w:p w14:paraId="24EC18E8" w14:textId="77777777" w:rsidR="0086480A" w:rsidRPr="0086480A" w:rsidRDefault="0086480A" w:rsidP="0086480A">
      <w:pPr>
        <w:ind w:firstLine="284"/>
        <w:jc w:val="both"/>
        <w:rPr>
          <w:rFonts w:ascii="Garamond" w:hAnsi="Garamond"/>
        </w:rPr>
      </w:pPr>
      <w:r w:rsidRPr="0086480A">
        <w:rPr>
          <w:rFonts w:ascii="Garamond" w:hAnsi="Garamond"/>
        </w:rPr>
        <w:t>8.2 Kontrata mund të zgjidhet para afatit:</w:t>
      </w:r>
    </w:p>
    <w:p w14:paraId="10843D2C" w14:textId="4921F9EB" w:rsidR="0086480A" w:rsidRPr="0086480A" w:rsidRDefault="0086480A" w:rsidP="0086480A">
      <w:pPr>
        <w:ind w:firstLine="284"/>
        <w:jc w:val="both"/>
        <w:rPr>
          <w:rFonts w:ascii="Garamond" w:hAnsi="Garamond"/>
        </w:rPr>
      </w:pPr>
      <w:r>
        <w:rPr>
          <w:rFonts w:ascii="Garamond" w:hAnsi="Garamond"/>
        </w:rPr>
        <w:t xml:space="preserve">a) </w:t>
      </w:r>
      <w:r w:rsidRPr="0086480A">
        <w:rPr>
          <w:rFonts w:ascii="Garamond" w:hAnsi="Garamond"/>
        </w:rPr>
        <w:t>në marrëveshje midis palëve.</w:t>
      </w:r>
    </w:p>
    <w:p w14:paraId="3C2B8000" w14:textId="23BB3D5A" w:rsidR="0086480A" w:rsidRPr="0086480A" w:rsidRDefault="00643D18" w:rsidP="0086480A">
      <w:pPr>
        <w:ind w:firstLine="284"/>
        <w:jc w:val="both"/>
        <w:rPr>
          <w:rFonts w:ascii="Garamond" w:hAnsi="Garamond"/>
        </w:rPr>
      </w:pPr>
      <w:r>
        <w:rPr>
          <w:rFonts w:ascii="Garamond" w:hAnsi="Garamond"/>
        </w:rPr>
        <w:t xml:space="preserve">b) </w:t>
      </w:r>
      <w:r w:rsidR="0086480A" w:rsidRPr="0086480A">
        <w:rPr>
          <w:rFonts w:ascii="Garamond" w:hAnsi="Garamond"/>
        </w:rPr>
        <w:t>kur prona humbet tërësisht ose dëmtohet për shkak të një force madhore.</w:t>
      </w:r>
    </w:p>
    <w:p w14:paraId="6BDA509F" w14:textId="43743330" w:rsidR="0086480A" w:rsidRPr="0086480A" w:rsidRDefault="00643D18" w:rsidP="0086480A">
      <w:pPr>
        <w:ind w:firstLine="284"/>
        <w:jc w:val="both"/>
        <w:rPr>
          <w:rFonts w:ascii="Garamond" w:hAnsi="Garamond"/>
        </w:rPr>
      </w:pPr>
      <w:r>
        <w:rPr>
          <w:rFonts w:ascii="Garamond" w:hAnsi="Garamond"/>
        </w:rPr>
        <w:t xml:space="preserve">c) </w:t>
      </w:r>
      <w:r w:rsidR="0086480A" w:rsidRPr="0086480A">
        <w:rPr>
          <w:rFonts w:ascii="Garamond" w:hAnsi="Garamond"/>
        </w:rPr>
        <w:t xml:space="preserve">kur </w:t>
      </w:r>
      <w:r w:rsidR="009308F9">
        <w:rPr>
          <w:rFonts w:ascii="Garamond" w:hAnsi="Garamond"/>
        </w:rPr>
        <w:t>“</w:t>
      </w:r>
      <w:r w:rsidR="0086480A" w:rsidRPr="0086480A">
        <w:rPr>
          <w:rFonts w:ascii="Garamond" w:hAnsi="Garamond"/>
        </w:rPr>
        <w:t>Qiramarrësi</w:t>
      </w:r>
      <w:r w:rsidR="009308F9">
        <w:rPr>
          <w:rFonts w:ascii="Garamond" w:hAnsi="Garamond"/>
        </w:rPr>
        <w:t>”</w:t>
      </w:r>
      <w:r w:rsidR="0086480A" w:rsidRPr="0086480A">
        <w:rPr>
          <w:rFonts w:ascii="Garamond" w:hAnsi="Garamond"/>
        </w:rPr>
        <w:t xml:space="preserve"> shkel detyrimet e marra përsipër në nenin 5 dhe 6 të kësaj kontrate.</w:t>
      </w:r>
    </w:p>
    <w:p w14:paraId="3153CEB0" w14:textId="72D64945" w:rsidR="0086480A" w:rsidRPr="0086480A" w:rsidRDefault="00643D18" w:rsidP="0086480A">
      <w:pPr>
        <w:ind w:firstLine="284"/>
        <w:jc w:val="both"/>
        <w:rPr>
          <w:rFonts w:ascii="Garamond" w:hAnsi="Garamond"/>
        </w:rPr>
      </w:pPr>
      <w:r>
        <w:rPr>
          <w:rFonts w:ascii="Garamond" w:hAnsi="Garamond"/>
        </w:rPr>
        <w:t xml:space="preserve">d) </w:t>
      </w:r>
      <w:r w:rsidR="0086480A" w:rsidRPr="0086480A">
        <w:rPr>
          <w:rFonts w:ascii="Garamond" w:hAnsi="Garamond"/>
        </w:rPr>
        <w:t xml:space="preserve">kur </w:t>
      </w:r>
      <w:r w:rsidR="009308F9">
        <w:rPr>
          <w:rFonts w:ascii="Garamond" w:hAnsi="Garamond"/>
        </w:rPr>
        <w:t>“</w:t>
      </w:r>
      <w:r w:rsidR="0086480A" w:rsidRPr="0086480A">
        <w:rPr>
          <w:rFonts w:ascii="Garamond" w:hAnsi="Garamond"/>
        </w:rPr>
        <w:t>Qiramarrësi</w:t>
      </w:r>
      <w:r w:rsidR="009308F9">
        <w:rPr>
          <w:rFonts w:ascii="Garamond" w:hAnsi="Garamond"/>
        </w:rPr>
        <w:t>”</w:t>
      </w:r>
      <w:r w:rsidR="0086480A" w:rsidRPr="0086480A">
        <w:rPr>
          <w:rFonts w:ascii="Garamond" w:hAnsi="Garamond"/>
        </w:rPr>
        <w:t xml:space="preserve"> ndryshon destinacionin për të cilin është lidhur kontrata.</w:t>
      </w:r>
    </w:p>
    <w:p w14:paraId="772CF134" w14:textId="4F870917" w:rsidR="0086480A" w:rsidRPr="0086480A" w:rsidRDefault="00643D18" w:rsidP="0086480A">
      <w:pPr>
        <w:ind w:firstLine="284"/>
        <w:jc w:val="both"/>
        <w:rPr>
          <w:rFonts w:ascii="Garamond" w:hAnsi="Garamond"/>
        </w:rPr>
      </w:pPr>
      <w:r>
        <w:rPr>
          <w:rFonts w:ascii="Garamond" w:hAnsi="Garamond"/>
        </w:rPr>
        <w:t xml:space="preserve">e) </w:t>
      </w:r>
      <w:r w:rsidR="0086480A" w:rsidRPr="0086480A">
        <w:rPr>
          <w:rFonts w:ascii="Garamond" w:hAnsi="Garamond"/>
        </w:rPr>
        <w:t>kur prona nevojitet për interes publik.</w:t>
      </w:r>
    </w:p>
    <w:p w14:paraId="122E4BBC" w14:textId="3C27E490" w:rsidR="0086480A" w:rsidRPr="0086480A" w:rsidRDefault="00643D18" w:rsidP="0086480A">
      <w:pPr>
        <w:ind w:firstLine="284"/>
        <w:jc w:val="both"/>
        <w:rPr>
          <w:rFonts w:ascii="Garamond" w:hAnsi="Garamond"/>
        </w:rPr>
      </w:pPr>
      <w:r>
        <w:rPr>
          <w:rFonts w:ascii="Garamond" w:hAnsi="Garamond"/>
        </w:rPr>
        <w:t xml:space="preserve">f) </w:t>
      </w:r>
      <w:r w:rsidR="0086480A" w:rsidRPr="0086480A">
        <w:rPr>
          <w:rFonts w:ascii="Garamond" w:hAnsi="Garamond"/>
        </w:rPr>
        <w:t>kur prona kalon në procedurë privatizimi.</w:t>
      </w:r>
    </w:p>
    <w:p w14:paraId="71CCEF7F" w14:textId="459F4107" w:rsidR="0086480A" w:rsidRPr="0086480A" w:rsidRDefault="0086480A" w:rsidP="0086480A">
      <w:pPr>
        <w:ind w:firstLine="284"/>
        <w:jc w:val="both"/>
        <w:rPr>
          <w:rFonts w:ascii="Garamond" w:hAnsi="Garamond"/>
        </w:rPr>
      </w:pPr>
      <w:r w:rsidRPr="0086480A">
        <w:rPr>
          <w:rFonts w:ascii="Garamond" w:hAnsi="Garamond"/>
        </w:rPr>
        <w:t>8.3</w:t>
      </w:r>
      <w:r w:rsidR="00643D18">
        <w:rPr>
          <w:rFonts w:ascii="Garamond" w:hAnsi="Garamond"/>
        </w:rPr>
        <w:t xml:space="preserve"> </w:t>
      </w:r>
      <w:r w:rsidRPr="0086480A">
        <w:rPr>
          <w:rFonts w:ascii="Garamond" w:hAnsi="Garamond"/>
        </w:rPr>
        <w:t xml:space="preserve">Kontrata pushon automatikisht së vepruari, 30 ditë pas njoftimit me shkrim të </w:t>
      </w:r>
      <w:r w:rsidR="009308F9">
        <w:rPr>
          <w:rFonts w:ascii="Garamond" w:hAnsi="Garamond"/>
        </w:rPr>
        <w:t>“</w:t>
      </w:r>
      <w:r w:rsidRPr="0086480A">
        <w:rPr>
          <w:rFonts w:ascii="Garamond" w:hAnsi="Garamond"/>
        </w:rPr>
        <w:t>Qiradhënësit</w:t>
      </w:r>
      <w:r w:rsidR="009308F9">
        <w:rPr>
          <w:rFonts w:ascii="Garamond" w:hAnsi="Garamond"/>
        </w:rPr>
        <w:t>”</w:t>
      </w:r>
      <w:r w:rsidRPr="0086480A">
        <w:rPr>
          <w:rFonts w:ascii="Garamond" w:hAnsi="Garamond"/>
        </w:rPr>
        <w:t xml:space="preserve"> për zgjidhjen e kontratës para afatit, sipas pikës 8.2 të saj dhe nëse </w:t>
      </w:r>
      <w:r w:rsidR="009308F9">
        <w:rPr>
          <w:rFonts w:ascii="Garamond" w:hAnsi="Garamond"/>
        </w:rPr>
        <w:t>“</w:t>
      </w:r>
      <w:r w:rsidRPr="0086480A">
        <w:rPr>
          <w:rFonts w:ascii="Garamond" w:hAnsi="Garamond"/>
        </w:rPr>
        <w:t>Qiramarrësi</w:t>
      </w:r>
      <w:r w:rsidR="009308F9">
        <w:rPr>
          <w:rFonts w:ascii="Garamond" w:hAnsi="Garamond"/>
        </w:rPr>
        <w:t>”</w:t>
      </w:r>
      <w:r w:rsidRPr="0086480A">
        <w:rPr>
          <w:rFonts w:ascii="Garamond" w:hAnsi="Garamond"/>
        </w:rPr>
        <w:t xml:space="preserve"> nuk ka reaguar me shkrim.</w:t>
      </w:r>
    </w:p>
    <w:p w14:paraId="5E0CD664" w14:textId="77777777" w:rsidR="0086480A" w:rsidRPr="0086480A" w:rsidRDefault="0086480A" w:rsidP="0086480A">
      <w:pPr>
        <w:ind w:firstLine="284"/>
        <w:jc w:val="both"/>
        <w:rPr>
          <w:rFonts w:ascii="Garamond" w:hAnsi="Garamond"/>
        </w:rPr>
      </w:pPr>
    </w:p>
    <w:p w14:paraId="1B2E4DF5" w14:textId="77777777" w:rsidR="00075AC2" w:rsidRDefault="00075AC2" w:rsidP="00643D18">
      <w:pPr>
        <w:jc w:val="center"/>
        <w:rPr>
          <w:rFonts w:ascii="Garamond" w:hAnsi="Garamond"/>
        </w:rPr>
      </w:pPr>
    </w:p>
    <w:p w14:paraId="2D89B2E4" w14:textId="7A58A9E3" w:rsidR="0086480A" w:rsidRPr="0086480A" w:rsidRDefault="00643D18" w:rsidP="00643D18">
      <w:pPr>
        <w:jc w:val="center"/>
        <w:rPr>
          <w:rFonts w:ascii="Garamond" w:hAnsi="Garamond"/>
        </w:rPr>
      </w:pPr>
      <w:r w:rsidRPr="0086480A">
        <w:rPr>
          <w:rFonts w:ascii="Garamond" w:hAnsi="Garamond"/>
        </w:rPr>
        <w:t>Neni  9</w:t>
      </w:r>
    </w:p>
    <w:p w14:paraId="16A09246" w14:textId="7F8C6C9C" w:rsidR="0086480A" w:rsidRPr="00643D18" w:rsidRDefault="00643D18" w:rsidP="00643D18">
      <w:pPr>
        <w:jc w:val="center"/>
        <w:rPr>
          <w:rFonts w:ascii="Garamond" w:hAnsi="Garamond"/>
          <w:b/>
        </w:rPr>
      </w:pPr>
      <w:r w:rsidRPr="00643D18">
        <w:rPr>
          <w:rFonts w:ascii="Garamond" w:hAnsi="Garamond"/>
          <w:b/>
        </w:rPr>
        <w:t>Përgjegjësitë e palëve</w:t>
      </w:r>
    </w:p>
    <w:p w14:paraId="291838CF" w14:textId="77777777" w:rsidR="0086480A" w:rsidRPr="0086480A" w:rsidRDefault="0086480A" w:rsidP="00643D18">
      <w:pPr>
        <w:jc w:val="center"/>
        <w:rPr>
          <w:rFonts w:ascii="Garamond" w:hAnsi="Garamond"/>
        </w:rPr>
      </w:pPr>
    </w:p>
    <w:p w14:paraId="21482B94" w14:textId="77777777" w:rsidR="0086480A" w:rsidRPr="0086480A" w:rsidRDefault="0086480A" w:rsidP="0086480A">
      <w:pPr>
        <w:ind w:firstLine="284"/>
        <w:jc w:val="both"/>
        <w:rPr>
          <w:rFonts w:ascii="Garamond" w:hAnsi="Garamond"/>
        </w:rPr>
      </w:pPr>
      <w:r w:rsidRPr="0086480A">
        <w:rPr>
          <w:rFonts w:ascii="Garamond" w:hAnsi="Garamond"/>
        </w:rPr>
        <w:t>9.1 Palët përgjigjen për mosrespektimin e kushteve të kësaj kontrate.</w:t>
      </w:r>
    </w:p>
    <w:p w14:paraId="228ADC75" w14:textId="25698360" w:rsidR="0086480A" w:rsidRPr="0086480A" w:rsidRDefault="0086480A" w:rsidP="0086480A">
      <w:pPr>
        <w:ind w:firstLine="284"/>
        <w:jc w:val="both"/>
        <w:rPr>
          <w:rFonts w:ascii="Garamond" w:hAnsi="Garamond"/>
        </w:rPr>
      </w:pPr>
      <w:r w:rsidRPr="0086480A">
        <w:rPr>
          <w:rFonts w:ascii="Garamond" w:hAnsi="Garamond"/>
        </w:rPr>
        <w:t xml:space="preserve">9.2 Në zbatim të akteve ligjore dhe nënligjore në fuqi, në përfundim të investimit, pas relacionit të paraqitur nga </w:t>
      </w:r>
      <w:r w:rsidR="009308F9">
        <w:rPr>
          <w:rFonts w:ascii="Garamond" w:hAnsi="Garamond"/>
        </w:rPr>
        <w:t>“</w:t>
      </w:r>
      <w:r w:rsidRPr="0086480A">
        <w:rPr>
          <w:rFonts w:ascii="Garamond" w:hAnsi="Garamond"/>
        </w:rPr>
        <w:t>Qiramarrësi</w:t>
      </w:r>
      <w:r w:rsidR="009308F9">
        <w:rPr>
          <w:rFonts w:ascii="Garamond" w:hAnsi="Garamond"/>
        </w:rPr>
        <w:t>”</w:t>
      </w:r>
      <w:r w:rsidRPr="0086480A">
        <w:rPr>
          <w:rFonts w:ascii="Garamond" w:hAnsi="Garamond"/>
        </w:rPr>
        <w:t>, sipas  pikave 5.7, dhe 5.8 të kësaj kontrate, palët janë të detyruar të bëjnë akte rakordimi të përbashkëta ndërmjet administratorit të pasurisë, Komandës Mbështetëse, për nivelin e investimeve dhe punësimit të realizuara, sipas vlerave të paraqitura në pasqyrat financiare të Shoqërisë shoqëruar me relacionin përkatës të hartuar nga eksperti kontabël i miratuar.</w:t>
      </w:r>
    </w:p>
    <w:p w14:paraId="3A8D8C68" w14:textId="2494700F" w:rsidR="0086480A" w:rsidRPr="0086480A" w:rsidRDefault="0086480A" w:rsidP="0086480A">
      <w:pPr>
        <w:ind w:firstLine="284"/>
        <w:jc w:val="both"/>
        <w:rPr>
          <w:rFonts w:ascii="Garamond" w:hAnsi="Garamond"/>
        </w:rPr>
      </w:pPr>
      <w:r w:rsidRPr="0086480A">
        <w:rPr>
          <w:rFonts w:ascii="Garamond" w:hAnsi="Garamond"/>
        </w:rPr>
        <w:t xml:space="preserve">9.3 Palët, </w:t>
      </w:r>
      <w:r w:rsidR="009308F9">
        <w:rPr>
          <w:rFonts w:ascii="Garamond" w:hAnsi="Garamond"/>
        </w:rPr>
        <w:t>“</w:t>
      </w:r>
      <w:r w:rsidRPr="0086480A">
        <w:rPr>
          <w:rFonts w:ascii="Garamond" w:hAnsi="Garamond"/>
        </w:rPr>
        <w:t>Qiramarrësi</w:t>
      </w:r>
      <w:r w:rsidR="009308F9">
        <w:rPr>
          <w:rFonts w:ascii="Garamond" w:hAnsi="Garamond"/>
        </w:rPr>
        <w:t>”</w:t>
      </w:r>
      <w:r w:rsidRPr="0086480A">
        <w:rPr>
          <w:rFonts w:ascii="Garamond" w:hAnsi="Garamond"/>
        </w:rPr>
        <w:t xml:space="preserve"> dhe Komanda Mbështetëse,  janë të detyruar që çdo vit të bëjnë akte rakordimi të përbashkëta për realizimin e kushteve të kontratës, në nivelin e punësimit, në nivelin e investimit dhe shlyerjen e penaliteteve ose gjobave (në rastet kur ka të tilla) të vendosura, sipas neneve të kësaj kontrate. </w:t>
      </w:r>
    </w:p>
    <w:p w14:paraId="1963B098" w14:textId="7E134A69" w:rsidR="0086480A" w:rsidRPr="0086480A" w:rsidRDefault="0086480A" w:rsidP="0086480A">
      <w:pPr>
        <w:ind w:firstLine="284"/>
        <w:jc w:val="both"/>
        <w:rPr>
          <w:rFonts w:ascii="Garamond" w:hAnsi="Garamond"/>
        </w:rPr>
      </w:pPr>
      <w:r w:rsidRPr="0086480A">
        <w:rPr>
          <w:rFonts w:ascii="Garamond" w:hAnsi="Garamond"/>
        </w:rPr>
        <w:t xml:space="preserve">9.4 Me </w:t>
      </w:r>
      <w:r w:rsidR="009308F9">
        <w:rPr>
          <w:rFonts w:ascii="Garamond" w:hAnsi="Garamond"/>
        </w:rPr>
        <w:t>“</w:t>
      </w:r>
      <w:r w:rsidRPr="0086480A">
        <w:rPr>
          <w:rFonts w:ascii="Garamond" w:hAnsi="Garamond"/>
        </w:rPr>
        <w:t>Forcë Madhore</w:t>
      </w:r>
      <w:r w:rsidR="009308F9">
        <w:rPr>
          <w:rFonts w:ascii="Garamond" w:hAnsi="Garamond"/>
        </w:rPr>
        <w:t>”</w:t>
      </w:r>
      <w:r w:rsidRPr="0086480A">
        <w:rPr>
          <w:rFonts w:ascii="Garamond" w:hAnsi="Garamond"/>
        </w:rPr>
        <w:t xml:space="preserve"> do të kuptohet një ngjarje që është jashtë kontrollit të palëve, si tërmetet, përmbytjet, lufta. Në këto raste palët janë të detyruara të njoftojnë njëra tjetrën me shkrim. Koha e parashikuar për plotësimin e detyrimeve do të zgjatet për aq kohë sa do të vazhdojnë këto rrethana.</w:t>
      </w:r>
    </w:p>
    <w:p w14:paraId="13DA7AA6" w14:textId="06AB0C7F" w:rsidR="0086480A" w:rsidRPr="0086480A" w:rsidRDefault="0086480A" w:rsidP="0086480A">
      <w:pPr>
        <w:ind w:firstLine="284"/>
        <w:jc w:val="both"/>
        <w:rPr>
          <w:rFonts w:ascii="Garamond" w:hAnsi="Garamond"/>
        </w:rPr>
      </w:pPr>
      <w:r w:rsidRPr="0086480A">
        <w:rPr>
          <w:rFonts w:ascii="Garamond" w:hAnsi="Garamond"/>
        </w:rPr>
        <w:t xml:space="preserve">9.5 </w:t>
      </w:r>
      <w:r w:rsidR="009308F9">
        <w:rPr>
          <w:rFonts w:ascii="Garamond" w:hAnsi="Garamond"/>
        </w:rPr>
        <w:t>“</w:t>
      </w:r>
      <w:r w:rsidRPr="0086480A">
        <w:rPr>
          <w:rFonts w:ascii="Garamond" w:hAnsi="Garamond"/>
        </w:rPr>
        <w:t>Qiramarrësi</w:t>
      </w:r>
      <w:r w:rsidR="009308F9">
        <w:rPr>
          <w:rFonts w:ascii="Garamond" w:hAnsi="Garamond"/>
        </w:rPr>
        <w:t>”</w:t>
      </w:r>
      <w:r w:rsidRPr="0086480A">
        <w:rPr>
          <w:rFonts w:ascii="Garamond" w:hAnsi="Garamond"/>
        </w:rPr>
        <w:t xml:space="preserve"> përjashtohet nga detyrimet për kohën e vazhdimit të Forcës Madhore dhe mos kryerjes së aktivitetit për këtë shkak. Kjo periudhë do të përcaktohet me marrëveshje midis palëve.</w:t>
      </w:r>
    </w:p>
    <w:p w14:paraId="3F9FEFD2" w14:textId="77777777" w:rsidR="0086480A" w:rsidRPr="0086480A" w:rsidRDefault="0086480A" w:rsidP="0086480A">
      <w:pPr>
        <w:ind w:firstLine="284"/>
        <w:jc w:val="both"/>
        <w:rPr>
          <w:rFonts w:ascii="Garamond" w:hAnsi="Garamond"/>
        </w:rPr>
      </w:pPr>
    </w:p>
    <w:p w14:paraId="68180C40" w14:textId="2E090426" w:rsidR="0086480A" w:rsidRPr="0086480A" w:rsidRDefault="00643D18" w:rsidP="00643D18">
      <w:pPr>
        <w:jc w:val="center"/>
        <w:rPr>
          <w:rFonts w:ascii="Garamond" w:hAnsi="Garamond"/>
        </w:rPr>
      </w:pPr>
      <w:r w:rsidRPr="0086480A">
        <w:rPr>
          <w:rFonts w:ascii="Garamond" w:hAnsi="Garamond"/>
        </w:rPr>
        <w:t>Neni  10</w:t>
      </w:r>
    </w:p>
    <w:p w14:paraId="7D9AF3C0" w14:textId="79361E00" w:rsidR="0086480A" w:rsidRPr="00643D18" w:rsidRDefault="00643D18" w:rsidP="00643D18">
      <w:pPr>
        <w:jc w:val="center"/>
        <w:rPr>
          <w:rFonts w:ascii="Garamond" w:hAnsi="Garamond"/>
          <w:b/>
        </w:rPr>
      </w:pPr>
      <w:r w:rsidRPr="00643D18">
        <w:rPr>
          <w:rFonts w:ascii="Garamond" w:hAnsi="Garamond"/>
          <w:b/>
        </w:rPr>
        <w:t>Dispozitat e fundit</w:t>
      </w:r>
    </w:p>
    <w:p w14:paraId="3C85FA4C" w14:textId="77777777" w:rsidR="0086480A" w:rsidRPr="0086480A" w:rsidRDefault="0086480A" w:rsidP="0086480A">
      <w:pPr>
        <w:ind w:firstLine="284"/>
        <w:jc w:val="both"/>
        <w:rPr>
          <w:rFonts w:ascii="Garamond" w:hAnsi="Garamond"/>
        </w:rPr>
      </w:pPr>
    </w:p>
    <w:p w14:paraId="7ADFFEA9" w14:textId="49BE5D62" w:rsidR="0086480A" w:rsidRPr="0086480A" w:rsidRDefault="00643D18" w:rsidP="0086480A">
      <w:pPr>
        <w:ind w:firstLine="284"/>
        <w:jc w:val="both"/>
        <w:rPr>
          <w:rFonts w:ascii="Garamond" w:hAnsi="Garamond"/>
        </w:rPr>
      </w:pPr>
      <w:r>
        <w:rPr>
          <w:rFonts w:ascii="Garamond" w:hAnsi="Garamond"/>
        </w:rPr>
        <w:t xml:space="preserve">10.1 </w:t>
      </w:r>
      <w:r w:rsidR="0086480A" w:rsidRPr="0086480A">
        <w:rPr>
          <w:rFonts w:ascii="Garamond" w:hAnsi="Garamond"/>
        </w:rPr>
        <w:t>Për gjithçka që nuk është shprehur posaçërisht në këtë kontratë, palët do t’i referohen dispozitave të Kodit Civil në fuqi.</w:t>
      </w:r>
    </w:p>
    <w:p w14:paraId="0358EDD0" w14:textId="7D6993F9" w:rsidR="0086480A" w:rsidRPr="0086480A" w:rsidRDefault="00643D18" w:rsidP="0086480A">
      <w:pPr>
        <w:ind w:firstLine="284"/>
        <w:jc w:val="both"/>
        <w:rPr>
          <w:rFonts w:ascii="Garamond" w:hAnsi="Garamond"/>
        </w:rPr>
      </w:pPr>
      <w:r>
        <w:rPr>
          <w:rFonts w:ascii="Garamond" w:hAnsi="Garamond"/>
        </w:rPr>
        <w:t xml:space="preserve">10.2 </w:t>
      </w:r>
      <w:r w:rsidR="0086480A" w:rsidRPr="0086480A">
        <w:rPr>
          <w:rFonts w:ascii="Garamond" w:hAnsi="Garamond"/>
        </w:rPr>
        <w:t>Pjesë të kësaj kontrate janë Plan biznesi i paraqitur para komisionit të konkurrimit dhe proces  verbali i marrjes në dorëzimi të objektit, sipas kontratës së qirasë.</w:t>
      </w:r>
    </w:p>
    <w:p w14:paraId="172B7196" w14:textId="0BC3F40B" w:rsidR="0086480A" w:rsidRPr="0086480A" w:rsidRDefault="00643D18" w:rsidP="0086480A">
      <w:pPr>
        <w:ind w:firstLine="284"/>
        <w:jc w:val="both"/>
        <w:rPr>
          <w:rFonts w:ascii="Garamond" w:hAnsi="Garamond"/>
        </w:rPr>
      </w:pPr>
      <w:r>
        <w:rPr>
          <w:rFonts w:ascii="Garamond" w:hAnsi="Garamond"/>
        </w:rPr>
        <w:t xml:space="preserve">10.3 </w:t>
      </w:r>
      <w:r w:rsidR="0086480A" w:rsidRPr="0086480A">
        <w:rPr>
          <w:rFonts w:ascii="Garamond" w:hAnsi="Garamond"/>
        </w:rPr>
        <w:t xml:space="preserve">Mosmarrëveshjet që mund të lindin mes palëve gjatë zbatimit të kësaj kontrate do të zgjidhen me mirëkuptim dhe në rast se kjo është e pamundur, palët kanë të drejtë t’i drejtohen Gjykatës së Rrethit Gjyqësor. </w:t>
      </w:r>
    </w:p>
    <w:p w14:paraId="4166D6D2" w14:textId="499B7C10" w:rsidR="0086480A" w:rsidRPr="0086480A" w:rsidRDefault="00643D18" w:rsidP="0086480A">
      <w:pPr>
        <w:ind w:firstLine="284"/>
        <w:jc w:val="both"/>
        <w:rPr>
          <w:rFonts w:ascii="Garamond" w:hAnsi="Garamond"/>
        </w:rPr>
      </w:pPr>
      <w:r>
        <w:rPr>
          <w:rFonts w:ascii="Garamond" w:hAnsi="Garamond"/>
        </w:rPr>
        <w:t xml:space="preserve">10.4 </w:t>
      </w:r>
      <w:r w:rsidR="0086480A" w:rsidRPr="0086480A">
        <w:rPr>
          <w:rFonts w:ascii="Garamond" w:hAnsi="Garamond"/>
        </w:rPr>
        <w:t>Në çdo rast të kalimit të mosmarrëveshjeve, të lindura mes palëve në juridiksion gjyqësor, autorizohet njësia administruese dhe monitoruese e kontratës për ndjekjen e procedurës gjyqësore.</w:t>
      </w:r>
    </w:p>
    <w:p w14:paraId="7B3F343F" w14:textId="57E08765" w:rsidR="0086480A" w:rsidRPr="0086480A" w:rsidRDefault="00643D18" w:rsidP="0086480A">
      <w:pPr>
        <w:ind w:firstLine="284"/>
        <w:jc w:val="both"/>
        <w:rPr>
          <w:rFonts w:ascii="Garamond" w:hAnsi="Garamond"/>
        </w:rPr>
      </w:pPr>
      <w:r>
        <w:rPr>
          <w:rFonts w:ascii="Garamond" w:hAnsi="Garamond"/>
        </w:rPr>
        <w:t xml:space="preserve">10.5 </w:t>
      </w:r>
      <w:r w:rsidR="0086480A" w:rsidRPr="0086480A">
        <w:rPr>
          <w:rFonts w:ascii="Garamond" w:hAnsi="Garamond"/>
        </w:rPr>
        <w:t>Kjo kontratë qiraje është e vlefshme deri në çastin, që prona publike e dhënë me qira privatizohet sipas akteve ligjore në fuqi.</w:t>
      </w:r>
    </w:p>
    <w:p w14:paraId="42C45756" w14:textId="77777777" w:rsidR="0086480A" w:rsidRPr="0086480A" w:rsidRDefault="0086480A" w:rsidP="0086480A">
      <w:pPr>
        <w:ind w:firstLine="284"/>
        <w:jc w:val="both"/>
        <w:rPr>
          <w:rFonts w:ascii="Garamond" w:hAnsi="Garamond"/>
        </w:rPr>
      </w:pPr>
    </w:p>
    <w:p w14:paraId="10399F87" w14:textId="6EF72857" w:rsidR="0086480A" w:rsidRPr="0086480A" w:rsidRDefault="00643D18" w:rsidP="00976EB5">
      <w:pPr>
        <w:jc w:val="center"/>
        <w:rPr>
          <w:rFonts w:ascii="Garamond" w:hAnsi="Garamond"/>
        </w:rPr>
      </w:pPr>
      <w:r w:rsidRPr="0086480A">
        <w:rPr>
          <w:rFonts w:ascii="Garamond" w:hAnsi="Garamond"/>
        </w:rPr>
        <w:t>Neni 11</w:t>
      </w:r>
    </w:p>
    <w:p w14:paraId="0DA9AD07" w14:textId="77777777" w:rsidR="0086480A" w:rsidRPr="0086480A" w:rsidRDefault="0086480A" w:rsidP="0086480A">
      <w:pPr>
        <w:ind w:firstLine="284"/>
        <w:jc w:val="both"/>
        <w:rPr>
          <w:rFonts w:ascii="Garamond" w:hAnsi="Garamond"/>
        </w:rPr>
      </w:pPr>
      <w:r w:rsidRPr="0086480A">
        <w:rPr>
          <w:rFonts w:ascii="Garamond" w:hAnsi="Garamond"/>
        </w:rPr>
        <w:t xml:space="preserve">Brenda një muaji nga nënshkrimi i saj, kontrata duhet të regjistrohet në Zyrën e Regjistrimit të Pasurive të Paluajtshme. </w:t>
      </w:r>
    </w:p>
    <w:p w14:paraId="0C938A03" w14:textId="5F1BD91D" w:rsidR="0086480A" w:rsidRPr="0086480A" w:rsidRDefault="0086480A" w:rsidP="0086480A">
      <w:pPr>
        <w:ind w:firstLine="284"/>
        <w:jc w:val="both"/>
        <w:rPr>
          <w:rFonts w:ascii="Garamond" w:hAnsi="Garamond"/>
        </w:rPr>
      </w:pPr>
      <w:r w:rsidRPr="0086480A">
        <w:rPr>
          <w:rFonts w:ascii="Garamond" w:hAnsi="Garamond"/>
        </w:rPr>
        <w:t xml:space="preserve">Shpenzimet noteriale të kësaj kontrate i ngarkohen </w:t>
      </w:r>
      <w:r w:rsidR="009308F9">
        <w:rPr>
          <w:rFonts w:ascii="Garamond" w:hAnsi="Garamond"/>
        </w:rPr>
        <w:t>“</w:t>
      </w:r>
      <w:r w:rsidRPr="0086480A">
        <w:rPr>
          <w:rFonts w:ascii="Garamond" w:hAnsi="Garamond"/>
        </w:rPr>
        <w:t>Qiramarrësit</w:t>
      </w:r>
      <w:r w:rsidR="009308F9">
        <w:rPr>
          <w:rFonts w:ascii="Garamond" w:hAnsi="Garamond"/>
        </w:rPr>
        <w:t>”</w:t>
      </w:r>
      <w:r w:rsidRPr="0086480A">
        <w:rPr>
          <w:rFonts w:ascii="Garamond" w:hAnsi="Garamond"/>
        </w:rPr>
        <w:t>.</w:t>
      </w:r>
    </w:p>
    <w:p w14:paraId="25FBCC34" w14:textId="77777777" w:rsidR="0086480A" w:rsidRDefault="0086480A" w:rsidP="0086480A">
      <w:pPr>
        <w:ind w:firstLine="284"/>
        <w:jc w:val="both"/>
        <w:rPr>
          <w:rFonts w:ascii="Garamond" w:hAnsi="Garamond"/>
        </w:rPr>
      </w:pPr>
      <w:r w:rsidRPr="0086480A">
        <w:rPr>
          <w:rFonts w:ascii="Garamond" w:hAnsi="Garamond"/>
        </w:rPr>
        <w:t xml:space="preserve">Kjo kontratë është formuluar në shtatë kopje origjinale. Pasi ju lexua palëve, u kuptua, u pranua prej tyre, si dhe u nënshkrua para meje me vullnetin e tyre të plotë e të lirë. Ndërsa, unë noter ________________, në bazë te nenit 801 e vijim të Kodit Civil, e vërtetoj atë si të rregullt. </w:t>
      </w:r>
    </w:p>
    <w:p w14:paraId="1AD373D7" w14:textId="77777777" w:rsidR="00976EB5" w:rsidRPr="0086480A" w:rsidRDefault="00976EB5" w:rsidP="0086480A">
      <w:pPr>
        <w:ind w:firstLine="284"/>
        <w:jc w:val="both"/>
        <w:rPr>
          <w:rFonts w:ascii="Garamond" w:hAnsi="Garamond"/>
        </w:rPr>
      </w:pPr>
    </w:p>
    <w:tbl>
      <w:tblPr>
        <w:tblStyle w:val="TableGrid"/>
        <w:tblW w:w="93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8"/>
        <w:gridCol w:w="4625"/>
      </w:tblGrid>
      <w:tr w:rsidR="00075AC2" w14:paraId="16AE78A8" w14:textId="77777777" w:rsidTr="00075AC2">
        <w:trPr>
          <w:trHeight w:val="734"/>
        </w:trPr>
        <w:tc>
          <w:tcPr>
            <w:tcW w:w="4688" w:type="dxa"/>
          </w:tcPr>
          <w:p w14:paraId="78F66209" w14:textId="77777777" w:rsidR="00075AC2" w:rsidRDefault="00075AC2" w:rsidP="00075AC2">
            <w:pPr>
              <w:ind w:firstLine="284"/>
              <w:jc w:val="both"/>
              <w:rPr>
                <w:rFonts w:ascii="Garamond" w:hAnsi="Garamond"/>
              </w:rPr>
            </w:pPr>
            <w:r w:rsidRPr="0086480A">
              <w:rPr>
                <w:rFonts w:ascii="Garamond" w:hAnsi="Garamond"/>
              </w:rPr>
              <w:t xml:space="preserve">QIRADHËNËSI </w:t>
            </w:r>
          </w:p>
          <w:p w14:paraId="1F1BE6A9" w14:textId="77777777" w:rsidR="00075AC2" w:rsidRPr="00643D18" w:rsidRDefault="00075AC2" w:rsidP="00075AC2">
            <w:pPr>
              <w:ind w:firstLine="284"/>
              <w:jc w:val="both"/>
              <w:rPr>
                <w:rFonts w:ascii="Garamond" w:hAnsi="Garamond"/>
                <w:b/>
              </w:rPr>
            </w:pPr>
            <w:r>
              <w:rPr>
                <w:rFonts w:ascii="Garamond" w:hAnsi="Garamond"/>
                <w:b/>
              </w:rPr>
              <w:t xml:space="preserve">Ministria e </w:t>
            </w:r>
            <w:r w:rsidRPr="00643D18">
              <w:rPr>
                <w:rFonts w:ascii="Garamond" w:hAnsi="Garamond"/>
                <w:b/>
              </w:rPr>
              <w:t>Financave dhe Ekonomisë</w:t>
            </w:r>
          </w:p>
          <w:p w14:paraId="4490E104" w14:textId="0309A52A" w:rsidR="00075AC2" w:rsidRPr="00075AC2" w:rsidRDefault="00075AC2" w:rsidP="00075AC2">
            <w:pPr>
              <w:ind w:firstLine="284"/>
              <w:jc w:val="both"/>
              <w:rPr>
                <w:rFonts w:ascii="Garamond" w:hAnsi="Garamond"/>
                <w:b/>
              </w:rPr>
            </w:pPr>
            <w:r w:rsidRPr="00643D18">
              <w:rPr>
                <w:rFonts w:ascii="Garamond" w:hAnsi="Garamond"/>
                <w:b/>
              </w:rPr>
              <w:t>Përfaqësuar nga</w:t>
            </w:r>
            <w:r>
              <w:rPr>
                <w:rFonts w:ascii="Garamond" w:hAnsi="Garamond"/>
                <w:b/>
              </w:rPr>
              <w:t>:</w:t>
            </w:r>
            <w:r w:rsidRPr="00643D18">
              <w:rPr>
                <w:rFonts w:ascii="Garamond" w:hAnsi="Garamond"/>
                <w:b/>
              </w:rPr>
              <w:t xml:space="preserve"> </w:t>
            </w:r>
          </w:p>
        </w:tc>
        <w:tc>
          <w:tcPr>
            <w:tcW w:w="4625" w:type="dxa"/>
          </w:tcPr>
          <w:p w14:paraId="4C670F6C" w14:textId="77777777" w:rsidR="00075AC2" w:rsidRPr="0086480A" w:rsidRDefault="00075AC2" w:rsidP="00075AC2">
            <w:pPr>
              <w:ind w:firstLine="284"/>
              <w:jc w:val="both"/>
              <w:rPr>
                <w:rFonts w:ascii="Garamond" w:hAnsi="Garamond"/>
              </w:rPr>
            </w:pPr>
            <w:r w:rsidRPr="0086480A">
              <w:rPr>
                <w:rFonts w:ascii="Garamond" w:hAnsi="Garamond"/>
              </w:rPr>
              <w:t>QIRAMARRËSI</w:t>
            </w:r>
          </w:p>
          <w:p w14:paraId="28C78CC9" w14:textId="77777777" w:rsidR="00075AC2" w:rsidRPr="00643D18" w:rsidRDefault="00075AC2" w:rsidP="00075AC2">
            <w:pPr>
              <w:ind w:firstLine="284"/>
              <w:jc w:val="both"/>
              <w:rPr>
                <w:rFonts w:ascii="Garamond" w:hAnsi="Garamond"/>
                <w:b/>
              </w:rPr>
            </w:pPr>
            <w:r w:rsidRPr="00643D18">
              <w:rPr>
                <w:rFonts w:ascii="Garamond" w:hAnsi="Garamond"/>
                <w:b/>
              </w:rPr>
              <w:t xml:space="preserve">Shoqëria </w:t>
            </w:r>
            <w:r>
              <w:rPr>
                <w:rFonts w:ascii="Garamond" w:hAnsi="Garamond"/>
                <w:b/>
              </w:rPr>
              <w:t>“</w:t>
            </w:r>
            <w:r w:rsidRPr="00643D18">
              <w:rPr>
                <w:rFonts w:ascii="Garamond" w:hAnsi="Garamond"/>
                <w:b/>
              </w:rPr>
              <w:t>Blu Imperial</w:t>
            </w:r>
            <w:r>
              <w:rPr>
                <w:rFonts w:ascii="Garamond" w:hAnsi="Garamond"/>
                <w:b/>
              </w:rPr>
              <w:t>”</w:t>
            </w:r>
            <w:r w:rsidRPr="00643D18">
              <w:rPr>
                <w:rFonts w:ascii="Garamond" w:hAnsi="Garamond"/>
                <w:b/>
              </w:rPr>
              <w:t xml:space="preserve"> sh</w:t>
            </w:r>
            <w:r>
              <w:rPr>
                <w:rFonts w:ascii="Garamond" w:hAnsi="Garamond"/>
                <w:b/>
              </w:rPr>
              <w:t>.</w:t>
            </w:r>
            <w:r w:rsidRPr="00643D18">
              <w:rPr>
                <w:rFonts w:ascii="Garamond" w:hAnsi="Garamond"/>
                <w:b/>
              </w:rPr>
              <w:t>p</w:t>
            </w:r>
            <w:r>
              <w:rPr>
                <w:rFonts w:ascii="Garamond" w:hAnsi="Garamond"/>
                <w:b/>
              </w:rPr>
              <w:t>.</w:t>
            </w:r>
            <w:r w:rsidRPr="00643D18">
              <w:rPr>
                <w:rFonts w:ascii="Garamond" w:hAnsi="Garamond"/>
                <w:b/>
              </w:rPr>
              <w:t>k</w:t>
            </w:r>
            <w:r>
              <w:rPr>
                <w:rFonts w:ascii="Garamond" w:hAnsi="Garamond"/>
                <w:b/>
              </w:rPr>
              <w:t>.</w:t>
            </w:r>
            <w:r w:rsidRPr="00643D18">
              <w:rPr>
                <w:rFonts w:ascii="Garamond" w:hAnsi="Garamond"/>
                <w:b/>
              </w:rPr>
              <w:t xml:space="preserve">  </w:t>
            </w:r>
          </w:p>
          <w:p w14:paraId="0A70B9BD" w14:textId="77777777" w:rsidR="00075AC2" w:rsidRPr="00643D18" w:rsidRDefault="00075AC2" w:rsidP="00075AC2">
            <w:pPr>
              <w:ind w:firstLine="284"/>
              <w:jc w:val="both"/>
              <w:rPr>
                <w:rFonts w:ascii="Garamond" w:hAnsi="Garamond"/>
                <w:b/>
              </w:rPr>
            </w:pPr>
            <w:r w:rsidRPr="00643D18">
              <w:rPr>
                <w:rFonts w:ascii="Garamond" w:hAnsi="Garamond"/>
                <w:b/>
              </w:rPr>
              <w:t xml:space="preserve">Përfaqësuar nga </w:t>
            </w:r>
          </w:p>
          <w:p w14:paraId="21923C69" w14:textId="77777777" w:rsidR="00075AC2" w:rsidRDefault="00075AC2" w:rsidP="00075AC2">
            <w:pPr>
              <w:ind w:firstLine="284"/>
              <w:jc w:val="both"/>
              <w:rPr>
                <w:rFonts w:ascii="Garamond" w:eastAsia="Calibri" w:hAnsi="Garamond"/>
                <w:b/>
              </w:rPr>
            </w:pPr>
          </w:p>
          <w:p w14:paraId="05152163" w14:textId="77777777" w:rsidR="00075AC2" w:rsidRDefault="00075AC2" w:rsidP="0086480A">
            <w:pPr>
              <w:jc w:val="both"/>
              <w:rPr>
                <w:rFonts w:ascii="Garamond" w:hAnsi="Garamond"/>
              </w:rPr>
            </w:pPr>
          </w:p>
        </w:tc>
      </w:tr>
    </w:tbl>
    <w:p w14:paraId="5B44C125" w14:textId="77777777" w:rsidR="00643D18" w:rsidRDefault="00643D18" w:rsidP="0086480A">
      <w:pPr>
        <w:ind w:firstLine="284"/>
        <w:jc w:val="both"/>
        <w:rPr>
          <w:rFonts w:ascii="Garamond" w:eastAsia="Calibri" w:hAnsi="Garamond"/>
          <w:b/>
        </w:rPr>
      </w:pPr>
    </w:p>
    <w:p w14:paraId="77B27CBC" w14:textId="0B082F57" w:rsidR="00643D18" w:rsidRDefault="004D5967" w:rsidP="00DE0A1D">
      <w:pPr>
        <w:jc w:val="both"/>
        <w:rPr>
          <w:rFonts w:ascii="Garamond" w:eastAsia="Calibri" w:hAnsi="Garamond"/>
          <w:b/>
        </w:rPr>
      </w:pPr>
      <w:r>
        <w:rPr>
          <w:rFonts w:ascii="Garamond" w:eastAsia="Calibri" w:hAnsi="Garamond"/>
          <w:b/>
          <w:noProof/>
          <w:lang w:val="en-US"/>
        </w:rPr>
        <w:drawing>
          <wp:inline distT="0" distB="0" distL="0" distR="0" wp14:anchorId="540CD0C1" wp14:editId="17FB85D7">
            <wp:extent cx="5731510" cy="8115935"/>
            <wp:effectExtent l="0" t="0" r="254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arte ZRPP.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731510" cy="8115935"/>
                    </a:xfrm>
                    <a:prstGeom prst="rect">
                      <a:avLst/>
                    </a:prstGeom>
                  </pic:spPr>
                </pic:pic>
              </a:graphicData>
            </a:graphic>
          </wp:inline>
        </w:drawing>
      </w:r>
    </w:p>
    <w:p w14:paraId="274A352A" w14:textId="77777777" w:rsidR="004D5967" w:rsidRDefault="004D5967" w:rsidP="0086480A">
      <w:pPr>
        <w:ind w:firstLine="284"/>
        <w:jc w:val="both"/>
        <w:rPr>
          <w:rFonts w:ascii="Garamond" w:eastAsia="Calibri" w:hAnsi="Garamond"/>
          <w:b/>
        </w:rPr>
      </w:pPr>
    </w:p>
    <w:p w14:paraId="64E65E9A" w14:textId="77777777" w:rsidR="004D5967" w:rsidRDefault="004D5967" w:rsidP="0086480A">
      <w:pPr>
        <w:ind w:firstLine="284"/>
        <w:jc w:val="both"/>
        <w:rPr>
          <w:rFonts w:ascii="Garamond" w:eastAsia="Calibri" w:hAnsi="Garamond"/>
          <w:b/>
        </w:rPr>
      </w:pPr>
    </w:p>
    <w:p w14:paraId="74C82BAF" w14:textId="77777777" w:rsidR="004D5967" w:rsidRDefault="004D5967" w:rsidP="0086480A">
      <w:pPr>
        <w:ind w:firstLine="284"/>
        <w:jc w:val="both"/>
        <w:rPr>
          <w:rFonts w:ascii="Garamond" w:eastAsia="Calibri" w:hAnsi="Garamond"/>
          <w:b/>
        </w:rPr>
      </w:pPr>
    </w:p>
    <w:p w14:paraId="3E40CE70" w14:textId="77777777" w:rsidR="004D5967" w:rsidRDefault="004D5967" w:rsidP="0086480A">
      <w:pPr>
        <w:ind w:firstLine="284"/>
        <w:jc w:val="both"/>
        <w:rPr>
          <w:rFonts w:ascii="Garamond" w:eastAsia="Calibri" w:hAnsi="Garamond"/>
          <w:b/>
        </w:rPr>
      </w:pPr>
    </w:p>
    <w:p w14:paraId="573C6DE3" w14:textId="5DF51D65" w:rsidR="004D5967" w:rsidRDefault="004D5967" w:rsidP="00DE0A1D">
      <w:pPr>
        <w:jc w:val="both"/>
        <w:rPr>
          <w:rFonts w:ascii="Garamond" w:eastAsia="Calibri" w:hAnsi="Garamond"/>
          <w:b/>
        </w:rPr>
      </w:pPr>
      <w:r>
        <w:rPr>
          <w:rFonts w:ascii="Garamond" w:eastAsia="Calibri" w:hAnsi="Garamond"/>
          <w:b/>
          <w:noProof/>
          <w:lang w:val="en-US"/>
        </w:rPr>
        <w:drawing>
          <wp:inline distT="0" distB="0" distL="0" distR="0" wp14:anchorId="1F759172" wp14:editId="77B3F39E">
            <wp:extent cx="5972175" cy="86487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ent plan.jpg"/>
                    <pic:cNvPicPr/>
                  </pic:nvPicPr>
                  <pic:blipFill rotWithShape="1">
                    <a:blip r:embed="rId15" cstate="print">
                      <a:extLst>
                        <a:ext uri="{28A0092B-C50C-407E-A947-70E740481C1C}">
                          <a14:useLocalDpi xmlns:a14="http://schemas.microsoft.com/office/drawing/2010/main" val="0"/>
                        </a:ext>
                      </a:extLst>
                    </a:blip>
                    <a:srcRect l="1995" t="4231" r="2418" b="3878"/>
                    <a:stretch/>
                  </pic:blipFill>
                  <pic:spPr bwMode="auto">
                    <a:xfrm>
                      <a:off x="0" y="0"/>
                      <a:ext cx="5976105" cy="8654392"/>
                    </a:xfrm>
                    <a:prstGeom prst="rect">
                      <a:avLst/>
                    </a:prstGeom>
                    <a:ln>
                      <a:noFill/>
                    </a:ln>
                    <a:extLst>
                      <a:ext uri="{53640926-AAD7-44D8-BBD7-CCE9431645EC}">
                        <a14:shadowObscured xmlns:a14="http://schemas.microsoft.com/office/drawing/2010/main"/>
                      </a:ext>
                    </a:extLst>
                  </pic:spPr>
                </pic:pic>
              </a:graphicData>
            </a:graphic>
          </wp:inline>
        </w:drawing>
      </w:r>
    </w:p>
    <w:p w14:paraId="42122C4A" w14:textId="77777777" w:rsidR="004D5967" w:rsidRDefault="004D5967" w:rsidP="0086480A">
      <w:pPr>
        <w:ind w:firstLine="284"/>
        <w:jc w:val="both"/>
        <w:rPr>
          <w:rFonts w:ascii="Garamond" w:eastAsia="Calibri" w:hAnsi="Garamond"/>
          <w:b/>
        </w:rPr>
      </w:pPr>
    </w:p>
    <w:p w14:paraId="4E39F710" w14:textId="77777777" w:rsidR="004D5967" w:rsidRDefault="004D5967" w:rsidP="0086480A">
      <w:pPr>
        <w:ind w:firstLine="284"/>
        <w:jc w:val="both"/>
        <w:rPr>
          <w:rFonts w:ascii="Garamond" w:eastAsia="Calibri" w:hAnsi="Garamond"/>
          <w:b/>
        </w:rPr>
      </w:pPr>
    </w:p>
    <w:p w14:paraId="20C7F509" w14:textId="77777777" w:rsidR="004D5967" w:rsidRDefault="004D5967" w:rsidP="0086480A">
      <w:pPr>
        <w:ind w:firstLine="284"/>
        <w:jc w:val="both"/>
        <w:rPr>
          <w:rFonts w:ascii="Garamond" w:eastAsia="Calibri" w:hAnsi="Garamond"/>
          <w:b/>
        </w:rPr>
      </w:pPr>
    </w:p>
    <w:p w14:paraId="3210140A" w14:textId="499E74CF" w:rsidR="004D5967" w:rsidRDefault="004D5967" w:rsidP="00DE0A1D">
      <w:pPr>
        <w:jc w:val="both"/>
        <w:rPr>
          <w:rFonts w:ascii="Garamond" w:eastAsia="Calibri" w:hAnsi="Garamond"/>
          <w:b/>
        </w:rPr>
      </w:pPr>
      <w:r>
        <w:rPr>
          <w:rFonts w:ascii="Garamond" w:eastAsia="Calibri" w:hAnsi="Garamond"/>
          <w:b/>
          <w:noProof/>
          <w:lang w:val="en-US"/>
        </w:rPr>
        <w:drawing>
          <wp:inline distT="0" distB="0" distL="0" distR="0" wp14:anchorId="5EF3F9AC" wp14:editId="341E22FC">
            <wp:extent cx="5514975" cy="7340002"/>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ertifikate pronesie kartele_Page_1.jpg"/>
                    <pic:cNvPicPr/>
                  </pic:nvPicPr>
                  <pic:blipFill rotWithShape="1">
                    <a:blip r:embed="rId16" cstate="print">
                      <a:extLst>
                        <a:ext uri="{28A0092B-C50C-407E-A947-70E740481C1C}">
                          <a14:useLocalDpi xmlns:a14="http://schemas.microsoft.com/office/drawing/2010/main" val="0"/>
                        </a:ext>
                      </a:extLst>
                    </a:blip>
                    <a:srcRect l="5317" t="7881" r="2796" b="5530"/>
                    <a:stretch/>
                  </pic:blipFill>
                  <pic:spPr bwMode="auto">
                    <a:xfrm>
                      <a:off x="0" y="0"/>
                      <a:ext cx="5514110" cy="7338851"/>
                    </a:xfrm>
                    <a:prstGeom prst="rect">
                      <a:avLst/>
                    </a:prstGeom>
                    <a:ln>
                      <a:noFill/>
                    </a:ln>
                    <a:extLst>
                      <a:ext uri="{53640926-AAD7-44D8-BBD7-CCE9431645EC}">
                        <a14:shadowObscured xmlns:a14="http://schemas.microsoft.com/office/drawing/2010/main"/>
                      </a:ext>
                    </a:extLst>
                  </pic:spPr>
                </pic:pic>
              </a:graphicData>
            </a:graphic>
          </wp:inline>
        </w:drawing>
      </w:r>
    </w:p>
    <w:p w14:paraId="2DDD9F32" w14:textId="77777777" w:rsidR="004D5967" w:rsidRDefault="004D5967" w:rsidP="0086480A">
      <w:pPr>
        <w:ind w:firstLine="284"/>
        <w:jc w:val="both"/>
        <w:rPr>
          <w:rFonts w:ascii="Garamond" w:eastAsia="Calibri" w:hAnsi="Garamond"/>
          <w:b/>
        </w:rPr>
      </w:pPr>
    </w:p>
    <w:p w14:paraId="2A3119A8" w14:textId="77777777" w:rsidR="004D5967" w:rsidRDefault="004D5967" w:rsidP="0086480A">
      <w:pPr>
        <w:ind w:firstLine="284"/>
        <w:jc w:val="both"/>
        <w:rPr>
          <w:rFonts w:ascii="Garamond" w:eastAsia="Calibri" w:hAnsi="Garamond"/>
          <w:b/>
        </w:rPr>
      </w:pPr>
    </w:p>
    <w:p w14:paraId="38B2095D" w14:textId="77777777" w:rsidR="004D5967" w:rsidRDefault="004D5967" w:rsidP="0086480A">
      <w:pPr>
        <w:ind w:firstLine="284"/>
        <w:jc w:val="both"/>
        <w:rPr>
          <w:rFonts w:ascii="Garamond" w:eastAsia="Calibri" w:hAnsi="Garamond"/>
          <w:b/>
        </w:rPr>
      </w:pPr>
    </w:p>
    <w:p w14:paraId="211E0BA1" w14:textId="77777777" w:rsidR="004D5967" w:rsidRDefault="004D5967" w:rsidP="0086480A">
      <w:pPr>
        <w:ind w:firstLine="284"/>
        <w:jc w:val="both"/>
        <w:rPr>
          <w:rFonts w:ascii="Garamond" w:eastAsia="Calibri" w:hAnsi="Garamond"/>
          <w:b/>
        </w:rPr>
      </w:pPr>
    </w:p>
    <w:p w14:paraId="0330FF55" w14:textId="77777777" w:rsidR="004D5967" w:rsidRDefault="004D5967" w:rsidP="0086480A">
      <w:pPr>
        <w:ind w:firstLine="284"/>
        <w:jc w:val="both"/>
        <w:rPr>
          <w:rFonts w:ascii="Garamond" w:eastAsia="Calibri" w:hAnsi="Garamond"/>
          <w:b/>
        </w:rPr>
      </w:pPr>
    </w:p>
    <w:p w14:paraId="0F99B506" w14:textId="77777777" w:rsidR="004D5967" w:rsidRDefault="004D5967" w:rsidP="00976EB5">
      <w:pPr>
        <w:jc w:val="both"/>
        <w:rPr>
          <w:rFonts w:ascii="Garamond" w:eastAsia="Calibri" w:hAnsi="Garamond"/>
          <w:b/>
        </w:rPr>
      </w:pPr>
      <w:bookmarkStart w:id="2" w:name="_GoBack"/>
      <w:bookmarkEnd w:id="2"/>
    </w:p>
    <w:p w14:paraId="18B0E6F9" w14:textId="16C8BAAE" w:rsidR="004D5967" w:rsidRDefault="00DE0A1D" w:rsidP="00DE0A1D">
      <w:pPr>
        <w:jc w:val="both"/>
        <w:rPr>
          <w:rFonts w:ascii="Garamond" w:eastAsia="Calibri" w:hAnsi="Garamond"/>
          <w:b/>
        </w:rPr>
      </w:pPr>
      <w:r>
        <w:rPr>
          <w:rFonts w:ascii="Garamond" w:eastAsia="Calibri" w:hAnsi="Garamond"/>
          <w:b/>
          <w:noProof/>
          <w:lang w:val="en-US"/>
        </w:rPr>
        <w:drawing>
          <wp:inline distT="0" distB="0" distL="0" distR="0" wp14:anchorId="2DAE6C78" wp14:editId="4449A1B1">
            <wp:extent cx="5953125" cy="837247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_Page_2.jpg"/>
                    <pic:cNvPicPr/>
                  </pic:nvPicPr>
                  <pic:blipFill rotWithShape="1">
                    <a:blip r:embed="rId17" cstate="print">
                      <a:extLst>
                        <a:ext uri="{28A0092B-C50C-407E-A947-70E740481C1C}">
                          <a14:useLocalDpi xmlns:a14="http://schemas.microsoft.com/office/drawing/2010/main" val="0"/>
                        </a:ext>
                      </a:extLst>
                    </a:blip>
                    <a:srcRect l="18106" t="3397" r="6644" b="10694"/>
                    <a:stretch/>
                  </pic:blipFill>
                  <pic:spPr bwMode="auto">
                    <a:xfrm>
                      <a:off x="0" y="0"/>
                      <a:ext cx="5953596" cy="8373138"/>
                    </a:xfrm>
                    <a:prstGeom prst="rect">
                      <a:avLst/>
                    </a:prstGeom>
                    <a:ln>
                      <a:noFill/>
                    </a:ln>
                    <a:extLst>
                      <a:ext uri="{53640926-AAD7-44D8-BBD7-CCE9431645EC}">
                        <a14:shadowObscured xmlns:a14="http://schemas.microsoft.com/office/drawing/2010/main"/>
                      </a:ext>
                    </a:extLst>
                  </pic:spPr>
                </pic:pic>
              </a:graphicData>
            </a:graphic>
          </wp:inline>
        </w:drawing>
      </w:r>
    </w:p>
    <w:p w14:paraId="7C0F8245" w14:textId="77777777" w:rsidR="00DE0A1D" w:rsidRDefault="00DE0A1D" w:rsidP="0086480A">
      <w:pPr>
        <w:ind w:firstLine="284"/>
        <w:jc w:val="both"/>
        <w:rPr>
          <w:rFonts w:ascii="Garamond" w:eastAsia="Calibri" w:hAnsi="Garamond"/>
          <w:b/>
        </w:rPr>
      </w:pPr>
    </w:p>
    <w:p w14:paraId="7A05873A" w14:textId="77777777" w:rsidR="00DE0A1D" w:rsidRDefault="00DE0A1D" w:rsidP="0086480A">
      <w:pPr>
        <w:ind w:firstLine="284"/>
        <w:jc w:val="both"/>
        <w:rPr>
          <w:rFonts w:ascii="Garamond" w:eastAsia="Calibri" w:hAnsi="Garamond"/>
          <w:b/>
        </w:rPr>
      </w:pPr>
    </w:p>
    <w:p w14:paraId="4121A725" w14:textId="6DC80152" w:rsidR="00DE0A1D" w:rsidRDefault="00DE0A1D" w:rsidP="00DE0A1D">
      <w:pPr>
        <w:jc w:val="both"/>
        <w:rPr>
          <w:rFonts w:ascii="Garamond" w:eastAsia="Calibri" w:hAnsi="Garamond"/>
          <w:b/>
        </w:rPr>
      </w:pPr>
      <w:r>
        <w:rPr>
          <w:rFonts w:ascii="Garamond" w:eastAsia="Calibri" w:hAnsi="Garamond"/>
          <w:b/>
          <w:noProof/>
          <w:lang w:val="en-US"/>
        </w:rPr>
        <w:drawing>
          <wp:inline distT="0" distB="0" distL="0" distR="0" wp14:anchorId="2CE79E9A" wp14:editId="4BF90162">
            <wp:extent cx="5829300" cy="8513698"/>
            <wp:effectExtent l="0" t="0" r="0" b="190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_Page_3.jpg"/>
                    <pic:cNvPicPr/>
                  </pic:nvPicPr>
                  <pic:blipFill rotWithShape="1">
                    <a:blip r:embed="rId18" cstate="print">
                      <a:extLst>
                        <a:ext uri="{28A0092B-C50C-407E-A947-70E740481C1C}">
                          <a14:useLocalDpi xmlns:a14="http://schemas.microsoft.com/office/drawing/2010/main" val="0"/>
                        </a:ext>
                      </a:extLst>
                    </a:blip>
                    <a:srcRect l="4818" t="1998" r="8970" b="8921"/>
                    <a:stretch/>
                  </pic:blipFill>
                  <pic:spPr bwMode="auto">
                    <a:xfrm>
                      <a:off x="0" y="0"/>
                      <a:ext cx="5830246" cy="8515079"/>
                    </a:xfrm>
                    <a:prstGeom prst="rect">
                      <a:avLst/>
                    </a:prstGeom>
                    <a:ln>
                      <a:noFill/>
                    </a:ln>
                    <a:extLst>
                      <a:ext uri="{53640926-AAD7-44D8-BBD7-CCE9431645EC}">
                        <a14:shadowObscured xmlns:a14="http://schemas.microsoft.com/office/drawing/2010/main"/>
                      </a:ext>
                    </a:extLst>
                  </pic:spPr>
                </pic:pic>
              </a:graphicData>
            </a:graphic>
          </wp:inline>
        </w:drawing>
      </w:r>
    </w:p>
    <w:p w14:paraId="4315FFA6" w14:textId="77777777" w:rsidR="00DE0A1D" w:rsidRDefault="00DE0A1D" w:rsidP="0086480A">
      <w:pPr>
        <w:ind w:firstLine="284"/>
        <w:jc w:val="both"/>
        <w:rPr>
          <w:rFonts w:ascii="Garamond" w:eastAsia="Calibri" w:hAnsi="Garamond"/>
          <w:b/>
        </w:rPr>
      </w:pPr>
    </w:p>
    <w:p w14:paraId="3DFD488A" w14:textId="77777777" w:rsidR="00DE0A1D" w:rsidRDefault="00DE0A1D" w:rsidP="0086480A">
      <w:pPr>
        <w:ind w:firstLine="284"/>
        <w:jc w:val="both"/>
        <w:rPr>
          <w:rFonts w:ascii="Garamond" w:eastAsia="Calibri" w:hAnsi="Garamond"/>
          <w:b/>
        </w:rPr>
      </w:pPr>
    </w:p>
    <w:p w14:paraId="517E3FFE" w14:textId="68A7C9D5" w:rsidR="00DE0A1D" w:rsidRPr="00643D18" w:rsidRDefault="00DE0A1D" w:rsidP="00DE0A1D">
      <w:pPr>
        <w:jc w:val="both"/>
        <w:rPr>
          <w:rFonts w:ascii="Garamond" w:eastAsia="Calibri" w:hAnsi="Garamond"/>
          <w:b/>
        </w:rPr>
      </w:pPr>
      <w:r>
        <w:rPr>
          <w:rFonts w:ascii="Garamond" w:eastAsia="Calibri" w:hAnsi="Garamond"/>
          <w:b/>
          <w:noProof/>
          <w:lang w:val="en-US"/>
        </w:rPr>
        <w:drawing>
          <wp:inline distT="0" distB="0" distL="0" distR="0" wp14:anchorId="07F6D563" wp14:editId="57FB2EFC">
            <wp:extent cx="5629275" cy="823076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_Page_4.jpg"/>
                    <pic:cNvPicPr/>
                  </pic:nvPicPr>
                  <pic:blipFill rotWithShape="1">
                    <a:blip r:embed="rId19" cstate="print">
                      <a:extLst>
                        <a:ext uri="{28A0092B-C50C-407E-A947-70E740481C1C}">
                          <a14:useLocalDpi xmlns:a14="http://schemas.microsoft.com/office/drawing/2010/main" val="0"/>
                        </a:ext>
                      </a:extLst>
                    </a:blip>
                    <a:srcRect l="6479" t="3290" r="7969" b="8226"/>
                    <a:stretch/>
                  </pic:blipFill>
                  <pic:spPr bwMode="auto">
                    <a:xfrm>
                      <a:off x="0" y="0"/>
                      <a:ext cx="5627070" cy="8227540"/>
                    </a:xfrm>
                    <a:prstGeom prst="rect">
                      <a:avLst/>
                    </a:prstGeom>
                    <a:ln>
                      <a:noFill/>
                    </a:ln>
                    <a:extLst>
                      <a:ext uri="{53640926-AAD7-44D8-BBD7-CCE9431645EC}">
                        <a14:shadowObscured xmlns:a14="http://schemas.microsoft.com/office/drawing/2010/main"/>
                      </a:ext>
                    </a:extLst>
                  </pic:spPr>
                </pic:pic>
              </a:graphicData>
            </a:graphic>
          </wp:inline>
        </w:drawing>
      </w:r>
    </w:p>
    <w:sectPr w:rsidR="00DE0A1D" w:rsidRPr="00643D18" w:rsidSect="00DF68B1">
      <w:headerReference w:type="default" r:id="rId20"/>
      <w:footerReference w:type="default" r:id="rId21"/>
      <w:pgSz w:w="11906" w:h="16838" w:code="9"/>
      <w:pgMar w:top="1440" w:right="1440" w:bottom="1440" w:left="1440" w:header="734" w:footer="792"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75571B6" w14:textId="77777777" w:rsidR="00DC1699" w:rsidRDefault="00DC1699" w:rsidP="00E6021D">
      <w:r>
        <w:separator/>
      </w:r>
    </w:p>
  </w:endnote>
  <w:endnote w:type="continuationSeparator" w:id="0">
    <w:p w14:paraId="54ECAD23" w14:textId="77777777" w:rsidR="00DC1699" w:rsidRDefault="00DC1699" w:rsidP="00E6021D">
      <w:r>
        <w:continuationSeparator/>
      </w:r>
    </w:p>
  </w:endnote>
  <w:endnote w:type="continuationNotice" w:id="1">
    <w:p w14:paraId="1F55894B" w14:textId="77777777" w:rsidR="00DC1699" w:rsidRDefault="00DC169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15993564"/>
      <w:docPartObj>
        <w:docPartGallery w:val="Page Numbers (Bottom of Page)"/>
        <w:docPartUnique/>
      </w:docPartObj>
    </w:sdtPr>
    <w:sdtEndPr>
      <w:rPr>
        <w:noProof/>
      </w:rPr>
    </w:sdtEndPr>
    <w:sdtContent>
      <w:p w14:paraId="0FB3B904" w14:textId="77777777" w:rsidR="00DC1699" w:rsidRDefault="00DC1699">
        <w:pPr>
          <w:pStyle w:val="Footer"/>
          <w:jc w:val="right"/>
        </w:pPr>
        <w:r>
          <w:fldChar w:fldCharType="begin"/>
        </w:r>
        <w:r>
          <w:instrText xml:space="preserve"> PAGE   \* MERGEFORMAT </w:instrText>
        </w:r>
        <w:r>
          <w:fldChar w:fldCharType="separate"/>
        </w:r>
        <w:r w:rsidR="00976EB5">
          <w:rPr>
            <w:noProof/>
          </w:rPr>
          <w:t>5</w:t>
        </w:r>
        <w:r>
          <w:rPr>
            <w:noProof/>
          </w:rPr>
          <w:fldChar w:fldCharType="end"/>
        </w:r>
      </w:p>
    </w:sdtContent>
  </w:sdt>
  <w:p w14:paraId="0FB3B905" w14:textId="77777777" w:rsidR="00DC1699" w:rsidRDefault="00DC169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EEF2751" w14:textId="77777777" w:rsidR="00DC1699" w:rsidRDefault="00DC1699" w:rsidP="00E6021D">
      <w:r>
        <w:separator/>
      </w:r>
    </w:p>
  </w:footnote>
  <w:footnote w:type="continuationSeparator" w:id="0">
    <w:p w14:paraId="4B8E8745" w14:textId="77777777" w:rsidR="00DC1699" w:rsidRDefault="00DC1699" w:rsidP="00E6021D">
      <w:r>
        <w:continuationSeparator/>
      </w:r>
    </w:p>
  </w:footnote>
  <w:footnote w:type="continuationNotice" w:id="1">
    <w:p w14:paraId="2BAAA9CC" w14:textId="77777777" w:rsidR="00DC1699" w:rsidRDefault="00DC1699"/>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B3B903" w14:textId="77777777" w:rsidR="00DC1699" w:rsidRDefault="00DC1699">
    <w:pPr>
      <w:pStyle w:val="Header"/>
    </w:pP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AD236A"/>
    <w:multiLevelType w:val="singleLevel"/>
    <w:tmpl w:val="BF7EBE16"/>
    <w:lvl w:ilvl="0">
      <w:start w:val="1"/>
      <w:numFmt w:val="bullet"/>
      <w:lvlText w:val="-"/>
      <w:lvlJc w:val="left"/>
      <w:pPr>
        <w:tabs>
          <w:tab w:val="num" w:pos="360"/>
        </w:tabs>
        <w:ind w:left="360" w:hanging="360"/>
      </w:pPr>
      <w:rPr>
        <w:rFonts w:hint="default"/>
      </w:rPr>
    </w:lvl>
  </w:abstractNum>
  <w:abstractNum w:abstractNumId="1" w15:restartNumberingAfterBreak="0">
    <w:nsid w:val="1191223A"/>
    <w:multiLevelType w:val="hybridMultilevel"/>
    <w:tmpl w:val="486E22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C5B0602"/>
    <w:multiLevelType w:val="hybridMultilevel"/>
    <w:tmpl w:val="C400CAA6"/>
    <w:lvl w:ilvl="0" w:tplc="F42849D0">
      <w:start w:val="1"/>
      <w:numFmt w:val="lowerLetter"/>
      <w:lvlText w:val="%1)"/>
      <w:lvlJc w:val="left"/>
      <w:pPr>
        <w:tabs>
          <w:tab w:val="num" w:pos="757"/>
        </w:tabs>
        <w:ind w:left="757" w:hanging="39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2549296C"/>
    <w:multiLevelType w:val="multilevel"/>
    <w:tmpl w:val="B5840DAC"/>
    <w:lvl w:ilvl="0">
      <w:start w:val="10"/>
      <w:numFmt w:val="decimal"/>
      <w:lvlText w:val="%1"/>
      <w:lvlJc w:val="left"/>
      <w:pPr>
        <w:ind w:left="420" w:hanging="420"/>
      </w:pPr>
      <w:rPr>
        <w:rFonts w:hint="default"/>
      </w:rPr>
    </w:lvl>
    <w:lvl w:ilvl="1">
      <w:start w:val="1"/>
      <w:numFmt w:val="decimal"/>
      <w:lvlText w:val="%1.%2"/>
      <w:lvlJc w:val="left"/>
      <w:pPr>
        <w:ind w:left="420" w:hanging="4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61B13F6"/>
    <w:multiLevelType w:val="hybridMultilevel"/>
    <w:tmpl w:val="0512E28A"/>
    <w:lvl w:ilvl="0" w:tplc="04090005">
      <w:start w:val="1"/>
      <w:numFmt w:val="bullet"/>
      <w:lvlText w:val=""/>
      <w:lvlJc w:val="left"/>
      <w:pPr>
        <w:ind w:left="360" w:hanging="360"/>
      </w:pPr>
      <w:rPr>
        <w:rFonts w:ascii="Wingdings" w:hAnsi="Wingdings" w:hint="default"/>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5" w15:restartNumberingAfterBreak="0">
    <w:nsid w:val="34AA1741"/>
    <w:multiLevelType w:val="hybridMultilevel"/>
    <w:tmpl w:val="B7C809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7A3277D"/>
    <w:multiLevelType w:val="hybridMultilevel"/>
    <w:tmpl w:val="1B2A7008"/>
    <w:lvl w:ilvl="0" w:tplc="828825FA">
      <w:start w:val="1"/>
      <w:numFmt w:val="bullet"/>
      <w:lvlText w:val=""/>
      <w:lvlJc w:val="left"/>
      <w:pPr>
        <w:tabs>
          <w:tab w:val="num" w:pos="340"/>
        </w:tabs>
        <w:ind w:left="340" w:hanging="340"/>
      </w:pPr>
      <w:rPr>
        <w:rFonts w:ascii="Wingdings" w:hAnsi="Wingdings" w:hint="default"/>
      </w:rPr>
    </w:lvl>
    <w:lvl w:ilvl="1" w:tplc="04090003" w:tentative="1">
      <w:start w:val="1"/>
      <w:numFmt w:val="bullet"/>
      <w:lvlText w:val="o"/>
      <w:lvlJc w:val="left"/>
      <w:pPr>
        <w:tabs>
          <w:tab w:val="num" w:pos="1043"/>
        </w:tabs>
        <w:ind w:left="1043" w:hanging="360"/>
      </w:pPr>
      <w:rPr>
        <w:rFonts w:ascii="Courier New" w:hAnsi="Courier New" w:cs="Courier New" w:hint="default"/>
      </w:rPr>
    </w:lvl>
    <w:lvl w:ilvl="2" w:tplc="04090005" w:tentative="1">
      <w:start w:val="1"/>
      <w:numFmt w:val="bullet"/>
      <w:lvlText w:val=""/>
      <w:lvlJc w:val="left"/>
      <w:pPr>
        <w:tabs>
          <w:tab w:val="num" w:pos="1763"/>
        </w:tabs>
        <w:ind w:left="1763" w:hanging="360"/>
      </w:pPr>
      <w:rPr>
        <w:rFonts w:ascii="Wingdings" w:hAnsi="Wingdings" w:hint="default"/>
      </w:rPr>
    </w:lvl>
    <w:lvl w:ilvl="3" w:tplc="04090001" w:tentative="1">
      <w:start w:val="1"/>
      <w:numFmt w:val="bullet"/>
      <w:lvlText w:val=""/>
      <w:lvlJc w:val="left"/>
      <w:pPr>
        <w:tabs>
          <w:tab w:val="num" w:pos="2483"/>
        </w:tabs>
        <w:ind w:left="2483" w:hanging="360"/>
      </w:pPr>
      <w:rPr>
        <w:rFonts w:ascii="Symbol" w:hAnsi="Symbol" w:hint="default"/>
      </w:rPr>
    </w:lvl>
    <w:lvl w:ilvl="4" w:tplc="04090003" w:tentative="1">
      <w:start w:val="1"/>
      <w:numFmt w:val="bullet"/>
      <w:lvlText w:val="o"/>
      <w:lvlJc w:val="left"/>
      <w:pPr>
        <w:tabs>
          <w:tab w:val="num" w:pos="3203"/>
        </w:tabs>
        <w:ind w:left="3203" w:hanging="360"/>
      </w:pPr>
      <w:rPr>
        <w:rFonts w:ascii="Courier New" w:hAnsi="Courier New" w:cs="Courier New" w:hint="default"/>
      </w:rPr>
    </w:lvl>
    <w:lvl w:ilvl="5" w:tplc="04090005" w:tentative="1">
      <w:start w:val="1"/>
      <w:numFmt w:val="bullet"/>
      <w:lvlText w:val=""/>
      <w:lvlJc w:val="left"/>
      <w:pPr>
        <w:tabs>
          <w:tab w:val="num" w:pos="3923"/>
        </w:tabs>
        <w:ind w:left="3923" w:hanging="360"/>
      </w:pPr>
      <w:rPr>
        <w:rFonts w:ascii="Wingdings" w:hAnsi="Wingdings" w:hint="default"/>
      </w:rPr>
    </w:lvl>
    <w:lvl w:ilvl="6" w:tplc="04090001" w:tentative="1">
      <w:start w:val="1"/>
      <w:numFmt w:val="bullet"/>
      <w:lvlText w:val=""/>
      <w:lvlJc w:val="left"/>
      <w:pPr>
        <w:tabs>
          <w:tab w:val="num" w:pos="4643"/>
        </w:tabs>
        <w:ind w:left="4643" w:hanging="360"/>
      </w:pPr>
      <w:rPr>
        <w:rFonts w:ascii="Symbol" w:hAnsi="Symbol" w:hint="default"/>
      </w:rPr>
    </w:lvl>
    <w:lvl w:ilvl="7" w:tplc="04090003" w:tentative="1">
      <w:start w:val="1"/>
      <w:numFmt w:val="bullet"/>
      <w:lvlText w:val="o"/>
      <w:lvlJc w:val="left"/>
      <w:pPr>
        <w:tabs>
          <w:tab w:val="num" w:pos="5363"/>
        </w:tabs>
        <w:ind w:left="5363" w:hanging="360"/>
      </w:pPr>
      <w:rPr>
        <w:rFonts w:ascii="Courier New" w:hAnsi="Courier New" w:cs="Courier New" w:hint="default"/>
      </w:rPr>
    </w:lvl>
    <w:lvl w:ilvl="8" w:tplc="04090005" w:tentative="1">
      <w:start w:val="1"/>
      <w:numFmt w:val="bullet"/>
      <w:lvlText w:val=""/>
      <w:lvlJc w:val="left"/>
      <w:pPr>
        <w:tabs>
          <w:tab w:val="num" w:pos="6083"/>
        </w:tabs>
        <w:ind w:left="6083" w:hanging="360"/>
      </w:pPr>
      <w:rPr>
        <w:rFonts w:ascii="Wingdings" w:hAnsi="Wingdings" w:hint="default"/>
      </w:rPr>
    </w:lvl>
  </w:abstractNum>
  <w:abstractNum w:abstractNumId="7" w15:restartNumberingAfterBreak="0">
    <w:nsid w:val="4B8D2806"/>
    <w:multiLevelType w:val="hybridMultilevel"/>
    <w:tmpl w:val="67687096"/>
    <w:lvl w:ilvl="0" w:tplc="778A7E5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98F1E01"/>
    <w:multiLevelType w:val="hybridMultilevel"/>
    <w:tmpl w:val="76F060DA"/>
    <w:lvl w:ilvl="0" w:tplc="24309198">
      <w:start w:val="1"/>
      <w:numFmt w:val="decimal"/>
      <w:lvlText w:val="%1."/>
      <w:lvlJc w:val="left"/>
      <w:pPr>
        <w:tabs>
          <w:tab w:val="num" w:pos="720"/>
        </w:tabs>
        <w:ind w:left="720" w:hanging="360"/>
      </w:pPr>
      <w:rPr>
        <w:b/>
      </w:rPr>
    </w:lvl>
    <w:lvl w:ilvl="1" w:tplc="188C2EE2">
      <w:start w:val="1"/>
      <w:numFmt w:val="lowerLetter"/>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9" w15:restartNumberingAfterBreak="0">
    <w:nsid w:val="6E810C63"/>
    <w:multiLevelType w:val="hybridMultilevel"/>
    <w:tmpl w:val="F2682340"/>
    <w:lvl w:ilvl="0" w:tplc="12F8234E">
      <w:start w:val="1"/>
      <w:numFmt w:val="decimal"/>
      <w:lvlText w:val="%1."/>
      <w:lvlJc w:val="left"/>
      <w:pPr>
        <w:ind w:left="450" w:hanging="360"/>
      </w:pPr>
      <w:rPr>
        <w:rFonts w:hint="default"/>
      </w:rPr>
    </w:lvl>
    <w:lvl w:ilvl="1" w:tplc="041C0019" w:tentative="1">
      <w:start w:val="1"/>
      <w:numFmt w:val="lowerLetter"/>
      <w:lvlText w:val="%2."/>
      <w:lvlJc w:val="left"/>
      <w:pPr>
        <w:ind w:left="1170" w:hanging="360"/>
      </w:pPr>
    </w:lvl>
    <w:lvl w:ilvl="2" w:tplc="041C001B" w:tentative="1">
      <w:start w:val="1"/>
      <w:numFmt w:val="lowerRoman"/>
      <w:lvlText w:val="%3."/>
      <w:lvlJc w:val="right"/>
      <w:pPr>
        <w:ind w:left="1890" w:hanging="180"/>
      </w:pPr>
    </w:lvl>
    <w:lvl w:ilvl="3" w:tplc="041C000F" w:tentative="1">
      <w:start w:val="1"/>
      <w:numFmt w:val="decimal"/>
      <w:lvlText w:val="%4."/>
      <w:lvlJc w:val="left"/>
      <w:pPr>
        <w:ind w:left="2610" w:hanging="360"/>
      </w:pPr>
    </w:lvl>
    <w:lvl w:ilvl="4" w:tplc="041C0019" w:tentative="1">
      <w:start w:val="1"/>
      <w:numFmt w:val="lowerLetter"/>
      <w:lvlText w:val="%5."/>
      <w:lvlJc w:val="left"/>
      <w:pPr>
        <w:ind w:left="3330" w:hanging="360"/>
      </w:pPr>
    </w:lvl>
    <w:lvl w:ilvl="5" w:tplc="041C001B" w:tentative="1">
      <w:start w:val="1"/>
      <w:numFmt w:val="lowerRoman"/>
      <w:lvlText w:val="%6."/>
      <w:lvlJc w:val="right"/>
      <w:pPr>
        <w:ind w:left="4050" w:hanging="180"/>
      </w:pPr>
    </w:lvl>
    <w:lvl w:ilvl="6" w:tplc="041C000F" w:tentative="1">
      <w:start w:val="1"/>
      <w:numFmt w:val="decimal"/>
      <w:lvlText w:val="%7."/>
      <w:lvlJc w:val="left"/>
      <w:pPr>
        <w:ind w:left="4770" w:hanging="360"/>
      </w:pPr>
    </w:lvl>
    <w:lvl w:ilvl="7" w:tplc="041C0019" w:tentative="1">
      <w:start w:val="1"/>
      <w:numFmt w:val="lowerLetter"/>
      <w:lvlText w:val="%8."/>
      <w:lvlJc w:val="left"/>
      <w:pPr>
        <w:ind w:left="5490" w:hanging="360"/>
      </w:pPr>
    </w:lvl>
    <w:lvl w:ilvl="8" w:tplc="041C001B" w:tentative="1">
      <w:start w:val="1"/>
      <w:numFmt w:val="lowerRoman"/>
      <w:lvlText w:val="%9."/>
      <w:lvlJc w:val="right"/>
      <w:pPr>
        <w:ind w:left="6210" w:hanging="180"/>
      </w:pPr>
    </w:lvl>
  </w:abstractNum>
  <w:num w:numId="1">
    <w:abstractNumId w:val="8"/>
  </w:num>
  <w:num w:numId="2">
    <w:abstractNumId w:val="0"/>
  </w:num>
  <w:num w:numId="3">
    <w:abstractNumId w:val="2"/>
  </w:num>
  <w:num w:numId="4">
    <w:abstractNumId w:val="6"/>
  </w:num>
  <w:num w:numId="5">
    <w:abstractNumId w:val="7"/>
  </w:num>
  <w:num w:numId="6">
    <w:abstractNumId w:val="1"/>
  </w:num>
  <w:num w:numId="7">
    <w:abstractNumId w:val="5"/>
  </w:num>
  <w:num w:numId="8">
    <w:abstractNumId w:val="9"/>
  </w:num>
  <w:num w:numId="9">
    <w:abstractNumId w:val="3"/>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6F59"/>
    <w:rsid w:val="00000340"/>
    <w:rsid w:val="00001C38"/>
    <w:rsid w:val="00005937"/>
    <w:rsid w:val="000061EB"/>
    <w:rsid w:val="00011371"/>
    <w:rsid w:val="00016459"/>
    <w:rsid w:val="000208AF"/>
    <w:rsid w:val="00037B8A"/>
    <w:rsid w:val="000400D7"/>
    <w:rsid w:val="00044E7E"/>
    <w:rsid w:val="00054928"/>
    <w:rsid w:val="000635C8"/>
    <w:rsid w:val="00066862"/>
    <w:rsid w:val="00072BD8"/>
    <w:rsid w:val="00075AC2"/>
    <w:rsid w:val="00086F79"/>
    <w:rsid w:val="00093C75"/>
    <w:rsid w:val="000A3EF1"/>
    <w:rsid w:val="000A5165"/>
    <w:rsid w:val="000A5437"/>
    <w:rsid w:val="000C06BA"/>
    <w:rsid w:val="000C19CF"/>
    <w:rsid w:val="000C7115"/>
    <w:rsid w:val="000E004D"/>
    <w:rsid w:val="000E0E4F"/>
    <w:rsid w:val="000E6425"/>
    <w:rsid w:val="0010191F"/>
    <w:rsid w:val="00101E89"/>
    <w:rsid w:val="00112F50"/>
    <w:rsid w:val="001205FE"/>
    <w:rsid w:val="001326CF"/>
    <w:rsid w:val="001348CE"/>
    <w:rsid w:val="00134DBD"/>
    <w:rsid w:val="001352C3"/>
    <w:rsid w:val="001409BA"/>
    <w:rsid w:val="00143AB5"/>
    <w:rsid w:val="00156B7D"/>
    <w:rsid w:val="001624D1"/>
    <w:rsid w:val="00180A02"/>
    <w:rsid w:val="0018251B"/>
    <w:rsid w:val="0019156E"/>
    <w:rsid w:val="001A3CAA"/>
    <w:rsid w:val="001B5929"/>
    <w:rsid w:val="001B6EEA"/>
    <w:rsid w:val="001C079D"/>
    <w:rsid w:val="001C0C90"/>
    <w:rsid w:val="001C3BF0"/>
    <w:rsid w:val="001D7686"/>
    <w:rsid w:val="001E425F"/>
    <w:rsid w:val="001F30B9"/>
    <w:rsid w:val="001F5BAF"/>
    <w:rsid w:val="00200ADE"/>
    <w:rsid w:val="00201A19"/>
    <w:rsid w:val="00221269"/>
    <w:rsid w:val="00221D8C"/>
    <w:rsid w:val="00224884"/>
    <w:rsid w:val="00231A36"/>
    <w:rsid w:val="00232BF0"/>
    <w:rsid w:val="00235EE9"/>
    <w:rsid w:val="00247217"/>
    <w:rsid w:val="00251F19"/>
    <w:rsid w:val="00257203"/>
    <w:rsid w:val="002629C5"/>
    <w:rsid w:val="002879BA"/>
    <w:rsid w:val="0029396A"/>
    <w:rsid w:val="002970C3"/>
    <w:rsid w:val="002B3183"/>
    <w:rsid w:val="002C194E"/>
    <w:rsid w:val="002C1CC6"/>
    <w:rsid w:val="002C1E2A"/>
    <w:rsid w:val="002C47DC"/>
    <w:rsid w:val="002D222A"/>
    <w:rsid w:val="002F1F6A"/>
    <w:rsid w:val="002F24DC"/>
    <w:rsid w:val="002F3371"/>
    <w:rsid w:val="003012DF"/>
    <w:rsid w:val="00301F16"/>
    <w:rsid w:val="00305D6F"/>
    <w:rsid w:val="00317AC2"/>
    <w:rsid w:val="003244B3"/>
    <w:rsid w:val="00330082"/>
    <w:rsid w:val="0033389F"/>
    <w:rsid w:val="00337269"/>
    <w:rsid w:val="00357F1C"/>
    <w:rsid w:val="0036338B"/>
    <w:rsid w:val="00363AF3"/>
    <w:rsid w:val="0037402C"/>
    <w:rsid w:val="00377B5F"/>
    <w:rsid w:val="00380439"/>
    <w:rsid w:val="0038049A"/>
    <w:rsid w:val="00384DC8"/>
    <w:rsid w:val="00385183"/>
    <w:rsid w:val="0038698E"/>
    <w:rsid w:val="003903B3"/>
    <w:rsid w:val="00391B9A"/>
    <w:rsid w:val="00392101"/>
    <w:rsid w:val="00395E51"/>
    <w:rsid w:val="00396D6A"/>
    <w:rsid w:val="003A05EF"/>
    <w:rsid w:val="003C0609"/>
    <w:rsid w:val="003C2F80"/>
    <w:rsid w:val="003C37C0"/>
    <w:rsid w:val="003C4FE6"/>
    <w:rsid w:val="003C7110"/>
    <w:rsid w:val="003D3DD0"/>
    <w:rsid w:val="003E09CC"/>
    <w:rsid w:val="003F4FDF"/>
    <w:rsid w:val="00407386"/>
    <w:rsid w:val="00413D52"/>
    <w:rsid w:val="00421953"/>
    <w:rsid w:val="0042330C"/>
    <w:rsid w:val="004302A3"/>
    <w:rsid w:val="0043226E"/>
    <w:rsid w:val="00435F27"/>
    <w:rsid w:val="00437D03"/>
    <w:rsid w:val="00437F4E"/>
    <w:rsid w:val="00442383"/>
    <w:rsid w:val="00474DC3"/>
    <w:rsid w:val="00475702"/>
    <w:rsid w:val="004808D1"/>
    <w:rsid w:val="004834F5"/>
    <w:rsid w:val="00485AD7"/>
    <w:rsid w:val="00485D1E"/>
    <w:rsid w:val="004A0E82"/>
    <w:rsid w:val="004A2B64"/>
    <w:rsid w:val="004A4C6D"/>
    <w:rsid w:val="004A5E61"/>
    <w:rsid w:val="004A6F61"/>
    <w:rsid w:val="004B0D5E"/>
    <w:rsid w:val="004B1199"/>
    <w:rsid w:val="004B2EF7"/>
    <w:rsid w:val="004C574A"/>
    <w:rsid w:val="004D38C3"/>
    <w:rsid w:val="004D4BA4"/>
    <w:rsid w:val="004D5967"/>
    <w:rsid w:val="004E0592"/>
    <w:rsid w:val="004E3090"/>
    <w:rsid w:val="004F25CB"/>
    <w:rsid w:val="00501902"/>
    <w:rsid w:val="00502BF9"/>
    <w:rsid w:val="0050648F"/>
    <w:rsid w:val="005119FE"/>
    <w:rsid w:val="00522C26"/>
    <w:rsid w:val="0053583C"/>
    <w:rsid w:val="005373F6"/>
    <w:rsid w:val="00544116"/>
    <w:rsid w:val="00553636"/>
    <w:rsid w:val="00556029"/>
    <w:rsid w:val="005740DC"/>
    <w:rsid w:val="00580049"/>
    <w:rsid w:val="00582077"/>
    <w:rsid w:val="00585179"/>
    <w:rsid w:val="005906DC"/>
    <w:rsid w:val="00593C00"/>
    <w:rsid w:val="005976D0"/>
    <w:rsid w:val="005C4164"/>
    <w:rsid w:val="005E1636"/>
    <w:rsid w:val="005E4FA6"/>
    <w:rsid w:val="005F478B"/>
    <w:rsid w:val="005F7356"/>
    <w:rsid w:val="005F7FFC"/>
    <w:rsid w:val="00603585"/>
    <w:rsid w:val="0060485E"/>
    <w:rsid w:val="00605687"/>
    <w:rsid w:val="00605EE4"/>
    <w:rsid w:val="006102FA"/>
    <w:rsid w:val="00613C5E"/>
    <w:rsid w:val="00626474"/>
    <w:rsid w:val="00636BDA"/>
    <w:rsid w:val="00643D18"/>
    <w:rsid w:val="00645CD0"/>
    <w:rsid w:val="006600E6"/>
    <w:rsid w:val="006705F8"/>
    <w:rsid w:val="00672C98"/>
    <w:rsid w:val="00680816"/>
    <w:rsid w:val="006815B6"/>
    <w:rsid w:val="00682D75"/>
    <w:rsid w:val="00691D93"/>
    <w:rsid w:val="00692021"/>
    <w:rsid w:val="006A5796"/>
    <w:rsid w:val="006B2B71"/>
    <w:rsid w:val="006B2D31"/>
    <w:rsid w:val="006B7864"/>
    <w:rsid w:val="006C5A87"/>
    <w:rsid w:val="006D0DD8"/>
    <w:rsid w:val="006D72EE"/>
    <w:rsid w:val="006E4A25"/>
    <w:rsid w:val="006F0F1B"/>
    <w:rsid w:val="006F1939"/>
    <w:rsid w:val="006F3655"/>
    <w:rsid w:val="006F46CA"/>
    <w:rsid w:val="006F788B"/>
    <w:rsid w:val="007069CB"/>
    <w:rsid w:val="007100AE"/>
    <w:rsid w:val="00736717"/>
    <w:rsid w:val="00743D31"/>
    <w:rsid w:val="00745771"/>
    <w:rsid w:val="00751E20"/>
    <w:rsid w:val="007606EC"/>
    <w:rsid w:val="007640E9"/>
    <w:rsid w:val="00771154"/>
    <w:rsid w:val="00772ABA"/>
    <w:rsid w:val="007742AC"/>
    <w:rsid w:val="0077436A"/>
    <w:rsid w:val="007855A0"/>
    <w:rsid w:val="0079758F"/>
    <w:rsid w:val="007C3CC0"/>
    <w:rsid w:val="007C608D"/>
    <w:rsid w:val="007C69E4"/>
    <w:rsid w:val="007D2130"/>
    <w:rsid w:val="007E3B3C"/>
    <w:rsid w:val="007F17C8"/>
    <w:rsid w:val="007F5C38"/>
    <w:rsid w:val="008067D7"/>
    <w:rsid w:val="00812A8A"/>
    <w:rsid w:val="00814056"/>
    <w:rsid w:val="00817BFE"/>
    <w:rsid w:val="0082098C"/>
    <w:rsid w:val="00827DD4"/>
    <w:rsid w:val="00843CC0"/>
    <w:rsid w:val="00846E31"/>
    <w:rsid w:val="0085129C"/>
    <w:rsid w:val="008533A1"/>
    <w:rsid w:val="00854D7F"/>
    <w:rsid w:val="00855F25"/>
    <w:rsid w:val="008603CA"/>
    <w:rsid w:val="008630F1"/>
    <w:rsid w:val="0086480A"/>
    <w:rsid w:val="0087132B"/>
    <w:rsid w:val="00872177"/>
    <w:rsid w:val="00895D2A"/>
    <w:rsid w:val="008A127C"/>
    <w:rsid w:val="008B4D99"/>
    <w:rsid w:val="008B7824"/>
    <w:rsid w:val="008C11AB"/>
    <w:rsid w:val="008D1556"/>
    <w:rsid w:val="008E0712"/>
    <w:rsid w:val="008E2A87"/>
    <w:rsid w:val="008E4646"/>
    <w:rsid w:val="008F3BE6"/>
    <w:rsid w:val="008F5C03"/>
    <w:rsid w:val="008F71A2"/>
    <w:rsid w:val="00900708"/>
    <w:rsid w:val="0090305F"/>
    <w:rsid w:val="00917231"/>
    <w:rsid w:val="00917F02"/>
    <w:rsid w:val="0092149B"/>
    <w:rsid w:val="009308F9"/>
    <w:rsid w:val="009421BF"/>
    <w:rsid w:val="009435CD"/>
    <w:rsid w:val="00943E66"/>
    <w:rsid w:val="0096161E"/>
    <w:rsid w:val="00961876"/>
    <w:rsid w:val="0096552E"/>
    <w:rsid w:val="009657D6"/>
    <w:rsid w:val="00973547"/>
    <w:rsid w:val="00976EB5"/>
    <w:rsid w:val="00983F1D"/>
    <w:rsid w:val="00984852"/>
    <w:rsid w:val="00984C48"/>
    <w:rsid w:val="00992C08"/>
    <w:rsid w:val="009956C6"/>
    <w:rsid w:val="009A1E60"/>
    <w:rsid w:val="009B0C3A"/>
    <w:rsid w:val="009C0FE0"/>
    <w:rsid w:val="009C4DCF"/>
    <w:rsid w:val="009D0A9F"/>
    <w:rsid w:val="009D68D6"/>
    <w:rsid w:val="009D702C"/>
    <w:rsid w:val="009E48FA"/>
    <w:rsid w:val="009E4AF9"/>
    <w:rsid w:val="009E7A5E"/>
    <w:rsid w:val="00A04BF9"/>
    <w:rsid w:val="00A062A0"/>
    <w:rsid w:val="00A15487"/>
    <w:rsid w:val="00A21B7F"/>
    <w:rsid w:val="00A24264"/>
    <w:rsid w:val="00A26BD0"/>
    <w:rsid w:val="00A31D97"/>
    <w:rsid w:val="00A37239"/>
    <w:rsid w:val="00A52358"/>
    <w:rsid w:val="00A55321"/>
    <w:rsid w:val="00A57811"/>
    <w:rsid w:val="00A57E56"/>
    <w:rsid w:val="00A65E77"/>
    <w:rsid w:val="00A672D5"/>
    <w:rsid w:val="00A738E1"/>
    <w:rsid w:val="00A817ED"/>
    <w:rsid w:val="00A83970"/>
    <w:rsid w:val="00A85A69"/>
    <w:rsid w:val="00A90003"/>
    <w:rsid w:val="00A96275"/>
    <w:rsid w:val="00A97053"/>
    <w:rsid w:val="00AA2094"/>
    <w:rsid w:val="00AA74D6"/>
    <w:rsid w:val="00AB0CA1"/>
    <w:rsid w:val="00AB33E3"/>
    <w:rsid w:val="00AC1678"/>
    <w:rsid w:val="00AC7E38"/>
    <w:rsid w:val="00AD2168"/>
    <w:rsid w:val="00AE005A"/>
    <w:rsid w:val="00AF2FA3"/>
    <w:rsid w:val="00AF5AC9"/>
    <w:rsid w:val="00B02B9D"/>
    <w:rsid w:val="00B07432"/>
    <w:rsid w:val="00B17C34"/>
    <w:rsid w:val="00B423EA"/>
    <w:rsid w:val="00B46755"/>
    <w:rsid w:val="00B51B2B"/>
    <w:rsid w:val="00B526D6"/>
    <w:rsid w:val="00B61FB3"/>
    <w:rsid w:val="00B64D9D"/>
    <w:rsid w:val="00B93D67"/>
    <w:rsid w:val="00BD0F8A"/>
    <w:rsid w:val="00BD382A"/>
    <w:rsid w:val="00BD6F1A"/>
    <w:rsid w:val="00BE1BF2"/>
    <w:rsid w:val="00BE41D1"/>
    <w:rsid w:val="00BE5D33"/>
    <w:rsid w:val="00BF122C"/>
    <w:rsid w:val="00BF25AD"/>
    <w:rsid w:val="00C04174"/>
    <w:rsid w:val="00C0508E"/>
    <w:rsid w:val="00C05699"/>
    <w:rsid w:val="00C06759"/>
    <w:rsid w:val="00C07323"/>
    <w:rsid w:val="00C15513"/>
    <w:rsid w:val="00C203A1"/>
    <w:rsid w:val="00C2249E"/>
    <w:rsid w:val="00C258A4"/>
    <w:rsid w:val="00C31137"/>
    <w:rsid w:val="00C31DC4"/>
    <w:rsid w:val="00C35AD3"/>
    <w:rsid w:val="00C402EC"/>
    <w:rsid w:val="00C44D6B"/>
    <w:rsid w:val="00C513A6"/>
    <w:rsid w:val="00C5342E"/>
    <w:rsid w:val="00C54980"/>
    <w:rsid w:val="00C648ED"/>
    <w:rsid w:val="00C6766C"/>
    <w:rsid w:val="00C744D4"/>
    <w:rsid w:val="00C7772B"/>
    <w:rsid w:val="00C87225"/>
    <w:rsid w:val="00C873B8"/>
    <w:rsid w:val="00CA0DE5"/>
    <w:rsid w:val="00CA6B97"/>
    <w:rsid w:val="00CB2565"/>
    <w:rsid w:val="00CC1493"/>
    <w:rsid w:val="00CC43E5"/>
    <w:rsid w:val="00CD16A6"/>
    <w:rsid w:val="00CE0A66"/>
    <w:rsid w:val="00CE151C"/>
    <w:rsid w:val="00CE3C40"/>
    <w:rsid w:val="00CF08AA"/>
    <w:rsid w:val="00CF200C"/>
    <w:rsid w:val="00CF3429"/>
    <w:rsid w:val="00D03358"/>
    <w:rsid w:val="00D10918"/>
    <w:rsid w:val="00D113D8"/>
    <w:rsid w:val="00D118F4"/>
    <w:rsid w:val="00D202A0"/>
    <w:rsid w:val="00D310FC"/>
    <w:rsid w:val="00D32D18"/>
    <w:rsid w:val="00D33342"/>
    <w:rsid w:val="00D3673A"/>
    <w:rsid w:val="00D41A5F"/>
    <w:rsid w:val="00D466B9"/>
    <w:rsid w:val="00D5147D"/>
    <w:rsid w:val="00D54805"/>
    <w:rsid w:val="00D65951"/>
    <w:rsid w:val="00D77EFD"/>
    <w:rsid w:val="00D832C4"/>
    <w:rsid w:val="00D83A58"/>
    <w:rsid w:val="00D97E38"/>
    <w:rsid w:val="00DB08FF"/>
    <w:rsid w:val="00DB55CE"/>
    <w:rsid w:val="00DB6995"/>
    <w:rsid w:val="00DC1699"/>
    <w:rsid w:val="00DD043B"/>
    <w:rsid w:val="00DD0EF6"/>
    <w:rsid w:val="00DD4CC2"/>
    <w:rsid w:val="00DD6836"/>
    <w:rsid w:val="00DE0A1D"/>
    <w:rsid w:val="00DE221B"/>
    <w:rsid w:val="00DF266A"/>
    <w:rsid w:val="00DF463F"/>
    <w:rsid w:val="00DF644E"/>
    <w:rsid w:val="00DF68B1"/>
    <w:rsid w:val="00E16E86"/>
    <w:rsid w:val="00E45488"/>
    <w:rsid w:val="00E503F3"/>
    <w:rsid w:val="00E53CF9"/>
    <w:rsid w:val="00E5437A"/>
    <w:rsid w:val="00E55147"/>
    <w:rsid w:val="00E562F6"/>
    <w:rsid w:val="00E6021D"/>
    <w:rsid w:val="00E62A16"/>
    <w:rsid w:val="00E63B34"/>
    <w:rsid w:val="00E6404B"/>
    <w:rsid w:val="00E64AD8"/>
    <w:rsid w:val="00E676D3"/>
    <w:rsid w:val="00E758D2"/>
    <w:rsid w:val="00E83E84"/>
    <w:rsid w:val="00E9439E"/>
    <w:rsid w:val="00E97F49"/>
    <w:rsid w:val="00EB510C"/>
    <w:rsid w:val="00EF59D6"/>
    <w:rsid w:val="00F05816"/>
    <w:rsid w:val="00F108DC"/>
    <w:rsid w:val="00F1266D"/>
    <w:rsid w:val="00F14CBD"/>
    <w:rsid w:val="00F20A34"/>
    <w:rsid w:val="00F23AF0"/>
    <w:rsid w:val="00F257BF"/>
    <w:rsid w:val="00F4731B"/>
    <w:rsid w:val="00F52F19"/>
    <w:rsid w:val="00F71A44"/>
    <w:rsid w:val="00F7357C"/>
    <w:rsid w:val="00F85732"/>
    <w:rsid w:val="00FA46D6"/>
    <w:rsid w:val="00FB718A"/>
    <w:rsid w:val="00FC197B"/>
    <w:rsid w:val="00FC6209"/>
    <w:rsid w:val="00FC6F59"/>
    <w:rsid w:val="00FD05B1"/>
    <w:rsid w:val="00FD12BF"/>
    <w:rsid w:val="00FE1DD3"/>
    <w:rsid w:val="00FF5A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B3B8DC"/>
  <w15:docId w15:val="{4301E9F1-EAD3-4E1C-980F-1B4C959197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0"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63B34"/>
    <w:rPr>
      <w:sz w:val="24"/>
      <w:szCs w:val="24"/>
      <w:lang w:val="sq-AL"/>
    </w:rPr>
  </w:style>
  <w:style w:type="paragraph" w:styleId="Heading3">
    <w:name w:val="heading 3"/>
    <w:basedOn w:val="Normal"/>
    <w:next w:val="Normal"/>
    <w:link w:val="Heading3Char"/>
    <w:uiPriority w:val="9"/>
    <w:semiHidden/>
    <w:unhideWhenUsed/>
    <w:qFormat/>
    <w:rsid w:val="00DF68B1"/>
    <w:pPr>
      <w:keepNext/>
      <w:keepLines/>
      <w:spacing w:before="40"/>
      <w:outlineLvl w:val="2"/>
    </w:pPr>
    <w:rPr>
      <w:rFonts w:asciiTheme="majorHAnsi" w:eastAsiaTheme="majorEastAsia" w:hAnsiTheme="majorHAnsi" w:cstheme="majorBidi"/>
      <w:color w:val="243F60" w:themeColor="accent1" w:themeShade="7F"/>
    </w:rPr>
  </w:style>
  <w:style w:type="paragraph" w:styleId="Heading8">
    <w:name w:val="heading 8"/>
    <w:basedOn w:val="Normal"/>
    <w:next w:val="Normal"/>
    <w:qFormat/>
    <w:rsid w:val="00FC6F59"/>
    <w:pPr>
      <w:spacing w:before="240" w:after="60"/>
      <w:outlineLvl w:val="7"/>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FC6F59"/>
    <w:pPr>
      <w:jc w:val="both"/>
    </w:pPr>
    <w:rPr>
      <w:noProof/>
      <w:sz w:val="28"/>
      <w:szCs w:val="20"/>
    </w:rPr>
  </w:style>
  <w:style w:type="paragraph" w:styleId="Title">
    <w:name w:val="Title"/>
    <w:basedOn w:val="Normal"/>
    <w:qFormat/>
    <w:rsid w:val="00FC6F59"/>
    <w:pPr>
      <w:jc w:val="center"/>
    </w:pPr>
    <w:rPr>
      <w:b/>
      <w:noProof/>
      <w:sz w:val="28"/>
      <w:szCs w:val="20"/>
    </w:rPr>
  </w:style>
  <w:style w:type="paragraph" w:customStyle="1" w:styleId="paragrafi0">
    <w:name w:val="paragrafi0"/>
    <w:basedOn w:val="Normal"/>
    <w:rsid w:val="00C87225"/>
    <w:pPr>
      <w:spacing w:before="100" w:beforeAutospacing="1" w:after="100" w:afterAutospacing="1"/>
    </w:pPr>
  </w:style>
  <w:style w:type="character" w:customStyle="1" w:styleId="grame">
    <w:name w:val="grame"/>
    <w:basedOn w:val="DefaultParagraphFont"/>
    <w:rsid w:val="00C87225"/>
  </w:style>
  <w:style w:type="paragraph" w:styleId="ListParagraph">
    <w:name w:val="List Paragraph"/>
    <w:basedOn w:val="Normal"/>
    <w:uiPriority w:val="34"/>
    <w:qFormat/>
    <w:rsid w:val="00C87225"/>
    <w:pPr>
      <w:ind w:left="720"/>
    </w:pPr>
  </w:style>
  <w:style w:type="paragraph" w:styleId="BalloonText">
    <w:name w:val="Balloon Text"/>
    <w:basedOn w:val="Normal"/>
    <w:link w:val="BalloonTextChar"/>
    <w:uiPriority w:val="99"/>
    <w:semiHidden/>
    <w:unhideWhenUsed/>
    <w:rsid w:val="00D32D18"/>
    <w:rPr>
      <w:rFonts w:ascii="Tahoma" w:hAnsi="Tahoma" w:cs="Tahoma"/>
      <w:sz w:val="16"/>
      <w:szCs w:val="16"/>
    </w:rPr>
  </w:style>
  <w:style w:type="character" w:customStyle="1" w:styleId="BalloonTextChar">
    <w:name w:val="Balloon Text Char"/>
    <w:basedOn w:val="DefaultParagraphFont"/>
    <w:link w:val="BalloonText"/>
    <w:uiPriority w:val="99"/>
    <w:semiHidden/>
    <w:rsid w:val="00D32D18"/>
    <w:rPr>
      <w:rFonts w:ascii="Tahoma" w:hAnsi="Tahoma" w:cs="Tahoma"/>
      <w:sz w:val="16"/>
      <w:szCs w:val="16"/>
    </w:rPr>
  </w:style>
  <w:style w:type="paragraph" w:styleId="NoSpacing">
    <w:name w:val="No Spacing"/>
    <w:uiPriority w:val="1"/>
    <w:qFormat/>
    <w:rsid w:val="00D77EFD"/>
    <w:rPr>
      <w:sz w:val="24"/>
      <w:szCs w:val="24"/>
      <w:lang w:val="sq-AL"/>
    </w:rPr>
  </w:style>
  <w:style w:type="paragraph" w:styleId="Footer">
    <w:name w:val="footer"/>
    <w:basedOn w:val="Normal"/>
    <w:link w:val="FooterChar"/>
    <w:uiPriority w:val="99"/>
    <w:unhideWhenUsed/>
    <w:rsid w:val="00983F1D"/>
    <w:pPr>
      <w:tabs>
        <w:tab w:val="center" w:pos="4680"/>
        <w:tab w:val="right" w:pos="9360"/>
      </w:tabs>
    </w:pPr>
  </w:style>
  <w:style w:type="character" w:customStyle="1" w:styleId="FooterChar">
    <w:name w:val="Footer Char"/>
    <w:basedOn w:val="DefaultParagraphFont"/>
    <w:link w:val="Footer"/>
    <w:uiPriority w:val="99"/>
    <w:rsid w:val="00983F1D"/>
    <w:rPr>
      <w:sz w:val="24"/>
      <w:szCs w:val="24"/>
      <w:lang w:val="sq-AL"/>
    </w:rPr>
  </w:style>
  <w:style w:type="character" w:customStyle="1" w:styleId="Heading3Char">
    <w:name w:val="Heading 3 Char"/>
    <w:basedOn w:val="DefaultParagraphFont"/>
    <w:link w:val="Heading3"/>
    <w:uiPriority w:val="9"/>
    <w:semiHidden/>
    <w:rsid w:val="00DF68B1"/>
    <w:rPr>
      <w:rFonts w:asciiTheme="majorHAnsi" w:eastAsiaTheme="majorEastAsia" w:hAnsiTheme="majorHAnsi" w:cstheme="majorBidi"/>
      <w:color w:val="243F60" w:themeColor="accent1" w:themeShade="7F"/>
      <w:sz w:val="24"/>
      <w:szCs w:val="24"/>
      <w:lang w:val="sq-AL"/>
    </w:rPr>
  </w:style>
  <w:style w:type="paragraph" w:styleId="Header">
    <w:name w:val="header"/>
    <w:basedOn w:val="Normal"/>
    <w:link w:val="HeaderChar"/>
    <w:uiPriority w:val="99"/>
    <w:unhideWhenUsed/>
    <w:rsid w:val="00E6021D"/>
    <w:pPr>
      <w:tabs>
        <w:tab w:val="center" w:pos="4680"/>
        <w:tab w:val="right" w:pos="9360"/>
      </w:tabs>
    </w:pPr>
  </w:style>
  <w:style w:type="character" w:customStyle="1" w:styleId="HeaderChar">
    <w:name w:val="Header Char"/>
    <w:basedOn w:val="DefaultParagraphFont"/>
    <w:link w:val="Header"/>
    <w:uiPriority w:val="99"/>
    <w:rsid w:val="00E6021D"/>
    <w:rPr>
      <w:sz w:val="24"/>
      <w:szCs w:val="24"/>
      <w:lang w:val="sq-AL"/>
    </w:rPr>
  </w:style>
  <w:style w:type="table" w:styleId="TableGrid">
    <w:name w:val="Table Grid"/>
    <w:basedOn w:val="TableNormal"/>
    <w:uiPriority w:val="59"/>
    <w:rsid w:val="00075A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03505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image" Target="media/image5.jpg"/><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image" Target="media/image4.jpg"/><Relationship Id="rId2" Type="http://schemas.openxmlformats.org/officeDocument/2006/relationships/customXml" Target="../customXml/item2.xml"/><Relationship Id="rId16" Type="http://schemas.openxmlformats.org/officeDocument/2006/relationships/image" Target="media/image3.jp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image" Target="media/image2.jpeg"/><Relationship Id="rId23" Type="http://schemas.openxmlformats.org/officeDocument/2006/relationships/theme" Target="theme/theme1.xml"/><Relationship Id="rId10" Type="http://schemas.openxmlformats.org/officeDocument/2006/relationships/settings" Target="settings.xml"/><Relationship Id="rId19" Type="http://schemas.openxmlformats.org/officeDocument/2006/relationships/image" Target="media/image6.jpeg"/><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jpe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508</Nr_x002e__x0020_akti>
    <Data_x0020_e_x0020_Krijimit xmlns="0e656187-b300-4fb0-8bf4-3a50f872073c">2019-07-18T13:04:27Z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2019-07-17T22:00:00Z</Date_x0020_protokolli>
    <Titulli xmlns="0e656187-b300-4fb0-8bf4-3a50f872073c">Për dhënien e miratimit për lidhjen e kontratës së qirasë me tarifën 1 euro/kontrata, ndërmjet Ministrisë së Financave dhe Ekonomisë, si qiradhënës, dhe shoqërisë “BLU-IMPERIAL”, sh.p.k., si qiramarrës, për pasurinë nr.94, me emërtimin “Ish-grup depot e repartit ushtarak nr.4025”, me vendndodhje në Qafëmollë, Dajt, Tiranë, në administrim të Ministrisë së Mbrojtjes</Titulli>
    <Modifikuesi xmlns="0e656187-b300-4fb0-8bf4-3a50f872073c">jorina.kryeziu</Modifikuesi>
    <Nr_x002e__x0020_prot_x0020_QBZ xmlns="0e656187-b300-4fb0-8bf4-3a50f872073c">1092</Nr_x002e__x0020_prot_x0020_QBZ>
    <Data_x0020_e_x0020_Modifikimit xmlns="0e656187-b300-4fb0-8bf4-3a50f872073c">2019-07-19T08:04:35Z</Data_x0020_e_x0020_Modifikimit>
    <Dekretuar xmlns="0e656187-b300-4fb0-8bf4-3a50f872073c">false</Dekretuar>
    <Data xmlns="0e656187-b300-4fb0-8bf4-3a50f872073c">2019-07-16T22:00:00Z</Data>
    <Nr_x002e__x0020_protokolli_x0020_i_x0020_aktit xmlns="0e656187-b300-4fb0-8bf4-3a50f872073c">3707/1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D8F7613466F74A3C8D9B625826AD43E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D8F7613466F74A3C8D9B625826AD43E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9E0C8B-7194-4731-A8E4-F1C8ADC3CC68}">
  <ds:schemaRefs>
    <ds:schemaRef ds:uri="http://schemas.openxmlformats.org/package/2006/metadata/core-properties"/>
    <ds:schemaRef ds:uri="http://purl.org/dc/terms/"/>
    <ds:schemaRef ds:uri="http://schemas.microsoft.com/office/2006/metadata/properties"/>
    <ds:schemaRef ds:uri="http://purl.org/dc/elements/1.1/"/>
    <ds:schemaRef ds:uri="0e656187-b300-4fb0-8bf4-3a50f872073c"/>
    <ds:schemaRef ds:uri="http://schemas.microsoft.com/office/2006/documentManagement/types"/>
    <ds:schemaRef ds:uri="http://www.w3.org/XML/1998/namespace"/>
    <ds:schemaRef ds:uri="http://purl.org/dc/dcmitype/"/>
  </ds:schemaRefs>
</ds:datastoreItem>
</file>

<file path=customXml/itemProps2.xml><?xml version="1.0" encoding="utf-8"?>
<ds:datastoreItem xmlns:ds="http://schemas.openxmlformats.org/officeDocument/2006/customXml" ds:itemID="{29455592-0900-413F-B308-EE404D1F5022}">
  <ds:schemaRefs>
    <ds:schemaRef ds:uri="http://schemas.microsoft.com/sharepoint/v3/contenttype/forms"/>
  </ds:schemaRefs>
</ds:datastoreItem>
</file>

<file path=customXml/itemProps3.xml><?xml version="1.0" encoding="utf-8"?>
<ds:datastoreItem xmlns:ds="http://schemas.openxmlformats.org/officeDocument/2006/customXml" ds:itemID="{5B1B9EC5-93EA-4596-A03F-3D846B341B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052CDE6E-D8F9-49DA-90A6-ABD25CD4CC1A}">
  <ds:schemaRefs>
    <ds:schemaRef ds:uri="http://schemas.microsoft.com/sharepoint/v3/contenttype/forms"/>
  </ds:schemaRefs>
</ds:datastoreItem>
</file>

<file path=customXml/itemProps5.xml><?xml version="1.0" encoding="utf-8"?>
<ds:datastoreItem xmlns:ds="http://schemas.openxmlformats.org/officeDocument/2006/customXml" ds:itemID="{73AAA541-9612-4DBB-82E2-E058342B6D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0A1C7A12-B39B-41E9-982B-B6E43DF48B23}">
  <ds:schemaRefs>
    <ds:schemaRef ds:uri="http://schemas.openxmlformats.org/officeDocument/2006/bibliography"/>
  </ds:schemaRefs>
</ds:datastoreItem>
</file>

<file path=customXml/itemProps7.xml><?xml version="1.0" encoding="utf-8"?>
<ds:datastoreItem xmlns:ds="http://schemas.openxmlformats.org/officeDocument/2006/customXml" ds:itemID="{A355998C-9C60-475E-BDC9-AABAE8DACC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12</Pages>
  <Words>2627</Words>
  <Characters>14980</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Për dhënien e miratimit për lidhjen e kontratës së qirasë me tarifën 1 euro/kontrata, ndërmjet Ministrisë së Financave dhe Ekonomisë, si qiradhënës, dhe shoqërisë “BLU-IMPERIAL”, sh.p.k., si qiramarrës, për pasurinë nr.94, me emërtimin “Ish-grup depot e r</vt:lpstr>
    </vt:vector>
  </TitlesOfParts>
  <Company>Microsoft</Company>
  <LinksUpToDate>false</LinksUpToDate>
  <CharactersWithSpaces>17572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dhënien e miratimit për lidhjen e kontratës së qirasë me tarifën 1 euro/kontrata, ndërmjet Ministrisë së Financave dhe Ekonomisë, si qiradhënës, dhe shoqërisë “BLU-IMPERIAL”, sh.p.k., si qiramarrës, për pasurinë nr.94, me emërtimin “Ish-grup depot e repartit ushtarak nr.4025”, me vendndodhje në Qafëmollë, Dajt, Tiranë, në administrim të Ministrisë së Mbrojtjes</dc:title>
  <dc:creator>dhhoxha</dc:creator>
  <cp:lastModifiedBy>Amarilda Halilaj</cp:lastModifiedBy>
  <cp:revision>33</cp:revision>
  <cp:lastPrinted>2019-07-17T09:48:00Z</cp:lastPrinted>
  <dcterms:created xsi:type="dcterms:W3CDTF">2019-07-17T09:20:00Z</dcterms:created>
  <dcterms:modified xsi:type="dcterms:W3CDTF">2019-07-19T08:18:00Z</dcterms:modified>
</cp:coreProperties>
</file>