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FF4FF3" w14:textId="44E5E5A2" w:rsidR="00592994" w:rsidRPr="00F70CA5" w:rsidRDefault="00F70CA5" w:rsidP="00F70CA5">
      <w:pPr>
        <w:jc w:val="center"/>
        <w:rPr>
          <w:rFonts w:ascii="Garamond" w:hAnsi="Garamond"/>
          <w:b/>
        </w:rPr>
      </w:pPr>
      <w:r w:rsidRPr="00F70CA5">
        <w:rPr>
          <w:rFonts w:ascii="Garamond" w:hAnsi="Garamond"/>
          <w:b/>
        </w:rPr>
        <w:t>VENDI</w:t>
      </w:r>
      <w:r w:rsidR="00592994" w:rsidRPr="00F70CA5">
        <w:rPr>
          <w:rFonts w:ascii="Garamond" w:hAnsi="Garamond"/>
          <w:b/>
        </w:rPr>
        <w:t>M</w:t>
      </w:r>
    </w:p>
    <w:p w14:paraId="02FF4FF6" w14:textId="77777777" w:rsidR="00592994" w:rsidRPr="00F70CA5" w:rsidRDefault="00BC1E5B" w:rsidP="00F70CA5">
      <w:pPr>
        <w:jc w:val="center"/>
        <w:rPr>
          <w:rFonts w:ascii="Garamond" w:hAnsi="Garamond"/>
          <w:b/>
        </w:rPr>
      </w:pPr>
      <w:r w:rsidRPr="00F70CA5">
        <w:rPr>
          <w:rFonts w:ascii="Garamond" w:hAnsi="Garamond"/>
          <w:b/>
        </w:rPr>
        <w:t>Nr. 510, datë 17.7.2019</w:t>
      </w:r>
    </w:p>
    <w:p w14:paraId="02FF4FF7" w14:textId="77777777" w:rsidR="00592994" w:rsidRPr="00F70CA5" w:rsidRDefault="00592994" w:rsidP="00F70CA5">
      <w:pPr>
        <w:jc w:val="center"/>
        <w:rPr>
          <w:rFonts w:ascii="Garamond" w:hAnsi="Garamond"/>
          <w:b/>
        </w:rPr>
      </w:pPr>
    </w:p>
    <w:p w14:paraId="02FF4FFB" w14:textId="2EE11557" w:rsidR="00520E78" w:rsidRPr="00F70CA5" w:rsidRDefault="00F70CA5" w:rsidP="00F70CA5">
      <w:pPr>
        <w:jc w:val="center"/>
        <w:rPr>
          <w:rFonts w:ascii="Garamond" w:hAnsi="Garamond"/>
          <w:b/>
        </w:rPr>
      </w:pPr>
      <w:r w:rsidRPr="00F70CA5">
        <w:rPr>
          <w:rFonts w:ascii="Garamond" w:hAnsi="Garamond"/>
          <w:b/>
        </w:rPr>
        <w:t xml:space="preserve">PËR </w:t>
      </w:r>
      <w:r w:rsidR="00363CE6" w:rsidRPr="00F70CA5">
        <w:rPr>
          <w:rFonts w:ascii="Garamond" w:hAnsi="Garamond"/>
          <w:b/>
        </w:rPr>
        <w:t xml:space="preserve">KALIMIN </w:t>
      </w:r>
      <w:r w:rsidR="00B16257" w:rsidRPr="00F70CA5">
        <w:rPr>
          <w:rFonts w:ascii="Garamond" w:hAnsi="Garamond"/>
          <w:b/>
        </w:rPr>
        <w:t>NË PRONËSI</w:t>
      </w:r>
      <w:r w:rsidR="00A12229">
        <w:rPr>
          <w:rFonts w:ascii="Garamond" w:hAnsi="Garamond"/>
          <w:b/>
        </w:rPr>
        <w:t>,</w:t>
      </w:r>
      <w:r w:rsidR="00B16257" w:rsidRPr="00F70CA5">
        <w:rPr>
          <w:rFonts w:ascii="Garamond" w:hAnsi="Garamond"/>
          <w:b/>
        </w:rPr>
        <w:t xml:space="preserve"> </w:t>
      </w:r>
      <w:r w:rsidR="009126D4" w:rsidRPr="00F70CA5">
        <w:rPr>
          <w:rFonts w:ascii="Garamond" w:hAnsi="Garamond"/>
          <w:b/>
        </w:rPr>
        <w:t>TË BASHKISË TIRANË</w:t>
      </w:r>
      <w:r w:rsidR="00A12229">
        <w:rPr>
          <w:rFonts w:ascii="Garamond" w:hAnsi="Garamond"/>
          <w:b/>
        </w:rPr>
        <w:t>,</w:t>
      </w:r>
      <w:r w:rsidR="00592994" w:rsidRPr="00F70CA5">
        <w:rPr>
          <w:rFonts w:ascii="Garamond" w:hAnsi="Garamond"/>
          <w:b/>
        </w:rPr>
        <w:t xml:space="preserve"> </w:t>
      </w:r>
      <w:r w:rsidR="00363CE6" w:rsidRPr="00F70CA5">
        <w:rPr>
          <w:rFonts w:ascii="Garamond" w:hAnsi="Garamond"/>
          <w:b/>
        </w:rPr>
        <w:t xml:space="preserve">TË </w:t>
      </w:r>
      <w:r w:rsidR="005C644F" w:rsidRPr="00F70CA5">
        <w:rPr>
          <w:rFonts w:ascii="Garamond" w:hAnsi="Garamond"/>
          <w:b/>
        </w:rPr>
        <w:t>DISA PASURIVE TË PALUAJTSHME</w:t>
      </w:r>
      <w:r w:rsidR="00AC6835" w:rsidRPr="00F70CA5">
        <w:rPr>
          <w:rFonts w:ascii="Garamond" w:hAnsi="Garamond"/>
          <w:b/>
        </w:rPr>
        <w:t xml:space="preserve"> </w:t>
      </w:r>
      <w:r w:rsidR="00363CE6" w:rsidRPr="00F70CA5">
        <w:rPr>
          <w:rFonts w:ascii="Garamond" w:hAnsi="Garamond"/>
          <w:b/>
        </w:rPr>
        <w:t xml:space="preserve">NË ZONËN KADASTRALE </w:t>
      </w:r>
      <w:r w:rsidR="005C644F" w:rsidRPr="00F70CA5">
        <w:rPr>
          <w:rFonts w:ascii="Garamond" w:hAnsi="Garamond"/>
          <w:b/>
        </w:rPr>
        <w:t>3292</w:t>
      </w:r>
      <w:r w:rsidR="00363CE6" w:rsidRPr="00F70CA5">
        <w:rPr>
          <w:rFonts w:ascii="Garamond" w:hAnsi="Garamond"/>
          <w:b/>
        </w:rPr>
        <w:t xml:space="preserve"> (KOPSHTI BOTANIK) </w:t>
      </w:r>
      <w:r w:rsidR="009126D4" w:rsidRPr="00F70CA5">
        <w:rPr>
          <w:rFonts w:ascii="Garamond" w:hAnsi="Garamond"/>
          <w:b/>
        </w:rPr>
        <w:t>DHE PËR NJË NDRYSHIM NË VENDIMIN NR.</w:t>
      </w:r>
      <w:r w:rsidR="00A12229">
        <w:rPr>
          <w:rFonts w:ascii="Garamond" w:hAnsi="Garamond"/>
          <w:b/>
        </w:rPr>
        <w:t xml:space="preserve"> </w:t>
      </w:r>
      <w:r w:rsidR="009126D4" w:rsidRPr="00F70CA5">
        <w:rPr>
          <w:rFonts w:ascii="Garamond" w:hAnsi="Garamond"/>
          <w:b/>
        </w:rPr>
        <w:t>430, DATË 2.7.2014</w:t>
      </w:r>
      <w:r w:rsidR="00592994" w:rsidRPr="00F70CA5">
        <w:rPr>
          <w:rFonts w:ascii="Garamond" w:hAnsi="Garamond"/>
          <w:b/>
        </w:rPr>
        <w:t>,</w:t>
      </w:r>
      <w:r w:rsidR="009126D4" w:rsidRPr="00F70CA5">
        <w:rPr>
          <w:rFonts w:ascii="Garamond" w:hAnsi="Garamond"/>
          <w:b/>
        </w:rPr>
        <w:t xml:space="preserve"> </w:t>
      </w:r>
      <w:r w:rsidR="00B8180A" w:rsidRPr="00F70CA5">
        <w:rPr>
          <w:rFonts w:ascii="Garamond" w:hAnsi="Garamond"/>
          <w:b/>
        </w:rPr>
        <w:t>TË KËSHILLIT TË MINISTRAVE</w:t>
      </w:r>
      <w:r w:rsidR="00592994" w:rsidRPr="00F70CA5">
        <w:rPr>
          <w:rFonts w:ascii="Garamond" w:hAnsi="Garamond"/>
          <w:b/>
        </w:rPr>
        <w:t>,</w:t>
      </w:r>
      <w:r w:rsidR="00B8180A" w:rsidRPr="00F70CA5">
        <w:rPr>
          <w:rFonts w:ascii="Garamond" w:hAnsi="Garamond"/>
          <w:b/>
        </w:rPr>
        <w:t xml:space="preserve"> </w:t>
      </w:r>
      <w:r w:rsidR="009126D4" w:rsidRPr="00F70CA5">
        <w:rPr>
          <w:rFonts w:ascii="Garamond" w:hAnsi="Garamond"/>
          <w:b/>
        </w:rPr>
        <w:t>“PËR MIRATIMIN E LISTËS SË INVENTARIT TË PRONAVE TË PALUAJTSHME SHTETËRORE, TË CILAT I KALOJNË NË PËRGJEGJËSI ADMINISTRIMI UNIVERSITETIT TË TIRANËS”, TË NDRYSHUAR</w:t>
      </w:r>
    </w:p>
    <w:p w14:paraId="02FF4FFC" w14:textId="77777777" w:rsidR="00520E78" w:rsidRPr="00F70CA5" w:rsidRDefault="00520E78" w:rsidP="00F70CA5">
      <w:pPr>
        <w:ind w:firstLine="284"/>
        <w:jc w:val="both"/>
        <w:rPr>
          <w:rFonts w:ascii="Garamond" w:hAnsi="Garamond"/>
          <w:sz w:val="18"/>
        </w:rPr>
      </w:pPr>
    </w:p>
    <w:p w14:paraId="02FF4FFE" w14:textId="0BFC6B46" w:rsidR="00520E78" w:rsidRPr="00F70CA5" w:rsidRDefault="00520E78" w:rsidP="00F70CA5">
      <w:pPr>
        <w:ind w:firstLine="284"/>
        <w:jc w:val="both"/>
        <w:rPr>
          <w:rFonts w:ascii="Garamond" w:hAnsi="Garamond"/>
        </w:rPr>
      </w:pPr>
      <w:r w:rsidRPr="00F70CA5">
        <w:rPr>
          <w:rFonts w:ascii="Garamond" w:hAnsi="Garamond"/>
        </w:rPr>
        <w:t>Në mbështetje të nenit 1</w:t>
      </w:r>
      <w:r w:rsidR="00363CE6" w:rsidRPr="00F70CA5">
        <w:rPr>
          <w:rFonts w:ascii="Garamond" w:hAnsi="Garamond"/>
        </w:rPr>
        <w:t xml:space="preserve">00 të Kushtetutës </w:t>
      </w:r>
      <w:r w:rsidR="00002043" w:rsidRPr="00F70CA5">
        <w:rPr>
          <w:rFonts w:ascii="Garamond" w:hAnsi="Garamond"/>
        </w:rPr>
        <w:t xml:space="preserve">dhe të </w:t>
      </w:r>
      <w:r w:rsidR="00E91FF8" w:rsidRPr="00F70CA5">
        <w:rPr>
          <w:rFonts w:ascii="Garamond" w:hAnsi="Garamond"/>
        </w:rPr>
        <w:t xml:space="preserve">neneve 3, </w:t>
      </w:r>
      <w:r w:rsidR="00002043" w:rsidRPr="00F70CA5">
        <w:rPr>
          <w:rFonts w:ascii="Garamond" w:hAnsi="Garamond"/>
        </w:rPr>
        <w:t>shkronj</w:t>
      </w:r>
      <w:r w:rsidR="00E91FF8" w:rsidRPr="00F70CA5">
        <w:rPr>
          <w:rFonts w:ascii="Garamond" w:hAnsi="Garamond"/>
        </w:rPr>
        <w:t>a</w:t>
      </w:r>
      <w:r w:rsidR="00002043" w:rsidRPr="00F70CA5">
        <w:rPr>
          <w:rFonts w:ascii="Garamond" w:hAnsi="Garamond"/>
        </w:rPr>
        <w:t xml:space="preserve"> “d”</w:t>
      </w:r>
      <w:r w:rsidR="00E91FF8" w:rsidRPr="00F70CA5">
        <w:rPr>
          <w:rFonts w:ascii="Garamond" w:hAnsi="Garamond"/>
        </w:rPr>
        <w:t>,</w:t>
      </w:r>
      <w:r w:rsidR="00002043" w:rsidRPr="00F70CA5">
        <w:rPr>
          <w:rFonts w:ascii="Garamond" w:hAnsi="Garamond"/>
        </w:rPr>
        <w:t xml:space="preserve"> 5, 8 e</w:t>
      </w:r>
      <w:r w:rsidR="00E91FF8" w:rsidRPr="00F70CA5">
        <w:rPr>
          <w:rFonts w:ascii="Garamond" w:hAnsi="Garamond"/>
        </w:rPr>
        <w:t xml:space="preserve"> </w:t>
      </w:r>
      <w:r w:rsidR="00002043" w:rsidRPr="00F70CA5">
        <w:rPr>
          <w:rFonts w:ascii="Garamond" w:hAnsi="Garamond"/>
        </w:rPr>
        <w:t xml:space="preserve"> 17</w:t>
      </w:r>
      <w:r w:rsidR="00E91FF8" w:rsidRPr="00F70CA5">
        <w:rPr>
          <w:rFonts w:ascii="Garamond" w:hAnsi="Garamond"/>
        </w:rPr>
        <w:t>,</w:t>
      </w:r>
      <w:r w:rsidR="00002043" w:rsidRPr="00F70CA5">
        <w:rPr>
          <w:rFonts w:ascii="Garamond" w:hAnsi="Garamond"/>
        </w:rPr>
        <w:t xml:space="preserve"> </w:t>
      </w:r>
      <w:r w:rsidR="00363CE6" w:rsidRPr="00F70CA5">
        <w:rPr>
          <w:rFonts w:ascii="Garamond" w:hAnsi="Garamond"/>
        </w:rPr>
        <w:t xml:space="preserve">të </w:t>
      </w:r>
      <w:r w:rsidR="00FC1E6E" w:rsidRPr="00F70CA5">
        <w:rPr>
          <w:rFonts w:ascii="Garamond" w:hAnsi="Garamond"/>
        </w:rPr>
        <w:t>ligjit nr.</w:t>
      </w:r>
      <w:r w:rsidR="00A12229">
        <w:rPr>
          <w:rFonts w:ascii="Garamond" w:hAnsi="Garamond"/>
        </w:rPr>
        <w:t xml:space="preserve"> </w:t>
      </w:r>
      <w:r w:rsidR="00FC1E6E" w:rsidRPr="00F70CA5">
        <w:rPr>
          <w:rFonts w:ascii="Garamond" w:hAnsi="Garamond"/>
        </w:rPr>
        <w:t>8744, datë 22.2.2001</w:t>
      </w:r>
      <w:r w:rsidR="00E91FF8" w:rsidRPr="00F70CA5">
        <w:rPr>
          <w:rFonts w:ascii="Garamond" w:hAnsi="Garamond"/>
        </w:rPr>
        <w:t>,</w:t>
      </w:r>
      <w:r w:rsidR="00FC1E6E" w:rsidRPr="00F70CA5">
        <w:rPr>
          <w:rFonts w:ascii="Garamond" w:hAnsi="Garamond"/>
        </w:rPr>
        <w:t xml:space="preserve"> “Për transferimin e pronave të paluajtshme publike të shtetit në njësitë e qeverisjes vendore”, </w:t>
      </w:r>
      <w:r w:rsidR="00FF09A0" w:rsidRPr="00F70CA5">
        <w:rPr>
          <w:rFonts w:ascii="Garamond" w:hAnsi="Garamond"/>
        </w:rPr>
        <w:t xml:space="preserve">të ndryshuar, </w:t>
      </w:r>
      <w:r w:rsidRPr="00F70CA5">
        <w:rPr>
          <w:rFonts w:ascii="Garamond" w:hAnsi="Garamond"/>
        </w:rPr>
        <w:t>me propozimin e ministrit të Arsimit, Sportit dhe Rinisë</w:t>
      </w:r>
      <w:r w:rsidR="008F737F" w:rsidRPr="00F70CA5">
        <w:rPr>
          <w:rFonts w:ascii="Garamond" w:hAnsi="Garamond"/>
        </w:rPr>
        <w:t>, Këshilli i Ministrave</w:t>
      </w:r>
    </w:p>
    <w:p w14:paraId="02FF4FFF" w14:textId="1850D640" w:rsidR="00520E78" w:rsidRPr="00F70CA5" w:rsidRDefault="00F70CA5" w:rsidP="00F70CA5">
      <w:pPr>
        <w:jc w:val="center"/>
        <w:rPr>
          <w:rFonts w:ascii="Garamond" w:hAnsi="Garamond"/>
        </w:rPr>
      </w:pPr>
      <w:r>
        <w:rPr>
          <w:rFonts w:ascii="Garamond" w:hAnsi="Garamond"/>
        </w:rPr>
        <w:t>VENDOS</w:t>
      </w:r>
      <w:r w:rsidR="00520E78" w:rsidRPr="00F70CA5">
        <w:rPr>
          <w:rFonts w:ascii="Garamond" w:hAnsi="Garamond"/>
        </w:rPr>
        <w:t>I:</w:t>
      </w:r>
    </w:p>
    <w:p w14:paraId="02FF5000" w14:textId="77777777" w:rsidR="00520E78" w:rsidRPr="00F70CA5" w:rsidRDefault="00520E78" w:rsidP="00F70CA5">
      <w:pPr>
        <w:ind w:firstLine="284"/>
        <w:jc w:val="both"/>
        <w:rPr>
          <w:rFonts w:ascii="Garamond" w:hAnsi="Garamond"/>
          <w:sz w:val="20"/>
        </w:rPr>
      </w:pPr>
    </w:p>
    <w:p w14:paraId="02FF5001" w14:textId="6DAC0689" w:rsidR="005C644F" w:rsidRPr="00F70CA5" w:rsidRDefault="00F70CA5" w:rsidP="00F70CA5">
      <w:pPr>
        <w:ind w:firstLine="284"/>
        <w:jc w:val="both"/>
        <w:rPr>
          <w:rFonts w:ascii="Garamond" w:hAnsi="Garamond"/>
        </w:rPr>
      </w:pPr>
      <w:r>
        <w:rPr>
          <w:rFonts w:ascii="Garamond" w:hAnsi="Garamond"/>
        </w:rPr>
        <w:t xml:space="preserve">1. </w:t>
      </w:r>
      <w:r w:rsidR="00520E78" w:rsidRPr="00F70CA5">
        <w:rPr>
          <w:rFonts w:ascii="Garamond" w:hAnsi="Garamond"/>
        </w:rPr>
        <w:t xml:space="preserve">Kalimin </w:t>
      </w:r>
      <w:r w:rsidR="00851D9D" w:rsidRPr="00F70CA5">
        <w:rPr>
          <w:rFonts w:ascii="Garamond" w:hAnsi="Garamond"/>
        </w:rPr>
        <w:t>në</w:t>
      </w:r>
      <w:r w:rsidR="00430D6E" w:rsidRPr="00F70CA5">
        <w:rPr>
          <w:rFonts w:ascii="Garamond" w:hAnsi="Garamond"/>
        </w:rPr>
        <w:t xml:space="preserve"> </w:t>
      </w:r>
      <w:r w:rsidR="00851D9D" w:rsidRPr="00F70CA5">
        <w:rPr>
          <w:rFonts w:ascii="Garamond" w:hAnsi="Garamond"/>
        </w:rPr>
        <w:t>pronësi</w:t>
      </w:r>
      <w:r w:rsidR="00430D6E" w:rsidRPr="00F70CA5">
        <w:rPr>
          <w:rFonts w:ascii="Garamond" w:hAnsi="Garamond"/>
        </w:rPr>
        <w:t xml:space="preserve"> </w:t>
      </w:r>
      <w:r w:rsidR="00851D9D" w:rsidRPr="00F70CA5">
        <w:rPr>
          <w:rFonts w:ascii="Garamond" w:hAnsi="Garamond"/>
        </w:rPr>
        <w:t>të</w:t>
      </w:r>
      <w:r w:rsidR="00430D6E" w:rsidRPr="00F70CA5">
        <w:rPr>
          <w:rFonts w:ascii="Garamond" w:hAnsi="Garamond"/>
        </w:rPr>
        <w:t xml:space="preserve"> </w:t>
      </w:r>
      <w:r w:rsidR="00851D9D" w:rsidRPr="00F70CA5">
        <w:rPr>
          <w:rFonts w:ascii="Garamond" w:hAnsi="Garamond"/>
        </w:rPr>
        <w:t>Bashkisë</w:t>
      </w:r>
      <w:r w:rsidR="00430D6E" w:rsidRPr="00F70CA5">
        <w:rPr>
          <w:rFonts w:ascii="Garamond" w:hAnsi="Garamond"/>
        </w:rPr>
        <w:t xml:space="preserve"> </w:t>
      </w:r>
      <w:r w:rsidR="00851D9D" w:rsidRPr="00F70CA5">
        <w:rPr>
          <w:rFonts w:ascii="Garamond" w:hAnsi="Garamond"/>
        </w:rPr>
        <w:t>Tiranë</w:t>
      </w:r>
      <w:r w:rsidR="00430D6E" w:rsidRPr="00F70CA5">
        <w:rPr>
          <w:rFonts w:ascii="Garamond" w:hAnsi="Garamond"/>
        </w:rPr>
        <w:t xml:space="preserve"> </w:t>
      </w:r>
      <w:r w:rsidR="00851D9D" w:rsidRPr="00F70CA5">
        <w:rPr>
          <w:rFonts w:ascii="Garamond" w:hAnsi="Garamond"/>
        </w:rPr>
        <w:t>të</w:t>
      </w:r>
      <w:r w:rsidR="00430D6E" w:rsidRPr="00F70CA5">
        <w:rPr>
          <w:rFonts w:ascii="Garamond" w:hAnsi="Garamond"/>
        </w:rPr>
        <w:t xml:space="preserve"> </w:t>
      </w:r>
      <w:r w:rsidR="005C644F" w:rsidRPr="00F70CA5">
        <w:rPr>
          <w:rFonts w:ascii="Garamond" w:hAnsi="Garamond"/>
        </w:rPr>
        <w:t xml:space="preserve">disa </w:t>
      </w:r>
      <w:r w:rsidR="00840F61" w:rsidRPr="00F70CA5">
        <w:rPr>
          <w:rFonts w:ascii="Garamond" w:hAnsi="Garamond"/>
        </w:rPr>
        <w:t>pasur</w:t>
      </w:r>
      <w:r w:rsidR="005C644F" w:rsidRPr="00F70CA5">
        <w:rPr>
          <w:rFonts w:ascii="Garamond" w:hAnsi="Garamond"/>
        </w:rPr>
        <w:t>ive t</w:t>
      </w:r>
      <w:r w:rsidR="0054269B" w:rsidRPr="00F70CA5">
        <w:rPr>
          <w:rFonts w:ascii="Garamond" w:hAnsi="Garamond"/>
        </w:rPr>
        <w:t>ë</w:t>
      </w:r>
      <w:r w:rsidR="00840F61" w:rsidRPr="00F70CA5">
        <w:rPr>
          <w:rFonts w:ascii="Garamond" w:hAnsi="Garamond"/>
        </w:rPr>
        <w:t xml:space="preserve"> paluajtshme</w:t>
      </w:r>
      <w:r w:rsidR="00387537" w:rsidRPr="00F70CA5">
        <w:rPr>
          <w:rFonts w:ascii="Garamond" w:hAnsi="Garamond"/>
        </w:rPr>
        <w:t xml:space="preserve"> </w:t>
      </w:r>
      <w:r w:rsidR="001A226C" w:rsidRPr="00F70CA5">
        <w:rPr>
          <w:rFonts w:ascii="Garamond" w:hAnsi="Garamond"/>
        </w:rPr>
        <w:t>me vendndodhje</w:t>
      </w:r>
      <w:r w:rsidR="00430D6E" w:rsidRPr="00F70CA5">
        <w:rPr>
          <w:rFonts w:ascii="Garamond" w:hAnsi="Garamond"/>
        </w:rPr>
        <w:t xml:space="preserve"> </w:t>
      </w:r>
      <w:r w:rsidR="00840F61" w:rsidRPr="00F70CA5">
        <w:rPr>
          <w:rFonts w:ascii="Garamond" w:hAnsi="Garamond"/>
        </w:rPr>
        <w:t>n</w:t>
      </w:r>
      <w:r w:rsidR="0054269B" w:rsidRPr="00F70CA5">
        <w:rPr>
          <w:rFonts w:ascii="Garamond" w:hAnsi="Garamond"/>
        </w:rPr>
        <w:t>ë</w:t>
      </w:r>
      <w:r w:rsidR="00840F61" w:rsidRPr="00F70CA5">
        <w:rPr>
          <w:rFonts w:ascii="Garamond" w:hAnsi="Garamond"/>
        </w:rPr>
        <w:t xml:space="preserve"> zon</w:t>
      </w:r>
      <w:r w:rsidR="0054269B" w:rsidRPr="00F70CA5">
        <w:rPr>
          <w:rFonts w:ascii="Garamond" w:hAnsi="Garamond"/>
        </w:rPr>
        <w:t>ë</w:t>
      </w:r>
      <w:r w:rsidR="00840F61" w:rsidRPr="00F70CA5">
        <w:rPr>
          <w:rFonts w:ascii="Garamond" w:hAnsi="Garamond"/>
        </w:rPr>
        <w:t xml:space="preserve">n kadastrale </w:t>
      </w:r>
      <w:r w:rsidR="005C644F" w:rsidRPr="00F70CA5">
        <w:rPr>
          <w:rFonts w:ascii="Garamond" w:hAnsi="Garamond"/>
        </w:rPr>
        <w:t>3292</w:t>
      </w:r>
      <w:r w:rsidR="00387537" w:rsidRPr="00F70CA5">
        <w:rPr>
          <w:rFonts w:ascii="Garamond" w:hAnsi="Garamond"/>
        </w:rPr>
        <w:t xml:space="preserve"> </w:t>
      </w:r>
      <w:r w:rsidR="00E91FF8" w:rsidRPr="00F70CA5">
        <w:rPr>
          <w:rFonts w:ascii="Garamond" w:hAnsi="Garamond"/>
        </w:rPr>
        <w:t xml:space="preserve">(Kopshti Botanik), </w:t>
      </w:r>
      <w:r w:rsidR="009B7391" w:rsidRPr="00F70CA5">
        <w:rPr>
          <w:rFonts w:ascii="Garamond" w:hAnsi="Garamond"/>
        </w:rPr>
        <w:t xml:space="preserve">Tiranë, </w:t>
      </w:r>
      <w:r w:rsidR="00851D9D" w:rsidRPr="00F70CA5">
        <w:rPr>
          <w:rFonts w:ascii="Garamond" w:hAnsi="Garamond"/>
        </w:rPr>
        <w:t>për t</w:t>
      </w:r>
      <w:r w:rsidR="00387537" w:rsidRPr="00F70CA5">
        <w:rPr>
          <w:rFonts w:ascii="Garamond" w:hAnsi="Garamond"/>
        </w:rPr>
        <w:t>’i</w:t>
      </w:r>
      <w:r w:rsidR="00851D9D" w:rsidRPr="00F70CA5">
        <w:rPr>
          <w:rFonts w:ascii="Garamond" w:hAnsi="Garamond"/>
        </w:rPr>
        <w:t xml:space="preserve"> </w:t>
      </w:r>
      <w:r w:rsidR="00E91FF8" w:rsidRPr="00F70CA5">
        <w:rPr>
          <w:rFonts w:ascii="Garamond" w:hAnsi="Garamond"/>
        </w:rPr>
        <w:t xml:space="preserve"> </w:t>
      </w:r>
      <w:r w:rsidR="00851D9D" w:rsidRPr="00F70CA5">
        <w:rPr>
          <w:rFonts w:ascii="Garamond" w:hAnsi="Garamond"/>
        </w:rPr>
        <w:t>përdorur për ushtrimin e funksioneve të veta</w:t>
      </w:r>
      <w:r w:rsidR="007B25A4" w:rsidRPr="00F70CA5">
        <w:rPr>
          <w:rFonts w:ascii="Garamond" w:hAnsi="Garamond"/>
        </w:rPr>
        <w:t xml:space="preserve">, </w:t>
      </w:r>
      <w:r w:rsidR="005C644F" w:rsidRPr="00F70CA5">
        <w:rPr>
          <w:rFonts w:ascii="Garamond" w:hAnsi="Garamond"/>
        </w:rPr>
        <w:t>si</w:t>
      </w:r>
      <w:r w:rsidR="00192DA8" w:rsidRPr="00F70CA5">
        <w:rPr>
          <w:rFonts w:ascii="Garamond" w:hAnsi="Garamond"/>
        </w:rPr>
        <w:t xml:space="preserve">pas </w:t>
      </w:r>
      <w:r w:rsidR="00E11B74" w:rsidRPr="00F70CA5">
        <w:rPr>
          <w:rFonts w:ascii="Garamond" w:hAnsi="Garamond"/>
        </w:rPr>
        <w:t>shtojcës nr.</w:t>
      </w:r>
      <w:r w:rsidR="00A12229">
        <w:rPr>
          <w:rFonts w:ascii="Garamond" w:hAnsi="Garamond"/>
        </w:rPr>
        <w:t xml:space="preserve"> </w:t>
      </w:r>
      <w:r w:rsidR="00E11B74" w:rsidRPr="00F70CA5">
        <w:rPr>
          <w:rFonts w:ascii="Garamond" w:hAnsi="Garamond"/>
        </w:rPr>
        <w:t xml:space="preserve">1 dhe </w:t>
      </w:r>
      <w:r w:rsidR="0048776A" w:rsidRPr="00F70CA5">
        <w:rPr>
          <w:rFonts w:ascii="Garamond" w:hAnsi="Garamond"/>
        </w:rPr>
        <w:t>kartelave të pasurive</w:t>
      </w:r>
      <w:r w:rsidR="00501A92" w:rsidRPr="00F70CA5">
        <w:rPr>
          <w:rFonts w:ascii="Garamond" w:hAnsi="Garamond"/>
        </w:rPr>
        <w:t xml:space="preserve"> që i</w:t>
      </w:r>
      <w:r w:rsidR="00E91FF8" w:rsidRPr="00F70CA5">
        <w:rPr>
          <w:rFonts w:ascii="Garamond" w:hAnsi="Garamond"/>
        </w:rPr>
        <w:t xml:space="preserve"> </w:t>
      </w:r>
      <w:r w:rsidR="00501A92" w:rsidRPr="00F70CA5">
        <w:rPr>
          <w:rFonts w:ascii="Garamond" w:hAnsi="Garamond"/>
        </w:rPr>
        <w:t>bashkëlidhen këtij vendimi</w:t>
      </w:r>
      <w:r w:rsidR="004F7048" w:rsidRPr="00F70CA5">
        <w:rPr>
          <w:rFonts w:ascii="Garamond" w:hAnsi="Garamond"/>
        </w:rPr>
        <w:t xml:space="preserve"> dhe</w:t>
      </w:r>
      <w:r w:rsidR="00501A92" w:rsidRPr="00F70CA5">
        <w:rPr>
          <w:rFonts w:ascii="Garamond" w:hAnsi="Garamond"/>
        </w:rPr>
        <w:t xml:space="preserve"> janë</w:t>
      </w:r>
      <w:r w:rsidR="004F7048" w:rsidRPr="00F70CA5">
        <w:rPr>
          <w:rFonts w:ascii="Garamond" w:hAnsi="Garamond"/>
        </w:rPr>
        <w:t xml:space="preserve"> </w:t>
      </w:r>
      <w:r w:rsidR="00245D26" w:rsidRPr="00F70CA5">
        <w:rPr>
          <w:rFonts w:ascii="Garamond" w:hAnsi="Garamond"/>
        </w:rPr>
        <w:t xml:space="preserve">pjesë përbërëse </w:t>
      </w:r>
      <w:r w:rsidR="00501A92" w:rsidRPr="00F70CA5">
        <w:rPr>
          <w:rFonts w:ascii="Garamond" w:hAnsi="Garamond"/>
        </w:rPr>
        <w:t>e tij</w:t>
      </w:r>
      <w:r w:rsidR="00192DA8" w:rsidRPr="00F70CA5">
        <w:rPr>
          <w:rFonts w:ascii="Garamond" w:hAnsi="Garamond"/>
        </w:rPr>
        <w:t>.</w:t>
      </w:r>
    </w:p>
    <w:p w14:paraId="02FF5003" w14:textId="7BEDD7F0" w:rsidR="00FA54D0" w:rsidRPr="00F70CA5" w:rsidRDefault="00F70CA5" w:rsidP="00F70CA5">
      <w:pPr>
        <w:ind w:firstLine="284"/>
        <w:jc w:val="both"/>
        <w:rPr>
          <w:rFonts w:ascii="Garamond" w:hAnsi="Garamond"/>
        </w:rPr>
      </w:pPr>
      <w:r>
        <w:rPr>
          <w:rFonts w:ascii="Garamond" w:hAnsi="Garamond"/>
        </w:rPr>
        <w:t xml:space="preserve">2. </w:t>
      </w:r>
      <w:r w:rsidR="00FA54D0" w:rsidRPr="00F70CA5">
        <w:rPr>
          <w:rFonts w:ascii="Garamond" w:hAnsi="Garamond"/>
        </w:rPr>
        <w:t>Bashkia Tiranë dhe Universiteti i Tiranës lidhin nj</w:t>
      </w:r>
      <w:r w:rsidR="00F77482" w:rsidRPr="00F70CA5">
        <w:rPr>
          <w:rFonts w:ascii="Garamond" w:hAnsi="Garamond"/>
        </w:rPr>
        <w:t>ë</w:t>
      </w:r>
      <w:r w:rsidR="00FA54D0" w:rsidRPr="00F70CA5">
        <w:rPr>
          <w:rFonts w:ascii="Garamond" w:hAnsi="Garamond"/>
        </w:rPr>
        <w:t xml:space="preserve"> marr</w:t>
      </w:r>
      <w:r w:rsidR="00F77482" w:rsidRPr="00F70CA5">
        <w:rPr>
          <w:rFonts w:ascii="Garamond" w:hAnsi="Garamond"/>
        </w:rPr>
        <w:t>ë</w:t>
      </w:r>
      <w:r w:rsidR="00FA54D0" w:rsidRPr="00F70CA5">
        <w:rPr>
          <w:rFonts w:ascii="Garamond" w:hAnsi="Garamond"/>
        </w:rPr>
        <w:t>veshje</w:t>
      </w:r>
      <w:r w:rsidR="00E11B74" w:rsidRPr="00F70CA5">
        <w:rPr>
          <w:rFonts w:ascii="Garamond" w:hAnsi="Garamond"/>
        </w:rPr>
        <w:t xml:space="preserve"> </w:t>
      </w:r>
      <w:r w:rsidR="00FA54D0" w:rsidRPr="00F70CA5">
        <w:rPr>
          <w:rFonts w:ascii="Garamond" w:hAnsi="Garamond"/>
        </w:rPr>
        <w:t>me q</w:t>
      </w:r>
      <w:r w:rsidR="00F77482" w:rsidRPr="00F70CA5">
        <w:rPr>
          <w:rFonts w:ascii="Garamond" w:hAnsi="Garamond"/>
        </w:rPr>
        <w:t>ë</w:t>
      </w:r>
      <w:r w:rsidR="00FA54D0" w:rsidRPr="00F70CA5">
        <w:rPr>
          <w:rFonts w:ascii="Garamond" w:hAnsi="Garamond"/>
        </w:rPr>
        <w:t>llim garantimin e ushtrimit t</w:t>
      </w:r>
      <w:r w:rsidR="00F77482" w:rsidRPr="00F70CA5">
        <w:rPr>
          <w:rFonts w:ascii="Garamond" w:hAnsi="Garamond"/>
        </w:rPr>
        <w:t>ë</w:t>
      </w:r>
      <w:r w:rsidR="00FA54D0" w:rsidRPr="00F70CA5">
        <w:rPr>
          <w:rFonts w:ascii="Garamond" w:hAnsi="Garamond"/>
        </w:rPr>
        <w:t xml:space="preserve"> aktivitetit m</w:t>
      </w:r>
      <w:r w:rsidR="00F77482" w:rsidRPr="00F70CA5">
        <w:rPr>
          <w:rFonts w:ascii="Garamond" w:hAnsi="Garamond"/>
        </w:rPr>
        <w:t>ë</w:t>
      </w:r>
      <w:r w:rsidR="00FA54D0" w:rsidRPr="00F70CA5">
        <w:rPr>
          <w:rFonts w:ascii="Garamond" w:hAnsi="Garamond"/>
        </w:rPr>
        <w:t xml:space="preserve">simor e </w:t>
      </w:r>
      <w:r w:rsidR="00E91FF8" w:rsidRPr="00F70CA5">
        <w:rPr>
          <w:rFonts w:ascii="Garamond" w:hAnsi="Garamond"/>
        </w:rPr>
        <w:t xml:space="preserve">të </w:t>
      </w:r>
      <w:r w:rsidR="00FA54D0" w:rsidRPr="00F70CA5">
        <w:rPr>
          <w:rFonts w:ascii="Garamond" w:hAnsi="Garamond"/>
        </w:rPr>
        <w:t>veprimtarive k</w:t>
      </w:r>
      <w:r w:rsidR="00F77482" w:rsidRPr="00F70CA5">
        <w:rPr>
          <w:rFonts w:ascii="Garamond" w:hAnsi="Garamond"/>
        </w:rPr>
        <w:t>ë</w:t>
      </w:r>
      <w:r w:rsidR="00FA54D0" w:rsidRPr="00F70CA5">
        <w:rPr>
          <w:rFonts w:ascii="Garamond" w:hAnsi="Garamond"/>
        </w:rPr>
        <w:t>rkimore-shkencore të Universitetit të Tiranës</w:t>
      </w:r>
      <w:r w:rsidR="00F77482" w:rsidRPr="00F70CA5">
        <w:rPr>
          <w:rFonts w:ascii="Garamond" w:hAnsi="Garamond"/>
        </w:rPr>
        <w:t xml:space="preserve"> në ambientet e Kopshtit Botanik.</w:t>
      </w:r>
    </w:p>
    <w:p w14:paraId="02FF5005" w14:textId="7B83B91E" w:rsidR="00E20B37" w:rsidRPr="00F70CA5" w:rsidRDefault="00F70CA5" w:rsidP="00F70CA5">
      <w:pPr>
        <w:ind w:firstLine="284"/>
        <w:jc w:val="both"/>
        <w:rPr>
          <w:rFonts w:ascii="Garamond" w:hAnsi="Garamond"/>
        </w:rPr>
      </w:pPr>
      <w:r>
        <w:rPr>
          <w:rFonts w:ascii="Garamond" w:hAnsi="Garamond"/>
        </w:rPr>
        <w:t xml:space="preserve">3. </w:t>
      </w:r>
      <w:r w:rsidR="003C5DDE" w:rsidRPr="00F70CA5">
        <w:rPr>
          <w:rFonts w:ascii="Garamond" w:hAnsi="Garamond"/>
        </w:rPr>
        <w:t>Bashki</w:t>
      </w:r>
      <w:r w:rsidR="00B727CD" w:rsidRPr="00F70CA5">
        <w:rPr>
          <w:rFonts w:ascii="Garamond" w:hAnsi="Garamond"/>
        </w:rPr>
        <w:t xml:space="preserve">së </w:t>
      </w:r>
      <w:r w:rsidR="003C5DDE" w:rsidRPr="00F70CA5">
        <w:rPr>
          <w:rFonts w:ascii="Garamond" w:hAnsi="Garamond"/>
        </w:rPr>
        <w:t>Tiranë</w:t>
      </w:r>
      <w:r w:rsidR="00AC6835" w:rsidRPr="00F70CA5">
        <w:rPr>
          <w:rFonts w:ascii="Garamond" w:hAnsi="Garamond"/>
        </w:rPr>
        <w:t xml:space="preserve"> </w:t>
      </w:r>
      <w:r w:rsidR="00B727CD" w:rsidRPr="00F70CA5">
        <w:rPr>
          <w:rFonts w:ascii="Garamond" w:hAnsi="Garamond"/>
        </w:rPr>
        <w:t xml:space="preserve">i ndalohet </w:t>
      </w:r>
      <w:r w:rsidR="00192DA8" w:rsidRPr="00F70CA5">
        <w:rPr>
          <w:rFonts w:ascii="Garamond" w:hAnsi="Garamond"/>
        </w:rPr>
        <w:t xml:space="preserve">të </w:t>
      </w:r>
      <w:r w:rsidR="00520E78" w:rsidRPr="00F70CA5">
        <w:rPr>
          <w:rFonts w:ascii="Garamond" w:hAnsi="Garamond"/>
        </w:rPr>
        <w:t>ndryshoj</w:t>
      </w:r>
      <w:r w:rsidR="00730853" w:rsidRPr="00F70CA5">
        <w:rPr>
          <w:rFonts w:ascii="Garamond" w:hAnsi="Garamond"/>
        </w:rPr>
        <w:t>ë</w:t>
      </w:r>
      <w:r w:rsidR="00520E78" w:rsidRPr="00F70CA5">
        <w:rPr>
          <w:rFonts w:ascii="Garamond" w:hAnsi="Garamond"/>
        </w:rPr>
        <w:t xml:space="preserve"> destinacionin e </w:t>
      </w:r>
      <w:r w:rsidR="005F4528" w:rsidRPr="00F70CA5">
        <w:rPr>
          <w:rFonts w:ascii="Garamond" w:hAnsi="Garamond"/>
        </w:rPr>
        <w:t>pasurive t</w:t>
      </w:r>
      <w:r w:rsidR="00520E78" w:rsidRPr="00F70CA5">
        <w:rPr>
          <w:rFonts w:ascii="Garamond" w:hAnsi="Garamond"/>
        </w:rPr>
        <w:t>ë përcaktuar</w:t>
      </w:r>
      <w:r w:rsidR="005F4528" w:rsidRPr="00F70CA5">
        <w:rPr>
          <w:rFonts w:ascii="Garamond" w:hAnsi="Garamond"/>
        </w:rPr>
        <w:t>a</w:t>
      </w:r>
      <w:r w:rsidR="00730853" w:rsidRPr="00F70CA5">
        <w:rPr>
          <w:rFonts w:ascii="Garamond" w:hAnsi="Garamond"/>
        </w:rPr>
        <w:t xml:space="preserve"> në </w:t>
      </w:r>
      <w:r w:rsidR="00BA4620" w:rsidRPr="00F70CA5">
        <w:rPr>
          <w:rFonts w:ascii="Garamond" w:hAnsi="Garamond"/>
        </w:rPr>
        <w:t>shtojcën</w:t>
      </w:r>
      <w:r w:rsidR="00D92F67" w:rsidRPr="00F70CA5">
        <w:rPr>
          <w:rFonts w:ascii="Garamond" w:hAnsi="Garamond"/>
        </w:rPr>
        <w:t xml:space="preserve"> nr.</w:t>
      </w:r>
      <w:r w:rsidR="00A12229">
        <w:rPr>
          <w:rFonts w:ascii="Garamond" w:hAnsi="Garamond"/>
        </w:rPr>
        <w:t xml:space="preserve"> </w:t>
      </w:r>
      <w:r w:rsidR="00D92F67" w:rsidRPr="00F70CA5">
        <w:rPr>
          <w:rFonts w:ascii="Garamond" w:hAnsi="Garamond"/>
        </w:rPr>
        <w:t>1</w:t>
      </w:r>
      <w:r w:rsidR="00AC6835" w:rsidRPr="00F70CA5">
        <w:rPr>
          <w:rFonts w:ascii="Garamond" w:hAnsi="Garamond"/>
        </w:rPr>
        <w:t>,</w:t>
      </w:r>
      <w:r w:rsidR="00D92F67" w:rsidRPr="00F70CA5">
        <w:rPr>
          <w:rFonts w:ascii="Garamond" w:hAnsi="Garamond"/>
        </w:rPr>
        <w:t xml:space="preserve"> </w:t>
      </w:r>
      <w:r w:rsidR="00520E78" w:rsidRPr="00F70CA5">
        <w:rPr>
          <w:rFonts w:ascii="Garamond" w:hAnsi="Garamond"/>
        </w:rPr>
        <w:t>të këtij vendimi</w:t>
      </w:r>
      <w:r w:rsidR="00AC6835" w:rsidRPr="00F70CA5">
        <w:rPr>
          <w:rFonts w:ascii="Garamond" w:hAnsi="Garamond"/>
        </w:rPr>
        <w:t>,</w:t>
      </w:r>
      <w:r w:rsidR="00D92F67" w:rsidRPr="00F70CA5">
        <w:rPr>
          <w:rFonts w:ascii="Garamond" w:hAnsi="Garamond"/>
        </w:rPr>
        <w:t xml:space="preserve"> apo</w:t>
      </w:r>
      <w:r w:rsidR="004571C1" w:rsidRPr="00F70CA5">
        <w:rPr>
          <w:rFonts w:ascii="Garamond" w:hAnsi="Garamond"/>
        </w:rPr>
        <w:t xml:space="preserve"> </w:t>
      </w:r>
      <w:r w:rsidR="00520E78" w:rsidRPr="00F70CA5">
        <w:rPr>
          <w:rFonts w:ascii="Garamond" w:hAnsi="Garamond"/>
        </w:rPr>
        <w:t>t</w:t>
      </w:r>
      <w:r w:rsidR="00AC6835" w:rsidRPr="00F70CA5">
        <w:rPr>
          <w:rFonts w:ascii="Garamond" w:hAnsi="Garamond"/>
        </w:rPr>
        <w:t xml:space="preserve">’i </w:t>
      </w:r>
      <w:r w:rsidR="00520E78" w:rsidRPr="00F70CA5">
        <w:rPr>
          <w:rFonts w:ascii="Garamond" w:hAnsi="Garamond"/>
        </w:rPr>
        <w:t>tjetërsoj</w:t>
      </w:r>
      <w:r w:rsidR="00730853" w:rsidRPr="00F70CA5">
        <w:rPr>
          <w:rFonts w:ascii="Garamond" w:hAnsi="Garamond"/>
        </w:rPr>
        <w:t>ë</w:t>
      </w:r>
      <w:r w:rsidR="004571C1" w:rsidRPr="00F70CA5">
        <w:rPr>
          <w:rFonts w:ascii="Garamond" w:hAnsi="Garamond"/>
        </w:rPr>
        <w:t xml:space="preserve"> at</w:t>
      </w:r>
      <w:r w:rsidR="00AC6835" w:rsidRPr="00F70CA5">
        <w:rPr>
          <w:rFonts w:ascii="Garamond" w:hAnsi="Garamond"/>
        </w:rPr>
        <w:t>o</w:t>
      </w:r>
      <w:r w:rsidR="00D92F67" w:rsidRPr="00F70CA5">
        <w:rPr>
          <w:rFonts w:ascii="Garamond" w:hAnsi="Garamond"/>
        </w:rPr>
        <w:t>.</w:t>
      </w:r>
      <w:r w:rsidR="00AC6835" w:rsidRPr="00F70CA5">
        <w:rPr>
          <w:rFonts w:ascii="Garamond" w:hAnsi="Garamond"/>
        </w:rPr>
        <w:t xml:space="preserve"> </w:t>
      </w:r>
    </w:p>
    <w:p w14:paraId="02FF5007" w14:textId="07619DC7" w:rsidR="00E20B37" w:rsidRPr="00F70CA5" w:rsidRDefault="00F70CA5" w:rsidP="00F70CA5">
      <w:pPr>
        <w:ind w:firstLine="284"/>
        <w:jc w:val="both"/>
        <w:rPr>
          <w:rFonts w:ascii="Garamond" w:hAnsi="Garamond"/>
        </w:rPr>
      </w:pPr>
      <w:r>
        <w:rPr>
          <w:rFonts w:ascii="Garamond" w:hAnsi="Garamond"/>
        </w:rPr>
        <w:t xml:space="preserve">4. </w:t>
      </w:r>
      <w:r w:rsidR="00D22D2A" w:rsidRPr="00F70CA5">
        <w:rPr>
          <w:rFonts w:ascii="Garamond" w:hAnsi="Garamond"/>
        </w:rPr>
        <w:t>Në listën e inventarit të pronave të paluajtshme shtetërore, e cila i bashkëlidhet vendimit nr.</w:t>
      </w:r>
      <w:r w:rsidR="00A12229">
        <w:rPr>
          <w:rFonts w:ascii="Garamond" w:hAnsi="Garamond"/>
        </w:rPr>
        <w:t xml:space="preserve"> </w:t>
      </w:r>
      <w:r w:rsidR="00D22D2A" w:rsidRPr="00F70CA5">
        <w:rPr>
          <w:rFonts w:ascii="Garamond" w:hAnsi="Garamond"/>
        </w:rPr>
        <w:t>430, datë 2.7.2014</w:t>
      </w:r>
      <w:r w:rsidR="00AC6835" w:rsidRPr="00F70CA5">
        <w:rPr>
          <w:rFonts w:ascii="Garamond" w:hAnsi="Garamond"/>
        </w:rPr>
        <w:t>,</w:t>
      </w:r>
      <w:r w:rsidR="00D22D2A" w:rsidRPr="00F70CA5">
        <w:rPr>
          <w:rFonts w:ascii="Garamond" w:hAnsi="Garamond"/>
        </w:rPr>
        <w:t xml:space="preserve"> të Këshillit të Ministrave</w:t>
      </w:r>
      <w:r w:rsidR="00AC6835" w:rsidRPr="00F70CA5">
        <w:rPr>
          <w:rFonts w:ascii="Garamond" w:hAnsi="Garamond"/>
        </w:rPr>
        <w:t>,</w:t>
      </w:r>
      <w:r w:rsidR="00D22D2A" w:rsidRPr="00F70CA5">
        <w:rPr>
          <w:rFonts w:ascii="Garamond" w:hAnsi="Garamond"/>
        </w:rPr>
        <w:t xml:space="preserve"> “Për miratimin e listës së inventarit të pronave të paluajtshme shtetërore, të cilat i kalojnë në përgjegjësi administrimi Universitetit të Tiranës”, </w:t>
      </w:r>
      <w:r w:rsidR="00410826" w:rsidRPr="00F70CA5">
        <w:rPr>
          <w:rFonts w:ascii="Garamond" w:hAnsi="Garamond"/>
        </w:rPr>
        <w:t>të</w:t>
      </w:r>
      <w:r w:rsidR="00775109" w:rsidRPr="00F70CA5">
        <w:rPr>
          <w:rFonts w:ascii="Garamond" w:hAnsi="Garamond"/>
        </w:rPr>
        <w:t xml:space="preserve"> ndryshuar, </w:t>
      </w:r>
      <w:r w:rsidR="00501A92" w:rsidRPr="00F70CA5">
        <w:rPr>
          <w:rFonts w:ascii="Garamond" w:hAnsi="Garamond"/>
        </w:rPr>
        <w:t>hiqet prona me numër</w:t>
      </w:r>
      <w:r w:rsidR="00D22D2A" w:rsidRPr="00F70CA5">
        <w:rPr>
          <w:rFonts w:ascii="Garamond" w:hAnsi="Garamond"/>
        </w:rPr>
        <w:t xml:space="preserve"> rendor 14</w:t>
      </w:r>
      <w:r w:rsidR="00B40AEE" w:rsidRPr="00F70CA5">
        <w:rPr>
          <w:rFonts w:ascii="Garamond" w:hAnsi="Garamond"/>
        </w:rPr>
        <w:t>, me emërtim</w:t>
      </w:r>
      <w:r w:rsidR="00AC6835" w:rsidRPr="00F70CA5">
        <w:rPr>
          <w:rFonts w:ascii="Garamond" w:hAnsi="Garamond"/>
        </w:rPr>
        <w:t>in</w:t>
      </w:r>
      <w:r w:rsidR="00B40AEE" w:rsidRPr="00F70CA5">
        <w:rPr>
          <w:rFonts w:ascii="Garamond" w:hAnsi="Garamond"/>
        </w:rPr>
        <w:t xml:space="preserve"> “Kopshti Botanik”.</w:t>
      </w:r>
      <w:r w:rsidR="00D22D2A" w:rsidRPr="00F70CA5">
        <w:rPr>
          <w:rFonts w:ascii="Garamond" w:hAnsi="Garamond"/>
        </w:rPr>
        <w:t xml:space="preserve"> </w:t>
      </w:r>
    </w:p>
    <w:p w14:paraId="02FF5009" w14:textId="0C0107A6" w:rsidR="00520E78" w:rsidRPr="00F70CA5" w:rsidRDefault="00F70CA5" w:rsidP="00F70CA5">
      <w:pPr>
        <w:ind w:firstLine="284"/>
        <w:jc w:val="both"/>
        <w:rPr>
          <w:rFonts w:ascii="Garamond" w:hAnsi="Garamond"/>
        </w:rPr>
      </w:pPr>
      <w:r>
        <w:rPr>
          <w:rFonts w:ascii="Garamond" w:hAnsi="Garamond"/>
        </w:rPr>
        <w:t xml:space="preserve">5. </w:t>
      </w:r>
      <w:r w:rsidR="00520E78" w:rsidRPr="00F70CA5">
        <w:rPr>
          <w:rFonts w:ascii="Garamond" w:hAnsi="Garamond"/>
        </w:rPr>
        <w:t xml:space="preserve">Ngarkohen Ministria e </w:t>
      </w:r>
      <w:r w:rsidR="00022BAC" w:rsidRPr="00F70CA5">
        <w:rPr>
          <w:rFonts w:ascii="Garamond" w:hAnsi="Garamond"/>
        </w:rPr>
        <w:t>Arsimit, Sportit dhe Rinisë</w:t>
      </w:r>
      <w:r w:rsidR="00981162" w:rsidRPr="00F70CA5">
        <w:rPr>
          <w:rFonts w:ascii="Garamond" w:hAnsi="Garamond"/>
        </w:rPr>
        <w:t xml:space="preserve">, Universiteti i Tiranës, </w:t>
      </w:r>
      <w:r w:rsidR="00022BAC" w:rsidRPr="00F70CA5">
        <w:rPr>
          <w:rFonts w:ascii="Garamond" w:hAnsi="Garamond"/>
        </w:rPr>
        <w:t>Bashkia Tiranë</w:t>
      </w:r>
      <w:r w:rsidR="00520E78" w:rsidRPr="00F70CA5">
        <w:rPr>
          <w:rFonts w:ascii="Garamond" w:hAnsi="Garamond"/>
        </w:rPr>
        <w:t xml:space="preserve"> dhe </w:t>
      </w:r>
      <w:r w:rsidR="00227EFD" w:rsidRPr="00F70CA5">
        <w:rPr>
          <w:rFonts w:ascii="Garamond" w:hAnsi="Garamond"/>
        </w:rPr>
        <w:t>Agjenci</w:t>
      </w:r>
      <w:r w:rsidR="00B727CD" w:rsidRPr="00F70CA5">
        <w:rPr>
          <w:rFonts w:ascii="Garamond" w:hAnsi="Garamond"/>
        </w:rPr>
        <w:t xml:space="preserve">a </w:t>
      </w:r>
      <w:r w:rsidR="00227EFD" w:rsidRPr="00F70CA5">
        <w:rPr>
          <w:rFonts w:ascii="Garamond" w:hAnsi="Garamond"/>
        </w:rPr>
        <w:t xml:space="preserve">Shtetërore </w:t>
      </w:r>
      <w:r w:rsidR="00B727CD" w:rsidRPr="00F70CA5">
        <w:rPr>
          <w:rFonts w:ascii="Garamond" w:hAnsi="Garamond"/>
        </w:rPr>
        <w:t>e</w:t>
      </w:r>
      <w:r w:rsidR="006433C4" w:rsidRPr="00F70CA5">
        <w:rPr>
          <w:rFonts w:ascii="Garamond" w:hAnsi="Garamond"/>
        </w:rPr>
        <w:t xml:space="preserve"> Kadastrës</w:t>
      </w:r>
      <w:r w:rsidR="00AC6835" w:rsidRPr="00F70CA5">
        <w:rPr>
          <w:rFonts w:ascii="Garamond" w:hAnsi="Garamond"/>
        </w:rPr>
        <w:t xml:space="preserve"> </w:t>
      </w:r>
      <w:r w:rsidR="00520E78" w:rsidRPr="00F70CA5">
        <w:rPr>
          <w:rFonts w:ascii="Garamond" w:hAnsi="Garamond"/>
        </w:rPr>
        <w:t>për zbatimin e këtij vendimi.</w:t>
      </w:r>
    </w:p>
    <w:p w14:paraId="02FF500B" w14:textId="4C6317F3" w:rsidR="00520E78" w:rsidRPr="00F70CA5" w:rsidRDefault="00520E78" w:rsidP="00F70CA5">
      <w:pPr>
        <w:ind w:firstLine="284"/>
        <w:jc w:val="both"/>
        <w:rPr>
          <w:rFonts w:ascii="Garamond" w:hAnsi="Garamond"/>
        </w:rPr>
      </w:pPr>
      <w:r w:rsidRPr="00F70CA5">
        <w:rPr>
          <w:rFonts w:ascii="Garamond" w:hAnsi="Garamond"/>
        </w:rPr>
        <w:t>Ky vendim hyn në</w:t>
      </w:r>
      <w:r w:rsidR="00022BAC" w:rsidRPr="00F70CA5">
        <w:rPr>
          <w:rFonts w:ascii="Garamond" w:hAnsi="Garamond"/>
        </w:rPr>
        <w:t xml:space="preserve"> fuqi </w:t>
      </w:r>
      <w:r w:rsidR="00CC632B" w:rsidRPr="00F70CA5">
        <w:rPr>
          <w:rFonts w:ascii="Garamond" w:hAnsi="Garamond"/>
        </w:rPr>
        <w:t>menjëherë dhe botohet</w:t>
      </w:r>
      <w:r w:rsidR="00F70CA5">
        <w:rPr>
          <w:rFonts w:ascii="Garamond" w:hAnsi="Garamond"/>
        </w:rPr>
        <w:t xml:space="preserve"> në </w:t>
      </w:r>
      <w:r w:rsidR="00022BAC" w:rsidRPr="00F70CA5">
        <w:rPr>
          <w:rFonts w:ascii="Garamond" w:hAnsi="Garamond"/>
        </w:rPr>
        <w:t xml:space="preserve">Fletoren </w:t>
      </w:r>
      <w:r w:rsidR="00F70CA5" w:rsidRPr="00F70CA5">
        <w:rPr>
          <w:rFonts w:ascii="Garamond" w:hAnsi="Garamond"/>
        </w:rPr>
        <w:t>Z</w:t>
      </w:r>
      <w:r w:rsidR="00F70CA5">
        <w:rPr>
          <w:rFonts w:ascii="Garamond" w:hAnsi="Garamond"/>
        </w:rPr>
        <w:t>yrtare</w:t>
      </w:r>
      <w:r w:rsidRPr="00F70CA5">
        <w:rPr>
          <w:rFonts w:ascii="Garamond" w:hAnsi="Garamond"/>
        </w:rPr>
        <w:t>.</w:t>
      </w:r>
    </w:p>
    <w:p w14:paraId="02FF500C" w14:textId="77777777" w:rsidR="00520E78" w:rsidRPr="00F70CA5" w:rsidRDefault="00520E78" w:rsidP="00F70CA5">
      <w:pPr>
        <w:ind w:firstLine="284"/>
        <w:jc w:val="both"/>
        <w:rPr>
          <w:rFonts w:ascii="Garamond" w:hAnsi="Garamond"/>
          <w:sz w:val="14"/>
        </w:rPr>
      </w:pPr>
    </w:p>
    <w:p w14:paraId="02FF500E" w14:textId="436D2FA6" w:rsidR="00520E78" w:rsidRPr="00F70CA5" w:rsidRDefault="00F70CA5" w:rsidP="00F70CA5">
      <w:pPr>
        <w:ind w:firstLine="284"/>
        <w:jc w:val="right"/>
        <w:rPr>
          <w:rFonts w:ascii="Garamond" w:hAnsi="Garamond"/>
        </w:rPr>
      </w:pPr>
      <w:r>
        <w:rPr>
          <w:rFonts w:ascii="Garamond" w:hAnsi="Garamond"/>
        </w:rPr>
        <w:t>KRYEMINIST</w:t>
      </w:r>
      <w:r w:rsidR="00A12229">
        <w:rPr>
          <w:rFonts w:ascii="Garamond" w:hAnsi="Garamond"/>
        </w:rPr>
        <w:t>Ë</w:t>
      </w:r>
      <w:r>
        <w:rPr>
          <w:rFonts w:ascii="Garamond" w:hAnsi="Garamond"/>
        </w:rPr>
        <w:t>R</w:t>
      </w:r>
      <w:r w:rsidR="00520E78" w:rsidRPr="00F70CA5">
        <w:rPr>
          <w:rFonts w:ascii="Garamond" w:hAnsi="Garamond"/>
        </w:rPr>
        <w:t xml:space="preserve"> </w:t>
      </w:r>
    </w:p>
    <w:p w14:paraId="02FF5011" w14:textId="533A5C62" w:rsidR="00520E78" w:rsidRPr="00F70CA5" w:rsidRDefault="00F70CA5" w:rsidP="00F70CA5">
      <w:pPr>
        <w:ind w:firstLine="284"/>
        <w:jc w:val="right"/>
        <w:rPr>
          <w:rFonts w:ascii="Garamond" w:hAnsi="Garamond"/>
          <w:b/>
        </w:rPr>
      </w:pPr>
      <w:r w:rsidRPr="00F70CA5">
        <w:rPr>
          <w:rFonts w:ascii="Garamond" w:hAnsi="Garamond"/>
          <w:b/>
        </w:rPr>
        <w:t>Edi Rama</w:t>
      </w:r>
    </w:p>
    <w:p w14:paraId="109A9CB9" w14:textId="77777777" w:rsidR="00F70CA5" w:rsidRPr="00F70CA5" w:rsidRDefault="00F70CA5" w:rsidP="00F70CA5">
      <w:pPr>
        <w:ind w:firstLine="284"/>
        <w:jc w:val="both"/>
        <w:rPr>
          <w:rFonts w:ascii="Garamond" w:hAnsi="Garamond"/>
          <w:sz w:val="20"/>
        </w:rPr>
      </w:pPr>
    </w:p>
    <w:p w14:paraId="02FF502E" w14:textId="3655BE53" w:rsidR="00FA54D0" w:rsidRPr="00F70CA5" w:rsidRDefault="00A12229" w:rsidP="00F70CA5">
      <w:pPr>
        <w:jc w:val="center"/>
        <w:rPr>
          <w:rFonts w:ascii="Garamond" w:hAnsi="Garamond"/>
        </w:rPr>
      </w:pPr>
      <w:r w:rsidRPr="00F70CA5">
        <w:rPr>
          <w:rFonts w:ascii="Garamond" w:hAnsi="Garamond"/>
        </w:rPr>
        <w:t>SHTOJCA NR.</w:t>
      </w:r>
      <w:r>
        <w:rPr>
          <w:rFonts w:ascii="Garamond" w:hAnsi="Garamond"/>
        </w:rPr>
        <w:t xml:space="preserve"> </w:t>
      </w:r>
      <w:r w:rsidRPr="00F70CA5">
        <w:rPr>
          <w:rFonts w:ascii="Garamond" w:hAnsi="Garamond"/>
        </w:rPr>
        <w:t>1</w:t>
      </w:r>
    </w:p>
    <w:p w14:paraId="02FF502F" w14:textId="77777777" w:rsidR="000647D7" w:rsidRPr="00F70CA5" w:rsidRDefault="000647D7" w:rsidP="00F70CA5">
      <w:pPr>
        <w:ind w:firstLine="284"/>
        <w:jc w:val="both"/>
        <w:rPr>
          <w:rFonts w:ascii="Garamond" w:hAnsi="Garamond"/>
          <w:sz w:val="14"/>
        </w:rPr>
      </w:pPr>
    </w:p>
    <w:p w14:paraId="02FF5030" w14:textId="4565C771" w:rsidR="00FA54D0" w:rsidRPr="00F70CA5" w:rsidRDefault="00F70CA5" w:rsidP="00F70CA5">
      <w:pPr>
        <w:ind w:firstLine="284"/>
        <w:jc w:val="both"/>
        <w:rPr>
          <w:rFonts w:ascii="Garamond" w:hAnsi="Garamond"/>
        </w:rPr>
      </w:pPr>
      <w:r>
        <w:rPr>
          <w:rFonts w:ascii="Garamond" w:hAnsi="Garamond"/>
        </w:rPr>
        <w:t xml:space="preserve">1. </w:t>
      </w:r>
      <w:r w:rsidR="00FA54D0" w:rsidRPr="00F70CA5">
        <w:rPr>
          <w:rFonts w:ascii="Garamond" w:hAnsi="Garamond"/>
        </w:rPr>
        <w:t>Pasuria me nr.</w:t>
      </w:r>
      <w:r w:rsidR="00A12229">
        <w:rPr>
          <w:rFonts w:ascii="Garamond" w:hAnsi="Garamond"/>
        </w:rPr>
        <w:t xml:space="preserve"> </w:t>
      </w:r>
      <w:r w:rsidR="00FA54D0" w:rsidRPr="00F70CA5">
        <w:rPr>
          <w:rFonts w:ascii="Garamond" w:hAnsi="Garamond"/>
        </w:rPr>
        <w:t xml:space="preserve">353/1, </w:t>
      </w:r>
      <w:r w:rsidR="00AC6835" w:rsidRPr="00F70CA5">
        <w:rPr>
          <w:rFonts w:ascii="Garamond" w:hAnsi="Garamond"/>
        </w:rPr>
        <w:t>z</w:t>
      </w:r>
      <w:r w:rsidR="00FA54D0" w:rsidRPr="00F70CA5">
        <w:rPr>
          <w:rFonts w:ascii="Garamond" w:hAnsi="Garamond"/>
        </w:rPr>
        <w:t xml:space="preserve">ona </w:t>
      </w:r>
      <w:r w:rsidR="00AC6835" w:rsidRPr="00F70CA5">
        <w:rPr>
          <w:rFonts w:ascii="Garamond" w:hAnsi="Garamond"/>
        </w:rPr>
        <w:t>k</w:t>
      </w:r>
      <w:r w:rsidR="00FA54D0" w:rsidRPr="00F70CA5">
        <w:rPr>
          <w:rFonts w:ascii="Garamond" w:hAnsi="Garamond"/>
        </w:rPr>
        <w:t>adastrale</w:t>
      </w:r>
      <w:r w:rsidR="00AC6835" w:rsidRPr="00F70CA5">
        <w:rPr>
          <w:rFonts w:ascii="Garamond" w:hAnsi="Garamond"/>
        </w:rPr>
        <w:t xml:space="preserve"> </w:t>
      </w:r>
      <w:r w:rsidR="00FA54D0" w:rsidRPr="00F70CA5">
        <w:rPr>
          <w:rFonts w:ascii="Garamond" w:hAnsi="Garamond"/>
        </w:rPr>
        <w:t xml:space="preserve">3292, </w:t>
      </w:r>
      <w:r w:rsidR="00721366" w:rsidRPr="00F70CA5">
        <w:rPr>
          <w:rFonts w:ascii="Garamond" w:hAnsi="Garamond"/>
        </w:rPr>
        <w:t xml:space="preserve">e llojit </w:t>
      </w:r>
      <w:r w:rsidR="00736A25" w:rsidRPr="00F70CA5">
        <w:rPr>
          <w:rFonts w:ascii="Garamond" w:hAnsi="Garamond"/>
        </w:rPr>
        <w:t>“</w:t>
      </w:r>
      <w:r w:rsidR="00A12229" w:rsidRPr="00F70CA5">
        <w:rPr>
          <w:rFonts w:ascii="Garamond" w:hAnsi="Garamond"/>
        </w:rPr>
        <w:t>r</w:t>
      </w:r>
      <w:r w:rsidR="00FA54D0" w:rsidRPr="00F70CA5">
        <w:rPr>
          <w:rFonts w:ascii="Garamond" w:hAnsi="Garamond"/>
        </w:rPr>
        <w:t>ezervuar”, me sipërfaqe 17</w:t>
      </w:r>
      <w:r w:rsidR="00AC6835" w:rsidRPr="00F70CA5">
        <w:rPr>
          <w:rFonts w:ascii="Garamond" w:hAnsi="Garamond"/>
        </w:rPr>
        <w:t xml:space="preserve"> </w:t>
      </w:r>
      <w:r w:rsidR="00FA54D0" w:rsidRPr="00F70CA5">
        <w:rPr>
          <w:rFonts w:ascii="Garamond" w:hAnsi="Garamond"/>
        </w:rPr>
        <w:t>5</w:t>
      </w:r>
      <w:r w:rsidR="00721366" w:rsidRPr="00F70CA5">
        <w:rPr>
          <w:rFonts w:ascii="Garamond" w:hAnsi="Garamond"/>
        </w:rPr>
        <w:t>1</w:t>
      </w:r>
      <w:r w:rsidR="00FA54D0" w:rsidRPr="00F70CA5">
        <w:rPr>
          <w:rFonts w:ascii="Garamond" w:hAnsi="Garamond"/>
        </w:rPr>
        <w:t>9 m</w:t>
      </w:r>
      <w:r w:rsidR="00FA54D0" w:rsidRPr="00A12229">
        <w:rPr>
          <w:rFonts w:ascii="Garamond" w:hAnsi="Garamond"/>
          <w:vertAlign w:val="superscript"/>
        </w:rPr>
        <w:t>2</w:t>
      </w:r>
      <w:r w:rsidR="005266B5" w:rsidRPr="00F70CA5">
        <w:rPr>
          <w:rFonts w:ascii="Garamond" w:hAnsi="Garamond"/>
        </w:rPr>
        <w:t xml:space="preserve">, në pronësi </w:t>
      </w:r>
      <w:r w:rsidR="009E0463" w:rsidRPr="00F70CA5">
        <w:rPr>
          <w:rFonts w:ascii="Garamond" w:hAnsi="Garamond"/>
        </w:rPr>
        <w:t>s</w:t>
      </w:r>
      <w:r w:rsidR="005266B5" w:rsidRPr="00F70CA5">
        <w:rPr>
          <w:rFonts w:ascii="Garamond" w:hAnsi="Garamond"/>
        </w:rPr>
        <w:t xml:space="preserve">htet. </w:t>
      </w:r>
    </w:p>
    <w:p w14:paraId="02FF5032" w14:textId="3C3F8159" w:rsidR="00EF6CDF" w:rsidRPr="00F70CA5" w:rsidRDefault="00F70CA5" w:rsidP="00F70CA5">
      <w:pPr>
        <w:ind w:firstLine="284"/>
        <w:jc w:val="both"/>
        <w:rPr>
          <w:rFonts w:ascii="Garamond" w:hAnsi="Garamond"/>
        </w:rPr>
      </w:pPr>
      <w:r>
        <w:rPr>
          <w:rFonts w:ascii="Garamond" w:hAnsi="Garamond"/>
        </w:rPr>
        <w:t xml:space="preserve">2. </w:t>
      </w:r>
      <w:r w:rsidR="00FA54D0" w:rsidRPr="00F70CA5">
        <w:rPr>
          <w:rFonts w:ascii="Garamond" w:hAnsi="Garamond"/>
        </w:rPr>
        <w:t>Pasuria me nr.</w:t>
      </w:r>
      <w:r w:rsidR="00A12229">
        <w:rPr>
          <w:rFonts w:ascii="Garamond" w:hAnsi="Garamond"/>
        </w:rPr>
        <w:t xml:space="preserve"> </w:t>
      </w:r>
      <w:r w:rsidR="00FA54D0" w:rsidRPr="00F70CA5">
        <w:rPr>
          <w:rFonts w:ascii="Garamond" w:hAnsi="Garamond"/>
        </w:rPr>
        <w:t xml:space="preserve">353/2, </w:t>
      </w:r>
      <w:r w:rsidR="00AC6835" w:rsidRPr="00F70CA5">
        <w:rPr>
          <w:rFonts w:ascii="Garamond" w:hAnsi="Garamond"/>
        </w:rPr>
        <w:t>z</w:t>
      </w:r>
      <w:r w:rsidR="00FA54D0" w:rsidRPr="00F70CA5">
        <w:rPr>
          <w:rFonts w:ascii="Garamond" w:hAnsi="Garamond"/>
        </w:rPr>
        <w:t xml:space="preserve">ona </w:t>
      </w:r>
      <w:r w:rsidR="00AC6835" w:rsidRPr="00F70CA5">
        <w:rPr>
          <w:rFonts w:ascii="Garamond" w:hAnsi="Garamond"/>
        </w:rPr>
        <w:t>k</w:t>
      </w:r>
      <w:r w:rsidR="00FA54D0" w:rsidRPr="00F70CA5">
        <w:rPr>
          <w:rFonts w:ascii="Garamond" w:hAnsi="Garamond"/>
        </w:rPr>
        <w:t>adastrale</w:t>
      </w:r>
      <w:r w:rsidR="00AC6835" w:rsidRPr="00F70CA5">
        <w:rPr>
          <w:rFonts w:ascii="Garamond" w:hAnsi="Garamond"/>
        </w:rPr>
        <w:t xml:space="preserve"> </w:t>
      </w:r>
      <w:r w:rsidR="00FA54D0" w:rsidRPr="00F70CA5">
        <w:rPr>
          <w:rFonts w:ascii="Garamond" w:hAnsi="Garamond"/>
        </w:rPr>
        <w:t xml:space="preserve">3292, </w:t>
      </w:r>
      <w:r w:rsidR="006A00CC" w:rsidRPr="00F70CA5">
        <w:rPr>
          <w:rFonts w:ascii="Garamond" w:hAnsi="Garamond"/>
        </w:rPr>
        <w:t xml:space="preserve">e llojit </w:t>
      </w:r>
      <w:r w:rsidR="00736A25" w:rsidRPr="00F70CA5">
        <w:rPr>
          <w:rFonts w:ascii="Garamond" w:hAnsi="Garamond"/>
        </w:rPr>
        <w:t>“</w:t>
      </w:r>
      <w:r w:rsidR="00A12229" w:rsidRPr="00F70CA5">
        <w:rPr>
          <w:rFonts w:ascii="Garamond" w:hAnsi="Garamond"/>
        </w:rPr>
        <w:t>t</w:t>
      </w:r>
      <w:r w:rsidR="00FA54D0" w:rsidRPr="00F70CA5">
        <w:rPr>
          <w:rFonts w:ascii="Garamond" w:hAnsi="Garamond"/>
        </w:rPr>
        <w:t>ruall”, me sipërfaqe 57</w:t>
      </w:r>
      <w:r w:rsidR="00AC6835" w:rsidRPr="00F70CA5">
        <w:rPr>
          <w:rFonts w:ascii="Garamond" w:hAnsi="Garamond"/>
        </w:rPr>
        <w:t xml:space="preserve"> </w:t>
      </w:r>
      <w:r w:rsidR="00FA54D0" w:rsidRPr="00F70CA5">
        <w:rPr>
          <w:rFonts w:ascii="Garamond" w:hAnsi="Garamond"/>
        </w:rPr>
        <w:t xml:space="preserve">437 </w:t>
      </w:r>
      <w:r w:rsidR="005A4AC7" w:rsidRPr="00F70CA5">
        <w:rPr>
          <w:rFonts w:ascii="Garamond" w:hAnsi="Garamond"/>
        </w:rPr>
        <w:t>m</w:t>
      </w:r>
      <w:r w:rsidR="005A4AC7" w:rsidRPr="00A12229">
        <w:rPr>
          <w:rFonts w:ascii="Garamond" w:hAnsi="Garamond"/>
          <w:vertAlign w:val="superscript"/>
        </w:rPr>
        <w:t>2</w:t>
      </w:r>
      <w:r w:rsidR="005266B5" w:rsidRPr="00F70CA5">
        <w:rPr>
          <w:rFonts w:ascii="Garamond" w:hAnsi="Garamond"/>
        </w:rPr>
        <w:t xml:space="preserve">, në pronësi </w:t>
      </w:r>
      <w:r w:rsidR="009E0463" w:rsidRPr="00F70CA5">
        <w:rPr>
          <w:rFonts w:ascii="Garamond" w:hAnsi="Garamond"/>
        </w:rPr>
        <w:t>shtet.</w:t>
      </w:r>
      <w:r w:rsidR="005266B5" w:rsidRPr="00F70CA5">
        <w:rPr>
          <w:rFonts w:ascii="Garamond" w:hAnsi="Garamond"/>
        </w:rPr>
        <w:t xml:space="preserve"> </w:t>
      </w:r>
    </w:p>
    <w:p w14:paraId="02FF5034" w14:textId="7FF05CC1" w:rsidR="00EF6CDF" w:rsidRPr="00F70CA5" w:rsidRDefault="00F70CA5" w:rsidP="00F70CA5">
      <w:pPr>
        <w:ind w:firstLine="284"/>
        <w:jc w:val="both"/>
        <w:rPr>
          <w:rFonts w:ascii="Garamond" w:hAnsi="Garamond"/>
        </w:rPr>
      </w:pPr>
      <w:r>
        <w:rPr>
          <w:rFonts w:ascii="Garamond" w:hAnsi="Garamond"/>
        </w:rPr>
        <w:t xml:space="preserve">3. </w:t>
      </w:r>
      <w:r w:rsidR="006A00CC" w:rsidRPr="00F70CA5">
        <w:rPr>
          <w:rFonts w:ascii="Garamond" w:hAnsi="Garamond"/>
        </w:rPr>
        <w:t>Pasuria me nr.</w:t>
      </w:r>
      <w:r w:rsidR="00A12229">
        <w:rPr>
          <w:rFonts w:ascii="Garamond" w:hAnsi="Garamond"/>
        </w:rPr>
        <w:t xml:space="preserve"> </w:t>
      </w:r>
      <w:r w:rsidR="006A00CC" w:rsidRPr="00F70CA5">
        <w:rPr>
          <w:rFonts w:ascii="Garamond" w:hAnsi="Garamond"/>
        </w:rPr>
        <w:t>353/4</w:t>
      </w:r>
      <w:r w:rsidR="00FA54D0" w:rsidRPr="00F70CA5">
        <w:rPr>
          <w:rFonts w:ascii="Garamond" w:hAnsi="Garamond"/>
        </w:rPr>
        <w:t xml:space="preserve">, </w:t>
      </w:r>
      <w:r w:rsidR="00AC6835" w:rsidRPr="00F70CA5">
        <w:rPr>
          <w:rFonts w:ascii="Garamond" w:hAnsi="Garamond"/>
        </w:rPr>
        <w:t>z</w:t>
      </w:r>
      <w:r w:rsidR="00FA54D0" w:rsidRPr="00F70CA5">
        <w:rPr>
          <w:rFonts w:ascii="Garamond" w:hAnsi="Garamond"/>
        </w:rPr>
        <w:t xml:space="preserve">ona </w:t>
      </w:r>
      <w:r w:rsidR="00AC6835" w:rsidRPr="00F70CA5">
        <w:rPr>
          <w:rFonts w:ascii="Garamond" w:hAnsi="Garamond"/>
        </w:rPr>
        <w:t>k</w:t>
      </w:r>
      <w:r w:rsidR="00FA54D0" w:rsidRPr="00F70CA5">
        <w:rPr>
          <w:rFonts w:ascii="Garamond" w:hAnsi="Garamond"/>
        </w:rPr>
        <w:t>adastrale</w:t>
      </w:r>
      <w:r w:rsidR="00AC6835" w:rsidRPr="00F70CA5">
        <w:rPr>
          <w:rFonts w:ascii="Garamond" w:hAnsi="Garamond"/>
        </w:rPr>
        <w:t xml:space="preserve"> </w:t>
      </w:r>
      <w:r w:rsidR="00FA54D0" w:rsidRPr="00F70CA5">
        <w:rPr>
          <w:rFonts w:ascii="Garamond" w:hAnsi="Garamond"/>
        </w:rPr>
        <w:t xml:space="preserve">3292, </w:t>
      </w:r>
      <w:r w:rsidR="006A00CC" w:rsidRPr="00F70CA5">
        <w:rPr>
          <w:rFonts w:ascii="Garamond" w:hAnsi="Garamond"/>
        </w:rPr>
        <w:t xml:space="preserve">e llojit </w:t>
      </w:r>
      <w:r w:rsidR="00FA54D0" w:rsidRPr="00F70CA5">
        <w:rPr>
          <w:rFonts w:ascii="Garamond" w:hAnsi="Garamond"/>
        </w:rPr>
        <w:t>“</w:t>
      </w:r>
      <w:r w:rsidR="00A12229" w:rsidRPr="00F70CA5">
        <w:rPr>
          <w:rFonts w:ascii="Garamond" w:hAnsi="Garamond"/>
        </w:rPr>
        <w:t>a</w:t>
      </w:r>
      <w:r w:rsidR="00FA54D0" w:rsidRPr="00F70CA5">
        <w:rPr>
          <w:rFonts w:ascii="Garamond" w:hAnsi="Garamond"/>
        </w:rPr>
        <w:t>rë”, me sipërfaqe 21</w:t>
      </w:r>
      <w:r w:rsidR="00AC6835" w:rsidRPr="00F70CA5">
        <w:rPr>
          <w:rFonts w:ascii="Garamond" w:hAnsi="Garamond"/>
        </w:rPr>
        <w:t xml:space="preserve"> </w:t>
      </w:r>
      <w:r w:rsidR="00FA54D0" w:rsidRPr="00F70CA5">
        <w:rPr>
          <w:rFonts w:ascii="Garamond" w:hAnsi="Garamond"/>
        </w:rPr>
        <w:t xml:space="preserve">600 </w:t>
      </w:r>
      <w:r w:rsidR="005A4AC7" w:rsidRPr="00F70CA5">
        <w:rPr>
          <w:rFonts w:ascii="Garamond" w:hAnsi="Garamond"/>
        </w:rPr>
        <w:t>m</w:t>
      </w:r>
      <w:r w:rsidR="005A4AC7" w:rsidRPr="00A12229">
        <w:rPr>
          <w:rFonts w:ascii="Garamond" w:hAnsi="Garamond"/>
          <w:vertAlign w:val="superscript"/>
        </w:rPr>
        <w:t>2</w:t>
      </w:r>
      <w:r w:rsidR="005266B5" w:rsidRPr="00F70CA5">
        <w:rPr>
          <w:rFonts w:ascii="Garamond" w:hAnsi="Garamond"/>
        </w:rPr>
        <w:t xml:space="preserve">, në pronësi </w:t>
      </w:r>
      <w:r w:rsidR="009E0463" w:rsidRPr="00F70CA5">
        <w:rPr>
          <w:rFonts w:ascii="Garamond" w:hAnsi="Garamond"/>
        </w:rPr>
        <w:t>shtet.</w:t>
      </w:r>
    </w:p>
    <w:p w14:paraId="02FF5036" w14:textId="0C92F170" w:rsidR="00FA54D0" w:rsidRPr="00F70CA5" w:rsidRDefault="00F70CA5" w:rsidP="00F70CA5">
      <w:pPr>
        <w:ind w:firstLine="284"/>
        <w:jc w:val="both"/>
        <w:rPr>
          <w:rFonts w:ascii="Garamond" w:hAnsi="Garamond"/>
        </w:rPr>
      </w:pPr>
      <w:r>
        <w:rPr>
          <w:rFonts w:ascii="Garamond" w:hAnsi="Garamond"/>
        </w:rPr>
        <w:t xml:space="preserve">4. </w:t>
      </w:r>
      <w:r w:rsidR="00FA54D0" w:rsidRPr="00F70CA5">
        <w:rPr>
          <w:rFonts w:ascii="Garamond" w:hAnsi="Garamond"/>
        </w:rPr>
        <w:t>Pasuria me nr.</w:t>
      </w:r>
      <w:r w:rsidR="00A12229">
        <w:rPr>
          <w:rFonts w:ascii="Garamond" w:hAnsi="Garamond"/>
        </w:rPr>
        <w:t xml:space="preserve"> </w:t>
      </w:r>
      <w:r w:rsidR="00FA54D0" w:rsidRPr="00F70CA5">
        <w:rPr>
          <w:rFonts w:ascii="Garamond" w:hAnsi="Garamond"/>
        </w:rPr>
        <w:t>353/10,</w:t>
      </w:r>
      <w:r w:rsidR="00AD3358" w:rsidRPr="00F70CA5">
        <w:rPr>
          <w:rFonts w:ascii="Garamond" w:hAnsi="Garamond"/>
        </w:rPr>
        <w:t xml:space="preserve"> </w:t>
      </w:r>
      <w:r w:rsidR="00AC6835" w:rsidRPr="00F70CA5">
        <w:rPr>
          <w:rFonts w:ascii="Garamond" w:hAnsi="Garamond"/>
        </w:rPr>
        <w:t>z</w:t>
      </w:r>
      <w:r w:rsidR="00FA54D0" w:rsidRPr="00F70CA5">
        <w:rPr>
          <w:rFonts w:ascii="Garamond" w:hAnsi="Garamond"/>
        </w:rPr>
        <w:t xml:space="preserve">ona </w:t>
      </w:r>
      <w:r w:rsidR="00AC6835" w:rsidRPr="00F70CA5">
        <w:rPr>
          <w:rFonts w:ascii="Garamond" w:hAnsi="Garamond"/>
        </w:rPr>
        <w:t>k</w:t>
      </w:r>
      <w:r w:rsidR="00FA54D0" w:rsidRPr="00F70CA5">
        <w:rPr>
          <w:rFonts w:ascii="Garamond" w:hAnsi="Garamond"/>
        </w:rPr>
        <w:t>adastrale</w:t>
      </w:r>
      <w:r w:rsidR="00AC6835" w:rsidRPr="00F70CA5">
        <w:rPr>
          <w:rFonts w:ascii="Garamond" w:hAnsi="Garamond"/>
        </w:rPr>
        <w:t xml:space="preserve"> </w:t>
      </w:r>
      <w:r w:rsidR="00FA54D0" w:rsidRPr="00F70CA5">
        <w:rPr>
          <w:rFonts w:ascii="Garamond" w:hAnsi="Garamond"/>
        </w:rPr>
        <w:t xml:space="preserve">3292, </w:t>
      </w:r>
      <w:r w:rsidR="00AD3358" w:rsidRPr="00F70CA5">
        <w:rPr>
          <w:rFonts w:ascii="Garamond" w:hAnsi="Garamond"/>
        </w:rPr>
        <w:t xml:space="preserve">e llojit </w:t>
      </w:r>
      <w:r w:rsidR="00FA54D0" w:rsidRPr="00F70CA5">
        <w:rPr>
          <w:rFonts w:ascii="Garamond" w:hAnsi="Garamond"/>
        </w:rPr>
        <w:t>“</w:t>
      </w:r>
      <w:r w:rsidR="00A12229" w:rsidRPr="00F70CA5">
        <w:rPr>
          <w:rFonts w:ascii="Garamond" w:hAnsi="Garamond"/>
        </w:rPr>
        <w:t>a</w:t>
      </w:r>
      <w:r w:rsidR="00FA54D0" w:rsidRPr="00F70CA5">
        <w:rPr>
          <w:rFonts w:ascii="Garamond" w:hAnsi="Garamond"/>
        </w:rPr>
        <w:t>rë”, me sipërfaqe 3</w:t>
      </w:r>
      <w:r w:rsidR="00AC6835" w:rsidRPr="00F70CA5">
        <w:rPr>
          <w:rFonts w:ascii="Garamond" w:hAnsi="Garamond"/>
        </w:rPr>
        <w:t xml:space="preserve"> </w:t>
      </w:r>
      <w:r w:rsidR="00FA54D0" w:rsidRPr="00F70CA5">
        <w:rPr>
          <w:rFonts w:ascii="Garamond" w:hAnsi="Garamond"/>
        </w:rPr>
        <w:t xml:space="preserve">900 </w:t>
      </w:r>
      <w:r w:rsidR="005A4AC7" w:rsidRPr="00F70CA5">
        <w:rPr>
          <w:rFonts w:ascii="Garamond" w:hAnsi="Garamond"/>
        </w:rPr>
        <w:t>m</w:t>
      </w:r>
      <w:r w:rsidR="005A4AC7" w:rsidRPr="00A12229">
        <w:rPr>
          <w:rFonts w:ascii="Garamond" w:hAnsi="Garamond"/>
          <w:vertAlign w:val="superscript"/>
        </w:rPr>
        <w:t>2</w:t>
      </w:r>
      <w:r w:rsidR="005266B5" w:rsidRPr="00F70CA5">
        <w:rPr>
          <w:rFonts w:ascii="Garamond" w:hAnsi="Garamond"/>
        </w:rPr>
        <w:t xml:space="preserve">, në pronësi </w:t>
      </w:r>
      <w:r w:rsidR="009E0463" w:rsidRPr="00F70CA5">
        <w:rPr>
          <w:rFonts w:ascii="Garamond" w:hAnsi="Garamond"/>
        </w:rPr>
        <w:t>shtet.</w:t>
      </w:r>
      <w:r w:rsidR="005266B5" w:rsidRPr="00F70CA5">
        <w:rPr>
          <w:rFonts w:ascii="Garamond" w:hAnsi="Garamond"/>
        </w:rPr>
        <w:t xml:space="preserve"> </w:t>
      </w:r>
    </w:p>
    <w:p w14:paraId="02FF5038" w14:textId="580C1CA7" w:rsidR="00FA54D0" w:rsidRPr="00F70CA5" w:rsidRDefault="00F70CA5" w:rsidP="00F70CA5">
      <w:pPr>
        <w:ind w:firstLine="284"/>
        <w:jc w:val="both"/>
        <w:rPr>
          <w:rFonts w:ascii="Garamond" w:hAnsi="Garamond"/>
        </w:rPr>
      </w:pPr>
      <w:r>
        <w:rPr>
          <w:rFonts w:ascii="Garamond" w:hAnsi="Garamond"/>
        </w:rPr>
        <w:t xml:space="preserve">5. </w:t>
      </w:r>
      <w:r w:rsidR="00544746" w:rsidRPr="00F70CA5">
        <w:rPr>
          <w:rFonts w:ascii="Garamond" w:hAnsi="Garamond"/>
        </w:rPr>
        <w:t>Pasuria me nr.</w:t>
      </w:r>
      <w:r w:rsidR="00A12229">
        <w:rPr>
          <w:rFonts w:ascii="Garamond" w:hAnsi="Garamond"/>
        </w:rPr>
        <w:t xml:space="preserve"> </w:t>
      </w:r>
      <w:r w:rsidR="00544746" w:rsidRPr="00F70CA5">
        <w:rPr>
          <w:rFonts w:ascii="Garamond" w:hAnsi="Garamond"/>
        </w:rPr>
        <w:t>353/11,</w:t>
      </w:r>
      <w:r w:rsidR="00FA54D0" w:rsidRPr="00F70CA5">
        <w:rPr>
          <w:rFonts w:ascii="Garamond" w:hAnsi="Garamond"/>
        </w:rPr>
        <w:t xml:space="preserve"> </w:t>
      </w:r>
      <w:r w:rsidR="00AC6835" w:rsidRPr="00F70CA5">
        <w:rPr>
          <w:rFonts w:ascii="Garamond" w:hAnsi="Garamond"/>
        </w:rPr>
        <w:t>z</w:t>
      </w:r>
      <w:r w:rsidR="00FA54D0" w:rsidRPr="00F70CA5">
        <w:rPr>
          <w:rFonts w:ascii="Garamond" w:hAnsi="Garamond"/>
        </w:rPr>
        <w:t xml:space="preserve">ona </w:t>
      </w:r>
      <w:r w:rsidR="00AC6835" w:rsidRPr="00F70CA5">
        <w:rPr>
          <w:rFonts w:ascii="Garamond" w:hAnsi="Garamond"/>
        </w:rPr>
        <w:t>k</w:t>
      </w:r>
      <w:r w:rsidR="00FA54D0" w:rsidRPr="00F70CA5">
        <w:rPr>
          <w:rFonts w:ascii="Garamond" w:hAnsi="Garamond"/>
        </w:rPr>
        <w:t>adastrale</w:t>
      </w:r>
      <w:r w:rsidR="00AC6835" w:rsidRPr="00F70CA5">
        <w:rPr>
          <w:rFonts w:ascii="Garamond" w:hAnsi="Garamond"/>
        </w:rPr>
        <w:t xml:space="preserve"> </w:t>
      </w:r>
      <w:r w:rsidR="00FA54D0" w:rsidRPr="00F70CA5">
        <w:rPr>
          <w:rFonts w:ascii="Garamond" w:hAnsi="Garamond"/>
        </w:rPr>
        <w:t xml:space="preserve">3292, </w:t>
      </w:r>
      <w:r w:rsidR="00544746" w:rsidRPr="00F70CA5">
        <w:rPr>
          <w:rFonts w:ascii="Garamond" w:hAnsi="Garamond"/>
        </w:rPr>
        <w:t xml:space="preserve">e llojit </w:t>
      </w:r>
      <w:r w:rsidR="00FA54D0" w:rsidRPr="00F70CA5">
        <w:rPr>
          <w:rFonts w:ascii="Garamond" w:hAnsi="Garamond"/>
        </w:rPr>
        <w:t>“</w:t>
      </w:r>
      <w:r w:rsidR="00A12229" w:rsidRPr="00F70CA5">
        <w:rPr>
          <w:rFonts w:ascii="Garamond" w:hAnsi="Garamond"/>
        </w:rPr>
        <w:t>u</w:t>
      </w:r>
      <w:r w:rsidR="00FA54D0" w:rsidRPr="00F70CA5">
        <w:rPr>
          <w:rFonts w:ascii="Garamond" w:hAnsi="Garamond"/>
        </w:rPr>
        <w:t>llishte”, me sipërfa</w:t>
      </w:r>
      <w:bookmarkStart w:id="0" w:name="_GoBack"/>
      <w:bookmarkEnd w:id="0"/>
      <w:r w:rsidR="00FA54D0" w:rsidRPr="00F70CA5">
        <w:rPr>
          <w:rFonts w:ascii="Garamond" w:hAnsi="Garamond"/>
        </w:rPr>
        <w:t xml:space="preserve">qe 8440 </w:t>
      </w:r>
      <w:r w:rsidR="005A4AC7" w:rsidRPr="00F70CA5">
        <w:rPr>
          <w:rFonts w:ascii="Garamond" w:hAnsi="Garamond"/>
        </w:rPr>
        <w:t>m</w:t>
      </w:r>
      <w:r w:rsidR="005A4AC7" w:rsidRPr="00A12229">
        <w:rPr>
          <w:rFonts w:ascii="Garamond" w:hAnsi="Garamond"/>
          <w:vertAlign w:val="superscript"/>
        </w:rPr>
        <w:t>2</w:t>
      </w:r>
      <w:r w:rsidR="005266B5" w:rsidRPr="00F70CA5">
        <w:rPr>
          <w:rFonts w:ascii="Garamond" w:hAnsi="Garamond"/>
        </w:rPr>
        <w:t xml:space="preserve">, në pronësi </w:t>
      </w:r>
      <w:r w:rsidR="009E0463" w:rsidRPr="00F70CA5">
        <w:rPr>
          <w:rFonts w:ascii="Garamond" w:hAnsi="Garamond"/>
        </w:rPr>
        <w:t>shtet.</w:t>
      </w:r>
      <w:r w:rsidR="005266B5" w:rsidRPr="00F70CA5">
        <w:rPr>
          <w:rFonts w:ascii="Garamond" w:hAnsi="Garamond"/>
        </w:rPr>
        <w:t xml:space="preserve"> </w:t>
      </w:r>
    </w:p>
    <w:p w14:paraId="02FF503A" w14:textId="0AA0972B" w:rsidR="00FA54D0" w:rsidRPr="00F70CA5" w:rsidRDefault="00F70CA5" w:rsidP="00F70CA5">
      <w:pPr>
        <w:ind w:firstLine="284"/>
        <w:jc w:val="both"/>
        <w:rPr>
          <w:rFonts w:ascii="Garamond" w:hAnsi="Garamond"/>
        </w:rPr>
      </w:pPr>
      <w:r>
        <w:rPr>
          <w:rFonts w:ascii="Garamond" w:hAnsi="Garamond"/>
        </w:rPr>
        <w:t xml:space="preserve">6. </w:t>
      </w:r>
      <w:r w:rsidR="00473052" w:rsidRPr="00F70CA5">
        <w:rPr>
          <w:rFonts w:ascii="Garamond" w:hAnsi="Garamond"/>
        </w:rPr>
        <w:t>Pasuria me nr.</w:t>
      </w:r>
      <w:r w:rsidR="00A12229">
        <w:rPr>
          <w:rFonts w:ascii="Garamond" w:hAnsi="Garamond"/>
        </w:rPr>
        <w:t xml:space="preserve"> </w:t>
      </w:r>
      <w:r w:rsidR="00473052" w:rsidRPr="00F70CA5">
        <w:rPr>
          <w:rFonts w:ascii="Garamond" w:hAnsi="Garamond"/>
        </w:rPr>
        <w:t>350,</w:t>
      </w:r>
      <w:r w:rsidR="00FA54D0" w:rsidRPr="00F70CA5">
        <w:rPr>
          <w:rFonts w:ascii="Garamond" w:hAnsi="Garamond"/>
        </w:rPr>
        <w:t xml:space="preserve"> </w:t>
      </w:r>
      <w:r w:rsidR="00AC6835" w:rsidRPr="00F70CA5">
        <w:rPr>
          <w:rFonts w:ascii="Garamond" w:hAnsi="Garamond"/>
        </w:rPr>
        <w:t>z</w:t>
      </w:r>
      <w:r w:rsidR="00FA54D0" w:rsidRPr="00F70CA5">
        <w:rPr>
          <w:rFonts w:ascii="Garamond" w:hAnsi="Garamond"/>
        </w:rPr>
        <w:t xml:space="preserve">ona </w:t>
      </w:r>
      <w:r w:rsidR="00AC6835" w:rsidRPr="00F70CA5">
        <w:rPr>
          <w:rFonts w:ascii="Garamond" w:hAnsi="Garamond"/>
        </w:rPr>
        <w:t>k</w:t>
      </w:r>
      <w:r w:rsidR="00FA54D0" w:rsidRPr="00F70CA5">
        <w:rPr>
          <w:rFonts w:ascii="Garamond" w:hAnsi="Garamond"/>
        </w:rPr>
        <w:t>adastrale</w:t>
      </w:r>
      <w:r w:rsidR="00AC6835" w:rsidRPr="00F70CA5">
        <w:rPr>
          <w:rFonts w:ascii="Garamond" w:hAnsi="Garamond"/>
        </w:rPr>
        <w:t xml:space="preserve"> </w:t>
      </w:r>
      <w:r w:rsidR="00FA54D0" w:rsidRPr="00F70CA5">
        <w:rPr>
          <w:rFonts w:ascii="Garamond" w:hAnsi="Garamond"/>
        </w:rPr>
        <w:t xml:space="preserve">3292, </w:t>
      </w:r>
      <w:r w:rsidR="00A9477D" w:rsidRPr="00F70CA5">
        <w:rPr>
          <w:rFonts w:ascii="Garamond" w:hAnsi="Garamond"/>
        </w:rPr>
        <w:t xml:space="preserve">e </w:t>
      </w:r>
      <w:r w:rsidR="00FA54D0" w:rsidRPr="00F70CA5">
        <w:rPr>
          <w:rFonts w:ascii="Garamond" w:hAnsi="Garamond"/>
        </w:rPr>
        <w:t>lloji</w:t>
      </w:r>
      <w:r w:rsidR="00A9477D" w:rsidRPr="00F70CA5">
        <w:rPr>
          <w:rFonts w:ascii="Garamond" w:hAnsi="Garamond"/>
        </w:rPr>
        <w:t>t</w:t>
      </w:r>
      <w:r w:rsidR="00FA54D0" w:rsidRPr="00F70CA5">
        <w:rPr>
          <w:rFonts w:ascii="Garamond" w:hAnsi="Garamond"/>
        </w:rPr>
        <w:t xml:space="preserve"> “</w:t>
      </w:r>
      <w:r w:rsidR="00A12229" w:rsidRPr="00F70CA5">
        <w:rPr>
          <w:rFonts w:ascii="Garamond" w:hAnsi="Garamond"/>
        </w:rPr>
        <w:t>r</w:t>
      </w:r>
      <w:r w:rsidR="00FA54D0" w:rsidRPr="00F70CA5">
        <w:rPr>
          <w:rFonts w:ascii="Garamond" w:hAnsi="Garamond"/>
        </w:rPr>
        <w:t xml:space="preserve">rugë”, me sipërfaqe 452 </w:t>
      </w:r>
      <w:r w:rsidR="005A4AC7" w:rsidRPr="00F70CA5">
        <w:rPr>
          <w:rFonts w:ascii="Garamond" w:hAnsi="Garamond"/>
        </w:rPr>
        <w:t>m</w:t>
      </w:r>
      <w:r w:rsidR="005A4AC7" w:rsidRPr="00A12229">
        <w:rPr>
          <w:rFonts w:ascii="Garamond" w:hAnsi="Garamond"/>
          <w:vertAlign w:val="superscript"/>
        </w:rPr>
        <w:t>2</w:t>
      </w:r>
      <w:r w:rsidR="005266B5" w:rsidRPr="00F70CA5">
        <w:rPr>
          <w:rFonts w:ascii="Garamond" w:hAnsi="Garamond"/>
        </w:rPr>
        <w:t xml:space="preserve">, në pronësi </w:t>
      </w:r>
      <w:r w:rsidR="009E0463" w:rsidRPr="00F70CA5">
        <w:rPr>
          <w:rFonts w:ascii="Garamond" w:hAnsi="Garamond"/>
        </w:rPr>
        <w:t>shtet.</w:t>
      </w:r>
    </w:p>
    <w:p w14:paraId="02FF503C" w14:textId="1FF0E513" w:rsidR="00FA54D0" w:rsidRPr="00F70CA5" w:rsidRDefault="00F70CA5" w:rsidP="00F70CA5">
      <w:pPr>
        <w:ind w:firstLine="284"/>
        <w:jc w:val="both"/>
        <w:rPr>
          <w:rFonts w:ascii="Garamond" w:hAnsi="Garamond"/>
        </w:rPr>
      </w:pPr>
      <w:r>
        <w:rPr>
          <w:rFonts w:ascii="Garamond" w:hAnsi="Garamond"/>
        </w:rPr>
        <w:t xml:space="preserve">7. </w:t>
      </w:r>
      <w:r w:rsidR="00FA54D0" w:rsidRPr="00F70CA5">
        <w:rPr>
          <w:rFonts w:ascii="Garamond" w:hAnsi="Garamond"/>
        </w:rPr>
        <w:t>Pasuria me nr.</w:t>
      </w:r>
      <w:r w:rsidR="00A12229">
        <w:rPr>
          <w:rFonts w:ascii="Garamond" w:hAnsi="Garamond"/>
        </w:rPr>
        <w:t xml:space="preserve"> </w:t>
      </w:r>
      <w:r w:rsidR="00FA54D0" w:rsidRPr="00F70CA5">
        <w:rPr>
          <w:rFonts w:ascii="Garamond" w:hAnsi="Garamond"/>
        </w:rPr>
        <w:t xml:space="preserve">311, </w:t>
      </w:r>
      <w:r w:rsidR="00AC6835" w:rsidRPr="00F70CA5">
        <w:rPr>
          <w:rFonts w:ascii="Garamond" w:hAnsi="Garamond"/>
        </w:rPr>
        <w:t>z</w:t>
      </w:r>
      <w:r w:rsidR="00FA54D0" w:rsidRPr="00F70CA5">
        <w:rPr>
          <w:rFonts w:ascii="Garamond" w:hAnsi="Garamond"/>
        </w:rPr>
        <w:t xml:space="preserve">ona </w:t>
      </w:r>
      <w:r w:rsidR="00AC6835" w:rsidRPr="00F70CA5">
        <w:rPr>
          <w:rFonts w:ascii="Garamond" w:hAnsi="Garamond"/>
        </w:rPr>
        <w:t>k</w:t>
      </w:r>
      <w:r w:rsidR="00FA54D0" w:rsidRPr="00F70CA5">
        <w:rPr>
          <w:rFonts w:ascii="Garamond" w:hAnsi="Garamond"/>
        </w:rPr>
        <w:t>adastrale</w:t>
      </w:r>
      <w:r w:rsidR="00AC6835" w:rsidRPr="00F70CA5">
        <w:rPr>
          <w:rFonts w:ascii="Garamond" w:hAnsi="Garamond"/>
        </w:rPr>
        <w:t xml:space="preserve"> </w:t>
      </w:r>
      <w:r w:rsidR="00FA54D0" w:rsidRPr="00F70CA5">
        <w:rPr>
          <w:rFonts w:ascii="Garamond" w:hAnsi="Garamond"/>
        </w:rPr>
        <w:t xml:space="preserve">3292, </w:t>
      </w:r>
      <w:r w:rsidR="00A9477D" w:rsidRPr="00F70CA5">
        <w:rPr>
          <w:rFonts w:ascii="Garamond" w:hAnsi="Garamond"/>
        </w:rPr>
        <w:t xml:space="preserve">e </w:t>
      </w:r>
      <w:r w:rsidR="00FA54D0" w:rsidRPr="00F70CA5">
        <w:rPr>
          <w:rFonts w:ascii="Garamond" w:hAnsi="Garamond"/>
        </w:rPr>
        <w:t>lloji</w:t>
      </w:r>
      <w:r w:rsidR="00A9477D" w:rsidRPr="00F70CA5">
        <w:rPr>
          <w:rFonts w:ascii="Garamond" w:hAnsi="Garamond"/>
        </w:rPr>
        <w:t>t</w:t>
      </w:r>
      <w:r w:rsidR="00FA54D0" w:rsidRPr="00F70CA5">
        <w:rPr>
          <w:rFonts w:ascii="Garamond" w:hAnsi="Garamond"/>
        </w:rPr>
        <w:t xml:space="preserve"> </w:t>
      </w:r>
      <w:r w:rsidR="001D6296" w:rsidRPr="00F70CA5">
        <w:rPr>
          <w:rFonts w:ascii="Garamond" w:hAnsi="Garamond"/>
        </w:rPr>
        <w:t>“</w:t>
      </w:r>
      <w:r w:rsidR="00A12229" w:rsidRPr="00F70CA5">
        <w:rPr>
          <w:rFonts w:ascii="Garamond" w:hAnsi="Garamond"/>
        </w:rPr>
        <w:t>t</w:t>
      </w:r>
      <w:r w:rsidR="005A4AC7" w:rsidRPr="00F70CA5">
        <w:rPr>
          <w:rFonts w:ascii="Garamond" w:hAnsi="Garamond"/>
        </w:rPr>
        <w:t>ruall”, me sipërfaqe 2456 m</w:t>
      </w:r>
      <w:r w:rsidR="005A4AC7" w:rsidRPr="00A12229">
        <w:rPr>
          <w:rFonts w:ascii="Garamond" w:hAnsi="Garamond"/>
          <w:vertAlign w:val="superscript"/>
        </w:rPr>
        <w:t>2</w:t>
      </w:r>
      <w:r w:rsidR="005266B5" w:rsidRPr="00F70CA5">
        <w:rPr>
          <w:rFonts w:ascii="Garamond" w:hAnsi="Garamond"/>
        </w:rPr>
        <w:t xml:space="preserve">, në pronësi </w:t>
      </w:r>
      <w:r w:rsidR="009E0463" w:rsidRPr="00F70CA5">
        <w:rPr>
          <w:rFonts w:ascii="Garamond" w:hAnsi="Garamond"/>
        </w:rPr>
        <w:t>shtet.</w:t>
      </w:r>
    </w:p>
    <w:p w14:paraId="02FF503D" w14:textId="77777777" w:rsidR="00FA54D0" w:rsidRPr="00F70CA5" w:rsidRDefault="00FA54D0" w:rsidP="00F70CA5">
      <w:pPr>
        <w:ind w:firstLine="284"/>
        <w:jc w:val="both"/>
        <w:rPr>
          <w:rFonts w:ascii="Garamond" w:hAnsi="Garamond"/>
        </w:rPr>
      </w:pPr>
    </w:p>
    <w:p w14:paraId="02FF503E" w14:textId="768A692E" w:rsidR="00CF1442" w:rsidRPr="00F70CA5" w:rsidRDefault="00314064" w:rsidP="00F70CA5">
      <w:pPr>
        <w:jc w:val="both"/>
        <w:rPr>
          <w:rFonts w:ascii="Garamond" w:hAnsi="Garamond"/>
        </w:rPr>
      </w:pPr>
      <w:r>
        <w:rPr>
          <w:rFonts w:ascii="Garamond" w:hAnsi="Garamond"/>
          <w:noProof/>
          <w:lang w:eastAsia="sq-AL"/>
        </w:rPr>
        <w:lastRenderedPageBreak/>
        <w:drawing>
          <wp:inline distT="0" distB="0" distL="0" distR="0" wp14:anchorId="1D91DC21" wp14:editId="0BB2774B">
            <wp:extent cx="6022143" cy="8001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1.jpg"/>
                    <pic:cNvPicPr/>
                  </pic:nvPicPr>
                  <pic:blipFill rotWithShape="1">
                    <a:blip r:embed="rId13">
                      <a:extLst>
                        <a:ext uri="{28A0092B-C50C-407E-A947-70E740481C1C}">
                          <a14:useLocalDpi xmlns:a14="http://schemas.microsoft.com/office/drawing/2010/main" val="0"/>
                        </a:ext>
                      </a:extLst>
                    </a:blip>
                    <a:srcRect l="4986" t="3878" r="1440" b="8225"/>
                    <a:stretch/>
                  </pic:blipFill>
                  <pic:spPr bwMode="auto">
                    <a:xfrm>
                      <a:off x="0" y="0"/>
                      <a:ext cx="6023558" cy="800288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lastRenderedPageBreak/>
        <w:drawing>
          <wp:inline distT="0" distB="0" distL="0" distR="0" wp14:anchorId="42226557" wp14:editId="2481E929">
            <wp:extent cx="5781675" cy="8429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2.jpg"/>
                    <pic:cNvPicPr/>
                  </pic:nvPicPr>
                  <pic:blipFill rotWithShape="1">
                    <a:blip r:embed="rId14">
                      <a:extLst>
                        <a:ext uri="{28A0092B-C50C-407E-A947-70E740481C1C}">
                          <a14:useLocalDpi xmlns:a14="http://schemas.microsoft.com/office/drawing/2010/main" val="0"/>
                        </a:ext>
                      </a:extLst>
                    </a:blip>
                    <a:srcRect l="7811" t="7350" r="3654" b="21969"/>
                    <a:stretch/>
                  </pic:blipFill>
                  <pic:spPr bwMode="auto">
                    <a:xfrm>
                      <a:off x="0" y="0"/>
                      <a:ext cx="5782268" cy="843049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lastRenderedPageBreak/>
        <w:drawing>
          <wp:inline distT="0" distB="0" distL="0" distR="0" wp14:anchorId="55BAB9ED" wp14:editId="1154AC77">
            <wp:extent cx="5864254" cy="83820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3.jpg"/>
                    <pic:cNvPicPr/>
                  </pic:nvPicPr>
                  <pic:blipFill rotWithShape="1">
                    <a:blip r:embed="rId15">
                      <a:extLst>
                        <a:ext uri="{28A0092B-C50C-407E-A947-70E740481C1C}">
                          <a14:useLocalDpi xmlns:a14="http://schemas.microsoft.com/office/drawing/2010/main" val="0"/>
                        </a:ext>
                      </a:extLst>
                    </a:blip>
                    <a:srcRect l="7645" t="4231" b="7638"/>
                    <a:stretch/>
                  </pic:blipFill>
                  <pic:spPr bwMode="auto">
                    <a:xfrm>
                      <a:off x="0" y="0"/>
                      <a:ext cx="5865632" cy="838396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5DB31226" wp14:editId="1CC63ACE">
            <wp:extent cx="5604759" cy="7162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4.jpg"/>
                    <pic:cNvPicPr/>
                  </pic:nvPicPr>
                  <pic:blipFill rotWithShape="1">
                    <a:blip r:embed="rId16">
                      <a:extLst>
                        <a:ext uri="{28A0092B-C50C-407E-A947-70E740481C1C}">
                          <a14:useLocalDpi xmlns:a14="http://schemas.microsoft.com/office/drawing/2010/main" val="0"/>
                        </a:ext>
                      </a:extLst>
                    </a:blip>
                    <a:srcRect l="5990" t="8117" r="4788" b="11191"/>
                    <a:stretch/>
                  </pic:blipFill>
                  <pic:spPr bwMode="auto">
                    <a:xfrm>
                      <a:off x="0" y="0"/>
                      <a:ext cx="5614586" cy="717535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752F0079" wp14:editId="213D8B90">
            <wp:extent cx="5600700" cy="7994892"/>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5.jpg"/>
                    <pic:cNvPicPr/>
                  </pic:nvPicPr>
                  <pic:blipFill rotWithShape="1">
                    <a:blip r:embed="rId17">
                      <a:extLst>
                        <a:ext uri="{28A0092B-C50C-407E-A947-70E740481C1C}">
                          <a14:useLocalDpi xmlns:a14="http://schemas.microsoft.com/office/drawing/2010/main" val="0"/>
                        </a:ext>
                      </a:extLst>
                    </a:blip>
                    <a:srcRect l="11148" t="3529" r="1633" b="8363"/>
                    <a:stretch/>
                  </pic:blipFill>
                  <pic:spPr bwMode="auto">
                    <a:xfrm>
                      <a:off x="0" y="0"/>
                      <a:ext cx="5610178" cy="800842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16B3D31E" wp14:editId="7A24D4C3">
            <wp:extent cx="5762625" cy="81915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6.jpg"/>
                    <pic:cNvPicPr/>
                  </pic:nvPicPr>
                  <pic:blipFill rotWithShape="1">
                    <a:blip r:embed="rId18">
                      <a:extLst>
                        <a:ext uri="{28A0092B-C50C-407E-A947-70E740481C1C}">
                          <a14:useLocalDpi xmlns:a14="http://schemas.microsoft.com/office/drawing/2010/main" val="0"/>
                        </a:ext>
                      </a:extLst>
                    </a:blip>
                    <a:srcRect l="6313" t="6699" r="3986" b="10681"/>
                    <a:stretch/>
                  </pic:blipFill>
                  <pic:spPr bwMode="auto">
                    <a:xfrm>
                      <a:off x="0" y="0"/>
                      <a:ext cx="5760710" cy="818877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2AAB202B" wp14:editId="685CDF45">
            <wp:extent cx="6021048" cy="84867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7.jpg"/>
                    <pic:cNvPicPr/>
                  </pic:nvPicPr>
                  <pic:blipFill rotWithShape="1">
                    <a:blip r:embed="rId19">
                      <a:extLst>
                        <a:ext uri="{28A0092B-C50C-407E-A947-70E740481C1C}">
                          <a14:useLocalDpi xmlns:a14="http://schemas.microsoft.com/office/drawing/2010/main" val="0"/>
                        </a:ext>
                      </a:extLst>
                    </a:blip>
                    <a:srcRect l="11315" t="3765" b="7774"/>
                    <a:stretch/>
                  </pic:blipFill>
                  <pic:spPr bwMode="auto">
                    <a:xfrm>
                      <a:off x="0" y="0"/>
                      <a:ext cx="6031255" cy="850116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56C737FF" wp14:editId="6E8206A4">
            <wp:extent cx="5759189" cy="81057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8.jpg"/>
                    <pic:cNvPicPr/>
                  </pic:nvPicPr>
                  <pic:blipFill rotWithShape="1">
                    <a:blip r:embed="rId20">
                      <a:extLst>
                        <a:ext uri="{28A0092B-C50C-407E-A947-70E740481C1C}">
                          <a14:useLocalDpi xmlns:a14="http://schemas.microsoft.com/office/drawing/2010/main" val="0"/>
                        </a:ext>
                      </a:extLst>
                    </a:blip>
                    <a:srcRect l="7975" t="9530" r="4793" b="10588"/>
                    <a:stretch/>
                  </pic:blipFill>
                  <pic:spPr bwMode="auto">
                    <a:xfrm>
                      <a:off x="0" y="0"/>
                      <a:ext cx="5758737" cy="810513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4C2D7FA6" wp14:editId="345F1EAC">
            <wp:extent cx="5886450" cy="8374487"/>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9.jpg"/>
                    <pic:cNvPicPr/>
                  </pic:nvPicPr>
                  <pic:blipFill rotWithShape="1">
                    <a:blip r:embed="rId21">
                      <a:extLst>
                        <a:ext uri="{28A0092B-C50C-407E-A947-70E740481C1C}">
                          <a14:useLocalDpi xmlns:a14="http://schemas.microsoft.com/office/drawing/2010/main" val="0"/>
                        </a:ext>
                      </a:extLst>
                    </a:blip>
                    <a:srcRect l="11961" t="3995" b="7403"/>
                    <a:stretch/>
                  </pic:blipFill>
                  <pic:spPr bwMode="auto">
                    <a:xfrm>
                      <a:off x="0" y="0"/>
                      <a:ext cx="5884605" cy="837186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2F2A54E1" wp14:editId="48F50E3C">
            <wp:extent cx="5761170" cy="7753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0.jpg"/>
                    <pic:cNvPicPr/>
                  </pic:nvPicPr>
                  <pic:blipFill rotWithShape="1">
                    <a:blip r:embed="rId22">
                      <a:extLst>
                        <a:ext uri="{28A0092B-C50C-407E-A947-70E740481C1C}">
                          <a14:useLocalDpi xmlns:a14="http://schemas.microsoft.com/office/drawing/2010/main" val="0"/>
                        </a:ext>
                      </a:extLst>
                    </a:blip>
                    <a:srcRect l="6479" t="7412" r="4628" b="7881"/>
                    <a:stretch/>
                  </pic:blipFill>
                  <pic:spPr bwMode="auto">
                    <a:xfrm>
                      <a:off x="0" y="0"/>
                      <a:ext cx="5760718" cy="77527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5DFACDC8" wp14:editId="0BECC35B">
            <wp:extent cx="5600700" cy="854191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1.jpg"/>
                    <pic:cNvPicPr/>
                  </pic:nvPicPr>
                  <pic:blipFill rotWithShape="1">
                    <a:blip r:embed="rId23">
                      <a:extLst>
                        <a:ext uri="{28A0092B-C50C-407E-A947-70E740481C1C}">
                          <a14:useLocalDpi xmlns:a14="http://schemas.microsoft.com/office/drawing/2010/main" val="0"/>
                        </a:ext>
                      </a:extLst>
                    </a:blip>
                    <a:srcRect l="7986" t="3765" r="9288" b="6950"/>
                    <a:stretch/>
                  </pic:blipFill>
                  <pic:spPr bwMode="auto">
                    <a:xfrm>
                      <a:off x="0" y="0"/>
                      <a:ext cx="5610178" cy="855636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6083D43A" wp14:editId="05ACC206">
            <wp:extent cx="5486400" cy="8089978"/>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2.jpg"/>
                    <pic:cNvPicPr/>
                  </pic:nvPicPr>
                  <pic:blipFill rotWithShape="1">
                    <a:blip r:embed="rId24">
                      <a:extLst>
                        <a:ext uri="{28A0092B-C50C-407E-A947-70E740481C1C}">
                          <a14:useLocalDpi xmlns:a14="http://schemas.microsoft.com/office/drawing/2010/main" val="0"/>
                        </a:ext>
                      </a:extLst>
                    </a:blip>
                    <a:srcRect l="7653" t="8471" r="11292" b="6950"/>
                    <a:stretch/>
                  </pic:blipFill>
                  <pic:spPr bwMode="auto">
                    <a:xfrm>
                      <a:off x="0" y="0"/>
                      <a:ext cx="5500307" cy="811048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09383557" wp14:editId="39E1ADE3">
            <wp:extent cx="5657850" cy="835894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3.jpg"/>
                    <pic:cNvPicPr/>
                  </pic:nvPicPr>
                  <pic:blipFill rotWithShape="1">
                    <a:blip r:embed="rId25">
                      <a:extLst>
                        <a:ext uri="{28A0092B-C50C-407E-A947-70E740481C1C}">
                          <a14:useLocalDpi xmlns:a14="http://schemas.microsoft.com/office/drawing/2010/main" val="0"/>
                        </a:ext>
                      </a:extLst>
                    </a:blip>
                    <a:srcRect l="6313" t="3995" r="9137" b="7633"/>
                    <a:stretch/>
                  </pic:blipFill>
                  <pic:spPr bwMode="auto">
                    <a:xfrm>
                      <a:off x="0" y="0"/>
                      <a:ext cx="5655970" cy="835616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114CA3AC" wp14:editId="0C7D1981">
            <wp:extent cx="5895975" cy="8162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4.jpg"/>
                    <pic:cNvPicPr/>
                  </pic:nvPicPr>
                  <pic:blipFill rotWithShape="1">
                    <a:blip r:embed="rId26">
                      <a:extLst>
                        <a:ext uri="{28A0092B-C50C-407E-A947-70E740481C1C}">
                          <a14:useLocalDpi xmlns:a14="http://schemas.microsoft.com/office/drawing/2010/main" val="0"/>
                        </a:ext>
                      </a:extLst>
                    </a:blip>
                    <a:srcRect l="9637" t="2824" r="5624" b="22000"/>
                    <a:stretch/>
                  </pic:blipFill>
                  <pic:spPr bwMode="auto">
                    <a:xfrm>
                      <a:off x="0" y="0"/>
                      <a:ext cx="5898777" cy="816680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lang w:eastAsia="sq-AL"/>
        </w:rPr>
        <w:drawing>
          <wp:inline distT="0" distB="0" distL="0" distR="0" wp14:anchorId="36F2038C" wp14:editId="4EFFE454">
            <wp:extent cx="5991225" cy="8071235"/>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5.jpg"/>
                    <pic:cNvPicPr/>
                  </pic:nvPicPr>
                  <pic:blipFill rotWithShape="1">
                    <a:blip r:embed="rId27">
                      <a:extLst>
                        <a:ext uri="{28A0092B-C50C-407E-A947-70E740481C1C}">
                          <a14:useLocalDpi xmlns:a14="http://schemas.microsoft.com/office/drawing/2010/main" val="0"/>
                        </a:ext>
                      </a:extLst>
                    </a:blip>
                    <a:srcRect b="4695"/>
                    <a:stretch/>
                  </pic:blipFill>
                  <pic:spPr bwMode="auto">
                    <a:xfrm>
                      <a:off x="0" y="0"/>
                      <a:ext cx="5989235" cy="8068554"/>
                    </a:xfrm>
                    <a:prstGeom prst="rect">
                      <a:avLst/>
                    </a:prstGeom>
                    <a:ln>
                      <a:noFill/>
                    </a:ln>
                    <a:extLst>
                      <a:ext uri="{53640926-AAD7-44D8-BBD7-CCE9431645EC}">
                        <a14:shadowObscured xmlns:a14="http://schemas.microsoft.com/office/drawing/2010/main"/>
                      </a:ext>
                    </a:extLst>
                  </pic:spPr>
                </pic:pic>
              </a:graphicData>
            </a:graphic>
          </wp:inline>
        </w:drawing>
      </w:r>
    </w:p>
    <w:p w14:paraId="02FF503F" w14:textId="77777777" w:rsidR="00CF1442" w:rsidRPr="00F70CA5" w:rsidRDefault="00CF1442" w:rsidP="00F70CA5"/>
    <w:p w14:paraId="02FF5040" w14:textId="77777777" w:rsidR="00CF1442" w:rsidRPr="00F70CA5" w:rsidRDefault="00CF1442" w:rsidP="00F70CA5"/>
    <w:p w14:paraId="02FF5041" w14:textId="77777777" w:rsidR="00CF1442" w:rsidRPr="00F70CA5" w:rsidRDefault="00CF1442" w:rsidP="00F70CA5"/>
    <w:p w14:paraId="02FF5042" w14:textId="77777777" w:rsidR="00CF1442" w:rsidRPr="00F70CA5" w:rsidRDefault="00CF1442" w:rsidP="00F70CA5"/>
    <w:sectPr w:rsidR="00CF1442" w:rsidRPr="00F70CA5" w:rsidSect="00592994">
      <w:headerReference w:type="default" r:id="rId28"/>
      <w:footerReference w:type="default" r:id="rId29"/>
      <w:pgSz w:w="11907" w:h="16839" w:code="9"/>
      <w:pgMar w:top="1440" w:right="1440" w:bottom="1440" w:left="1440" w:header="432" w:footer="144"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BB1CA2" w16cid:durableId="204F140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F90DB0" w14:textId="77777777" w:rsidR="00A12229" w:rsidRDefault="00A12229" w:rsidP="00AC6835">
      <w:r>
        <w:separator/>
      </w:r>
    </w:p>
  </w:endnote>
  <w:endnote w:type="continuationSeparator" w:id="0">
    <w:p w14:paraId="16472D86" w14:textId="77777777" w:rsidR="00A12229" w:rsidRDefault="00A12229" w:rsidP="00AC6835">
      <w:r>
        <w:continuationSeparator/>
      </w:r>
    </w:p>
  </w:endnote>
  <w:endnote w:type="continuationNotice" w:id="1">
    <w:p w14:paraId="71EC0002" w14:textId="77777777" w:rsidR="00A12229" w:rsidRDefault="00A122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0376793"/>
      <w:docPartObj>
        <w:docPartGallery w:val="Page Numbers (Bottom of Page)"/>
        <w:docPartUnique/>
      </w:docPartObj>
    </w:sdtPr>
    <w:sdtEndPr>
      <w:rPr>
        <w:rFonts w:ascii="Times New Roman" w:hAnsi="Times New Roman"/>
        <w:noProof/>
        <w:sz w:val="20"/>
        <w:szCs w:val="20"/>
      </w:rPr>
    </w:sdtEndPr>
    <w:sdtContent>
      <w:p w14:paraId="02FF5055" w14:textId="77777777" w:rsidR="00A12229" w:rsidRPr="00AC6835" w:rsidRDefault="00A12229">
        <w:pPr>
          <w:pStyle w:val="Footer"/>
          <w:jc w:val="right"/>
          <w:rPr>
            <w:rFonts w:ascii="Times New Roman" w:hAnsi="Times New Roman"/>
            <w:sz w:val="20"/>
            <w:szCs w:val="20"/>
          </w:rPr>
        </w:pPr>
        <w:r w:rsidRPr="00AC6835">
          <w:rPr>
            <w:rFonts w:ascii="Times New Roman" w:hAnsi="Times New Roman"/>
            <w:sz w:val="20"/>
            <w:szCs w:val="20"/>
          </w:rPr>
          <w:fldChar w:fldCharType="begin"/>
        </w:r>
        <w:r w:rsidRPr="00AC6835">
          <w:rPr>
            <w:rFonts w:ascii="Times New Roman" w:hAnsi="Times New Roman"/>
            <w:sz w:val="20"/>
            <w:szCs w:val="20"/>
          </w:rPr>
          <w:instrText xml:space="preserve"> PAGE   \* MERGEFORMAT </w:instrText>
        </w:r>
        <w:r w:rsidRPr="00AC6835">
          <w:rPr>
            <w:rFonts w:ascii="Times New Roman" w:hAnsi="Times New Roman"/>
            <w:sz w:val="20"/>
            <w:szCs w:val="20"/>
          </w:rPr>
          <w:fldChar w:fldCharType="separate"/>
        </w:r>
        <w:r w:rsidR="001017AC">
          <w:rPr>
            <w:rFonts w:ascii="Times New Roman" w:hAnsi="Times New Roman"/>
            <w:noProof/>
            <w:sz w:val="20"/>
            <w:szCs w:val="20"/>
          </w:rPr>
          <w:t>2</w:t>
        </w:r>
        <w:r w:rsidRPr="00AC6835">
          <w:rPr>
            <w:rFonts w:ascii="Times New Roman" w:hAnsi="Times New Roman"/>
            <w:noProof/>
            <w:sz w:val="20"/>
            <w:szCs w:val="20"/>
          </w:rPr>
          <w:fldChar w:fldCharType="end"/>
        </w:r>
      </w:p>
    </w:sdtContent>
  </w:sdt>
  <w:p w14:paraId="02FF5056" w14:textId="77777777" w:rsidR="00A12229" w:rsidRDefault="00A122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839B4" w14:textId="77777777" w:rsidR="00A12229" w:rsidRDefault="00A12229" w:rsidP="00AC6835">
      <w:r>
        <w:separator/>
      </w:r>
    </w:p>
  </w:footnote>
  <w:footnote w:type="continuationSeparator" w:id="0">
    <w:p w14:paraId="34BE4A11" w14:textId="77777777" w:rsidR="00A12229" w:rsidRDefault="00A12229" w:rsidP="00AC6835">
      <w:r>
        <w:continuationSeparator/>
      </w:r>
    </w:p>
  </w:footnote>
  <w:footnote w:type="continuationNotice" w:id="1">
    <w:p w14:paraId="5338859E" w14:textId="77777777" w:rsidR="00A12229" w:rsidRDefault="00A1222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F387F" w14:textId="77777777" w:rsidR="00A12229" w:rsidRDefault="00A122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A73A9"/>
    <w:multiLevelType w:val="hybridMultilevel"/>
    <w:tmpl w:val="659A4084"/>
    <w:lvl w:ilvl="0" w:tplc="1E2CF4F8">
      <w:start w:val="1"/>
      <w:numFmt w:val="lowerLetter"/>
      <w:lvlText w:val="%1)"/>
      <w:lvlJc w:val="left"/>
      <w:pPr>
        <w:ind w:left="1211" w:hanging="360"/>
      </w:pPr>
      <w:rPr>
        <w:rFonts w:hint="default"/>
      </w:rPr>
    </w:lvl>
    <w:lvl w:ilvl="1" w:tplc="041C0019" w:tentative="1">
      <w:start w:val="1"/>
      <w:numFmt w:val="lowerLetter"/>
      <w:lvlText w:val="%2."/>
      <w:lvlJc w:val="left"/>
      <w:pPr>
        <w:ind w:left="1931" w:hanging="360"/>
      </w:pPr>
    </w:lvl>
    <w:lvl w:ilvl="2" w:tplc="041C001B" w:tentative="1">
      <w:start w:val="1"/>
      <w:numFmt w:val="lowerRoman"/>
      <w:lvlText w:val="%3."/>
      <w:lvlJc w:val="right"/>
      <w:pPr>
        <w:ind w:left="2651" w:hanging="180"/>
      </w:pPr>
    </w:lvl>
    <w:lvl w:ilvl="3" w:tplc="041C000F" w:tentative="1">
      <w:start w:val="1"/>
      <w:numFmt w:val="decimal"/>
      <w:lvlText w:val="%4."/>
      <w:lvlJc w:val="left"/>
      <w:pPr>
        <w:ind w:left="3371" w:hanging="360"/>
      </w:pPr>
    </w:lvl>
    <w:lvl w:ilvl="4" w:tplc="041C0019" w:tentative="1">
      <w:start w:val="1"/>
      <w:numFmt w:val="lowerLetter"/>
      <w:lvlText w:val="%5."/>
      <w:lvlJc w:val="left"/>
      <w:pPr>
        <w:ind w:left="4091" w:hanging="360"/>
      </w:pPr>
    </w:lvl>
    <w:lvl w:ilvl="5" w:tplc="041C001B" w:tentative="1">
      <w:start w:val="1"/>
      <w:numFmt w:val="lowerRoman"/>
      <w:lvlText w:val="%6."/>
      <w:lvlJc w:val="right"/>
      <w:pPr>
        <w:ind w:left="4811" w:hanging="180"/>
      </w:pPr>
    </w:lvl>
    <w:lvl w:ilvl="6" w:tplc="041C000F" w:tentative="1">
      <w:start w:val="1"/>
      <w:numFmt w:val="decimal"/>
      <w:lvlText w:val="%7."/>
      <w:lvlJc w:val="left"/>
      <w:pPr>
        <w:ind w:left="5531" w:hanging="360"/>
      </w:pPr>
    </w:lvl>
    <w:lvl w:ilvl="7" w:tplc="041C0019" w:tentative="1">
      <w:start w:val="1"/>
      <w:numFmt w:val="lowerLetter"/>
      <w:lvlText w:val="%8."/>
      <w:lvlJc w:val="left"/>
      <w:pPr>
        <w:ind w:left="6251" w:hanging="360"/>
      </w:pPr>
    </w:lvl>
    <w:lvl w:ilvl="8" w:tplc="041C001B" w:tentative="1">
      <w:start w:val="1"/>
      <w:numFmt w:val="lowerRoman"/>
      <w:lvlText w:val="%9."/>
      <w:lvlJc w:val="right"/>
      <w:pPr>
        <w:ind w:left="6971" w:hanging="180"/>
      </w:pPr>
    </w:lvl>
  </w:abstractNum>
  <w:abstractNum w:abstractNumId="1" w15:restartNumberingAfterBreak="0">
    <w:nsid w:val="15703067"/>
    <w:multiLevelType w:val="hybridMultilevel"/>
    <w:tmpl w:val="0FF8DD6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72C3AF1"/>
    <w:multiLevelType w:val="hybridMultilevel"/>
    <w:tmpl w:val="CEE0F98C"/>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3DD85200"/>
    <w:multiLevelType w:val="hybridMultilevel"/>
    <w:tmpl w:val="90A6D4E6"/>
    <w:lvl w:ilvl="0" w:tplc="7F8A5154">
      <w:start w:val="1"/>
      <w:numFmt w:val="lowerLetter"/>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4" w15:restartNumberingAfterBreak="0">
    <w:nsid w:val="40F95E23"/>
    <w:multiLevelType w:val="hybridMultilevel"/>
    <w:tmpl w:val="78ACC57A"/>
    <w:lvl w:ilvl="0" w:tplc="0409000F">
      <w:start w:val="1"/>
      <w:numFmt w:val="decimal"/>
      <w:lvlText w:val="%1."/>
      <w:lvlJc w:val="left"/>
      <w:pPr>
        <w:tabs>
          <w:tab w:val="num" w:pos="360"/>
        </w:tabs>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BD2109"/>
    <w:multiLevelType w:val="hybridMultilevel"/>
    <w:tmpl w:val="40CE6C3C"/>
    <w:lvl w:ilvl="0" w:tplc="041C000F">
      <w:start w:val="1"/>
      <w:numFmt w:val="decimal"/>
      <w:lvlText w:val="%1."/>
      <w:lvlJc w:val="left"/>
      <w:pPr>
        <w:ind w:left="1211" w:hanging="360"/>
      </w:pPr>
      <w:rPr>
        <w:rFonts w:hint="default"/>
      </w:rPr>
    </w:lvl>
    <w:lvl w:ilvl="1" w:tplc="041C0019" w:tentative="1">
      <w:start w:val="1"/>
      <w:numFmt w:val="lowerLetter"/>
      <w:lvlText w:val="%2."/>
      <w:lvlJc w:val="left"/>
      <w:pPr>
        <w:ind w:left="1931" w:hanging="360"/>
      </w:pPr>
    </w:lvl>
    <w:lvl w:ilvl="2" w:tplc="041C001B" w:tentative="1">
      <w:start w:val="1"/>
      <w:numFmt w:val="lowerRoman"/>
      <w:lvlText w:val="%3."/>
      <w:lvlJc w:val="right"/>
      <w:pPr>
        <w:ind w:left="2651" w:hanging="180"/>
      </w:pPr>
    </w:lvl>
    <w:lvl w:ilvl="3" w:tplc="041C000F" w:tentative="1">
      <w:start w:val="1"/>
      <w:numFmt w:val="decimal"/>
      <w:lvlText w:val="%4."/>
      <w:lvlJc w:val="left"/>
      <w:pPr>
        <w:ind w:left="3371" w:hanging="360"/>
      </w:pPr>
    </w:lvl>
    <w:lvl w:ilvl="4" w:tplc="041C0019" w:tentative="1">
      <w:start w:val="1"/>
      <w:numFmt w:val="lowerLetter"/>
      <w:lvlText w:val="%5."/>
      <w:lvlJc w:val="left"/>
      <w:pPr>
        <w:ind w:left="4091" w:hanging="360"/>
      </w:pPr>
    </w:lvl>
    <w:lvl w:ilvl="5" w:tplc="041C001B" w:tentative="1">
      <w:start w:val="1"/>
      <w:numFmt w:val="lowerRoman"/>
      <w:lvlText w:val="%6."/>
      <w:lvlJc w:val="right"/>
      <w:pPr>
        <w:ind w:left="4811" w:hanging="180"/>
      </w:pPr>
    </w:lvl>
    <w:lvl w:ilvl="6" w:tplc="041C000F" w:tentative="1">
      <w:start w:val="1"/>
      <w:numFmt w:val="decimal"/>
      <w:lvlText w:val="%7."/>
      <w:lvlJc w:val="left"/>
      <w:pPr>
        <w:ind w:left="5531" w:hanging="360"/>
      </w:pPr>
    </w:lvl>
    <w:lvl w:ilvl="7" w:tplc="041C0019" w:tentative="1">
      <w:start w:val="1"/>
      <w:numFmt w:val="lowerLetter"/>
      <w:lvlText w:val="%8."/>
      <w:lvlJc w:val="left"/>
      <w:pPr>
        <w:ind w:left="6251" w:hanging="360"/>
      </w:pPr>
    </w:lvl>
    <w:lvl w:ilvl="8" w:tplc="041C001B" w:tentative="1">
      <w:start w:val="1"/>
      <w:numFmt w:val="lowerRoman"/>
      <w:lvlText w:val="%9."/>
      <w:lvlJc w:val="right"/>
      <w:pPr>
        <w:ind w:left="6971" w:hanging="180"/>
      </w:pPr>
    </w:lvl>
  </w:abstractNum>
  <w:abstractNum w:abstractNumId="6" w15:restartNumberingAfterBreak="0">
    <w:nsid w:val="772F23C5"/>
    <w:multiLevelType w:val="hybridMultilevel"/>
    <w:tmpl w:val="C6007B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E78"/>
    <w:rsid w:val="00000752"/>
    <w:rsid w:val="00002043"/>
    <w:rsid w:val="00004292"/>
    <w:rsid w:val="0000735F"/>
    <w:rsid w:val="0001399F"/>
    <w:rsid w:val="00022BAC"/>
    <w:rsid w:val="00042C1F"/>
    <w:rsid w:val="000647D7"/>
    <w:rsid w:val="00092BEB"/>
    <w:rsid w:val="000A2C23"/>
    <w:rsid w:val="000A68D1"/>
    <w:rsid w:val="001017AC"/>
    <w:rsid w:val="0010742D"/>
    <w:rsid w:val="001543A7"/>
    <w:rsid w:val="00192DA8"/>
    <w:rsid w:val="001A226C"/>
    <w:rsid w:val="001D6296"/>
    <w:rsid w:val="001F0ED7"/>
    <w:rsid w:val="002049EF"/>
    <w:rsid w:val="00210A34"/>
    <w:rsid w:val="00214C2C"/>
    <w:rsid w:val="00227EFD"/>
    <w:rsid w:val="00245D26"/>
    <w:rsid w:val="002649C0"/>
    <w:rsid w:val="002B75D1"/>
    <w:rsid w:val="002F7007"/>
    <w:rsid w:val="00314064"/>
    <w:rsid w:val="00323535"/>
    <w:rsid w:val="00363CE6"/>
    <w:rsid w:val="00370093"/>
    <w:rsid w:val="003733C5"/>
    <w:rsid w:val="00387537"/>
    <w:rsid w:val="00395C50"/>
    <w:rsid w:val="003C5DDE"/>
    <w:rsid w:val="003D38A5"/>
    <w:rsid w:val="004011B0"/>
    <w:rsid w:val="00406DFE"/>
    <w:rsid w:val="00410826"/>
    <w:rsid w:val="00416B6A"/>
    <w:rsid w:val="00430D6E"/>
    <w:rsid w:val="004571C1"/>
    <w:rsid w:val="004611B2"/>
    <w:rsid w:val="00473052"/>
    <w:rsid w:val="00487024"/>
    <w:rsid w:val="0048776A"/>
    <w:rsid w:val="004C1E19"/>
    <w:rsid w:val="004F7048"/>
    <w:rsid w:val="00501A92"/>
    <w:rsid w:val="00520E78"/>
    <w:rsid w:val="005266B5"/>
    <w:rsid w:val="005348A2"/>
    <w:rsid w:val="0054269B"/>
    <w:rsid w:val="00544746"/>
    <w:rsid w:val="00546E26"/>
    <w:rsid w:val="00583722"/>
    <w:rsid w:val="00592994"/>
    <w:rsid w:val="005A4AC7"/>
    <w:rsid w:val="005C644F"/>
    <w:rsid w:val="005F4528"/>
    <w:rsid w:val="00640C83"/>
    <w:rsid w:val="006433C4"/>
    <w:rsid w:val="006471E8"/>
    <w:rsid w:val="0065529C"/>
    <w:rsid w:val="00663A9E"/>
    <w:rsid w:val="00673D88"/>
    <w:rsid w:val="006822BD"/>
    <w:rsid w:val="006A00CC"/>
    <w:rsid w:val="006C24CD"/>
    <w:rsid w:val="006C4D13"/>
    <w:rsid w:val="006D2D23"/>
    <w:rsid w:val="00721366"/>
    <w:rsid w:val="00730853"/>
    <w:rsid w:val="00736A25"/>
    <w:rsid w:val="00775109"/>
    <w:rsid w:val="007831BA"/>
    <w:rsid w:val="007A4C60"/>
    <w:rsid w:val="007B25A4"/>
    <w:rsid w:val="007E10D7"/>
    <w:rsid w:val="00823AA5"/>
    <w:rsid w:val="00840F61"/>
    <w:rsid w:val="00851D9D"/>
    <w:rsid w:val="0085602F"/>
    <w:rsid w:val="008C7CA6"/>
    <w:rsid w:val="008F737F"/>
    <w:rsid w:val="00902894"/>
    <w:rsid w:val="009126D4"/>
    <w:rsid w:val="00981162"/>
    <w:rsid w:val="009B7391"/>
    <w:rsid w:val="009E0463"/>
    <w:rsid w:val="00A03CFB"/>
    <w:rsid w:val="00A10490"/>
    <w:rsid w:val="00A12229"/>
    <w:rsid w:val="00A54749"/>
    <w:rsid w:val="00A9477D"/>
    <w:rsid w:val="00AC67B5"/>
    <w:rsid w:val="00AC6835"/>
    <w:rsid w:val="00AD2CB7"/>
    <w:rsid w:val="00AD3358"/>
    <w:rsid w:val="00AE6E2D"/>
    <w:rsid w:val="00AF57BC"/>
    <w:rsid w:val="00B16257"/>
    <w:rsid w:val="00B403D4"/>
    <w:rsid w:val="00B40AEE"/>
    <w:rsid w:val="00B50580"/>
    <w:rsid w:val="00B63FB1"/>
    <w:rsid w:val="00B727CD"/>
    <w:rsid w:val="00B8180A"/>
    <w:rsid w:val="00BA4620"/>
    <w:rsid w:val="00BC1E5B"/>
    <w:rsid w:val="00BE1DAD"/>
    <w:rsid w:val="00C249F1"/>
    <w:rsid w:val="00C2500F"/>
    <w:rsid w:val="00C2685B"/>
    <w:rsid w:val="00CA086F"/>
    <w:rsid w:val="00CC080B"/>
    <w:rsid w:val="00CC632B"/>
    <w:rsid w:val="00CF1442"/>
    <w:rsid w:val="00D14911"/>
    <w:rsid w:val="00D22D2A"/>
    <w:rsid w:val="00D23392"/>
    <w:rsid w:val="00D2706C"/>
    <w:rsid w:val="00D46CFB"/>
    <w:rsid w:val="00D65C4D"/>
    <w:rsid w:val="00D92F67"/>
    <w:rsid w:val="00D973AB"/>
    <w:rsid w:val="00DB0AF9"/>
    <w:rsid w:val="00E11B74"/>
    <w:rsid w:val="00E20B37"/>
    <w:rsid w:val="00E612D8"/>
    <w:rsid w:val="00E77BE2"/>
    <w:rsid w:val="00E91FF8"/>
    <w:rsid w:val="00EF6CDF"/>
    <w:rsid w:val="00F054A4"/>
    <w:rsid w:val="00F70CA5"/>
    <w:rsid w:val="00F72C04"/>
    <w:rsid w:val="00F77482"/>
    <w:rsid w:val="00FA54D0"/>
    <w:rsid w:val="00FC1E6E"/>
    <w:rsid w:val="00FC7E00"/>
    <w:rsid w:val="00FE6CD2"/>
    <w:rsid w:val="00FF09A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FF4FF1"/>
  <w15:docId w15:val="{87D04568-DA31-4943-9984-1A3BAEAE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E78"/>
    <w:pPr>
      <w:spacing w:after="0" w:line="240" w:lineRule="auto"/>
    </w:pPr>
    <w:rPr>
      <w:rFonts w:ascii="Bookman Old Style" w:eastAsia="Times New Roman" w:hAnsi="Bookman Old Style" w:cs="Times New Roman"/>
      <w:sz w:val="24"/>
      <w:szCs w:val="24"/>
    </w:rPr>
  </w:style>
  <w:style w:type="paragraph" w:styleId="Heading3">
    <w:name w:val="heading 3"/>
    <w:basedOn w:val="Normal"/>
    <w:next w:val="Normal"/>
    <w:link w:val="Heading3Char"/>
    <w:qFormat/>
    <w:rsid w:val="00592994"/>
    <w:pPr>
      <w:keepNext/>
      <w:jc w:val="center"/>
      <w:outlineLvl w:val="2"/>
    </w:pPr>
    <w:rPr>
      <w:rFonts w:ascii="Times New Roman" w:hAnsi="Times New Roman"/>
      <w:b/>
      <w:i/>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5">
    <w:name w:val="Style5"/>
    <w:basedOn w:val="Normal"/>
    <w:rsid w:val="00520E78"/>
    <w:pPr>
      <w:jc w:val="center"/>
    </w:pPr>
    <w:rPr>
      <w:b/>
      <w:bCs/>
      <w:szCs w:val="20"/>
      <w:lang w:val="it-IT"/>
    </w:rPr>
  </w:style>
  <w:style w:type="paragraph" w:styleId="ListParagraph">
    <w:name w:val="List Paragraph"/>
    <w:basedOn w:val="Normal"/>
    <w:uiPriority w:val="34"/>
    <w:qFormat/>
    <w:rsid w:val="00520E78"/>
    <w:pPr>
      <w:ind w:left="720"/>
      <w:contextualSpacing/>
    </w:pPr>
  </w:style>
  <w:style w:type="paragraph" w:styleId="BalloonText">
    <w:name w:val="Balloon Text"/>
    <w:basedOn w:val="Normal"/>
    <w:link w:val="BalloonTextChar"/>
    <w:uiPriority w:val="99"/>
    <w:semiHidden/>
    <w:unhideWhenUsed/>
    <w:rsid w:val="005426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69B"/>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C2500F"/>
    <w:rPr>
      <w:sz w:val="16"/>
      <w:szCs w:val="16"/>
    </w:rPr>
  </w:style>
  <w:style w:type="paragraph" w:styleId="CommentText">
    <w:name w:val="annotation text"/>
    <w:basedOn w:val="Normal"/>
    <w:link w:val="CommentTextChar"/>
    <w:uiPriority w:val="99"/>
    <w:semiHidden/>
    <w:unhideWhenUsed/>
    <w:rsid w:val="00C2500F"/>
    <w:rPr>
      <w:sz w:val="20"/>
      <w:szCs w:val="20"/>
    </w:rPr>
  </w:style>
  <w:style w:type="character" w:customStyle="1" w:styleId="CommentTextChar">
    <w:name w:val="Comment Text Char"/>
    <w:basedOn w:val="DefaultParagraphFont"/>
    <w:link w:val="CommentText"/>
    <w:uiPriority w:val="99"/>
    <w:semiHidden/>
    <w:rsid w:val="00C2500F"/>
    <w:rPr>
      <w:rFonts w:ascii="Bookman Old Style" w:eastAsia="Times New Roman" w:hAnsi="Bookman Old Styl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2500F"/>
    <w:rPr>
      <w:b/>
      <w:bCs/>
    </w:rPr>
  </w:style>
  <w:style w:type="character" w:customStyle="1" w:styleId="CommentSubjectChar">
    <w:name w:val="Comment Subject Char"/>
    <w:basedOn w:val="CommentTextChar"/>
    <w:link w:val="CommentSubject"/>
    <w:uiPriority w:val="99"/>
    <w:semiHidden/>
    <w:rsid w:val="00C2500F"/>
    <w:rPr>
      <w:rFonts w:ascii="Bookman Old Style" w:eastAsia="Times New Roman" w:hAnsi="Bookman Old Style" w:cs="Times New Roman"/>
      <w:b/>
      <w:bCs/>
      <w:sz w:val="20"/>
      <w:szCs w:val="20"/>
      <w:lang w:val="en-US"/>
    </w:rPr>
  </w:style>
  <w:style w:type="character" w:customStyle="1" w:styleId="Heading3Char">
    <w:name w:val="Heading 3 Char"/>
    <w:basedOn w:val="DefaultParagraphFont"/>
    <w:link w:val="Heading3"/>
    <w:rsid w:val="00592994"/>
    <w:rPr>
      <w:rFonts w:ascii="Times New Roman" w:eastAsia="Times New Roman" w:hAnsi="Times New Roman" w:cs="Times New Roman"/>
      <w:b/>
      <w:i/>
      <w:sz w:val="32"/>
      <w:szCs w:val="20"/>
    </w:rPr>
  </w:style>
  <w:style w:type="paragraph" w:styleId="Header">
    <w:name w:val="header"/>
    <w:basedOn w:val="Normal"/>
    <w:link w:val="HeaderChar"/>
    <w:uiPriority w:val="99"/>
    <w:unhideWhenUsed/>
    <w:rsid w:val="00AC6835"/>
    <w:pPr>
      <w:tabs>
        <w:tab w:val="center" w:pos="4680"/>
        <w:tab w:val="right" w:pos="9360"/>
      </w:tabs>
    </w:pPr>
  </w:style>
  <w:style w:type="character" w:customStyle="1" w:styleId="HeaderChar">
    <w:name w:val="Header Char"/>
    <w:basedOn w:val="DefaultParagraphFont"/>
    <w:link w:val="Header"/>
    <w:uiPriority w:val="99"/>
    <w:rsid w:val="00AC6835"/>
    <w:rPr>
      <w:rFonts w:ascii="Bookman Old Style" w:eastAsia="Times New Roman" w:hAnsi="Bookman Old Style" w:cs="Times New Roman"/>
      <w:sz w:val="24"/>
      <w:szCs w:val="24"/>
      <w:lang w:val="en-US"/>
    </w:rPr>
  </w:style>
  <w:style w:type="paragraph" w:styleId="Footer">
    <w:name w:val="footer"/>
    <w:basedOn w:val="Normal"/>
    <w:link w:val="FooterChar"/>
    <w:uiPriority w:val="99"/>
    <w:unhideWhenUsed/>
    <w:rsid w:val="00AC6835"/>
    <w:pPr>
      <w:tabs>
        <w:tab w:val="center" w:pos="4680"/>
        <w:tab w:val="right" w:pos="9360"/>
      </w:tabs>
    </w:pPr>
  </w:style>
  <w:style w:type="character" w:customStyle="1" w:styleId="FooterChar">
    <w:name w:val="Footer Char"/>
    <w:basedOn w:val="DefaultParagraphFont"/>
    <w:link w:val="Footer"/>
    <w:uiPriority w:val="99"/>
    <w:rsid w:val="00AC6835"/>
    <w:rPr>
      <w:rFonts w:ascii="Bookman Old Style" w:eastAsia="Times New Roman" w:hAnsi="Bookman Old Style"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34" Type="http://schemas.microsoft.com/office/2016/09/relationships/commentsIds" Target="commentsIds.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image" Target="media/image7.jp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510</Nr_x002e__x0020_akti>
    <Data_x0020_e_x0020_Krijimit xmlns="0e656187-b300-4fb0-8bf4-3a50f872073c">2019-07-18T13:04:39Z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2019-07-17T22:00:00Z</Date_x0020_protokolli>
    <Titulli xmlns="0e656187-b300-4fb0-8bf4-3a50f872073c">Për kalimin në pronësi të Bashkisë Tiranë të disa pasurive të paluajtshme në zonën kadastrale 3292 (Kopshti Botanik) dhe për një ndryshim në vendimin nr.430, datë 2.7.2014, të Këshillit të Ministrave, “Për miratimin e listës së inventarit të pronave të paluajtshme shtetërore, të cilat i kalojnë në përgjegjësi administrimi Universitetit të Tiranës”, të ndryshuar</Titulli>
    <Modifikuesi xmlns="0e656187-b300-4fb0-8bf4-3a50f872073c">vjollca.pacrami</Modifikuesi>
    <Nr_x002e__x0020_prot_x0020_QBZ xmlns="0e656187-b300-4fb0-8bf4-3a50f872073c">1094</Nr_x002e__x0020_prot_x0020_QBZ>
    <Data_x0020_e_x0020_Modifikimit xmlns="0e656187-b300-4fb0-8bf4-3a50f872073c">2019-07-18T14:14:07Z</Data_x0020_e_x0020_Modifikimit>
    <Dekretuar xmlns="0e656187-b300-4fb0-8bf4-3a50f872073c">false</Dekretuar>
    <Data xmlns="0e656187-b300-4fb0-8bf4-3a50f872073c">2019-07-16T22:00:00Z</Data>
    <Nr_x002e__x0020_protokolli_x0020_i_x0020_aktit xmlns="0e656187-b300-4fb0-8bf4-3a50f872073c">3754/1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3EA2B988400422FB7ED584EAE27E4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3EA2B988400422FB7ED584EAE27E4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4A0F4-1F44-45A8-84A2-88D0090E5F60}">
  <ds:schemaRefs>
    <ds:schemaRef ds:uri="http://schemas.microsoft.com/office/2006/documentManagement/types"/>
    <ds:schemaRef ds:uri="http://purl.org/dc/elements/1.1/"/>
    <ds:schemaRef ds:uri="http://schemas.openxmlformats.org/package/2006/metadata/core-properties"/>
    <ds:schemaRef ds:uri="http://purl.org/dc/terms/"/>
    <ds:schemaRef ds:uri="http://purl.org/dc/dcmitype/"/>
    <ds:schemaRef ds:uri="http://www.w3.org/XML/1998/namespace"/>
    <ds:schemaRef ds:uri="http://schemas.microsoft.com/office/2006/metadata/properties"/>
    <ds:schemaRef ds:uri="0e656187-b300-4fb0-8bf4-3a50f872073c"/>
  </ds:schemaRefs>
</ds:datastoreItem>
</file>

<file path=customXml/itemProps2.xml><?xml version="1.0" encoding="utf-8"?>
<ds:datastoreItem xmlns:ds="http://schemas.openxmlformats.org/officeDocument/2006/customXml" ds:itemID="{96BC0058-789B-440E-8E54-B0447A899C30}">
  <ds:schemaRefs>
    <ds:schemaRef ds:uri="http://schemas.microsoft.com/sharepoint/v3/contenttype/forms"/>
  </ds:schemaRefs>
</ds:datastoreItem>
</file>

<file path=customXml/itemProps3.xml><?xml version="1.0" encoding="utf-8"?>
<ds:datastoreItem xmlns:ds="http://schemas.openxmlformats.org/officeDocument/2006/customXml" ds:itemID="{18538D5A-9670-4584-8A94-8978FE5B0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020D652-AA79-40B2-996D-6317C584E942}">
  <ds:schemaRefs>
    <ds:schemaRef ds:uri="http://schemas.microsoft.com/sharepoint/v3/contenttype/forms"/>
  </ds:schemaRefs>
</ds:datastoreItem>
</file>

<file path=customXml/itemProps5.xml><?xml version="1.0" encoding="utf-8"?>
<ds:datastoreItem xmlns:ds="http://schemas.openxmlformats.org/officeDocument/2006/customXml" ds:itemID="{E153270D-2C47-4F17-A10E-A849F0986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494996D-27C2-4791-B031-6D6B5C0C8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Për kalimin në pronësi të Bashkisë Tiranë të disa pasurive të paluajtshme në zonën kadastrale 3292 (Kopshti Botanik) dhe për një ndryshim në vendimin nr.430, datë 2.7.2014, të Këshillit të Ministrave, “Për miratimin e listës së inventarit të pronave të pa</vt:lpstr>
    </vt:vector>
  </TitlesOfParts>
  <Company/>
  <LinksUpToDate>false</LinksUpToDate>
  <CharactersWithSpaces>2799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kalimin në pronësi të Bashkisë Tiranë të disa pasurive të paluajtshme në zonën kadastrale 3292 (Kopshti Botanik) dhe për një ndryshim në vendimin nr.430, datë 2.7.2014, të Këshillit të Ministrave, “Për miratimin e listës së inventarit të pronave të paluajtshme shtetërore, të cilat i kalojnë në përgjegjësi administrimi Universitetit të Tiranës”, të ndryshuar</dc:title>
  <dc:creator>Denisa Veliu</dc:creator>
  <cp:lastModifiedBy>Fjora Cahani</cp:lastModifiedBy>
  <cp:revision>17</cp:revision>
  <cp:lastPrinted>2019-07-18T08:43:00Z</cp:lastPrinted>
  <dcterms:created xsi:type="dcterms:W3CDTF">2019-07-17T09:15:00Z</dcterms:created>
  <dcterms:modified xsi:type="dcterms:W3CDTF">2019-07-19T07:47:00Z</dcterms:modified>
</cp:coreProperties>
</file>