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CC8A3" w14:textId="5AB8B1FE" w:rsidR="00A11623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D578C">
        <w:rPr>
          <w:rFonts w:ascii="Garamond" w:hAnsi="Garamond"/>
          <w:b/>
          <w:sz w:val="24"/>
          <w:szCs w:val="24"/>
        </w:rPr>
        <w:t>VENDIM</w:t>
      </w:r>
    </w:p>
    <w:p w14:paraId="4E1CC8A6" w14:textId="500E0C11" w:rsidR="00937370" w:rsidRPr="007D578C" w:rsidRDefault="00C04C5A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Nr.</w:t>
      </w:r>
      <w:r w:rsidR="00BD26F8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>570</w:t>
      </w:r>
      <w:r w:rsidR="00A11623" w:rsidRPr="007D578C">
        <w:rPr>
          <w:rFonts w:ascii="Garamond" w:hAnsi="Garamond"/>
          <w:b/>
          <w:sz w:val="24"/>
          <w:szCs w:val="24"/>
        </w:rPr>
        <w:t>, datë</w:t>
      </w:r>
      <w:r w:rsidR="00937370" w:rsidRPr="007D578C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>17.7.2019</w:t>
      </w:r>
    </w:p>
    <w:p w14:paraId="4E1CC8A7" w14:textId="5193F14C" w:rsidR="001857E9" w:rsidRPr="007D578C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1CC8AA" w14:textId="68679135" w:rsidR="001857E9" w:rsidRDefault="001857E9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578C">
        <w:rPr>
          <w:rFonts w:ascii="Garamond" w:hAnsi="Garamond"/>
          <w:b/>
          <w:sz w:val="24"/>
          <w:szCs w:val="24"/>
        </w:rPr>
        <w:t>PËR</w:t>
      </w:r>
      <w:r w:rsidR="00BD26F8">
        <w:rPr>
          <w:rFonts w:ascii="Garamond" w:hAnsi="Garamond"/>
          <w:b/>
          <w:sz w:val="24"/>
          <w:szCs w:val="24"/>
        </w:rPr>
        <w:t xml:space="preserve"> </w:t>
      </w:r>
      <w:r w:rsidRPr="007D578C">
        <w:rPr>
          <w:rFonts w:ascii="Garamond" w:hAnsi="Garamond"/>
          <w:b/>
          <w:sz w:val="24"/>
          <w:szCs w:val="24"/>
        </w:rPr>
        <w:t xml:space="preserve">KRIJIMIN, ORGANIZIMIN DHE FUNKSIONIMIN </w:t>
      </w:r>
      <w:r w:rsidR="00A11623" w:rsidRPr="007D578C">
        <w:rPr>
          <w:rFonts w:ascii="Garamond" w:hAnsi="Garamond"/>
          <w:b/>
          <w:sz w:val="24"/>
          <w:szCs w:val="24"/>
        </w:rPr>
        <w:t>E AGJENCISË KOMBËTARE TË PYJEVE</w:t>
      </w:r>
    </w:p>
    <w:p w14:paraId="0CA5D410" w14:textId="77C6C964" w:rsidR="005E00FB" w:rsidRPr="005E00FB" w:rsidRDefault="005E00FB" w:rsidP="005E00F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E00FB">
        <w:rPr>
          <w:rFonts w:ascii="Garamond" w:hAnsi="Garamond"/>
          <w:i/>
          <w:sz w:val="24"/>
          <w:szCs w:val="24"/>
        </w:rPr>
        <w:t>(Ndryshuar me VKM nr. 584, datë 22.7.2020)</w:t>
      </w:r>
    </w:p>
    <w:p w14:paraId="5B5F0598" w14:textId="676686E3" w:rsidR="005E00FB" w:rsidRDefault="005E00FB" w:rsidP="007D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28F039" w14:textId="7EDD063C" w:rsidR="005E00FB" w:rsidRPr="005E00FB" w:rsidRDefault="005E00FB" w:rsidP="005E00FB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5E00FB">
        <w:rPr>
          <w:rFonts w:ascii="Garamond" w:hAnsi="Garamond"/>
          <w:i/>
          <w:sz w:val="24"/>
          <w:szCs w:val="24"/>
        </w:rPr>
        <w:t>(I përditësuar)</w:t>
      </w:r>
    </w:p>
    <w:p w14:paraId="4E1CC8AB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AC" w14:textId="7B6D02E9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Në mbështetje të nenit 100 të Kushtetutës dhe të nenit 6, </w:t>
      </w:r>
      <w:r w:rsidR="00A11623" w:rsidRPr="007D578C">
        <w:rPr>
          <w:rFonts w:ascii="Garamond" w:hAnsi="Garamond"/>
          <w:sz w:val="24"/>
          <w:szCs w:val="24"/>
        </w:rPr>
        <w:t>të ligjit nr.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90/2012,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“Për organizimin dhe funksionimin e administratë</w:t>
      </w:r>
      <w:r w:rsidR="00A11623" w:rsidRPr="007D578C">
        <w:rPr>
          <w:rFonts w:ascii="Garamond" w:hAnsi="Garamond"/>
          <w:sz w:val="24"/>
          <w:szCs w:val="24"/>
        </w:rPr>
        <w:t>s shtetërore”, me propozimin e m</w:t>
      </w:r>
      <w:r w:rsidRPr="007D578C">
        <w:rPr>
          <w:rFonts w:ascii="Garamond" w:hAnsi="Garamond"/>
          <w:sz w:val="24"/>
          <w:szCs w:val="24"/>
        </w:rPr>
        <w:t>inistrit të Turizmit dhe Mjedisit, Këshilli i Ministrave</w:t>
      </w:r>
    </w:p>
    <w:p w14:paraId="4E1CC8AD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AE" w14:textId="5F7CF84A" w:rsidR="001857E9" w:rsidRPr="007D578C" w:rsidRDefault="007D578C" w:rsidP="007D57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857E9" w:rsidRPr="007D578C">
        <w:rPr>
          <w:rFonts w:ascii="Garamond" w:hAnsi="Garamond"/>
          <w:sz w:val="24"/>
          <w:szCs w:val="24"/>
        </w:rPr>
        <w:t>I:</w:t>
      </w:r>
    </w:p>
    <w:p w14:paraId="4E1CC8AF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8B1" w14:textId="384CCA2B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857E9" w:rsidRPr="007D578C">
        <w:rPr>
          <w:rFonts w:ascii="Garamond" w:hAnsi="Garamond"/>
          <w:sz w:val="24"/>
          <w:szCs w:val="24"/>
        </w:rPr>
        <w:t>DISPOZITA TË PËRGJITHSHME</w:t>
      </w:r>
    </w:p>
    <w:p w14:paraId="4E1CC8B3" w14:textId="455B5B8F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57E9" w:rsidRPr="007D578C">
        <w:rPr>
          <w:rFonts w:ascii="Garamond" w:hAnsi="Garamond"/>
          <w:sz w:val="24"/>
          <w:szCs w:val="24"/>
        </w:rPr>
        <w:t>Krijimin e Agjencisë Kombëtare të Pyjeve (</w:t>
      </w:r>
      <w:r w:rsidR="00937370" w:rsidRPr="007D578C">
        <w:rPr>
          <w:rFonts w:ascii="Garamond" w:hAnsi="Garamond"/>
          <w:sz w:val="24"/>
          <w:szCs w:val="24"/>
        </w:rPr>
        <w:t>në vijim</w:t>
      </w:r>
      <w:r w:rsidR="001857E9" w:rsidRPr="007D578C">
        <w:rPr>
          <w:rFonts w:ascii="Garamond" w:hAnsi="Garamond"/>
          <w:sz w:val="24"/>
          <w:szCs w:val="24"/>
        </w:rPr>
        <w:t xml:space="preserve"> AKP), si person juridik publik</w:t>
      </w:r>
      <w:r w:rsidR="00937370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buxhetor, në varësi të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1857E9" w:rsidRPr="007D578C">
        <w:rPr>
          <w:rFonts w:ascii="Garamond" w:hAnsi="Garamond"/>
          <w:sz w:val="24"/>
          <w:szCs w:val="24"/>
        </w:rPr>
        <w:t>inistrit përgjegjës për py</w:t>
      </w:r>
      <w:r w:rsidR="00937370" w:rsidRPr="007D578C">
        <w:rPr>
          <w:rFonts w:ascii="Garamond" w:hAnsi="Garamond"/>
          <w:sz w:val="24"/>
          <w:szCs w:val="24"/>
        </w:rPr>
        <w:t>jet, me seli në Tiranë. AKP-ja</w:t>
      </w:r>
      <w:r w:rsidR="001857E9" w:rsidRPr="007D578C">
        <w:rPr>
          <w:rFonts w:ascii="Garamond" w:hAnsi="Garamond"/>
          <w:sz w:val="24"/>
          <w:szCs w:val="24"/>
        </w:rPr>
        <w:t xml:space="preserve"> financohet nga buxheti i shtetit dhe nga burime të tjera të ligjshme.</w:t>
      </w:r>
    </w:p>
    <w:p w14:paraId="4E1CC8B5" w14:textId="5CD45909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37370" w:rsidRPr="007D578C">
        <w:rPr>
          <w:rFonts w:ascii="Garamond" w:hAnsi="Garamond"/>
          <w:sz w:val="24"/>
          <w:szCs w:val="24"/>
        </w:rPr>
        <w:t>AKP-ja ka si</w:t>
      </w:r>
      <w:r w:rsidR="001857E9" w:rsidRPr="007D578C">
        <w:rPr>
          <w:rFonts w:ascii="Garamond" w:hAnsi="Garamond"/>
          <w:sz w:val="24"/>
          <w:szCs w:val="24"/>
        </w:rPr>
        <w:t xml:space="preserve"> mision mirëqeverisjen e pyjeve, ruajtjen dhe zhvillimin e tyre, sh</w:t>
      </w:r>
      <w:r w:rsidR="00937370" w:rsidRPr="007D578C">
        <w:rPr>
          <w:rFonts w:ascii="Garamond" w:hAnsi="Garamond"/>
          <w:sz w:val="24"/>
          <w:szCs w:val="24"/>
        </w:rPr>
        <w:t>frytëzimin e qëndrueshëm e shumë</w:t>
      </w:r>
      <w:r w:rsidR="001857E9" w:rsidRPr="007D578C">
        <w:rPr>
          <w:rFonts w:ascii="Garamond" w:hAnsi="Garamond"/>
          <w:sz w:val="24"/>
          <w:szCs w:val="24"/>
        </w:rPr>
        <w:t>funksional të burimeve pyjore, si pasuri natyrore me rëndësi kombëtare.</w:t>
      </w:r>
    </w:p>
    <w:p w14:paraId="4E1CC8B7" w14:textId="4DB3ACAE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A3405D" w:rsidRPr="007D578C">
        <w:rPr>
          <w:rFonts w:ascii="Garamond" w:hAnsi="Garamond"/>
          <w:sz w:val="24"/>
          <w:szCs w:val="24"/>
        </w:rPr>
        <w:t xml:space="preserve">PËRGJEGJËSITË </w:t>
      </w:r>
      <w:r w:rsidR="00153DD7" w:rsidRPr="007D578C">
        <w:rPr>
          <w:rFonts w:ascii="Garamond" w:hAnsi="Garamond"/>
          <w:sz w:val="24"/>
          <w:szCs w:val="24"/>
        </w:rPr>
        <w:t>FUNKSIONALE TË</w:t>
      </w:r>
      <w:r w:rsidR="00A3405D" w:rsidRPr="007D578C">
        <w:rPr>
          <w:rFonts w:ascii="Garamond" w:hAnsi="Garamond"/>
          <w:sz w:val="24"/>
          <w:szCs w:val="24"/>
        </w:rPr>
        <w:t xml:space="preserve"> AGJENCISË KOMBËTARE TË PYJEVE </w:t>
      </w:r>
    </w:p>
    <w:p w14:paraId="4E1CC8B9" w14:textId="77777777" w:rsidR="00A3405D" w:rsidRPr="007D578C" w:rsidRDefault="00937370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AKP-ja</w:t>
      </w:r>
      <w:r w:rsidR="00A11623" w:rsidRPr="007D578C">
        <w:rPr>
          <w:rFonts w:ascii="Garamond" w:hAnsi="Garamond"/>
          <w:sz w:val="24"/>
          <w:szCs w:val="24"/>
        </w:rPr>
        <w:t xml:space="preserve"> ka këto përgjegjësi:</w:t>
      </w:r>
    </w:p>
    <w:p w14:paraId="4E1CC8BB" w14:textId="00F47D49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3405D" w:rsidRPr="007D578C">
        <w:rPr>
          <w:rFonts w:ascii="Garamond" w:hAnsi="Garamond"/>
          <w:sz w:val="24"/>
          <w:szCs w:val="24"/>
        </w:rPr>
        <w:t>Sigurimin e performa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>cës në sektorin e pyjeve;</w:t>
      </w:r>
    </w:p>
    <w:p w14:paraId="4E1CC8BC" w14:textId="1A6DB85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405D" w:rsidRPr="007D578C">
        <w:rPr>
          <w:rFonts w:ascii="Garamond" w:hAnsi="Garamond"/>
          <w:sz w:val="24"/>
          <w:szCs w:val="24"/>
        </w:rPr>
        <w:t xml:space="preserve">Vlerësimin e gjendjes së pyjeve; </w:t>
      </w:r>
    </w:p>
    <w:p w14:paraId="4E1CC8BD" w14:textId="7E46C34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>imin e punës</w:t>
      </w:r>
      <w:r w:rsidR="00A3405D" w:rsidRPr="007D578C">
        <w:rPr>
          <w:rFonts w:ascii="Garamond" w:hAnsi="Garamond"/>
          <w:sz w:val="24"/>
          <w:szCs w:val="24"/>
        </w:rPr>
        <w:t xml:space="preserve"> për inventarizimin dhe kërkimin në fushën e pyjeve; </w:t>
      </w:r>
    </w:p>
    <w:p w14:paraId="4E1CC8BE" w14:textId="38ECC1F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>imin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  <w:r w:rsidR="00937370" w:rsidRPr="007D578C">
        <w:rPr>
          <w:rFonts w:ascii="Garamond" w:hAnsi="Garamond"/>
          <w:sz w:val="24"/>
          <w:szCs w:val="24"/>
        </w:rPr>
        <w:t xml:space="preserve">e </w:t>
      </w:r>
      <w:r w:rsidR="00A3405D" w:rsidRPr="007D578C">
        <w:rPr>
          <w:rFonts w:ascii="Garamond" w:hAnsi="Garamond"/>
          <w:sz w:val="24"/>
          <w:szCs w:val="24"/>
        </w:rPr>
        <w:t>punë</w:t>
      </w:r>
      <w:r w:rsidR="00937370" w:rsidRPr="007D578C">
        <w:rPr>
          <w:rFonts w:ascii="Garamond" w:hAnsi="Garamond"/>
          <w:sz w:val="24"/>
          <w:szCs w:val="24"/>
        </w:rPr>
        <w:t xml:space="preserve">s dhe </w:t>
      </w:r>
      <w:r w:rsidR="00A3405D" w:rsidRPr="007D578C">
        <w:rPr>
          <w:rFonts w:ascii="Garamond" w:hAnsi="Garamond"/>
          <w:sz w:val="24"/>
          <w:szCs w:val="24"/>
        </w:rPr>
        <w:t>hart</w:t>
      </w:r>
      <w:r w:rsidR="00937370" w:rsidRPr="007D578C">
        <w:rPr>
          <w:rFonts w:ascii="Garamond" w:hAnsi="Garamond"/>
          <w:sz w:val="24"/>
          <w:szCs w:val="24"/>
        </w:rPr>
        <w:t>imin e dokumenteve</w:t>
      </w:r>
      <w:r w:rsidR="00A3405D" w:rsidRPr="007D578C">
        <w:rPr>
          <w:rFonts w:ascii="Garamond" w:hAnsi="Garamond"/>
          <w:sz w:val="24"/>
          <w:szCs w:val="24"/>
        </w:rPr>
        <w:t xml:space="preserve"> për menaxhimin e pyjeve; </w:t>
      </w:r>
    </w:p>
    <w:p w14:paraId="4E1CC8BF" w14:textId="18E3C24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37370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</w:t>
      </w:r>
      <w:r w:rsidR="00937370" w:rsidRPr="007D578C">
        <w:rPr>
          <w:rFonts w:ascii="Garamond" w:hAnsi="Garamond"/>
          <w:sz w:val="24"/>
          <w:szCs w:val="24"/>
        </w:rPr>
        <w:t xml:space="preserve">imin e punës </w:t>
      </w:r>
      <w:r w:rsidR="00A3405D" w:rsidRPr="007D578C">
        <w:rPr>
          <w:rFonts w:ascii="Garamond" w:hAnsi="Garamond"/>
          <w:sz w:val="24"/>
          <w:szCs w:val="24"/>
        </w:rPr>
        <w:t>për monitorimin dhe kontrollin e pyjeve.</w:t>
      </w:r>
      <w:r w:rsidR="00BD26F8">
        <w:rPr>
          <w:rFonts w:ascii="Garamond" w:hAnsi="Garamond"/>
          <w:sz w:val="24"/>
          <w:szCs w:val="24"/>
        </w:rPr>
        <w:t xml:space="preserve"> </w:t>
      </w:r>
    </w:p>
    <w:p w14:paraId="4E1CC8C1" w14:textId="014053AD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1857E9" w:rsidRPr="007D578C">
        <w:rPr>
          <w:rFonts w:ascii="Garamond" w:hAnsi="Garamond"/>
          <w:sz w:val="24"/>
          <w:szCs w:val="24"/>
        </w:rPr>
        <w:t>ORGANIZIMI DHE FUNKSIONIMI I AGJENCISË KOMBËTARE DHE AGJENCIVE RAJONALE T</w:t>
      </w:r>
      <w:r w:rsidR="00C72C45" w:rsidRPr="007D578C">
        <w:rPr>
          <w:rFonts w:ascii="Garamond" w:hAnsi="Garamond"/>
          <w:sz w:val="24"/>
          <w:szCs w:val="24"/>
        </w:rPr>
        <w:t>Ë</w:t>
      </w:r>
      <w:r w:rsidR="001857E9" w:rsidRPr="007D578C">
        <w:rPr>
          <w:rFonts w:ascii="Garamond" w:hAnsi="Garamond"/>
          <w:sz w:val="24"/>
          <w:szCs w:val="24"/>
        </w:rPr>
        <w:t xml:space="preserve"> PYJEVE</w:t>
      </w:r>
    </w:p>
    <w:p w14:paraId="4E1CC8C3" w14:textId="1BD6C288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37370" w:rsidRPr="007D578C">
        <w:rPr>
          <w:rFonts w:ascii="Garamond" w:hAnsi="Garamond"/>
          <w:sz w:val="24"/>
          <w:szCs w:val="24"/>
        </w:rPr>
        <w:t>AKP-ja e</w:t>
      </w:r>
      <w:r w:rsidR="001857E9" w:rsidRPr="007D578C">
        <w:rPr>
          <w:rFonts w:ascii="Garamond" w:hAnsi="Garamond"/>
          <w:sz w:val="24"/>
          <w:szCs w:val="24"/>
        </w:rPr>
        <w:t xml:space="preserve"> shtrin veprimtarinë në të gjithë territorin e Republikës së Shqipërisë. Ajo organizohet në 2 nivele:</w:t>
      </w:r>
    </w:p>
    <w:p w14:paraId="4E1CC8C5" w14:textId="424678CE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a) </w:t>
      </w:r>
      <w:r w:rsidR="00937370" w:rsidRPr="007D578C">
        <w:rPr>
          <w:rFonts w:ascii="Garamond" w:hAnsi="Garamond"/>
          <w:sz w:val="24"/>
          <w:szCs w:val="24"/>
        </w:rPr>
        <w:t>Në nivel qendror nëpërmjet d</w:t>
      </w:r>
      <w:r w:rsidRPr="007D578C">
        <w:rPr>
          <w:rFonts w:ascii="Garamond" w:hAnsi="Garamond"/>
          <w:sz w:val="24"/>
          <w:szCs w:val="24"/>
        </w:rPr>
        <w:t>rejtorisë qendrore;</w:t>
      </w:r>
    </w:p>
    <w:p w14:paraId="4E1CC8C6" w14:textId="09594F5E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b) </w:t>
      </w:r>
      <w:r w:rsidR="00937370" w:rsidRPr="007D578C">
        <w:rPr>
          <w:rFonts w:ascii="Garamond" w:hAnsi="Garamond"/>
          <w:sz w:val="24"/>
          <w:szCs w:val="24"/>
        </w:rPr>
        <w:t xml:space="preserve">Në nivel rajonal nëpërmjet </w:t>
      </w:r>
      <w:r w:rsidRPr="007D578C">
        <w:rPr>
          <w:rFonts w:ascii="Garamond" w:hAnsi="Garamond"/>
          <w:sz w:val="24"/>
          <w:szCs w:val="24"/>
        </w:rPr>
        <w:t xml:space="preserve">4 (katër) </w:t>
      </w:r>
      <w:r w:rsidR="00937370" w:rsidRPr="007D578C">
        <w:rPr>
          <w:rFonts w:ascii="Garamond" w:hAnsi="Garamond"/>
          <w:sz w:val="24"/>
          <w:szCs w:val="24"/>
        </w:rPr>
        <w:t>agjencive r</w:t>
      </w:r>
      <w:r w:rsidRPr="007D578C">
        <w:rPr>
          <w:rFonts w:ascii="Garamond" w:hAnsi="Garamond"/>
          <w:sz w:val="24"/>
          <w:szCs w:val="24"/>
        </w:rPr>
        <w:t xml:space="preserve">ajonale të </w:t>
      </w:r>
      <w:r w:rsidR="00937370" w:rsidRPr="007D578C">
        <w:rPr>
          <w:rFonts w:ascii="Garamond" w:hAnsi="Garamond"/>
          <w:sz w:val="24"/>
          <w:szCs w:val="24"/>
        </w:rPr>
        <w:t>p</w:t>
      </w:r>
      <w:r w:rsidRPr="007D578C">
        <w:rPr>
          <w:rFonts w:ascii="Garamond" w:hAnsi="Garamond"/>
          <w:sz w:val="24"/>
          <w:szCs w:val="24"/>
        </w:rPr>
        <w:t>yjeve (këtu e më poshtë ARP).</w:t>
      </w:r>
    </w:p>
    <w:p w14:paraId="4E1CC8C8" w14:textId="24953E65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57E9" w:rsidRPr="007D578C">
        <w:rPr>
          <w:rFonts w:ascii="Garamond" w:hAnsi="Garamond"/>
          <w:sz w:val="24"/>
          <w:szCs w:val="24"/>
        </w:rPr>
        <w:t>Ministri miraton me urdhër shtrirjen territoriale të ARP-ve dhe qarkun ku do të ngrihet agjencia rajonale.</w:t>
      </w:r>
    </w:p>
    <w:p w14:paraId="4E1CC8CA" w14:textId="0C876E14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37370" w:rsidRPr="007D578C">
        <w:rPr>
          <w:rFonts w:ascii="Garamond" w:hAnsi="Garamond"/>
          <w:sz w:val="24"/>
          <w:szCs w:val="24"/>
        </w:rPr>
        <w:t>AKP-ja drejtohet nga d</w:t>
      </w:r>
      <w:r w:rsidR="001857E9" w:rsidRPr="007D578C">
        <w:rPr>
          <w:rFonts w:ascii="Garamond" w:hAnsi="Garamond"/>
          <w:sz w:val="24"/>
          <w:szCs w:val="24"/>
        </w:rPr>
        <w:t xml:space="preserve">rejtori i Përgjithshëm, i cili organizon dhe drejton të gjithë veprimtarinë e saj dhe përgjigjet përpara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1857E9" w:rsidRPr="007D578C">
        <w:rPr>
          <w:rFonts w:ascii="Garamond" w:hAnsi="Garamond"/>
          <w:sz w:val="24"/>
          <w:szCs w:val="24"/>
        </w:rPr>
        <w:t xml:space="preserve">inistrit. Drejtori i Përgjithshëm përfaqëson </w:t>
      </w:r>
      <w:r w:rsidR="00937370" w:rsidRPr="007D578C">
        <w:rPr>
          <w:rFonts w:ascii="Garamond" w:hAnsi="Garamond"/>
          <w:sz w:val="24"/>
          <w:szCs w:val="24"/>
        </w:rPr>
        <w:t>AKP-në</w:t>
      </w:r>
      <w:r w:rsidR="00B07E44" w:rsidRPr="007D578C">
        <w:rPr>
          <w:rFonts w:ascii="Garamond" w:hAnsi="Garamond"/>
          <w:sz w:val="24"/>
          <w:szCs w:val="24"/>
        </w:rPr>
        <w:t xml:space="preserve"> në marrëdhënie</w:t>
      </w:r>
      <w:r w:rsidR="001857E9" w:rsidRPr="007D578C">
        <w:rPr>
          <w:rFonts w:ascii="Garamond" w:hAnsi="Garamond"/>
          <w:sz w:val="24"/>
          <w:szCs w:val="24"/>
        </w:rPr>
        <w:t xml:space="preserve"> me të tretët. A</w:t>
      </w:r>
      <w:r w:rsidR="00937370" w:rsidRPr="007D578C">
        <w:rPr>
          <w:rFonts w:ascii="Garamond" w:hAnsi="Garamond"/>
          <w:sz w:val="24"/>
          <w:szCs w:val="24"/>
        </w:rPr>
        <w:t>RP-të</w:t>
      </w:r>
      <w:r w:rsidR="001857E9" w:rsidRPr="007D578C">
        <w:rPr>
          <w:rFonts w:ascii="Garamond" w:hAnsi="Garamond"/>
          <w:sz w:val="24"/>
          <w:szCs w:val="24"/>
        </w:rPr>
        <w:t xml:space="preserve"> drejtohen nga drejtuesit përkatës të tyre.</w:t>
      </w:r>
    </w:p>
    <w:p w14:paraId="4E1CC8CC" w14:textId="4296B062" w:rsidR="001857E9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1352C" w:rsidRPr="007D578C">
        <w:rPr>
          <w:rFonts w:ascii="Garamond" w:hAnsi="Garamond"/>
          <w:sz w:val="24"/>
          <w:szCs w:val="24"/>
        </w:rPr>
        <w:t xml:space="preserve">Struktura dhe organika e </w:t>
      </w:r>
      <w:r w:rsidR="00937370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miratohe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1857E9" w:rsidRPr="007D578C">
        <w:rPr>
          <w:rFonts w:ascii="Garamond" w:hAnsi="Garamond"/>
          <w:sz w:val="24"/>
          <w:szCs w:val="24"/>
        </w:rPr>
        <w:t xml:space="preserve"> nga Kryeministri, sipas përcaktimeve në legjislacionin në fuqi për organizimin dhe funksionimin e administratës shtetërore. </w:t>
      </w:r>
    </w:p>
    <w:p w14:paraId="4E1CC8CE" w14:textId="29F9858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37370" w:rsidRPr="007D578C">
        <w:rPr>
          <w:rFonts w:ascii="Garamond" w:hAnsi="Garamond"/>
          <w:sz w:val="24"/>
          <w:szCs w:val="24"/>
        </w:rPr>
        <w:t>AKP-ja</w:t>
      </w:r>
      <w:r w:rsidR="00A3405D" w:rsidRPr="007D578C">
        <w:rPr>
          <w:rFonts w:ascii="Garamond" w:hAnsi="Garamond"/>
          <w:sz w:val="24"/>
          <w:szCs w:val="24"/>
        </w:rPr>
        <w:t xml:space="preserve">, në përputhje me përgjegjësitë e veta, kryen këto detyra: </w:t>
      </w:r>
    </w:p>
    <w:p w14:paraId="4E1CC8D0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5.1</w:t>
      </w:r>
      <w:r w:rsidR="00A11623" w:rsidRPr="007D578C">
        <w:rPr>
          <w:rFonts w:ascii="Garamond" w:hAnsi="Garamond"/>
          <w:sz w:val="24"/>
          <w:szCs w:val="24"/>
        </w:rPr>
        <w:t>.</w:t>
      </w:r>
      <w:r w:rsidRPr="007D578C">
        <w:rPr>
          <w:rFonts w:ascii="Garamond" w:hAnsi="Garamond"/>
          <w:sz w:val="24"/>
          <w:szCs w:val="24"/>
        </w:rPr>
        <w:t xml:space="preserve"> Në lidhje me performancën në sektorin e pyjeve:</w:t>
      </w:r>
    </w:p>
    <w:p w14:paraId="4E1CC8D2" w14:textId="648380E6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37370" w:rsidRPr="007D578C">
        <w:rPr>
          <w:rFonts w:ascii="Garamond" w:hAnsi="Garamond"/>
          <w:sz w:val="24"/>
          <w:szCs w:val="24"/>
        </w:rPr>
        <w:t>z</w:t>
      </w:r>
      <w:r w:rsidR="00A3405D" w:rsidRPr="007D578C">
        <w:rPr>
          <w:rFonts w:ascii="Garamond" w:hAnsi="Garamond"/>
          <w:sz w:val="24"/>
          <w:szCs w:val="24"/>
        </w:rPr>
        <w:t>baton politikat, strategjitë dhe programet kombëtare në fushën e pyjeve si dhe ofron mbështetje dhe orient</w:t>
      </w:r>
      <w:r w:rsidR="00937370" w:rsidRPr="007D578C">
        <w:rPr>
          <w:rFonts w:ascii="Garamond" w:hAnsi="Garamond"/>
          <w:sz w:val="24"/>
          <w:szCs w:val="24"/>
        </w:rPr>
        <w:t xml:space="preserve">im për institucionet qendrore </w:t>
      </w:r>
      <w:r w:rsidR="00A3405D" w:rsidRPr="007D578C">
        <w:rPr>
          <w:rFonts w:ascii="Garamond" w:hAnsi="Garamond"/>
          <w:sz w:val="24"/>
          <w:szCs w:val="24"/>
        </w:rPr>
        <w:t>e vendore</w:t>
      </w:r>
      <w:r w:rsidR="00937370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kanë rol në zhvillimin dhe mbrojtjen e pyjeve;</w:t>
      </w:r>
    </w:p>
    <w:p w14:paraId="4E1CC8D3" w14:textId="23F4EBF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37370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ërcakton normativa, standarde, metodologji, udhëzues, rregullore, kërkesa, kritere dhe praktika të unifikuara për ruajtjen, përdorimin/shfrytëzimin, rehabilitimin dhe përmirësimi</w:t>
      </w:r>
      <w:r w:rsidR="00937370" w:rsidRPr="007D578C">
        <w:rPr>
          <w:rFonts w:ascii="Garamond" w:hAnsi="Garamond"/>
          <w:sz w:val="24"/>
          <w:szCs w:val="24"/>
        </w:rPr>
        <w:t>n e burimeve pyjore dhe elemente</w:t>
      </w:r>
      <w:r w:rsidR="00A3405D" w:rsidRPr="007D578C">
        <w:rPr>
          <w:rFonts w:ascii="Garamond" w:hAnsi="Garamond"/>
          <w:sz w:val="24"/>
          <w:szCs w:val="24"/>
        </w:rPr>
        <w:t xml:space="preserve">ve silvikulturorë, duke bashkëpunuar sipas ligjit me çdo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inistri apo institucion përgjegjës dhe në përputhje me kërkesat për integrimin në BE;</w:t>
      </w:r>
    </w:p>
    <w:p w14:paraId="4E1CC8D4" w14:textId="060E5375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937370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ërcakton objektivat për sektorin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bazuar në politikat, strategjitë, programet, masat, projektet e hartuara nga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inistria përgjegjëse për pyjet dhe identifikon treguesit kyç për vlerësimin e arritjes së tyre;</w:t>
      </w:r>
    </w:p>
    <w:p w14:paraId="4E1CC8D5" w14:textId="77777777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ç) </w:t>
      </w:r>
      <w:r w:rsidR="00937370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performancën e përdorimit të burimeve pyjore përkundrejt objektivave dhe nivelit të përmbushjes së treguesve, si dhe ndërmerr nisma për përmirësimin e performancës;</w:t>
      </w:r>
    </w:p>
    <w:p w14:paraId="4E1CC8D6" w14:textId="6EA45D5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37370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funksionalitetin e të gjithë kuadrit institucional në sektorin e pyjeve, funksionet dhe organizimin e tyre, si dhe sugjeron ndërhyrje e përmirësime në rast mbivendosjeje funks</w:t>
      </w:r>
      <w:r w:rsidR="00B07E44" w:rsidRPr="007D578C">
        <w:rPr>
          <w:rFonts w:ascii="Garamond" w:hAnsi="Garamond"/>
          <w:sz w:val="24"/>
          <w:szCs w:val="24"/>
        </w:rPr>
        <w:t>ionesh, keqorganizim ose mungesë</w:t>
      </w:r>
      <w:r w:rsidR="00A3405D" w:rsidRPr="007D578C">
        <w:rPr>
          <w:rFonts w:ascii="Garamond" w:hAnsi="Garamond"/>
          <w:sz w:val="24"/>
          <w:szCs w:val="24"/>
        </w:rPr>
        <w:t xml:space="preserve"> ekzekutimi të detyrave funksionale nga institucionet përgjegjëse;</w:t>
      </w:r>
    </w:p>
    <w:p w14:paraId="4E1CC8D7" w14:textId="7FE417E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BD26F8">
        <w:rPr>
          <w:rFonts w:ascii="Garamond" w:hAnsi="Garamond"/>
          <w:sz w:val="24"/>
          <w:szCs w:val="24"/>
        </w:rPr>
        <w:t>onitoron dhe vlerëson efici</w:t>
      </w:r>
      <w:r w:rsidR="00A3405D" w:rsidRPr="007D578C">
        <w:rPr>
          <w:rFonts w:ascii="Garamond" w:hAnsi="Garamond"/>
          <w:sz w:val="24"/>
          <w:szCs w:val="24"/>
        </w:rPr>
        <w:t>encën/efikasitetin e produktit apo</w:t>
      </w:r>
      <w:r w:rsidR="00FD7555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impaktit të sektorit pyjor dhe të masave të ndërmarra për arritjen e objektivave; </w:t>
      </w:r>
    </w:p>
    <w:p w14:paraId="4E1CC8D8" w14:textId="7A636BD4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37370" w:rsidRPr="007D578C">
        <w:rPr>
          <w:rFonts w:ascii="Garamond" w:hAnsi="Garamond"/>
          <w:sz w:val="24"/>
          <w:szCs w:val="24"/>
        </w:rPr>
        <w:t>g</w:t>
      </w:r>
      <w:r w:rsidR="00A3405D" w:rsidRPr="007D578C">
        <w:rPr>
          <w:rFonts w:ascii="Garamond" w:hAnsi="Garamond"/>
          <w:sz w:val="24"/>
          <w:szCs w:val="24"/>
        </w:rPr>
        <w:t>aranton integrimin dhe angazhimin e aktorëve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ngritur sistemin e ndërveprimit në mënyrë të integruar dhe gjithëpërfshirëse;</w:t>
      </w:r>
    </w:p>
    <w:p w14:paraId="4E1CC8D9" w14:textId="23465AA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ë) </w:t>
      </w:r>
      <w:r w:rsidR="00937370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 xml:space="preserve">arton dhe mirëmban baza të dhënash, dokumente, manualë, plane, teknika, raporte mbi komunikim-ndërveprimin e aktorëve; </w:t>
      </w:r>
    </w:p>
    <w:p w14:paraId="4E1CC8DA" w14:textId="5D1139BF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37370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 xml:space="preserve">djek ngritjen dhe funksionimin e komisioneve,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komiteteve apo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grupeve të punës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për çështje që lidhen me menaxhimin e burimeve pyjore;</w:t>
      </w:r>
    </w:p>
    <w:p w14:paraId="4E1CC8DB" w14:textId="78E1363D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937370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 xml:space="preserve">err masa për parandalimin dhe zbutjen e kërcënimeve,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risqeve dhe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problematikave sociale e ekonomike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mund të rezultojnë ng</w:t>
      </w:r>
      <w:r w:rsidR="00FD7555" w:rsidRPr="007D578C">
        <w:rPr>
          <w:rFonts w:ascii="Garamond" w:hAnsi="Garamond"/>
          <w:sz w:val="24"/>
          <w:szCs w:val="24"/>
        </w:rPr>
        <w:t>a shfrytëzimi i burimeve pyjore.</w:t>
      </w:r>
    </w:p>
    <w:p w14:paraId="4E1CC8DD" w14:textId="3476ECCA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5.2</w:t>
      </w:r>
      <w:r w:rsidR="00A11623" w:rsidRPr="007D578C">
        <w:rPr>
          <w:rFonts w:ascii="Garamond" w:hAnsi="Garamond"/>
          <w:sz w:val="24"/>
          <w:szCs w:val="24"/>
        </w:rPr>
        <w:t>.</w:t>
      </w:r>
      <w:r w:rsidR="00F5523D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Në lidhje me vlerësimin e gjendjes së pyjeve:</w:t>
      </w:r>
    </w:p>
    <w:p w14:paraId="4E1CC8DF" w14:textId="5166D860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gjendjen e pyjeve dhe të treg</w:t>
      </w:r>
      <w:r w:rsidR="00B07E44" w:rsidRPr="007D578C">
        <w:rPr>
          <w:rFonts w:ascii="Garamond" w:hAnsi="Garamond"/>
          <w:sz w:val="24"/>
          <w:szCs w:val="24"/>
        </w:rPr>
        <w:t>uesve pyjorë në nivel kombëtar t</w:t>
      </w:r>
      <w:r w:rsidR="00FD7555" w:rsidRPr="007D578C">
        <w:rPr>
          <w:rFonts w:ascii="Garamond" w:hAnsi="Garamond"/>
          <w:sz w:val="24"/>
          <w:szCs w:val="24"/>
        </w:rPr>
        <w:t xml:space="preserve">ë </w:t>
      </w:r>
      <w:r w:rsidR="00A3405D" w:rsidRPr="007D578C">
        <w:rPr>
          <w:rFonts w:ascii="Garamond" w:hAnsi="Garamond"/>
          <w:sz w:val="24"/>
          <w:szCs w:val="24"/>
        </w:rPr>
        <w:t>tregues</w:t>
      </w:r>
      <w:r w:rsidR="00B07E44" w:rsidRPr="007D578C">
        <w:rPr>
          <w:rFonts w:ascii="Garamond" w:hAnsi="Garamond"/>
          <w:sz w:val="24"/>
          <w:szCs w:val="24"/>
        </w:rPr>
        <w:t>ve</w:t>
      </w:r>
      <w:r w:rsidR="00A3405D" w:rsidRPr="007D578C">
        <w:rPr>
          <w:rFonts w:ascii="Garamond" w:hAnsi="Garamond"/>
          <w:sz w:val="24"/>
          <w:szCs w:val="24"/>
        </w:rPr>
        <w:t xml:space="preserve"> silvikulturor</w:t>
      </w:r>
      <w:r w:rsidR="00FD7555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 xml:space="preserve">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burimeve gjenetike,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agropylltarisë,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tokës,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biodiversitetit,</w:t>
      </w:r>
      <w:r w:rsidR="00FD7555" w:rsidRPr="007D578C">
        <w:rPr>
          <w:rFonts w:ascii="Garamond" w:hAnsi="Garamond"/>
          <w:sz w:val="24"/>
          <w:szCs w:val="24"/>
        </w:rPr>
        <w:t xml:space="preserve"> të shëndetit në pyje e kullota</w:t>
      </w:r>
      <w:r w:rsidR="00A3405D" w:rsidRPr="007D578C">
        <w:rPr>
          <w:rFonts w:ascii="Garamond" w:hAnsi="Garamond"/>
          <w:sz w:val="24"/>
          <w:szCs w:val="24"/>
        </w:rPr>
        <w:t xml:space="preserve"> etj.);</w:t>
      </w:r>
    </w:p>
    <w:p w14:paraId="4E1CC8E0" w14:textId="7187B04A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rye</w:t>
      </w:r>
      <w:r w:rsidR="00FD7555" w:rsidRPr="007D578C">
        <w:rPr>
          <w:rFonts w:ascii="Garamond" w:hAnsi="Garamond"/>
          <w:sz w:val="24"/>
          <w:szCs w:val="24"/>
        </w:rPr>
        <w:t>n vlerësime në nivel ekspertize</w:t>
      </w:r>
      <w:r w:rsidR="00A3405D" w:rsidRPr="007D578C">
        <w:rPr>
          <w:rFonts w:ascii="Garamond" w:hAnsi="Garamond"/>
          <w:sz w:val="24"/>
          <w:szCs w:val="24"/>
        </w:rPr>
        <w:t xml:space="preserve"> dhe p</w:t>
      </w:r>
      <w:r w:rsidR="00B07E44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>rgatit projekte të rehabilitimit për fondin pyjor, kullosor dhe/ose atë të bimëve etero-vajore, në rastet e dëmit të shkaktuar nga ushtrimi i aktiviteteve të ndryshme që zhvillohen në to, me kërkesë të subjektit që shkakton dëmin, ose kur informohet për dëmin në rrugë të tjera;</w:t>
      </w:r>
    </w:p>
    <w:p w14:paraId="4E1CC8E1" w14:textId="7D8309C7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 xml:space="preserve">mbi </w:t>
      </w:r>
      <w:r w:rsidR="00A3405D" w:rsidRPr="007D578C">
        <w:rPr>
          <w:rFonts w:ascii="Garamond" w:hAnsi="Garamond"/>
          <w:sz w:val="24"/>
          <w:szCs w:val="24"/>
        </w:rPr>
        <w:t>bazën e përpunimit të rezultateve, përgatit raportin mbi gjendjen e pyjeve dhe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pas miratimit nga strukturat përkatëse, dërgon për botim materialin për informimin e publiku</w:t>
      </w:r>
      <w:r w:rsidR="00FD7555" w:rsidRPr="007D578C">
        <w:rPr>
          <w:rFonts w:ascii="Garamond" w:hAnsi="Garamond"/>
          <w:sz w:val="24"/>
          <w:szCs w:val="24"/>
        </w:rPr>
        <w:t>t</w:t>
      </w:r>
      <w:r w:rsidR="00A3405D" w:rsidRPr="007D578C">
        <w:rPr>
          <w:rFonts w:ascii="Garamond" w:hAnsi="Garamond"/>
          <w:sz w:val="24"/>
          <w:szCs w:val="24"/>
        </w:rPr>
        <w:t xml:space="preserve">; </w:t>
      </w:r>
    </w:p>
    <w:p w14:paraId="4E1CC8E2" w14:textId="1E87F1C0" w:rsidR="00A3405D" w:rsidRPr="007D578C" w:rsidRDefault="00FD7555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</w:t>
      </w:r>
      <w:r w:rsidR="00BD26F8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bulon marrëdhënien me publikun dhe real</w:t>
      </w:r>
      <w:r w:rsidRPr="007D578C">
        <w:rPr>
          <w:rFonts w:ascii="Garamond" w:hAnsi="Garamond"/>
          <w:sz w:val="24"/>
          <w:szCs w:val="24"/>
        </w:rPr>
        <w:t xml:space="preserve">izon ndërgjegjësimin publik për </w:t>
      </w:r>
      <w:r w:rsidR="00A3405D" w:rsidRPr="007D578C">
        <w:rPr>
          <w:rFonts w:ascii="Garamond" w:hAnsi="Garamond"/>
          <w:sz w:val="24"/>
          <w:szCs w:val="24"/>
        </w:rPr>
        <w:t xml:space="preserve">rëndësinë e burimeve pyjore dhe angazhimin e </w:t>
      </w:r>
      <w:r w:rsidR="00BD26F8" w:rsidRPr="007D578C">
        <w:rPr>
          <w:rFonts w:ascii="Garamond" w:hAnsi="Garamond"/>
          <w:sz w:val="24"/>
          <w:szCs w:val="24"/>
        </w:rPr>
        <w:t>gjithsecilit</w:t>
      </w:r>
      <w:r w:rsidR="00A3405D" w:rsidRPr="007D578C">
        <w:rPr>
          <w:rFonts w:ascii="Garamond" w:hAnsi="Garamond"/>
          <w:sz w:val="24"/>
          <w:szCs w:val="24"/>
        </w:rPr>
        <w:t xml:space="preserve"> për mbrojtjen e tyre;</w:t>
      </w:r>
    </w:p>
    <w:p w14:paraId="4E1CC8E3" w14:textId="271B2416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B07E44" w:rsidRPr="007D578C">
        <w:rPr>
          <w:rFonts w:ascii="Garamond" w:hAnsi="Garamond"/>
          <w:sz w:val="24"/>
          <w:szCs w:val="24"/>
        </w:rPr>
        <w:t xml:space="preserve">promovon </w:t>
      </w:r>
      <w:r w:rsidR="00FD7555" w:rsidRPr="007D578C">
        <w:rPr>
          <w:rFonts w:ascii="Garamond" w:hAnsi="Garamond"/>
          <w:sz w:val="24"/>
          <w:szCs w:val="24"/>
        </w:rPr>
        <w:t>e sensibilizon për</w:t>
      </w:r>
      <w:r w:rsidR="00A3405D" w:rsidRPr="007D578C">
        <w:rPr>
          <w:rFonts w:ascii="Garamond" w:hAnsi="Garamond"/>
          <w:sz w:val="24"/>
          <w:szCs w:val="24"/>
        </w:rPr>
        <w:t xml:space="preserve"> rëndësinë e burimeve pyjore dhe nxit pjesëmarrjen</w:t>
      </w:r>
      <w:r w:rsidR="00FD7555" w:rsidRPr="007D578C">
        <w:rPr>
          <w:rFonts w:ascii="Garamond" w:hAnsi="Garamond"/>
          <w:sz w:val="24"/>
          <w:szCs w:val="24"/>
        </w:rPr>
        <w:t xml:space="preserve"> e përdoruesve të pyjeve nëpërmjet </w:t>
      </w:r>
      <w:r w:rsidR="00A3405D" w:rsidRPr="007D578C">
        <w:rPr>
          <w:rFonts w:ascii="Garamond" w:hAnsi="Garamond"/>
          <w:sz w:val="24"/>
          <w:szCs w:val="24"/>
        </w:rPr>
        <w:t>fushatave ndërgjegjësuese, botimeve, publikimeve, konferencave, seminareve, forumeve apo konsultimeve;</w:t>
      </w:r>
    </w:p>
    <w:p w14:paraId="4E1CC8E4" w14:textId="715D7EF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FD7555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 xml:space="preserve">rganizon takime, simpoziume dhe konferenca për arritjet dhe problemet aktuale në fushën e pyjeve,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kullotave dhe </w:t>
      </w:r>
      <w:r w:rsidR="00FD7555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bimëve mjekësore, si dhe merr pjesë e raporton për problemet e mësipërme, në konferenca e takime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kombëtare dhe</w:t>
      </w:r>
      <w:r w:rsidR="00FD7555" w:rsidRPr="007D578C">
        <w:rPr>
          <w:rFonts w:ascii="Garamond" w:hAnsi="Garamond"/>
          <w:sz w:val="24"/>
          <w:szCs w:val="24"/>
        </w:rPr>
        <w:t xml:space="preserve"> ndërkombëtare;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</w:p>
    <w:p w14:paraId="4E1CC8E5" w14:textId="2ADD748C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kapacitetet dhe situatën infrastrukturore ekzistuese (asete, teknologji, pajisje);</w:t>
      </w:r>
    </w:p>
    <w:p w14:paraId="4E1CC8E6" w14:textId="2AE16591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D7555" w:rsidRPr="007D578C">
        <w:rPr>
          <w:rFonts w:ascii="Garamond" w:hAnsi="Garamond"/>
          <w:sz w:val="24"/>
          <w:szCs w:val="24"/>
        </w:rPr>
        <w:t xml:space="preserve">përgatit </w:t>
      </w:r>
      <w:r w:rsidR="00A3405D" w:rsidRPr="007D578C">
        <w:rPr>
          <w:rFonts w:ascii="Garamond" w:hAnsi="Garamond"/>
          <w:sz w:val="24"/>
          <w:szCs w:val="24"/>
        </w:rPr>
        <w:t>e publikon raporte për gjendjen dhe përdorimin e burimeve pyjore,</w:t>
      </w:r>
      <w:r w:rsidR="00FD7555" w:rsidRPr="007D578C">
        <w:rPr>
          <w:rFonts w:ascii="Garamond" w:hAnsi="Garamond"/>
          <w:sz w:val="24"/>
          <w:szCs w:val="24"/>
        </w:rPr>
        <w:t xml:space="preserve"> si</w:t>
      </w:r>
      <w:r w:rsidR="00A3405D" w:rsidRPr="007D578C">
        <w:rPr>
          <w:rFonts w:ascii="Garamond" w:hAnsi="Garamond"/>
          <w:sz w:val="24"/>
          <w:szCs w:val="24"/>
        </w:rPr>
        <w:t xml:space="preserve"> dhe botime të tjera</w:t>
      </w:r>
      <w:r w:rsidR="00FD7555" w:rsidRPr="007D578C">
        <w:rPr>
          <w:rFonts w:ascii="Garamond" w:hAnsi="Garamond"/>
          <w:sz w:val="24"/>
          <w:szCs w:val="24"/>
        </w:rPr>
        <w:t xml:space="preserve"> që kanë lidhje me zonën pyjore.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</w:p>
    <w:p w14:paraId="4E1CC8E8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5.3</w:t>
      </w:r>
      <w:r w:rsidR="00A11623" w:rsidRPr="007D578C">
        <w:rPr>
          <w:rFonts w:ascii="Garamond" w:hAnsi="Garamond"/>
          <w:sz w:val="24"/>
          <w:szCs w:val="24"/>
        </w:rPr>
        <w:t xml:space="preserve">. </w:t>
      </w:r>
      <w:r w:rsidRPr="007D578C">
        <w:rPr>
          <w:rFonts w:ascii="Garamond" w:hAnsi="Garamond"/>
          <w:sz w:val="24"/>
          <w:szCs w:val="24"/>
        </w:rPr>
        <w:t>Në lidhje me informacionin, inventarizimin dhe kërkimin në fushën e pyjeve:</w:t>
      </w:r>
    </w:p>
    <w:p w14:paraId="4E1CC8EA" w14:textId="240242F8" w:rsidR="00A3405D" w:rsidRPr="007D578C" w:rsidRDefault="00F5523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rojekton, ndërton, mirëmban dhe përditëson sistemin e integruar të informacionit në sektorin e pyjeve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garantuar aksesin dhe shkëmbimin e të dhënave sipas ligjit (kadastra apo inventari i pyjeve, baza të dhënash, regjistra);</w:t>
      </w:r>
    </w:p>
    <w:p w14:paraId="4E1CC8EB" w14:textId="04A65D65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enaxhon bazën q</w:t>
      </w:r>
      <w:r w:rsidR="00FD7555" w:rsidRPr="007D578C">
        <w:rPr>
          <w:rFonts w:ascii="Garamond" w:hAnsi="Garamond"/>
          <w:sz w:val="24"/>
          <w:szCs w:val="24"/>
        </w:rPr>
        <w:t>endrore e të integruar të të dhë</w:t>
      </w:r>
      <w:r w:rsidR="00A3405D" w:rsidRPr="007D578C">
        <w:rPr>
          <w:rFonts w:ascii="Garamond" w:hAnsi="Garamond"/>
          <w:sz w:val="24"/>
          <w:szCs w:val="24"/>
        </w:rPr>
        <w:t>nave, kryen analiza të ndryshme si dhe shpërndan informacionin, duke zbatuar standardet e c</w:t>
      </w:r>
      <w:r w:rsidR="00FD7555" w:rsidRPr="007D578C">
        <w:rPr>
          <w:rFonts w:ascii="Garamond" w:hAnsi="Garamond"/>
          <w:sz w:val="24"/>
          <w:szCs w:val="24"/>
        </w:rPr>
        <w:t>ilësisë dhe të konfidencialitetit,</w:t>
      </w:r>
      <w:r w:rsidR="00A3405D" w:rsidRPr="007D578C">
        <w:rPr>
          <w:rFonts w:ascii="Garamond" w:hAnsi="Garamond"/>
          <w:sz w:val="24"/>
          <w:szCs w:val="24"/>
        </w:rPr>
        <w:t xml:space="preserve"> sipas llojit të përdoruesit, në funksion edhe të hartimit të dokumenteve (politika, programe, plane etj</w:t>
      </w:r>
      <w:r w:rsidR="00FD7555" w:rsidRPr="007D578C">
        <w:rPr>
          <w:rFonts w:ascii="Garamond" w:hAnsi="Garamond"/>
          <w:sz w:val="24"/>
          <w:szCs w:val="24"/>
        </w:rPr>
        <w:t>.</w:t>
      </w:r>
      <w:r w:rsidR="00A3405D" w:rsidRPr="007D578C">
        <w:rPr>
          <w:rFonts w:ascii="Garamond" w:hAnsi="Garamond"/>
          <w:sz w:val="24"/>
          <w:szCs w:val="24"/>
        </w:rPr>
        <w:t>) nga aparati i ministrisë;</w:t>
      </w:r>
    </w:p>
    <w:p w14:paraId="4E1CC8EC" w14:textId="7D598CE2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>p</w:t>
      </w:r>
      <w:r w:rsidR="00A3405D" w:rsidRPr="007D578C">
        <w:rPr>
          <w:rFonts w:ascii="Garamond" w:hAnsi="Garamond"/>
          <w:sz w:val="24"/>
          <w:szCs w:val="24"/>
        </w:rPr>
        <w:t>ërgatit dhe mbikëqyr Inventarin Kombëtar të Pyjeve;</w:t>
      </w:r>
    </w:p>
    <w:p w14:paraId="4E1CC8ED" w14:textId="2FC731A9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</w:t>
      </w:r>
      <w:r w:rsidR="00BD26F8">
        <w:rPr>
          <w:rFonts w:ascii="Garamond" w:hAnsi="Garamond"/>
          <w:sz w:val="24"/>
          <w:szCs w:val="24"/>
        </w:rPr>
        <w:t xml:space="preserve"> </w:t>
      </w:r>
      <w:r w:rsidR="00FD7555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ujdeset për menaxhimin, përditësim</w:t>
      </w:r>
      <w:r w:rsidR="00FD7555" w:rsidRPr="007D578C">
        <w:rPr>
          <w:rFonts w:ascii="Garamond" w:hAnsi="Garamond"/>
          <w:sz w:val="24"/>
          <w:szCs w:val="24"/>
        </w:rPr>
        <w:t xml:space="preserve">in dhe konfigurimin e hartave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FD7555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metodave të tjera të prezantimit të të dhënave që kanë referencë hapësinore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duke përdorur sistemin GIS;</w:t>
      </w:r>
    </w:p>
    <w:p w14:paraId="4E1CC8EE" w14:textId="6F7EA5D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d) </w:t>
      </w:r>
      <w:r w:rsidR="00FD7555" w:rsidRPr="007D578C">
        <w:rPr>
          <w:rFonts w:ascii="Garamond" w:hAnsi="Garamond"/>
          <w:sz w:val="24"/>
          <w:szCs w:val="24"/>
        </w:rPr>
        <w:t>d</w:t>
      </w:r>
      <w:r w:rsidR="00A3405D" w:rsidRPr="007D578C">
        <w:rPr>
          <w:rFonts w:ascii="Garamond" w:hAnsi="Garamond"/>
          <w:sz w:val="24"/>
          <w:szCs w:val="24"/>
        </w:rPr>
        <w:t>rejton dhe bashkërendon punën për gjenerimin, grumbullimin dhe përdi</w:t>
      </w:r>
      <w:r w:rsidR="00FD7555" w:rsidRPr="007D578C">
        <w:rPr>
          <w:rFonts w:ascii="Garamond" w:hAnsi="Garamond"/>
          <w:sz w:val="24"/>
          <w:szCs w:val="24"/>
        </w:rPr>
        <w:t xml:space="preserve">tësimin e të dhënave, cilësore </w:t>
      </w:r>
      <w:r w:rsidR="00A3405D" w:rsidRPr="007D578C">
        <w:rPr>
          <w:rFonts w:ascii="Garamond" w:hAnsi="Garamond"/>
          <w:sz w:val="24"/>
          <w:szCs w:val="24"/>
        </w:rPr>
        <w:t>e sasiore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</w:t>
      </w:r>
      <w:r w:rsidR="00FD7555" w:rsidRPr="007D578C">
        <w:rPr>
          <w:rFonts w:ascii="Garamond" w:hAnsi="Garamond"/>
          <w:sz w:val="24"/>
          <w:szCs w:val="24"/>
        </w:rPr>
        <w:t>për</w:t>
      </w:r>
      <w:r w:rsidR="00A3405D" w:rsidRPr="007D578C">
        <w:rPr>
          <w:rFonts w:ascii="Garamond" w:hAnsi="Garamond"/>
          <w:sz w:val="24"/>
          <w:szCs w:val="24"/>
        </w:rPr>
        <w:t xml:space="preserve"> burimet pyjore;</w:t>
      </w:r>
    </w:p>
    <w:p w14:paraId="4E1CC8EF" w14:textId="4591F312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FD7555" w:rsidRPr="007D578C">
        <w:rPr>
          <w:rFonts w:ascii="Garamond" w:hAnsi="Garamond"/>
          <w:sz w:val="24"/>
          <w:szCs w:val="24"/>
        </w:rPr>
        <w:t xml:space="preserve">kryen vlerësime, studime </w:t>
      </w:r>
      <w:r w:rsidR="00A3405D" w:rsidRPr="007D578C">
        <w:rPr>
          <w:rFonts w:ascii="Garamond" w:hAnsi="Garamond"/>
          <w:sz w:val="24"/>
          <w:szCs w:val="24"/>
        </w:rPr>
        <w:t>e kërkime shkencore, si dhe propozon qasje, metoda e teknika inovative q</w:t>
      </w:r>
      <w:r w:rsidR="00BD26F8">
        <w:rPr>
          <w:rFonts w:ascii="Garamond" w:hAnsi="Garamond"/>
          <w:sz w:val="24"/>
          <w:szCs w:val="24"/>
        </w:rPr>
        <w:t>ë kontribuojnë në rritjen e efici</w:t>
      </w:r>
      <w:r w:rsidR="00A3405D" w:rsidRPr="007D578C">
        <w:rPr>
          <w:rFonts w:ascii="Garamond" w:hAnsi="Garamond"/>
          <w:sz w:val="24"/>
          <w:szCs w:val="24"/>
        </w:rPr>
        <w:t>encës së sektorit dhe forcimin e ndikimit të kërkuar;</w:t>
      </w:r>
    </w:p>
    <w:p w14:paraId="4E1CC8F0" w14:textId="47D928F0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D7555" w:rsidRPr="007D578C">
        <w:rPr>
          <w:rFonts w:ascii="Garamond" w:hAnsi="Garamond"/>
          <w:sz w:val="24"/>
          <w:szCs w:val="24"/>
        </w:rPr>
        <w:t>b</w:t>
      </w:r>
      <w:r w:rsidR="00A3405D" w:rsidRPr="007D578C">
        <w:rPr>
          <w:rFonts w:ascii="Garamond" w:hAnsi="Garamond"/>
          <w:sz w:val="24"/>
          <w:szCs w:val="24"/>
        </w:rPr>
        <w:t>ashkëpunon me institucione shkencore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vendase dhe të huaja</w:t>
      </w:r>
      <w:r w:rsidR="00FD7555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që punojnë në fushën e pyjeve, me universitete, institute dhe qendra kërkimore si dhe me organizata të shoqërisë civile;</w:t>
      </w:r>
    </w:p>
    <w:p w14:paraId="4E1CC8F1" w14:textId="41A53EF5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D7555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 xml:space="preserve">xit studime e projekte për </w:t>
      </w:r>
      <w:r w:rsidR="00FD7555" w:rsidRPr="007D578C">
        <w:rPr>
          <w:rFonts w:ascii="Garamond" w:hAnsi="Garamond"/>
          <w:sz w:val="24"/>
          <w:szCs w:val="24"/>
        </w:rPr>
        <w:t>zhvillimin e qëndrueshëm e shumë</w:t>
      </w:r>
      <w:r w:rsidR="00A3405D" w:rsidRPr="007D578C">
        <w:rPr>
          <w:rFonts w:ascii="Garamond" w:hAnsi="Garamond"/>
          <w:sz w:val="24"/>
          <w:szCs w:val="24"/>
        </w:rPr>
        <w:t>funksional të pyjeve në</w:t>
      </w:r>
      <w:r w:rsidR="00BD26F8">
        <w:rPr>
          <w:rFonts w:ascii="Garamond" w:hAnsi="Garamond"/>
          <w:sz w:val="24"/>
          <w:szCs w:val="24"/>
        </w:rPr>
        <w:t xml:space="preserve"> </w:t>
      </w:r>
      <w:r w:rsidR="00A3405D" w:rsidRPr="007D578C">
        <w:rPr>
          <w:rFonts w:ascii="Garamond" w:hAnsi="Garamond"/>
          <w:sz w:val="24"/>
          <w:szCs w:val="24"/>
        </w:rPr>
        <w:t>Shqipëri.</w:t>
      </w:r>
    </w:p>
    <w:p w14:paraId="4E1CC8F2" w14:textId="4733AA8B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D7555" w:rsidRPr="007D578C">
        <w:rPr>
          <w:rFonts w:ascii="Garamond" w:hAnsi="Garamond"/>
          <w:sz w:val="24"/>
          <w:szCs w:val="24"/>
        </w:rPr>
        <w:t>o</w:t>
      </w:r>
      <w:r w:rsidR="00A3405D" w:rsidRPr="007D578C">
        <w:rPr>
          <w:rFonts w:ascii="Garamond" w:hAnsi="Garamond"/>
          <w:sz w:val="24"/>
          <w:szCs w:val="24"/>
        </w:rPr>
        <w:t>rganizon trajnime dhe kontribuon n</w:t>
      </w:r>
      <w:r w:rsidR="00FD7555" w:rsidRPr="007D578C">
        <w:rPr>
          <w:rFonts w:ascii="Garamond" w:hAnsi="Garamond"/>
          <w:sz w:val="24"/>
          <w:szCs w:val="24"/>
        </w:rPr>
        <w:t>ë</w:t>
      </w:r>
      <w:r w:rsidR="00A3405D" w:rsidRPr="007D578C">
        <w:rPr>
          <w:rFonts w:ascii="Garamond" w:hAnsi="Garamond"/>
          <w:sz w:val="24"/>
          <w:szCs w:val="24"/>
        </w:rPr>
        <w:t xml:space="preserve"> rritjen e kapaciteteve të aktorëve që ndërveprojnë me pyjet (institucione qendrore e lokale, biznese, OJF etj.)</w:t>
      </w:r>
      <w:r w:rsidR="00FD7555" w:rsidRPr="007D578C">
        <w:rPr>
          <w:rFonts w:ascii="Garamond" w:hAnsi="Garamond"/>
          <w:sz w:val="24"/>
          <w:szCs w:val="24"/>
        </w:rPr>
        <w:t>.</w:t>
      </w:r>
    </w:p>
    <w:p w14:paraId="4E1CC8F4" w14:textId="7777777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5.4</w:t>
      </w:r>
      <w:r w:rsidR="00FD7555" w:rsidRPr="007D578C">
        <w:rPr>
          <w:rFonts w:ascii="Garamond" w:hAnsi="Garamond"/>
          <w:sz w:val="24"/>
          <w:szCs w:val="24"/>
        </w:rPr>
        <w:t>.</w:t>
      </w:r>
      <w:r w:rsidRPr="007D578C">
        <w:rPr>
          <w:rFonts w:ascii="Garamond" w:hAnsi="Garamond"/>
          <w:sz w:val="24"/>
          <w:szCs w:val="24"/>
        </w:rPr>
        <w:t xml:space="preserve"> Në lidhje me menaxhimin e pyjeve:</w:t>
      </w:r>
    </w:p>
    <w:p w14:paraId="4E1CC8F6" w14:textId="2422718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7555" w:rsidRPr="007D578C">
        <w:rPr>
          <w:rFonts w:ascii="Garamond" w:hAnsi="Garamond"/>
          <w:sz w:val="24"/>
          <w:szCs w:val="24"/>
        </w:rPr>
        <w:t>g</w:t>
      </w:r>
      <w:r w:rsidR="00A3405D" w:rsidRPr="007D578C">
        <w:rPr>
          <w:rFonts w:ascii="Garamond" w:hAnsi="Garamond"/>
          <w:sz w:val="24"/>
          <w:szCs w:val="24"/>
        </w:rPr>
        <w:t>aranton mbrojtjen dhe përdorimin e qëndrueshëm të burimeve pyjore;</w:t>
      </w:r>
    </w:p>
    <w:p w14:paraId="4E1CC8F7" w14:textId="586A62D8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D7555" w:rsidRPr="007D578C">
        <w:rPr>
          <w:rFonts w:ascii="Garamond" w:hAnsi="Garamond"/>
          <w:sz w:val="24"/>
          <w:szCs w:val="24"/>
        </w:rPr>
        <w:t>d</w:t>
      </w:r>
      <w:r w:rsidR="00A3405D" w:rsidRPr="007D578C">
        <w:rPr>
          <w:rFonts w:ascii="Garamond" w:hAnsi="Garamond"/>
          <w:sz w:val="24"/>
          <w:szCs w:val="24"/>
        </w:rPr>
        <w:t>rejton procesin për optimizimin e shfrytëzimit të burimeve pyjore drejt përfitueshmërisë ekonomike, në përputhje me par</w:t>
      </w:r>
      <w:r w:rsidR="00FD7555" w:rsidRPr="007D578C">
        <w:rPr>
          <w:rFonts w:ascii="Garamond" w:hAnsi="Garamond"/>
          <w:sz w:val="24"/>
          <w:szCs w:val="24"/>
        </w:rPr>
        <w:t xml:space="preserve">imet, prioritetet në përdorim </w:t>
      </w:r>
      <w:r w:rsidR="00A3405D" w:rsidRPr="007D578C">
        <w:rPr>
          <w:rFonts w:ascii="Garamond" w:hAnsi="Garamond"/>
          <w:sz w:val="24"/>
          <w:szCs w:val="24"/>
        </w:rPr>
        <w:t>e nevojat e vendit, si dhe me kriteret për ruajtjen dhe mbrojtjen e pyjeve.</w:t>
      </w:r>
    </w:p>
    <w:p w14:paraId="4E1CC8F8" w14:textId="045EDCA7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D7555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arton, zbaton dhe monitoron plane, pro</w:t>
      </w:r>
      <w:r w:rsidR="00B07E44" w:rsidRPr="007D578C">
        <w:rPr>
          <w:rFonts w:ascii="Garamond" w:hAnsi="Garamond"/>
          <w:sz w:val="24"/>
          <w:szCs w:val="24"/>
        </w:rPr>
        <w:t>grame e projekte që synojnë mir</w:t>
      </w:r>
      <w:r w:rsidR="00A3405D" w:rsidRPr="007D578C">
        <w:rPr>
          <w:rFonts w:ascii="Garamond" w:hAnsi="Garamond"/>
          <w:sz w:val="24"/>
          <w:szCs w:val="24"/>
        </w:rPr>
        <w:t>administrimin, ruajtjen dhe zhvillimin e fondit pyjor, në bashkëpunim dhe koordinim me institucione në nivel qendror e vendor, me donatorë/partnerë zhvillimorë, me organizma të shoqërisë civile dhe biznesit;</w:t>
      </w:r>
    </w:p>
    <w:p w14:paraId="4E1CC8F9" w14:textId="77777777" w:rsidR="00A3405D" w:rsidRPr="007D578C" w:rsidRDefault="00A1162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 ç) </w:t>
      </w:r>
      <w:r w:rsidR="00FD7555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arton, zbaton dhe monitoron ndikimet dhe efektshmërinë e planeve të menaxhimit të pyjeve</w:t>
      </w:r>
      <w:r w:rsidR="00B07E44" w:rsidRPr="007D578C">
        <w:rPr>
          <w:rFonts w:ascii="Garamond" w:hAnsi="Garamond"/>
          <w:sz w:val="24"/>
          <w:szCs w:val="24"/>
        </w:rPr>
        <w:t xml:space="preserve"> dhe të planeve të mbarështimit;</w:t>
      </w:r>
    </w:p>
    <w:p w14:paraId="4E1CC8FA" w14:textId="4643A086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D7555" w:rsidRPr="007D578C">
        <w:rPr>
          <w:rFonts w:ascii="Garamond" w:hAnsi="Garamond"/>
          <w:sz w:val="24"/>
          <w:szCs w:val="24"/>
        </w:rPr>
        <w:t>v</w:t>
      </w:r>
      <w:r w:rsidR="00A3405D" w:rsidRPr="007D578C">
        <w:rPr>
          <w:rFonts w:ascii="Garamond" w:hAnsi="Garamond"/>
          <w:sz w:val="24"/>
          <w:szCs w:val="24"/>
        </w:rPr>
        <w:t>lerëson kosto</w:t>
      </w:r>
      <w:r w:rsidR="008C5CB7" w:rsidRPr="007D578C">
        <w:rPr>
          <w:rFonts w:ascii="Garamond" w:hAnsi="Garamond"/>
          <w:sz w:val="24"/>
          <w:szCs w:val="24"/>
        </w:rPr>
        <w:t>-</w:t>
      </w:r>
      <w:r w:rsidR="00A3405D" w:rsidRPr="007D578C">
        <w:rPr>
          <w:rFonts w:ascii="Garamond" w:hAnsi="Garamond"/>
          <w:sz w:val="24"/>
          <w:szCs w:val="24"/>
        </w:rPr>
        <w:t>përfitimet ekonomike të përdorimeve të burimeve pyjore, bazuar në parashikimin afatgjatë të ofertë-kërkesës.</w:t>
      </w:r>
    </w:p>
    <w:p w14:paraId="4E1CC8FC" w14:textId="3B1F1775" w:rsidR="00A3405D" w:rsidRPr="007D578C" w:rsidRDefault="001711FF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5.5</w:t>
      </w:r>
      <w:r w:rsidR="00306149">
        <w:rPr>
          <w:rFonts w:ascii="Garamond" w:hAnsi="Garamond"/>
          <w:sz w:val="24"/>
          <w:szCs w:val="24"/>
        </w:rPr>
        <w:t xml:space="preserve"> </w:t>
      </w:r>
      <w:r w:rsidR="00A3405D" w:rsidRPr="007D578C">
        <w:rPr>
          <w:rFonts w:ascii="Garamond" w:hAnsi="Garamond"/>
          <w:sz w:val="24"/>
          <w:szCs w:val="24"/>
        </w:rPr>
        <w:t>Në lidhje me monitorimin dhe kontrollin e pyjeve:</w:t>
      </w:r>
    </w:p>
    <w:p w14:paraId="4E1CC8FE" w14:textId="34305747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C5CB7" w:rsidRPr="007D578C">
        <w:rPr>
          <w:rFonts w:ascii="Garamond" w:hAnsi="Garamond"/>
          <w:sz w:val="24"/>
          <w:szCs w:val="24"/>
        </w:rPr>
        <w:t>h</w:t>
      </w:r>
      <w:r w:rsidR="00A3405D" w:rsidRPr="007D578C">
        <w:rPr>
          <w:rFonts w:ascii="Garamond" w:hAnsi="Garamond"/>
          <w:sz w:val="24"/>
          <w:szCs w:val="24"/>
        </w:rPr>
        <w:t>arton programin e monitorimit të pyjeve, të treguesve pyjorë që parashikohen të jenë pjesë e këtij programi, të cilët pasqyrojnë gjendjen apo trysninë e ushtruar ndaj pyjeve;</w:t>
      </w:r>
    </w:p>
    <w:p w14:paraId="4E1CC8FF" w14:textId="3D910646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C5CB7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onitoron dhe k</w:t>
      </w:r>
      <w:r w:rsidR="00B07E44" w:rsidRPr="007D578C">
        <w:rPr>
          <w:rFonts w:ascii="Garamond" w:hAnsi="Garamond"/>
          <w:sz w:val="24"/>
          <w:szCs w:val="24"/>
        </w:rPr>
        <w:t xml:space="preserve">ontrollon zbatimin e kushteve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kritereve të përcaktuara në lejet/autorizimet e dhëna për përdorimin e pyjeve;</w:t>
      </w:r>
    </w:p>
    <w:p w14:paraId="4E1CC900" w14:textId="7FAA9034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C5CB7" w:rsidRPr="007D578C">
        <w:rPr>
          <w:rFonts w:ascii="Garamond" w:hAnsi="Garamond"/>
          <w:sz w:val="24"/>
          <w:szCs w:val="24"/>
        </w:rPr>
        <w:t>k</w:t>
      </w:r>
      <w:r w:rsidR="00A3405D" w:rsidRPr="007D578C">
        <w:rPr>
          <w:rFonts w:ascii="Garamond" w:hAnsi="Garamond"/>
          <w:sz w:val="24"/>
          <w:szCs w:val="24"/>
        </w:rPr>
        <w:t>ëshillon dhe informon subjektet lidhur me detyrimet ligjore që duhet të respektohen prej tyre;</w:t>
      </w:r>
    </w:p>
    <w:p w14:paraId="4E1CC901" w14:textId="77777777" w:rsidR="00A3405D" w:rsidRPr="007D578C" w:rsidRDefault="008C5CB7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>ç) m</w:t>
      </w:r>
      <w:r w:rsidR="00A3405D" w:rsidRPr="007D578C">
        <w:rPr>
          <w:rFonts w:ascii="Garamond" w:hAnsi="Garamond"/>
          <w:sz w:val="24"/>
          <w:szCs w:val="24"/>
        </w:rPr>
        <w:t>onitoron pyjet në drejtim të zbatimit të detyrimeve kombëtare dhe ndërkombëtare;</w:t>
      </w:r>
    </w:p>
    <w:p w14:paraId="4E1CC902" w14:textId="4D6B26DB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C5CB7" w:rsidRPr="007D578C">
        <w:rPr>
          <w:rFonts w:ascii="Garamond" w:hAnsi="Garamond"/>
          <w:sz w:val="24"/>
          <w:szCs w:val="24"/>
        </w:rPr>
        <w:t>z</w:t>
      </w:r>
      <w:r w:rsidR="00A3405D" w:rsidRPr="007D578C">
        <w:rPr>
          <w:rFonts w:ascii="Garamond" w:hAnsi="Garamond"/>
          <w:sz w:val="24"/>
          <w:szCs w:val="24"/>
        </w:rPr>
        <w:t>baton programin kombëtar p</w:t>
      </w:r>
      <w:r w:rsidR="00B07E44" w:rsidRPr="007D578C">
        <w:rPr>
          <w:rFonts w:ascii="Garamond" w:hAnsi="Garamond"/>
          <w:sz w:val="24"/>
          <w:szCs w:val="24"/>
        </w:rPr>
        <w:t>ër monitorimin e treguesve afatshkurtër, afatmesëm dhe afat</w:t>
      </w:r>
      <w:r w:rsidR="00A3405D" w:rsidRPr="007D578C">
        <w:rPr>
          <w:rFonts w:ascii="Garamond" w:hAnsi="Garamond"/>
          <w:sz w:val="24"/>
          <w:szCs w:val="24"/>
        </w:rPr>
        <w:t xml:space="preserve">gjatë në fushën e pyjeve,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kullotave,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bimëve mjekësore,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biodiversitetit të tyre, </w:t>
      </w:r>
      <w:r w:rsidR="00B07E44" w:rsidRPr="007D578C">
        <w:rPr>
          <w:rFonts w:ascii="Garamond" w:hAnsi="Garamond"/>
          <w:sz w:val="24"/>
          <w:szCs w:val="24"/>
        </w:rPr>
        <w:t xml:space="preserve">të ndryshimeve klimatike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biomasës, në përputhje me aktet ligjore në fuqi, dhe në bashkëpunim të ngushtë me organet e pushtetit qendror, vendor dhe palë të treta të interesuara;</w:t>
      </w:r>
    </w:p>
    <w:p w14:paraId="4E1CC903" w14:textId="22BE8517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dh) </w:t>
      </w:r>
      <w:r w:rsidR="008C5CB7" w:rsidRPr="007D578C">
        <w:rPr>
          <w:rFonts w:ascii="Garamond" w:hAnsi="Garamond"/>
          <w:sz w:val="24"/>
          <w:szCs w:val="24"/>
        </w:rPr>
        <w:t>m</w:t>
      </w:r>
      <w:r w:rsidRPr="007D578C">
        <w:rPr>
          <w:rFonts w:ascii="Garamond" w:hAnsi="Garamond"/>
          <w:sz w:val="24"/>
          <w:szCs w:val="24"/>
        </w:rPr>
        <w:t xml:space="preserve">onitoron-kontrollon të drejtat e akorduara nga njësitë e </w:t>
      </w:r>
      <w:r w:rsidR="00CA0053" w:rsidRPr="007D578C">
        <w:rPr>
          <w:rFonts w:ascii="Garamond" w:hAnsi="Garamond"/>
          <w:sz w:val="24"/>
          <w:szCs w:val="24"/>
        </w:rPr>
        <w:t>vetë</w:t>
      </w:r>
      <w:r w:rsidRPr="007D578C">
        <w:rPr>
          <w:rFonts w:ascii="Garamond" w:hAnsi="Garamond"/>
          <w:sz w:val="24"/>
          <w:szCs w:val="24"/>
        </w:rPr>
        <w:t>qeverisjes vendore tek operatorët publikë ose privatë</w:t>
      </w:r>
      <w:r w:rsidR="008C5CB7" w:rsidRPr="007D578C">
        <w:rPr>
          <w:rFonts w:ascii="Garamond" w:hAnsi="Garamond"/>
          <w:sz w:val="24"/>
          <w:szCs w:val="24"/>
        </w:rPr>
        <w:t>,</w:t>
      </w:r>
      <w:r w:rsidRPr="007D578C">
        <w:rPr>
          <w:rFonts w:ascii="Garamond" w:hAnsi="Garamond"/>
          <w:sz w:val="24"/>
          <w:szCs w:val="24"/>
        </w:rPr>
        <w:t xml:space="preserve"> </w:t>
      </w:r>
      <w:r w:rsidR="008C5CB7" w:rsidRPr="007D578C">
        <w:rPr>
          <w:rFonts w:ascii="Garamond" w:hAnsi="Garamond"/>
          <w:sz w:val="24"/>
          <w:szCs w:val="24"/>
        </w:rPr>
        <w:t>për</w:t>
      </w:r>
      <w:r w:rsidRPr="007D578C">
        <w:rPr>
          <w:rFonts w:ascii="Garamond" w:hAnsi="Garamond"/>
          <w:sz w:val="24"/>
          <w:szCs w:val="24"/>
        </w:rPr>
        <w:t xml:space="preserve"> shfrytëzimin e fondit pyjor, për sa i përket përputhshmërisë dhe respektimit të kritereve, </w:t>
      </w:r>
      <w:r w:rsidR="008C5CB7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 xml:space="preserve">kërkesave, </w:t>
      </w:r>
      <w:r w:rsidR="008C5CB7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>kufizimeve dhe</w:t>
      </w:r>
      <w:r w:rsidR="008C5CB7" w:rsidRPr="007D578C">
        <w:rPr>
          <w:rFonts w:ascii="Garamond" w:hAnsi="Garamond"/>
          <w:sz w:val="24"/>
          <w:szCs w:val="24"/>
        </w:rPr>
        <w:t xml:space="preserve"> </w:t>
      </w:r>
      <w:r w:rsidRPr="007D578C">
        <w:rPr>
          <w:rFonts w:ascii="Garamond" w:hAnsi="Garamond"/>
          <w:sz w:val="24"/>
          <w:szCs w:val="24"/>
        </w:rPr>
        <w:t xml:space="preserve">rekomandimeve të evidentuara në planet e menaxhimit 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Pr="007D578C">
        <w:rPr>
          <w:rFonts w:ascii="Garamond" w:hAnsi="Garamond"/>
          <w:sz w:val="24"/>
          <w:szCs w:val="24"/>
        </w:rPr>
        <w:t>mbarështimit të pyjeve;</w:t>
      </w:r>
    </w:p>
    <w:p w14:paraId="4E1CC904" w14:textId="02047B8E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8C5CB7" w:rsidRPr="007D578C">
        <w:rPr>
          <w:rFonts w:ascii="Garamond" w:hAnsi="Garamond"/>
          <w:sz w:val="24"/>
          <w:szCs w:val="24"/>
        </w:rPr>
        <w:t>m</w:t>
      </w:r>
      <w:r w:rsidR="00A3405D" w:rsidRPr="007D578C">
        <w:rPr>
          <w:rFonts w:ascii="Garamond" w:hAnsi="Garamond"/>
          <w:sz w:val="24"/>
          <w:szCs w:val="24"/>
        </w:rPr>
        <w:t>onitoron-kontrollon veprimtarinë e</w:t>
      </w:r>
      <w:r w:rsidR="008C5CB7" w:rsidRPr="007D578C">
        <w:rPr>
          <w:rFonts w:ascii="Garamond" w:hAnsi="Garamond"/>
          <w:sz w:val="24"/>
          <w:szCs w:val="24"/>
        </w:rPr>
        <w:t xml:space="preserve"> strukturave të administrimit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8C5CB7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inspektimit pyjor në njësitë e </w:t>
      </w:r>
      <w:r w:rsidR="008C5CB7" w:rsidRPr="007D578C">
        <w:rPr>
          <w:rFonts w:ascii="Garamond" w:hAnsi="Garamond"/>
          <w:sz w:val="24"/>
          <w:szCs w:val="24"/>
        </w:rPr>
        <w:t>vetë</w:t>
      </w:r>
      <w:r w:rsidR="00A3405D" w:rsidRPr="007D578C">
        <w:rPr>
          <w:rFonts w:ascii="Garamond" w:hAnsi="Garamond"/>
          <w:sz w:val="24"/>
          <w:szCs w:val="24"/>
        </w:rPr>
        <w:t>qeverisjes vendore</w:t>
      </w:r>
      <w:r w:rsidR="00CA0053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për sa i përket zbatimit dhe respektimit të legjislacio</w:t>
      </w:r>
      <w:r w:rsidR="00CA0053" w:rsidRPr="007D578C">
        <w:rPr>
          <w:rFonts w:ascii="Garamond" w:hAnsi="Garamond"/>
          <w:sz w:val="24"/>
          <w:szCs w:val="24"/>
        </w:rPr>
        <w:t xml:space="preserve">nit në fuqi </w:t>
      </w:r>
      <w:r w:rsidR="00A3405D" w:rsidRPr="007D578C">
        <w:rPr>
          <w:rFonts w:ascii="Garamond" w:hAnsi="Garamond"/>
          <w:sz w:val="24"/>
          <w:szCs w:val="24"/>
        </w:rPr>
        <w:t>e</w:t>
      </w:r>
      <w:r w:rsidR="00CA0053" w:rsidRPr="007D578C">
        <w:rPr>
          <w:rFonts w:ascii="Garamond" w:hAnsi="Garamond"/>
          <w:sz w:val="24"/>
          <w:szCs w:val="24"/>
        </w:rPr>
        <w:t xml:space="preserve"> të</w:t>
      </w:r>
      <w:r w:rsidR="00A3405D" w:rsidRPr="007D578C">
        <w:rPr>
          <w:rFonts w:ascii="Garamond" w:hAnsi="Garamond"/>
          <w:sz w:val="24"/>
          <w:szCs w:val="24"/>
        </w:rPr>
        <w:t xml:space="preserve"> planeve të miratuara, </w:t>
      </w:r>
      <w:r w:rsidR="00B07E44" w:rsidRPr="007D578C">
        <w:rPr>
          <w:rFonts w:ascii="Garamond" w:hAnsi="Garamond"/>
          <w:sz w:val="24"/>
          <w:szCs w:val="24"/>
        </w:rPr>
        <w:t>të cila</w:t>
      </w:r>
      <w:r w:rsidR="00371AB8" w:rsidRPr="007D578C">
        <w:rPr>
          <w:rFonts w:ascii="Garamond" w:hAnsi="Garamond"/>
          <w:sz w:val="24"/>
          <w:szCs w:val="24"/>
        </w:rPr>
        <w:t xml:space="preserve">t </w:t>
      </w:r>
      <w:r w:rsidR="00A3405D" w:rsidRPr="007D578C">
        <w:rPr>
          <w:rFonts w:ascii="Garamond" w:hAnsi="Garamond"/>
          <w:sz w:val="24"/>
          <w:szCs w:val="24"/>
        </w:rPr>
        <w:t>ndërhyj</w:t>
      </w:r>
      <w:r w:rsidR="00371AB8" w:rsidRPr="007D578C">
        <w:rPr>
          <w:rFonts w:ascii="Garamond" w:hAnsi="Garamond"/>
          <w:sz w:val="24"/>
          <w:szCs w:val="24"/>
        </w:rPr>
        <w:t>n</w:t>
      </w:r>
      <w:r w:rsidR="00A3405D" w:rsidRPr="007D578C">
        <w:rPr>
          <w:rFonts w:ascii="Garamond" w:hAnsi="Garamond"/>
          <w:sz w:val="24"/>
          <w:szCs w:val="24"/>
        </w:rPr>
        <w:t>ë për marrjen e masave të detyrueshme në rastet kur evidentohen shkelje apo shmangie nga përmbajtja dhe kërkesat e tyre.</w:t>
      </w:r>
    </w:p>
    <w:p w14:paraId="4E1CC906" w14:textId="1C1875AA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CA0053" w:rsidRPr="007D578C">
        <w:rPr>
          <w:rFonts w:ascii="Garamond" w:hAnsi="Garamond"/>
          <w:sz w:val="24"/>
          <w:szCs w:val="24"/>
        </w:rPr>
        <w:t xml:space="preserve">ARP-të </w:t>
      </w:r>
      <w:r w:rsidR="00A3405D" w:rsidRPr="007D578C">
        <w:rPr>
          <w:rFonts w:ascii="Garamond" w:hAnsi="Garamond"/>
          <w:sz w:val="24"/>
          <w:szCs w:val="24"/>
        </w:rPr>
        <w:t>ushtrojnë këto përgjegjësi dhe detyra:</w:t>
      </w:r>
    </w:p>
    <w:p w14:paraId="4E1CC908" w14:textId="77777777" w:rsidR="00A3405D" w:rsidRPr="007D578C" w:rsidRDefault="00CA0053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a) </w:t>
      </w:r>
      <w:r w:rsidR="00A3405D" w:rsidRPr="007D578C">
        <w:rPr>
          <w:rFonts w:ascii="Garamond" w:hAnsi="Garamond"/>
          <w:sz w:val="24"/>
          <w:szCs w:val="24"/>
        </w:rPr>
        <w:t>Mbledhin, përpu</w:t>
      </w:r>
      <w:r w:rsidRPr="007D578C">
        <w:rPr>
          <w:rFonts w:ascii="Garamond" w:hAnsi="Garamond"/>
          <w:sz w:val="24"/>
          <w:szCs w:val="24"/>
        </w:rPr>
        <w:t xml:space="preserve">nojnë dhe analizojnë të dhëna </w:t>
      </w:r>
      <w:r w:rsidR="00A3405D" w:rsidRPr="007D578C">
        <w:rPr>
          <w:rFonts w:ascii="Garamond" w:hAnsi="Garamond"/>
          <w:sz w:val="24"/>
          <w:szCs w:val="24"/>
        </w:rPr>
        <w:t xml:space="preserve">e informacione </w:t>
      </w:r>
      <w:r w:rsidRPr="007D578C">
        <w:rPr>
          <w:rFonts w:ascii="Garamond" w:hAnsi="Garamond"/>
          <w:sz w:val="24"/>
          <w:szCs w:val="24"/>
        </w:rPr>
        <w:t>për</w:t>
      </w:r>
      <w:r w:rsidR="00A3405D" w:rsidRPr="007D578C">
        <w:rPr>
          <w:rFonts w:ascii="Garamond" w:hAnsi="Garamond"/>
          <w:sz w:val="24"/>
          <w:szCs w:val="24"/>
        </w:rPr>
        <w:t xml:space="preserve"> gjendjen e pyjeve në nivel rajoni, të cilat ia raportojnë drejtorisë qendrore</w:t>
      </w:r>
      <w:r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në funksion të krijimit të sistemit të integruar të informacionit pyjor</w:t>
      </w:r>
      <w:r w:rsidR="001B1F2D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në nivel kombëtar;</w:t>
      </w:r>
    </w:p>
    <w:p w14:paraId="4E1CC909" w14:textId="1A70C989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3405D" w:rsidRPr="007D578C">
        <w:rPr>
          <w:rFonts w:ascii="Garamond" w:hAnsi="Garamond"/>
          <w:sz w:val="24"/>
          <w:szCs w:val="24"/>
        </w:rPr>
        <w:t>Kryejnë monitorime dhe kontrolle mbi bazën e riskut</w:t>
      </w:r>
      <w:r w:rsidR="00CA0053" w:rsidRPr="007D578C">
        <w:rPr>
          <w:rFonts w:ascii="Garamond" w:hAnsi="Garamond"/>
          <w:sz w:val="24"/>
          <w:szCs w:val="24"/>
        </w:rPr>
        <w:t>,</w:t>
      </w:r>
      <w:r w:rsidR="00A3405D" w:rsidRPr="007D578C">
        <w:rPr>
          <w:rFonts w:ascii="Garamond" w:hAnsi="Garamond"/>
          <w:sz w:val="24"/>
          <w:szCs w:val="24"/>
        </w:rPr>
        <w:t xml:space="preserve"> me qëllim sigurimin e ligjshmërisë në çështjet që lidhen me fondin pyjor, zbatimin e kufizimeve dhe </w:t>
      </w:r>
      <w:r w:rsidR="00CA0053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detyrimeve të ven</w:t>
      </w:r>
      <w:r w:rsidR="001B1F2D" w:rsidRPr="007D578C">
        <w:rPr>
          <w:rFonts w:ascii="Garamond" w:hAnsi="Garamond"/>
          <w:sz w:val="24"/>
          <w:szCs w:val="24"/>
        </w:rPr>
        <w:t xml:space="preserve">dosura në planet e menaxhimit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 xml:space="preserve">mbarështimit, </w:t>
      </w:r>
      <w:r w:rsidR="001B1F2D" w:rsidRPr="007D578C">
        <w:rPr>
          <w:rFonts w:ascii="Garamond" w:hAnsi="Garamond"/>
          <w:sz w:val="24"/>
          <w:szCs w:val="24"/>
        </w:rPr>
        <w:t xml:space="preserve">si dhe respektimin e kushteve </w:t>
      </w:r>
      <w:r w:rsidR="00A3405D" w:rsidRPr="007D578C">
        <w:rPr>
          <w:rFonts w:ascii="Garamond" w:hAnsi="Garamond"/>
          <w:sz w:val="24"/>
          <w:szCs w:val="24"/>
        </w:rPr>
        <w:t xml:space="preserve">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kritereve të përcaktuara në lejet, autorizimet apo kontratat e dhëna për përdorimin e pyjeve;</w:t>
      </w:r>
    </w:p>
    <w:p w14:paraId="4E1CC90A" w14:textId="29DCF10E" w:rsidR="00A3405D" w:rsidRPr="007D578C" w:rsidRDefault="00D23A5A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lastRenderedPageBreak/>
        <w:t xml:space="preserve">c) </w:t>
      </w:r>
      <w:r w:rsidR="00A3405D" w:rsidRPr="007D578C">
        <w:rPr>
          <w:rFonts w:ascii="Garamond" w:hAnsi="Garamond"/>
          <w:sz w:val="24"/>
          <w:szCs w:val="24"/>
        </w:rPr>
        <w:t xml:space="preserve">Ushtrojnë kontrolle, marrin masa për parandalimin e cenimeve dhe </w:t>
      </w:r>
      <w:r w:rsidR="00B07E44" w:rsidRPr="007D578C">
        <w:rPr>
          <w:rFonts w:ascii="Garamond" w:hAnsi="Garamond"/>
          <w:sz w:val="24"/>
          <w:szCs w:val="24"/>
        </w:rPr>
        <w:t xml:space="preserve">të </w:t>
      </w:r>
      <w:r w:rsidR="00A3405D" w:rsidRPr="007D578C">
        <w:rPr>
          <w:rFonts w:ascii="Garamond" w:hAnsi="Garamond"/>
          <w:sz w:val="24"/>
          <w:szCs w:val="24"/>
        </w:rPr>
        <w:t>dëmev</w:t>
      </w:r>
      <w:r w:rsidR="00B07E44" w:rsidRPr="007D578C">
        <w:rPr>
          <w:rFonts w:ascii="Garamond" w:hAnsi="Garamond"/>
          <w:sz w:val="24"/>
          <w:szCs w:val="24"/>
        </w:rPr>
        <w:t>e në pyje, si dhe njoftojnë e vë</w:t>
      </w:r>
      <w:r w:rsidR="00A3405D" w:rsidRPr="007D578C">
        <w:rPr>
          <w:rFonts w:ascii="Garamond" w:hAnsi="Garamond"/>
          <w:sz w:val="24"/>
          <w:szCs w:val="24"/>
        </w:rPr>
        <w:t xml:space="preserve">në në dispozicion të institucioneve përgjegjëse për inspektimin pyjor dhe hetimin </w:t>
      </w:r>
      <w:r w:rsidR="00B07E44" w:rsidRPr="007D578C">
        <w:rPr>
          <w:rFonts w:ascii="Garamond" w:hAnsi="Garamond"/>
          <w:sz w:val="24"/>
          <w:szCs w:val="24"/>
        </w:rPr>
        <w:t>e procedimin penal të shkelësve</w:t>
      </w:r>
      <w:r w:rsidR="00A3405D" w:rsidRPr="007D578C">
        <w:rPr>
          <w:rFonts w:ascii="Garamond" w:hAnsi="Garamond"/>
          <w:sz w:val="24"/>
          <w:szCs w:val="24"/>
        </w:rPr>
        <w:t xml:space="preserve"> të gjitha materialet dhe informacionin që zotërojnë;</w:t>
      </w:r>
    </w:p>
    <w:p w14:paraId="4E1CC90B" w14:textId="34F15880" w:rsidR="00A3405D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A3405D" w:rsidRPr="007D578C">
        <w:rPr>
          <w:rFonts w:ascii="Garamond" w:hAnsi="Garamond"/>
          <w:sz w:val="24"/>
          <w:szCs w:val="24"/>
        </w:rPr>
        <w:t xml:space="preserve">Koordinojnë veprimtarinë dhe bashkëpunojnë me strukturat përgjegjëse për pyjet në njësitë e </w:t>
      </w:r>
      <w:r w:rsidR="001B1F2D" w:rsidRPr="007D578C">
        <w:rPr>
          <w:rFonts w:ascii="Garamond" w:hAnsi="Garamond"/>
          <w:sz w:val="24"/>
          <w:szCs w:val="24"/>
        </w:rPr>
        <w:t>vetë</w:t>
      </w:r>
      <w:r w:rsidR="00A3405D" w:rsidRPr="007D578C">
        <w:rPr>
          <w:rFonts w:ascii="Garamond" w:hAnsi="Garamond"/>
          <w:sz w:val="24"/>
          <w:szCs w:val="24"/>
        </w:rPr>
        <w:t>qeverisjes vendore dhe me strukturat përgjegjëse për administrimin e zonave të mbrojtura;</w:t>
      </w:r>
    </w:p>
    <w:p w14:paraId="4E1CC90C" w14:textId="73F044A0" w:rsidR="00A3405D" w:rsidRPr="007D578C" w:rsidRDefault="00A3405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d) Sigurojnë mbështetje, asistencë, realizojnë trajnime, ofrojnë informacion dhe këshilla teknike për njësitë e </w:t>
      </w:r>
      <w:r w:rsidR="001B1F2D" w:rsidRPr="007D578C">
        <w:rPr>
          <w:rFonts w:ascii="Garamond" w:hAnsi="Garamond"/>
          <w:sz w:val="24"/>
          <w:szCs w:val="24"/>
        </w:rPr>
        <w:t>vetë</w:t>
      </w:r>
      <w:r w:rsidRPr="007D578C">
        <w:rPr>
          <w:rFonts w:ascii="Garamond" w:hAnsi="Garamond"/>
          <w:sz w:val="24"/>
          <w:szCs w:val="24"/>
        </w:rPr>
        <w:t>qeverisjes vendore, strukturat përgjegjëse për zonat e mbrojtura dhe subjekte të interesuara, me qëllim realizimin efektiv të përgjegjësive të tyre në lidhje me pyjet dhe rritjen/zhvillimin e kapaciteteve njerëzore e institucionale në sektorin e pyjeve.</w:t>
      </w:r>
    </w:p>
    <w:p w14:paraId="4E1CC90E" w14:textId="7166AA7C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1857E9" w:rsidRPr="007D578C">
        <w:rPr>
          <w:rFonts w:ascii="Garamond" w:hAnsi="Garamond"/>
          <w:sz w:val="24"/>
          <w:szCs w:val="24"/>
        </w:rPr>
        <w:t xml:space="preserve">Marrëdhëniet e punës së </w:t>
      </w:r>
      <w:r w:rsidR="001B1F2D" w:rsidRPr="007D578C">
        <w:rPr>
          <w:rFonts w:ascii="Garamond" w:hAnsi="Garamond"/>
          <w:sz w:val="24"/>
          <w:szCs w:val="24"/>
        </w:rPr>
        <w:t>d</w:t>
      </w:r>
      <w:r w:rsidR="001857E9" w:rsidRPr="007D578C">
        <w:rPr>
          <w:rFonts w:ascii="Garamond" w:hAnsi="Garamond"/>
          <w:sz w:val="24"/>
          <w:szCs w:val="24"/>
        </w:rPr>
        <w:t xml:space="preserve">rejtorit të Përgjithshëm,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nëpunësve të </w:t>
      </w:r>
      <w:r w:rsidR="001B1F2D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dhe të nëpunësve të ARP</w:t>
      </w:r>
      <w:r w:rsidR="001B1F2D" w:rsidRPr="007D578C">
        <w:rPr>
          <w:rFonts w:ascii="Garamond" w:hAnsi="Garamond"/>
          <w:sz w:val="24"/>
          <w:szCs w:val="24"/>
        </w:rPr>
        <w:t>-ve</w:t>
      </w:r>
      <w:r w:rsidR="001857E9" w:rsidRPr="007D578C">
        <w:rPr>
          <w:rFonts w:ascii="Garamond" w:hAnsi="Garamond"/>
          <w:sz w:val="24"/>
          <w:szCs w:val="24"/>
        </w:rPr>
        <w:t xml:space="preserve"> rregullohen sipas dispozitave të legjislacionit për nëpunësin civil. Marrëdhëniet e punës së punonjësve administrativë rregullohen në bazë të dispozitave të Kodit të Punës. </w:t>
      </w:r>
    </w:p>
    <w:p w14:paraId="4E1CC910" w14:textId="0AA74BF0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857E9" w:rsidRPr="007D578C">
        <w:rPr>
          <w:rFonts w:ascii="Garamond" w:hAnsi="Garamond"/>
          <w:sz w:val="24"/>
          <w:szCs w:val="24"/>
        </w:rPr>
        <w:t xml:space="preserve">Rregullorja që përcakton metodat e brendshme të punës dhe për sjelljen e personelit të </w:t>
      </w:r>
      <w:r w:rsidR="001B1F2D" w:rsidRPr="007D578C">
        <w:rPr>
          <w:rFonts w:ascii="Garamond" w:hAnsi="Garamond"/>
          <w:sz w:val="24"/>
          <w:szCs w:val="24"/>
        </w:rPr>
        <w:t>AKP-së</w:t>
      </w:r>
      <w:r w:rsidR="001857E9" w:rsidRPr="007D578C">
        <w:rPr>
          <w:rFonts w:ascii="Garamond" w:hAnsi="Garamond"/>
          <w:sz w:val="24"/>
          <w:szCs w:val="24"/>
        </w:rPr>
        <w:t xml:space="preserve"> miratohet n</w:t>
      </w:r>
      <w:r w:rsidR="001B1F2D" w:rsidRPr="007D578C">
        <w:rPr>
          <w:rFonts w:ascii="Garamond" w:hAnsi="Garamond"/>
          <w:sz w:val="24"/>
          <w:szCs w:val="24"/>
        </w:rPr>
        <w:t>ga ministri, pas propozimit të d</w:t>
      </w:r>
      <w:r w:rsidR="001857E9" w:rsidRPr="007D578C">
        <w:rPr>
          <w:rFonts w:ascii="Garamond" w:hAnsi="Garamond"/>
          <w:sz w:val="24"/>
          <w:szCs w:val="24"/>
        </w:rPr>
        <w:t>rejtorit të Përgjithshëm.</w:t>
      </w:r>
    </w:p>
    <w:p w14:paraId="4E1CC912" w14:textId="4F18F773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B1F2D" w:rsidRPr="007D578C">
        <w:rPr>
          <w:rFonts w:ascii="Garamond" w:hAnsi="Garamond"/>
          <w:sz w:val="24"/>
          <w:szCs w:val="24"/>
        </w:rPr>
        <w:t>AKP-ja</w:t>
      </w:r>
      <w:r w:rsidR="001857E9" w:rsidRPr="007D578C">
        <w:rPr>
          <w:rFonts w:ascii="Garamond" w:hAnsi="Garamond"/>
          <w:sz w:val="24"/>
          <w:szCs w:val="24"/>
        </w:rPr>
        <w:t xml:space="preserve"> ka stemën, logon dhe vulën e saj zyrtare. Stema e </w:t>
      </w:r>
      <w:r w:rsidR="001B1F2D" w:rsidRPr="007D578C">
        <w:rPr>
          <w:rFonts w:ascii="Garamond" w:hAnsi="Garamond"/>
          <w:sz w:val="24"/>
          <w:szCs w:val="24"/>
        </w:rPr>
        <w:t>AKP-së</w:t>
      </w:r>
      <w:r w:rsidR="001857E9" w:rsidRPr="007D578C">
        <w:rPr>
          <w:rFonts w:ascii="Garamond" w:hAnsi="Garamond"/>
          <w:sz w:val="24"/>
          <w:szCs w:val="24"/>
        </w:rPr>
        <w:t xml:space="preserve"> përbëhet nga stema e Republikës së Shqipërisë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me shënimet “Republika e Shqipërisë, Ministria e Turizmit dhe Mjedisit, Agjencia Kombëtare e Pyjeve”, në përputhje me përcaktimet e vendimit të Këshillit të Ministrave për mënyrën e përdorimit të stemës së Republikës së Shqipërisë.</w:t>
      </w:r>
    </w:p>
    <w:p w14:paraId="4E1CC914" w14:textId="0BD9D8A3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1B1F2D" w:rsidRPr="007D578C">
        <w:rPr>
          <w:rFonts w:ascii="Garamond" w:hAnsi="Garamond"/>
          <w:sz w:val="24"/>
          <w:szCs w:val="24"/>
        </w:rPr>
        <w:t>ARP-të</w:t>
      </w:r>
      <w:r w:rsidR="001857E9" w:rsidRPr="007D578C">
        <w:rPr>
          <w:rFonts w:ascii="Garamond" w:hAnsi="Garamond"/>
          <w:sz w:val="24"/>
          <w:szCs w:val="24"/>
        </w:rPr>
        <w:t xml:space="preserve"> kanë stemën, logon dhe vulën e tyre zyrtare. Stema e zyrave përbëhet nga stema e Republikës së Shqipërisë</w:t>
      </w:r>
      <w:r w:rsidR="00B07E44" w:rsidRPr="007D578C">
        <w:rPr>
          <w:rFonts w:ascii="Garamond" w:hAnsi="Garamond"/>
          <w:sz w:val="24"/>
          <w:szCs w:val="24"/>
        </w:rPr>
        <w:t>,</w:t>
      </w:r>
      <w:r w:rsidR="001857E9" w:rsidRPr="007D578C">
        <w:rPr>
          <w:rFonts w:ascii="Garamond" w:hAnsi="Garamond"/>
          <w:sz w:val="24"/>
          <w:szCs w:val="24"/>
        </w:rPr>
        <w:t xml:space="preserve"> me shënimet “Republika e Shqipërisë, Ministria e Turizmit dhe Mjedisit, Agjencia Kombëtare e Pyjeve, Agjencia Rajonale e Pyjeve</w:t>
      </w:r>
      <w:r w:rsidR="001B1F2D" w:rsidRPr="007D578C">
        <w:rPr>
          <w:rFonts w:ascii="Garamond" w:hAnsi="Garamond"/>
          <w:sz w:val="24"/>
          <w:szCs w:val="24"/>
        </w:rPr>
        <w:t xml:space="preserve"> </w:t>
      </w:r>
      <w:r w:rsidR="001857E9" w:rsidRPr="007D578C">
        <w:rPr>
          <w:rFonts w:ascii="Garamond" w:hAnsi="Garamond"/>
          <w:sz w:val="24"/>
          <w:szCs w:val="24"/>
        </w:rPr>
        <w:t>...</w:t>
      </w:r>
      <w:r w:rsidR="00B07E44" w:rsidRPr="007D578C">
        <w:rPr>
          <w:rFonts w:ascii="Garamond" w:hAnsi="Garamond"/>
          <w:sz w:val="24"/>
          <w:szCs w:val="24"/>
        </w:rPr>
        <w:t xml:space="preserve"> </w:t>
      </w:r>
      <w:r w:rsidR="001857E9" w:rsidRPr="007D578C">
        <w:rPr>
          <w:rFonts w:ascii="Garamond" w:hAnsi="Garamond"/>
          <w:sz w:val="24"/>
          <w:szCs w:val="24"/>
        </w:rPr>
        <w:t>(emri i qarkut ku ka selinë agjencia)”, në përputhje me përcaktimet e vendimit të Këshillit të Ministrave për mënyrën e përdorimit të stemës së Republikës së Shqipërisë.</w:t>
      </w:r>
    </w:p>
    <w:p w14:paraId="4E1CC916" w14:textId="3F58A13C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1B1F2D" w:rsidRPr="007D578C">
        <w:rPr>
          <w:rFonts w:ascii="Garamond" w:hAnsi="Garamond"/>
          <w:sz w:val="24"/>
          <w:szCs w:val="24"/>
        </w:rPr>
        <w:t>Vula e AKP-së</w:t>
      </w:r>
      <w:r w:rsidR="001857E9" w:rsidRPr="007D578C">
        <w:rPr>
          <w:rFonts w:ascii="Garamond" w:hAnsi="Garamond"/>
          <w:sz w:val="24"/>
          <w:szCs w:val="24"/>
        </w:rPr>
        <w:t xml:space="preserve"> dhe vulat e secilës </w:t>
      </w:r>
      <w:r w:rsidR="001B1F2D" w:rsidRPr="007D578C">
        <w:rPr>
          <w:rFonts w:ascii="Garamond" w:hAnsi="Garamond"/>
          <w:sz w:val="24"/>
          <w:szCs w:val="24"/>
        </w:rPr>
        <w:t>ARP</w:t>
      </w:r>
      <w:r w:rsidR="001857E9" w:rsidRPr="007D578C">
        <w:rPr>
          <w:rFonts w:ascii="Garamond" w:hAnsi="Garamond"/>
          <w:sz w:val="24"/>
          <w:szCs w:val="24"/>
        </w:rPr>
        <w:t xml:space="preserve"> kanë formën dhe element</w:t>
      </w:r>
      <w:r w:rsidR="001B1F2D" w:rsidRPr="007D578C">
        <w:rPr>
          <w:rFonts w:ascii="Garamond" w:hAnsi="Garamond"/>
          <w:sz w:val="24"/>
          <w:szCs w:val="24"/>
        </w:rPr>
        <w:t>e</w:t>
      </w:r>
      <w:r w:rsidR="001857E9" w:rsidRPr="007D578C">
        <w:rPr>
          <w:rFonts w:ascii="Garamond" w:hAnsi="Garamond"/>
          <w:sz w:val="24"/>
          <w:szCs w:val="24"/>
        </w:rPr>
        <w:t>t e përcaktuar</w:t>
      </w:r>
      <w:r w:rsidR="001B1F2D" w:rsidRPr="007D578C">
        <w:rPr>
          <w:rFonts w:ascii="Garamond" w:hAnsi="Garamond"/>
          <w:sz w:val="24"/>
          <w:szCs w:val="24"/>
        </w:rPr>
        <w:t>a</w:t>
      </w:r>
      <w:r w:rsidR="001857E9" w:rsidRPr="007D578C">
        <w:rPr>
          <w:rFonts w:ascii="Garamond" w:hAnsi="Garamond"/>
          <w:sz w:val="24"/>
          <w:szCs w:val="24"/>
        </w:rPr>
        <w:t xml:space="preserve"> në vendimin e Këshillit të Ministrave për rregullat e prodhimit,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administrimit,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 xml:space="preserve">kontrollit dhe </w:t>
      </w:r>
      <w:r w:rsidR="001B1F2D" w:rsidRPr="007D578C">
        <w:rPr>
          <w:rFonts w:ascii="Garamond" w:hAnsi="Garamond"/>
          <w:sz w:val="24"/>
          <w:szCs w:val="24"/>
        </w:rPr>
        <w:t xml:space="preserve">të </w:t>
      </w:r>
      <w:r w:rsidR="001857E9" w:rsidRPr="007D578C">
        <w:rPr>
          <w:rFonts w:ascii="Garamond" w:hAnsi="Garamond"/>
          <w:sz w:val="24"/>
          <w:szCs w:val="24"/>
        </w:rPr>
        <w:t>ruajtjes së vulave zyrtare. Vulat prodhohen, administrohen dhe ruhen në përputhje me legjislacionin në fuqi.</w:t>
      </w:r>
    </w:p>
    <w:p w14:paraId="4E1CC918" w14:textId="77777777" w:rsidR="001857E9" w:rsidRPr="007D578C" w:rsidRDefault="0004553B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IV. </w:t>
      </w:r>
      <w:r w:rsidR="001857E9" w:rsidRPr="007D578C">
        <w:rPr>
          <w:rFonts w:ascii="Garamond" w:hAnsi="Garamond"/>
          <w:sz w:val="24"/>
          <w:szCs w:val="24"/>
        </w:rPr>
        <w:t>DISPOZITA KALIMTARE DHE TË FUNDIT</w:t>
      </w:r>
    </w:p>
    <w:p w14:paraId="4E1CC91A" w14:textId="462E413B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57E9" w:rsidRPr="007D578C">
        <w:rPr>
          <w:rFonts w:ascii="Garamond" w:hAnsi="Garamond"/>
          <w:sz w:val="24"/>
          <w:szCs w:val="24"/>
        </w:rPr>
        <w:t xml:space="preserve">Struktura përgjegjëse për pyjet në Agjencinë Kombëtare të Mjedisit vijon të përmbushë normalisht përgjegjësitë e saj deri në momentin e funksionimit të plotë të </w:t>
      </w:r>
      <w:r w:rsidR="001B1F2D" w:rsidRPr="007D578C">
        <w:rPr>
          <w:rFonts w:ascii="Garamond" w:hAnsi="Garamond"/>
          <w:sz w:val="24"/>
          <w:szCs w:val="24"/>
        </w:rPr>
        <w:t xml:space="preserve">AKP-së </w:t>
      </w:r>
      <w:r w:rsidR="001857E9" w:rsidRPr="007D578C">
        <w:rPr>
          <w:rFonts w:ascii="Garamond" w:hAnsi="Garamond"/>
          <w:sz w:val="24"/>
          <w:szCs w:val="24"/>
        </w:rPr>
        <w:t>sipas përcaktimeve të këtij vendimi.</w:t>
      </w:r>
    </w:p>
    <w:p w14:paraId="4E1CC91C" w14:textId="0780881F" w:rsidR="001857E9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57E9" w:rsidRPr="007D578C">
        <w:rPr>
          <w:rFonts w:ascii="Garamond" w:hAnsi="Garamond"/>
          <w:sz w:val="24"/>
          <w:szCs w:val="24"/>
        </w:rPr>
        <w:t>Për nëpunësit civilë aktualë të strukturës përgjegjëse për pyjet në Agjencinë Kombëtare të Mjedisit, të cilët transferohen në Agjencinë Kombëtare të Pyjeve, zbatohen dispozitat e legjislacionit për nëpunësin civil në rastin e mbylljes dhe</w:t>
      </w:r>
      <w:r w:rsidR="00A27C2B" w:rsidRPr="007D578C">
        <w:rPr>
          <w:rFonts w:ascii="Garamond" w:hAnsi="Garamond"/>
          <w:sz w:val="24"/>
          <w:szCs w:val="24"/>
        </w:rPr>
        <w:t xml:space="preserve"> të </w:t>
      </w:r>
      <w:r w:rsidR="001857E9" w:rsidRPr="007D578C">
        <w:rPr>
          <w:rFonts w:ascii="Garamond" w:hAnsi="Garamond"/>
          <w:sz w:val="24"/>
          <w:szCs w:val="24"/>
        </w:rPr>
        <w:t>ristrukturimit të institucionit. Për punonjësit administrativë zbatohen dispozitat e Kodit të Punës.</w:t>
      </w:r>
    </w:p>
    <w:p w14:paraId="70D6F91E" w14:textId="6E614E89" w:rsidR="005E00FB" w:rsidRPr="007D578C" w:rsidRDefault="005E00FB" w:rsidP="005E00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00FB">
        <w:rPr>
          <w:rFonts w:ascii="Garamond" w:hAnsi="Garamond"/>
          <w:sz w:val="24"/>
          <w:szCs w:val="24"/>
        </w:rPr>
        <w:t>2/1. Për nëpunësit e Inspektoratit Shtetëror të Mjedisit, Pyjeve, Ujërave dhe Turizmit, të cilët kanë kryer funksione të lidhura me monitorimin dhe kontrollin në fushën e pyjeve, zbatohen dispozitat e nenit 67, të ligjit nr. 152/2013, “Për nëpunësin civil”, të ndryshuar</w:t>
      </w:r>
      <w:r>
        <w:rPr>
          <w:rFonts w:ascii="Garamond" w:hAnsi="Garamond"/>
          <w:sz w:val="24"/>
          <w:szCs w:val="24"/>
        </w:rPr>
        <w:t>.</w:t>
      </w:r>
    </w:p>
    <w:p w14:paraId="4E1CC91E" w14:textId="68F2C12F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857E9" w:rsidRPr="007D578C">
        <w:rPr>
          <w:rFonts w:ascii="Garamond" w:hAnsi="Garamond"/>
          <w:sz w:val="24"/>
          <w:szCs w:val="24"/>
        </w:rPr>
        <w:t>Numri i punonjësve dhe fondet buxhetore të strukturës përgjegjëse për pyjet në Agjencinë Kombëtare të Mjedisit i kalojnë Agjencisë Kombëtare të Pyjeve.</w:t>
      </w:r>
    </w:p>
    <w:p w14:paraId="4E1CC920" w14:textId="43EA238E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857E9" w:rsidRPr="007D578C">
        <w:rPr>
          <w:rFonts w:ascii="Garamond" w:hAnsi="Garamond"/>
          <w:sz w:val="24"/>
          <w:szCs w:val="24"/>
        </w:rPr>
        <w:t>Efektet financiare, që rrjedhin nga zbatimi i këtij vendimi, të përballohen nga buxheti i shtetit, nëpërmjet Ministrisë së Turizmit dhe Mjedisit.</w:t>
      </w:r>
    </w:p>
    <w:p w14:paraId="4E1CC922" w14:textId="0862E59E" w:rsidR="001857E9" w:rsidRPr="007D578C" w:rsidRDefault="0030614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CA5F61" w:rsidRPr="007D578C">
        <w:rPr>
          <w:rFonts w:ascii="Garamond" w:hAnsi="Garamond"/>
          <w:sz w:val="24"/>
          <w:szCs w:val="24"/>
        </w:rPr>
        <w:t>Ngarkohen</w:t>
      </w:r>
      <w:r w:rsidR="001857E9" w:rsidRPr="007D578C">
        <w:rPr>
          <w:rFonts w:ascii="Garamond" w:hAnsi="Garamond"/>
          <w:sz w:val="24"/>
          <w:szCs w:val="24"/>
        </w:rPr>
        <w:t xml:space="preserve"> Ministria e Turizmit dhe Mjedisit, Ministr</w:t>
      </w:r>
      <w:r w:rsidR="00B07E44" w:rsidRPr="007D578C">
        <w:rPr>
          <w:rFonts w:ascii="Garamond" w:hAnsi="Garamond"/>
          <w:sz w:val="24"/>
          <w:szCs w:val="24"/>
        </w:rPr>
        <w:t xml:space="preserve">ia e Financave dhe Ekonomisë </w:t>
      </w:r>
      <w:r w:rsidR="001857E9" w:rsidRPr="007D578C">
        <w:rPr>
          <w:rFonts w:ascii="Garamond" w:hAnsi="Garamond"/>
          <w:sz w:val="24"/>
          <w:szCs w:val="24"/>
        </w:rPr>
        <w:t>dhe Departamenti i Administratës Publike për zbatimin e këtij vendimi.</w:t>
      </w:r>
    </w:p>
    <w:p w14:paraId="4E1CC924" w14:textId="2893706F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578C">
        <w:rPr>
          <w:rFonts w:ascii="Garamond" w:hAnsi="Garamond"/>
          <w:sz w:val="24"/>
          <w:szCs w:val="24"/>
        </w:rPr>
        <w:t xml:space="preserve">Ky vendim hyn në fuqi pas botimit në </w:t>
      </w:r>
      <w:r w:rsidR="00D23A5A" w:rsidRPr="007D578C">
        <w:rPr>
          <w:rFonts w:ascii="Garamond" w:hAnsi="Garamond"/>
          <w:sz w:val="24"/>
          <w:szCs w:val="24"/>
        </w:rPr>
        <w:t xml:space="preserve">Fletoren </w:t>
      </w:r>
      <w:r w:rsidR="00A66373" w:rsidRPr="007D578C">
        <w:rPr>
          <w:rFonts w:ascii="Garamond" w:hAnsi="Garamond"/>
          <w:sz w:val="24"/>
          <w:szCs w:val="24"/>
        </w:rPr>
        <w:t>Zyrtare</w:t>
      </w:r>
      <w:r w:rsidRPr="007D578C">
        <w:rPr>
          <w:rFonts w:ascii="Garamond" w:hAnsi="Garamond"/>
          <w:sz w:val="24"/>
          <w:szCs w:val="24"/>
        </w:rPr>
        <w:t>.</w:t>
      </w:r>
    </w:p>
    <w:p w14:paraId="4E1CC925" w14:textId="77777777" w:rsidR="001857E9" w:rsidRPr="007D578C" w:rsidRDefault="001857E9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927" w14:textId="6B150715" w:rsidR="001857E9" w:rsidRPr="007D578C" w:rsidRDefault="00A66373" w:rsidP="00A66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D26F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4E1CC929" w14:textId="69EF6523" w:rsidR="001857E9" w:rsidRPr="00A66373" w:rsidRDefault="00A66373" w:rsidP="00A663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6373">
        <w:rPr>
          <w:rFonts w:ascii="Garamond" w:hAnsi="Garamond"/>
          <w:b/>
          <w:sz w:val="24"/>
          <w:szCs w:val="24"/>
        </w:rPr>
        <w:t>Edi Rama</w:t>
      </w:r>
    </w:p>
    <w:p w14:paraId="4E1CC92A" w14:textId="77777777" w:rsidR="001E04AE" w:rsidRPr="007D578C" w:rsidRDefault="001E04AE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1CC930" w14:textId="77777777" w:rsidR="00AB2B2D" w:rsidRPr="007D578C" w:rsidRDefault="00AB2B2D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F3D178" w14:textId="77777777" w:rsidR="007D578C" w:rsidRPr="007D578C" w:rsidRDefault="007D578C" w:rsidP="007D5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D578C" w:rsidRPr="007D578C" w:rsidSect="00B07E44">
      <w:headerReference w:type="default" r:id="rId12"/>
      <w:footerReference w:type="default" r:id="rId13"/>
      <w:pgSz w:w="11907" w:h="16839" w:code="9"/>
      <w:pgMar w:top="1440" w:right="155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CE31C" w14:textId="77777777" w:rsidR="00E64F6A" w:rsidRDefault="00E64F6A" w:rsidP="00A27C2B">
      <w:pPr>
        <w:spacing w:after="0" w:line="240" w:lineRule="auto"/>
      </w:pPr>
      <w:r>
        <w:separator/>
      </w:r>
    </w:p>
  </w:endnote>
  <w:endnote w:type="continuationSeparator" w:id="0">
    <w:p w14:paraId="61280D9C" w14:textId="77777777" w:rsidR="00E64F6A" w:rsidRDefault="00E64F6A" w:rsidP="00A27C2B">
      <w:pPr>
        <w:spacing w:after="0" w:line="240" w:lineRule="auto"/>
      </w:pPr>
      <w:r>
        <w:continuationSeparator/>
      </w:r>
    </w:p>
  </w:endnote>
  <w:endnote w:type="continuationNotice" w:id="1">
    <w:p w14:paraId="66F902DA" w14:textId="77777777" w:rsidR="00E64F6A" w:rsidRDefault="00E64F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724650"/>
      <w:docPartObj>
        <w:docPartGallery w:val="Page Numbers (Bottom of Page)"/>
        <w:docPartUnique/>
      </w:docPartObj>
    </w:sdtPr>
    <w:sdtEndPr/>
    <w:sdtContent>
      <w:p w14:paraId="4E1CC937" w14:textId="77777777" w:rsidR="001711FF" w:rsidRDefault="001711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0EA">
          <w:rPr>
            <w:noProof/>
          </w:rPr>
          <w:t>1</w:t>
        </w:r>
        <w:r>
          <w:fldChar w:fldCharType="end"/>
        </w:r>
      </w:p>
    </w:sdtContent>
  </w:sdt>
  <w:p w14:paraId="4E1CC938" w14:textId="77777777" w:rsidR="001711FF" w:rsidRDefault="001711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17348" w14:textId="77777777" w:rsidR="00E64F6A" w:rsidRDefault="00E64F6A" w:rsidP="00A27C2B">
      <w:pPr>
        <w:spacing w:after="0" w:line="240" w:lineRule="auto"/>
      </w:pPr>
      <w:r>
        <w:separator/>
      </w:r>
    </w:p>
  </w:footnote>
  <w:footnote w:type="continuationSeparator" w:id="0">
    <w:p w14:paraId="1BE67CEB" w14:textId="77777777" w:rsidR="00E64F6A" w:rsidRDefault="00E64F6A" w:rsidP="00A27C2B">
      <w:pPr>
        <w:spacing w:after="0" w:line="240" w:lineRule="auto"/>
      </w:pPr>
      <w:r>
        <w:continuationSeparator/>
      </w:r>
    </w:p>
  </w:footnote>
  <w:footnote w:type="continuationNotice" w:id="1">
    <w:p w14:paraId="2F7581C1" w14:textId="77777777" w:rsidR="00E64F6A" w:rsidRDefault="00E64F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E99A" w14:textId="77777777" w:rsidR="001711FF" w:rsidRDefault="001711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314BE"/>
    <w:multiLevelType w:val="hybridMultilevel"/>
    <w:tmpl w:val="0590BF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30DA3"/>
    <w:multiLevelType w:val="hybridMultilevel"/>
    <w:tmpl w:val="C3DA3A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41CB7"/>
    <w:multiLevelType w:val="hybridMultilevel"/>
    <w:tmpl w:val="AC0CF3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3133A"/>
    <w:multiLevelType w:val="hybridMultilevel"/>
    <w:tmpl w:val="82B265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91480"/>
    <w:multiLevelType w:val="hybridMultilevel"/>
    <w:tmpl w:val="5B6E2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A175F"/>
    <w:multiLevelType w:val="hybridMultilevel"/>
    <w:tmpl w:val="213427D4"/>
    <w:lvl w:ilvl="0" w:tplc="965E03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A1537"/>
    <w:multiLevelType w:val="hybridMultilevel"/>
    <w:tmpl w:val="3DB0F0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132EF"/>
    <w:multiLevelType w:val="hybridMultilevel"/>
    <w:tmpl w:val="907ED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F08E7"/>
    <w:multiLevelType w:val="multilevel"/>
    <w:tmpl w:val="20828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198474A"/>
    <w:multiLevelType w:val="hybridMultilevel"/>
    <w:tmpl w:val="64EAE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03FAB"/>
    <w:multiLevelType w:val="hybridMultilevel"/>
    <w:tmpl w:val="913AD360"/>
    <w:lvl w:ilvl="0" w:tplc="04090017">
      <w:start w:val="1"/>
      <w:numFmt w:val="lowerLetter"/>
      <w:lvlText w:val="%1)"/>
      <w:lvlJc w:val="left"/>
      <w:pPr>
        <w:ind w:left="697" w:hanging="360"/>
      </w:p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2" w15:restartNumberingAfterBreak="0">
    <w:nsid w:val="6805615A"/>
    <w:multiLevelType w:val="hybridMultilevel"/>
    <w:tmpl w:val="720C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F3DCA"/>
    <w:multiLevelType w:val="hybridMultilevel"/>
    <w:tmpl w:val="E2020184"/>
    <w:lvl w:ilvl="0" w:tplc="45C4D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6068A"/>
    <w:multiLevelType w:val="hybridMultilevel"/>
    <w:tmpl w:val="228491BA"/>
    <w:lvl w:ilvl="0" w:tplc="855226E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9"/>
  </w:num>
  <w:num w:numId="9">
    <w:abstractNumId w:val="10"/>
  </w:num>
  <w:num w:numId="10">
    <w:abstractNumId w:val="12"/>
  </w:num>
  <w:num w:numId="11">
    <w:abstractNumId w:val="3"/>
  </w:num>
  <w:num w:numId="12">
    <w:abstractNumId w:val="2"/>
  </w:num>
  <w:num w:numId="13">
    <w:abstractNumId w:val="13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E9"/>
    <w:rsid w:val="0004553B"/>
    <w:rsid w:val="000C1B22"/>
    <w:rsid w:val="00153DD7"/>
    <w:rsid w:val="001711FF"/>
    <w:rsid w:val="001857E9"/>
    <w:rsid w:val="00194EED"/>
    <w:rsid w:val="001A21EB"/>
    <w:rsid w:val="001B1F2D"/>
    <w:rsid w:val="001E04AE"/>
    <w:rsid w:val="00283B24"/>
    <w:rsid w:val="002D54D4"/>
    <w:rsid w:val="00306149"/>
    <w:rsid w:val="003075CA"/>
    <w:rsid w:val="00371AB8"/>
    <w:rsid w:val="00386729"/>
    <w:rsid w:val="003978F8"/>
    <w:rsid w:val="004B42F8"/>
    <w:rsid w:val="004C0B12"/>
    <w:rsid w:val="00502918"/>
    <w:rsid w:val="005C7F5F"/>
    <w:rsid w:val="005E00FB"/>
    <w:rsid w:val="0066102F"/>
    <w:rsid w:val="00704767"/>
    <w:rsid w:val="00714C4A"/>
    <w:rsid w:val="00786A70"/>
    <w:rsid w:val="007D578C"/>
    <w:rsid w:val="00800CDB"/>
    <w:rsid w:val="008313DD"/>
    <w:rsid w:val="008C4AA3"/>
    <w:rsid w:val="008C5CB7"/>
    <w:rsid w:val="008D1BEF"/>
    <w:rsid w:val="008D65DC"/>
    <w:rsid w:val="008D6F39"/>
    <w:rsid w:val="00937370"/>
    <w:rsid w:val="009C0774"/>
    <w:rsid w:val="00A11623"/>
    <w:rsid w:val="00A27C2B"/>
    <w:rsid w:val="00A3405D"/>
    <w:rsid w:val="00A5248F"/>
    <w:rsid w:val="00A66373"/>
    <w:rsid w:val="00A719FD"/>
    <w:rsid w:val="00A76DD9"/>
    <w:rsid w:val="00A802B7"/>
    <w:rsid w:val="00A868AE"/>
    <w:rsid w:val="00AB2B2D"/>
    <w:rsid w:val="00AF22BD"/>
    <w:rsid w:val="00B07E44"/>
    <w:rsid w:val="00B22331"/>
    <w:rsid w:val="00B2601F"/>
    <w:rsid w:val="00B33386"/>
    <w:rsid w:val="00B67D4E"/>
    <w:rsid w:val="00BC623C"/>
    <w:rsid w:val="00BD26F8"/>
    <w:rsid w:val="00C01F98"/>
    <w:rsid w:val="00C04C5A"/>
    <w:rsid w:val="00C346F2"/>
    <w:rsid w:val="00C72C45"/>
    <w:rsid w:val="00C9628F"/>
    <w:rsid w:val="00CA0053"/>
    <w:rsid w:val="00CA5F61"/>
    <w:rsid w:val="00D1352C"/>
    <w:rsid w:val="00D23A5A"/>
    <w:rsid w:val="00D84B4A"/>
    <w:rsid w:val="00D91DB7"/>
    <w:rsid w:val="00DA1149"/>
    <w:rsid w:val="00E504B5"/>
    <w:rsid w:val="00E64F6A"/>
    <w:rsid w:val="00E83BC0"/>
    <w:rsid w:val="00EC40EA"/>
    <w:rsid w:val="00F5523D"/>
    <w:rsid w:val="00FD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C8A1"/>
  <w15:docId w15:val="{DB7BAA37-8252-4A1C-BA83-AB7E8AD0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7E9"/>
    <w:rPr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857E9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8"/>
      <w:szCs w:val="20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1857E9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1857E9"/>
    <w:pPr>
      <w:ind w:left="720"/>
      <w:contextualSpacing/>
    </w:pPr>
    <w:rPr>
      <w:lang w:eastAsia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locked/>
    <w:rsid w:val="001857E9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85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7E9"/>
    <w:rPr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7E9"/>
    <w:rPr>
      <w:rFonts w:ascii="Segoe UI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27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C2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27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C2B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6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06CE277649E99F571BB1984B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06CE277649E99F571BB1984B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2019-09-03T08:46:57Z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krijimin organizimin dhe funksionimin e Agjencisë Kombëtare të Pyjeve</Titulli>
    <Modifikuesi xmlns="0e656187-b300-4fb0-8bf4-3a50f872073c">Fjora.Korita</Modifikuesi>
    <Nr_x002e__x0020_prot_x0020_QBZ xmlns="0e656187-b300-4fb0-8bf4-3a50f872073c">1254</Nr_x002e__x0020_prot_x0020_QBZ>
    <Data_x0020_e_x0020_Modifikimit xmlns="0e656187-b300-4fb0-8bf4-3a50f872073c">2019-09-03T09:20:56Z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F2BF2E-6B61-4DCC-ADB3-8C46B8890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EE6D7F-E966-49AA-9CEA-D6774710A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08E329-58C3-4AF9-A5B2-595B55281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B14424-3418-44DB-AEAE-D6A06577A2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65F8E87-E57B-4687-BD30-F62D1FB450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organizimin dhe funksionimin e Agjencisë Kombëtare të Pyjeve</vt:lpstr>
    </vt:vector>
  </TitlesOfParts>
  <Company/>
  <LinksUpToDate>false</LinksUpToDate>
  <CharactersWithSpaces>14274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organizimin dhe funksionimin e Agjencisë Kombëtare të Pyjeve</dc:title>
  <dc:creator>Ilda Cela</dc:creator>
  <cp:lastModifiedBy>Vilma Belishta</cp:lastModifiedBy>
  <cp:revision>2</cp:revision>
  <cp:lastPrinted>2019-08-02T07:57:00Z</cp:lastPrinted>
  <dcterms:created xsi:type="dcterms:W3CDTF">2020-08-17T10:57:00Z</dcterms:created>
  <dcterms:modified xsi:type="dcterms:W3CDTF">2020-08-17T10:57:00Z</dcterms:modified>
</cp:coreProperties>
</file>