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8FDA3" w14:textId="4B1C0D9A" w:rsidR="00CD7F99" w:rsidRPr="00274E2C" w:rsidRDefault="00274E2C" w:rsidP="00274E2C">
      <w:pPr>
        <w:ind w:firstLine="284"/>
        <w:jc w:val="center"/>
        <w:rPr>
          <w:rFonts w:ascii="Garamond" w:hAnsi="Garamond"/>
          <w:b/>
        </w:rPr>
      </w:pPr>
      <w:r w:rsidRPr="00274E2C">
        <w:rPr>
          <w:rFonts w:ascii="Garamond" w:hAnsi="Garamond"/>
          <w:b/>
        </w:rPr>
        <w:t>VENDI</w:t>
      </w:r>
      <w:r w:rsidR="00CD7F99" w:rsidRPr="00274E2C">
        <w:rPr>
          <w:rFonts w:ascii="Garamond" w:hAnsi="Garamond"/>
          <w:b/>
        </w:rPr>
        <w:t>M</w:t>
      </w:r>
    </w:p>
    <w:p w14:paraId="0048FDA6" w14:textId="77777777" w:rsidR="00CD7F99" w:rsidRPr="00274E2C" w:rsidRDefault="00CD7F99" w:rsidP="00274E2C">
      <w:pPr>
        <w:ind w:firstLine="284"/>
        <w:jc w:val="center"/>
        <w:rPr>
          <w:rFonts w:ascii="Garamond" w:hAnsi="Garamond"/>
          <w:b/>
        </w:rPr>
      </w:pPr>
      <w:r w:rsidRPr="00274E2C">
        <w:rPr>
          <w:rFonts w:ascii="Garamond" w:hAnsi="Garamond"/>
          <w:b/>
        </w:rPr>
        <w:t>Nr.</w:t>
      </w:r>
      <w:r w:rsidR="00C94AF8" w:rsidRPr="00274E2C">
        <w:rPr>
          <w:rFonts w:ascii="Garamond" w:hAnsi="Garamond"/>
          <w:b/>
        </w:rPr>
        <w:t xml:space="preserve"> 526</w:t>
      </w:r>
      <w:r w:rsidRPr="00274E2C">
        <w:rPr>
          <w:rFonts w:ascii="Garamond" w:hAnsi="Garamond"/>
          <w:b/>
        </w:rPr>
        <w:t>, datë</w:t>
      </w:r>
      <w:r w:rsidR="00C94AF8" w:rsidRPr="00274E2C">
        <w:rPr>
          <w:rFonts w:ascii="Garamond" w:hAnsi="Garamond"/>
          <w:b/>
        </w:rPr>
        <w:t xml:space="preserve"> 25.7.2019</w:t>
      </w:r>
    </w:p>
    <w:p w14:paraId="0048FDA7" w14:textId="77777777" w:rsidR="00CD7F99" w:rsidRPr="00274E2C" w:rsidRDefault="00CD7F99" w:rsidP="00274E2C">
      <w:pPr>
        <w:ind w:firstLine="284"/>
        <w:jc w:val="center"/>
        <w:rPr>
          <w:rFonts w:ascii="Garamond" w:hAnsi="Garamond"/>
          <w:b/>
        </w:rPr>
      </w:pPr>
    </w:p>
    <w:p w14:paraId="0048FDAB" w14:textId="383F3DA8" w:rsidR="00DD5BF4" w:rsidRPr="00274E2C" w:rsidRDefault="00CD7F99" w:rsidP="00274E2C">
      <w:pPr>
        <w:ind w:firstLine="284"/>
        <w:jc w:val="center"/>
        <w:rPr>
          <w:rFonts w:ascii="Garamond" w:hAnsi="Garamond"/>
          <w:b/>
        </w:rPr>
      </w:pPr>
      <w:r w:rsidRPr="00274E2C">
        <w:rPr>
          <w:rFonts w:ascii="Garamond" w:hAnsi="Garamond"/>
          <w:b/>
        </w:rPr>
        <w:t xml:space="preserve">PËR </w:t>
      </w:r>
      <w:r w:rsidR="00475702" w:rsidRPr="00274E2C">
        <w:rPr>
          <w:rFonts w:ascii="Garamond" w:hAnsi="Garamond"/>
          <w:b/>
        </w:rPr>
        <w:t xml:space="preserve">DHËNIEN E MIRATIMIT PËR LIDHJEN E KONTRATËS </w:t>
      </w:r>
      <w:r w:rsidR="00817BFE" w:rsidRPr="00274E2C">
        <w:rPr>
          <w:rFonts w:ascii="Garamond" w:hAnsi="Garamond"/>
          <w:b/>
        </w:rPr>
        <w:t>S</w:t>
      </w:r>
      <w:r w:rsidR="00AA2094" w:rsidRPr="00274E2C">
        <w:rPr>
          <w:rFonts w:ascii="Garamond" w:hAnsi="Garamond"/>
          <w:b/>
        </w:rPr>
        <w:t>Ë</w:t>
      </w:r>
      <w:r w:rsidR="00817BFE" w:rsidRPr="00274E2C">
        <w:rPr>
          <w:rFonts w:ascii="Garamond" w:hAnsi="Garamond"/>
          <w:b/>
        </w:rPr>
        <w:t xml:space="preserve"> QIRAS</w:t>
      </w:r>
      <w:r w:rsidR="00AA2094" w:rsidRPr="00274E2C">
        <w:rPr>
          <w:rFonts w:ascii="Garamond" w:hAnsi="Garamond"/>
          <w:b/>
        </w:rPr>
        <w:t>Ë</w:t>
      </w:r>
      <w:r w:rsidR="00F52F19" w:rsidRPr="00274E2C">
        <w:rPr>
          <w:rFonts w:ascii="Garamond" w:hAnsi="Garamond"/>
          <w:b/>
        </w:rPr>
        <w:t xml:space="preserve"> ME TARIFËN 1</w:t>
      </w:r>
      <w:r w:rsidR="00EE1963" w:rsidRPr="00274E2C">
        <w:rPr>
          <w:rFonts w:ascii="Garamond" w:hAnsi="Garamond"/>
          <w:b/>
        </w:rPr>
        <w:t xml:space="preserve"> </w:t>
      </w:r>
      <w:r w:rsidR="00F52F19" w:rsidRPr="00274E2C">
        <w:rPr>
          <w:rFonts w:ascii="Garamond" w:hAnsi="Garamond"/>
          <w:b/>
        </w:rPr>
        <w:t>EURO/KONTRATA,</w:t>
      </w:r>
      <w:r w:rsidR="00817BFE" w:rsidRPr="00274E2C">
        <w:rPr>
          <w:rFonts w:ascii="Garamond" w:hAnsi="Garamond"/>
          <w:b/>
        </w:rPr>
        <w:t xml:space="preserve"> </w:t>
      </w:r>
      <w:r w:rsidR="00475702" w:rsidRPr="00274E2C">
        <w:rPr>
          <w:rFonts w:ascii="Garamond" w:hAnsi="Garamond"/>
          <w:b/>
        </w:rPr>
        <w:t xml:space="preserve">NDËRMJET MINISTRISË SË </w:t>
      </w:r>
      <w:r w:rsidR="008067D7" w:rsidRPr="00274E2C">
        <w:rPr>
          <w:rFonts w:ascii="Garamond" w:hAnsi="Garamond"/>
          <w:b/>
        </w:rPr>
        <w:t>FINANCAVE DHE</w:t>
      </w:r>
      <w:r w:rsidR="00F52F19" w:rsidRPr="00274E2C">
        <w:rPr>
          <w:rFonts w:ascii="Garamond" w:hAnsi="Garamond"/>
          <w:b/>
        </w:rPr>
        <w:t xml:space="preserve"> EKONOMI</w:t>
      </w:r>
      <w:r w:rsidR="008067D7" w:rsidRPr="00274E2C">
        <w:rPr>
          <w:rFonts w:ascii="Garamond" w:hAnsi="Garamond"/>
          <w:b/>
        </w:rPr>
        <w:t>S</w:t>
      </w:r>
      <w:r w:rsidR="00D113D8" w:rsidRPr="00274E2C">
        <w:rPr>
          <w:rFonts w:ascii="Garamond" w:hAnsi="Garamond"/>
          <w:b/>
        </w:rPr>
        <w:t>Ë</w:t>
      </w:r>
      <w:r w:rsidR="008067D7" w:rsidRPr="00274E2C">
        <w:rPr>
          <w:rFonts w:ascii="Garamond" w:hAnsi="Garamond"/>
          <w:b/>
        </w:rPr>
        <w:t>,</w:t>
      </w:r>
      <w:r w:rsidR="00025319">
        <w:rPr>
          <w:rFonts w:ascii="Garamond" w:hAnsi="Garamond"/>
          <w:b/>
        </w:rPr>
        <w:t xml:space="preserve"> SI QIRADHËNËS</w:t>
      </w:r>
      <w:r w:rsidR="00FC67F0">
        <w:rPr>
          <w:rFonts w:ascii="Garamond" w:hAnsi="Garamond"/>
          <w:b/>
        </w:rPr>
        <w:t>,</w:t>
      </w:r>
      <w:r w:rsidR="00475702" w:rsidRPr="00274E2C">
        <w:rPr>
          <w:rFonts w:ascii="Garamond" w:hAnsi="Garamond"/>
          <w:b/>
        </w:rPr>
        <w:t xml:space="preserve"> </w:t>
      </w:r>
      <w:r w:rsidR="00983F1D" w:rsidRPr="00274E2C">
        <w:rPr>
          <w:rFonts w:ascii="Garamond" w:hAnsi="Garamond"/>
          <w:b/>
        </w:rPr>
        <w:t>DHE SHOQËRISË “</w:t>
      </w:r>
      <w:r w:rsidR="00D16A20" w:rsidRPr="00274E2C">
        <w:rPr>
          <w:rFonts w:ascii="Garamond" w:hAnsi="Garamond"/>
          <w:b/>
        </w:rPr>
        <w:t>ROZAFA</w:t>
      </w:r>
      <w:r w:rsidR="00983F1D" w:rsidRPr="00274E2C">
        <w:rPr>
          <w:rFonts w:ascii="Garamond" w:hAnsi="Garamond"/>
          <w:b/>
        </w:rPr>
        <w:t>”</w:t>
      </w:r>
      <w:r w:rsidR="00EE1963" w:rsidRPr="00274E2C">
        <w:rPr>
          <w:rFonts w:ascii="Garamond" w:hAnsi="Garamond"/>
          <w:b/>
        </w:rPr>
        <w:t>,</w:t>
      </w:r>
      <w:r w:rsidR="00025319">
        <w:rPr>
          <w:rFonts w:ascii="Garamond" w:hAnsi="Garamond"/>
          <w:b/>
        </w:rPr>
        <w:t xml:space="preserve">  SHPK</w:t>
      </w:r>
      <w:r w:rsidR="00983F1D" w:rsidRPr="00274E2C">
        <w:rPr>
          <w:rFonts w:ascii="Garamond" w:hAnsi="Garamond"/>
          <w:b/>
        </w:rPr>
        <w:t xml:space="preserve">, SI QIRAMARRËS, </w:t>
      </w:r>
      <w:r w:rsidR="00DD5BF4" w:rsidRPr="00274E2C">
        <w:rPr>
          <w:rFonts w:ascii="Garamond" w:hAnsi="Garamond"/>
          <w:b/>
        </w:rPr>
        <w:t>PËR PRONËN NR.</w:t>
      </w:r>
      <w:r w:rsidR="00025319">
        <w:rPr>
          <w:rFonts w:ascii="Garamond" w:hAnsi="Garamond"/>
          <w:b/>
        </w:rPr>
        <w:t xml:space="preserve"> </w:t>
      </w:r>
      <w:r w:rsidR="00DD5BF4" w:rsidRPr="00274E2C">
        <w:rPr>
          <w:rFonts w:ascii="Garamond" w:hAnsi="Garamond"/>
          <w:b/>
        </w:rPr>
        <w:t>338, ME EMËRTIM “ISH-REPARTI USHTARAK NR.</w:t>
      </w:r>
      <w:r w:rsidR="00025319">
        <w:rPr>
          <w:rFonts w:ascii="Garamond" w:hAnsi="Garamond"/>
          <w:b/>
        </w:rPr>
        <w:t xml:space="preserve"> </w:t>
      </w:r>
      <w:r w:rsidR="00DD5BF4" w:rsidRPr="00274E2C">
        <w:rPr>
          <w:rFonts w:ascii="Garamond" w:hAnsi="Garamond"/>
          <w:b/>
        </w:rPr>
        <w:t xml:space="preserve">5012/20”, ME VENDNDODHJE NË ÇEKREZ, GRAMSH, </w:t>
      </w:r>
      <w:r w:rsidR="00B71D32" w:rsidRPr="00274E2C">
        <w:rPr>
          <w:rFonts w:ascii="Garamond" w:hAnsi="Garamond"/>
          <w:b/>
        </w:rPr>
        <w:t xml:space="preserve"> </w:t>
      </w:r>
      <w:r w:rsidR="00DD5BF4" w:rsidRPr="00274E2C">
        <w:rPr>
          <w:rFonts w:ascii="Garamond" w:hAnsi="Garamond"/>
          <w:b/>
        </w:rPr>
        <w:t>NË ADMINISTRIM TË MINISTRISË SË MBROJTJES</w:t>
      </w:r>
    </w:p>
    <w:p w14:paraId="0048FDAC" w14:textId="77777777" w:rsidR="00D16A20" w:rsidRPr="00274E2C" w:rsidRDefault="00D16A20" w:rsidP="00274E2C">
      <w:pPr>
        <w:ind w:firstLine="284"/>
        <w:jc w:val="both"/>
        <w:rPr>
          <w:rFonts w:ascii="Garamond" w:hAnsi="Garamond"/>
        </w:rPr>
      </w:pPr>
    </w:p>
    <w:p w14:paraId="0048FDAD" w14:textId="2291A242" w:rsidR="00380439" w:rsidRPr="00274E2C" w:rsidRDefault="00380439" w:rsidP="00274E2C">
      <w:pPr>
        <w:ind w:firstLine="284"/>
        <w:jc w:val="both"/>
        <w:rPr>
          <w:rFonts w:ascii="Garamond" w:hAnsi="Garamond"/>
        </w:rPr>
      </w:pPr>
      <w:r w:rsidRPr="00274E2C">
        <w:rPr>
          <w:rFonts w:ascii="Garamond" w:hAnsi="Garamond"/>
        </w:rPr>
        <w:t>Në mbështetje të nenit 100 të Kushtetutës</w:t>
      </w:r>
      <w:r w:rsidR="00DC44D8" w:rsidRPr="00274E2C">
        <w:rPr>
          <w:rFonts w:ascii="Garamond" w:hAnsi="Garamond"/>
        </w:rPr>
        <w:t>,</w:t>
      </w:r>
      <w:r w:rsidRPr="00274E2C">
        <w:rPr>
          <w:rFonts w:ascii="Garamond" w:hAnsi="Garamond"/>
        </w:rPr>
        <w:t xml:space="preserve"> </w:t>
      </w:r>
      <w:r w:rsidR="00DC44D8" w:rsidRPr="00274E2C">
        <w:rPr>
          <w:rFonts w:ascii="Garamond" w:hAnsi="Garamond"/>
        </w:rPr>
        <w:t>t</w:t>
      </w:r>
      <w:r w:rsidR="004F7C7A" w:rsidRPr="00274E2C">
        <w:rPr>
          <w:rFonts w:ascii="Garamond" w:hAnsi="Garamond"/>
        </w:rPr>
        <w:t>ë</w:t>
      </w:r>
      <w:r w:rsidR="00DC44D8" w:rsidRPr="00274E2C">
        <w:rPr>
          <w:rFonts w:ascii="Garamond" w:hAnsi="Garamond"/>
        </w:rPr>
        <w:t xml:space="preserve"> l</w:t>
      </w:r>
      <w:r w:rsidR="00DD5BF4" w:rsidRPr="00274E2C">
        <w:rPr>
          <w:rFonts w:ascii="Garamond" w:hAnsi="Garamond"/>
        </w:rPr>
        <w:t xml:space="preserve">igjit </w:t>
      </w:r>
      <w:r w:rsidR="00DC44D8" w:rsidRPr="00274E2C">
        <w:rPr>
          <w:rFonts w:ascii="Garamond" w:hAnsi="Garamond"/>
        </w:rPr>
        <w:t>n</w:t>
      </w:r>
      <w:r w:rsidR="00DD5BF4" w:rsidRPr="00274E2C">
        <w:rPr>
          <w:rFonts w:ascii="Garamond" w:hAnsi="Garamond"/>
        </w:rPr>
        <w:t>r.</w:t>
      </w:r>
      <w:r w:rsidR="00025319">
        <w:rPr>
          <w:rFonts w:ascii="Garamond" w:hAnsi="Garamond"/>
        </w:rPr>
        <w:t xml:space="preserve"> </w:t>
      </w:r>
      <w:r w:rsidR="00DD5BF4" w:rsidRPr="00274E2C">
        <w:rPr>
          <w:rFonts w:ascii="Garamond" w:hAnsi="Garamond"/>
        </w:rPr>
        <w:t>9967,</w:t>
      </w:r>
      <w:r w:rsidR="00DC44D8" w:rsidRPr="00274E2C">
        <w:rPr>
          <w:rFonts w:ascii="Garamond" w:hAnsi="Garamond"/>
        </w:rPr>
        <w:t xml:space="preserve"> </w:t>
      </w:r>
      <w:r w:rsidR="00DD5BF4" w:rsidRPr="00274E2C">
        <w:rPr>
          <w:rFonts w:ascii="Garamond" w:hAnsi="Garamond"/>
        </w:rPr>
        <w:t>datë 24.7.2008 “Për miratimin e aktit normativ</w:t>
      </w:r>
      <w:r w:rsidR="00DC44D8" w:rsidRPr="00274E2C">
        <w:rPr>
          <w:rFonts w:ascii="Garamond" w:hAnsi="Garamond"/>
        </w:rPr>
        <w:t xml:space="preserve">, </w:t>
      </w:r>
      <w:r w:rsidR="00DD5BF4" w:rsidRPr="00274E2C">
        <w:rPr>
          <w:rFonts w:ascii="Garamond" w:hAnsi="Garamond"/>
        </w:rPr>
        <w:t xml:space="preserve">me fuqinë e </w:t>
      </w:r>
      <w:r w:rsidR="00DC44D8" w:rsidRPr="00274E2C">
        <w:rPr>
          <w:rFonts w:ascii="Garamond" w:hAnsi="Garamond"/>
        </w:rPr>
        <w:t>l</w:t>
      </w:r>
      <w:r w:rsidR="00FC67F0">
        <w:rPr>
          <w:rFonts w:ascii="Garamond" w:hAnsi="Garamond"/>
        </w:rPr>
        <w:t>igjit</w:t>
      </w:r>
      <w:r w:rsidR="00DD5BF4" w:rsidRPr="00274E2C">
        <w:rPr>
          <w:rFonts w:ascii="Garamond" w:hAnsi="Garamond"/>
        </w:rPr>
        <w:t xml:space="preserve"> </w:t>
      </w:r>
      <w:r w:rsidR="00DC44D8" w:rsidRPr="00274E2C">
        <w:rPr>
          <w:rFonts w:ascii="Garamond" w:hAnsi="Garamond"/>
        </w:rPr>
        <w:t>n</w:t>
      </w:r>
      <w:r w:rsidR="00DD5BF4" w:rsidRPr="00274E2C">
        <w:rPr>
          <w:rFonts w:ascii="Garamond" w:hAnsi="Garamond"/>
        </w:rPr>
        <w:t>r.</w:t>
      </w:r>
      <w:r w:rsidR="00025319">
        <w:rPr>
          <w:rFonts w:ascii="Garamond" w:hAnsi="Garamond"/>
        </w:rPr>
        <w:t xml:space="preserve"> </w:t>
      </w:r>
      <w:r w:rsidR="00DD5BF4" w:rsidRPr="00274E2C">
        <w:rPr>
          <w:rFonts w:ascii="Garamond" w:hAnsi="Garamond"/>
        </w:rPr>
        <w:t>4, datë 9.7.20</w:t>
      </w:r>
      <w:r w:rsidR="00025319">
        <w:rPr>
          <w:rFonts w:ascii="Garamond" w:hAnsi="Garamond"/>
        </w:rPr>
        <w:t xml:space="preserve">08, të Këshillit të Ministrave </w:t>
      </w:r>
      <w:r w:rsidR="00FC67F0">
        <w:rPr>
          <w:rFonts w:ascii="Garamond" w:hAnsi="Garamond"/>
        </w:rPr>
        <w:t>‘</w:t>
      </w:r>
      <w:r w:rsidR="00DD5BF4" w:rsidRPr="00274E2C">
        <w:rPr>
          <w:rFonts w:ascii="Garamond" w:hAnsi="Garamond"/>
        </w:rPr>
        <w:t>Për privatizimin dhe dhënien në përdorim shoqërive tregtare dhe institucioneve shtetërore, të ndërmarrjeve apo objekteve të veçanta, mjeteve të xhiros së këtyre ndërmarrjeve</w:t>
      </w:r>
      <w:r w:rsidR="00FC67F0">
        <w:rPr>
          <w:rFonts w:ascii="Garamond" w:hAnsi="Garamond"/>
        </w:rPr>
        <w:t>’</w:t>
      </w:r>
      <w:r w:rsidR="00DC44D8" w:rsidRPr="00274E2C">
        <w:rPr>
          <w:rFonts w:ascii="Garamond" w:hAnsi="Garamond"/>
        </w:rPr>
        <w:t>”</w:t>
      </w:r>
      <w:r w:rsidR="007812F2" w:rsidRPr="00274E2C">
        <w:rPr>
          <w:rFonts w:ascii="Garamond" w:hAnsi="Garamond"/>
        </w:rPr>
        <w:t>,</w:t>
      </w:r>
      <w:r w:rsidR="00DD5BF4" w:rsidRPr="00274E2C">
        <w:rPr>
          <w:rFonts w:ascii="Garamond" w:hAnsi="Garamond"/>
        </w:rPr>
        <w:t xml:space="preserve"> </w:t>
      </w:r>
      <w:r w:rsidRPr="00274E2C">
        <w:rPr>
          <w:rFonts w:ascii="Garamond" w:hAnsi="Garamond"/>
        </w:rPr>
        <w:t xml:space="preserve">dhe </w:t>
      </w:r>
      <w:r w:rsidR="00DC44D8" w:rsidRPr="00274E2C">
        <w:rPr>
          <w:rFonts w:ascii="Garamond" w:hAnsi="Garamond"/>
        </w:rPr>
        <w:t>t</w:t>
      </w:r>
      <w:r w:rsidR="004F7C7A" w:rsidRPr="00274E2C">
        <w:rPr>
          <w:rFonts w:ascii="Garamond" w:hAnsi="Garamond"/>
        </w:rPr>
        <w:t>ë</w:t>
      </w:r>
      <w:r w:rsidR="00DC44D8" w:rsidRPr="00274E2C">
        <w:rPr>
          <w:rFonts w:ascii="Garamond" w:hAnsi="Garamond"/>
        </w:rPr>
        <w:t xml:space="preserve"> </w:t>
      </w:r>
      <w:r w:rsidR="00AA2094" w:rsidRPr="00274E2C">
        <w:rPr>
          <w:rFonts w:ascii="Garamond" w:hAnsi="Garamond"/>
        </w:rPr>
        <w:t>v</w:t>
      </w:r>
      <w:r w:rsidR="00772ABA" w:rsidRPr="00274E2C">
        <w:rPr>
          <w:rFonts w:ascii="Garamond" w:hAnsi="Garamond"/>
        </w:rPr>
        <w:t xml:space="preserve">endimit </w:t>
      </w:r>
      <w:r w:rsidR="00AA2094" w:rsidRPr="00274E2C">
        <w:rPr>
          <w:rFonts w:ascii="Garamond" w:hAnsi="Garamond"/>
        </w:rPr>
        <w:t>n</w:t>
      </w:r>
      <w:r w:rsidR="00772ABA" w:rsidRPr="00274E2C">
        <w:rPr>
          <w:rFonts w:ascii="Garamond" w:hAnsi="Garamond"/>
        </w:rPr>
        <w:t>r.</w:t>
      </w:r>
      <w:r w:rsidR="00025319">
        <w:rPr>
          <w:rFonts w:ascii="Garamond" w:hAnsi="Garamond"/>
        </w:rPr>
        <w:t xml:space="preserve"> </w:t>
      </w:r>
      <w:r w:rsidR="00772ABA" w:rsidRPr="00274E2C">
        <w:rPr>
          <w:rFonts w:ascii="Garamond" w:hAnsi="Garamond"/>
        </w:rPr>
        <w:t>54,</w:t>
      </w:r>
      <w:r w:rsidR="00FE1DD3" w:rsidRPr="00274E2C">
        <w:rPr>
          <w:rFonts w:ascii="Garamond" w:hAnsi="Garamond"/>
        </w:rPr>
        <w:t xml:space="preserve"> </w:t>
      </w:r>
      <w:r w:rsidRPr="00274E2C">
        <w:rPr>
          <w:rFonts w:ascii="Garamond" w:hAnsi="Garamond"/>
        </w:rPr>
        <w:t>datë 5.2.2</w:t>
      </w:r>
      <w:r w:rsidR="00025319">
        <w:rPr>
          <w:rFonts w:ascii="Garamond" w:hAnsi="Garamond"/>
        </w:rPr>
        <w:t>014, të Këshillit të Ministrave</w:t>
      </w:r>
      <w:r w:rsidRPr="00274E2C">
        <w:rPr>
          <w:rFonts w:ascii="Garamond" w:hAnsi="Garamond"/>
        </w:rPr>
        <w:t xml:space="preserve"> “Për përcaktimin e kritereve, të procedurës dhe mënyrës së dhënies me qira, enfiteozë apo kontratave të tjera të pasurisë shtetërore”, </w:t>
      </w:r>
      <w:r w:rsidR="003244B3" w:rsidRPr="00274E2C">
        <w:rPr>
          <w:rFonts w:ascii="Garamond" w:hAnsi="Garamond"/>
        </w:rPr>
        <w:t>t</w:t>
      </w:r>
      <w:r w:rsidR="008603CA" w:rsidRPr="00274E2C">
        <w:rPr>
          <w:rFonts w:ascii="Garamond" w:hAnsi="Garamond"/>
        </w:rPr>
        <w:t>ë</w:t>
      </w:r>
      <w:r w:rsidR="003244B3" w:rsidRPr="00274E2C">
        <w:rPr>
          <w:rFonts w:ascii="Garamond" w:hAnsi="Garamond"/>
        </w:rPr>
        <w:t xml:space="preserve"> ndryshuar, </w:t>
      </w:r>
      <w:r w:rsidRPr="00274E2C">
        <w:rPr>
          <w:rFonts w:ascii="Garamond" w:hAnsi="Garamond"/>
        </w:rPr>
        <w:t xml:space="preserve">me propozimin e </w:t>
      </w:r>
      <w:r w:rsidR="00DC44D8" w:rsidRPr="00274E2C">
        <w:rPr>
          <w:rFonts w:ascii="Garamond" w:hAnsi="Garamond"/>
        </w:rPr>
        <w:t>m</w:t>
      </w:r>
      <w:r w:rsidRPr="00274E2C">
        <w:rPr>
          <w:rFonts w:ascii="Garamond" w:hAnsi="Garamond"/>
        </w:rPr>
        <w:t xml:space="preserve">inistrit të </w:t>
      </w:r>
      <w:r w:rsidR="001B5929" w:rsidRPr="00274E2C">
        <w:rPr>
          <w:rFonts w:ascii="Garamond" w:hAnsi="Garamond"/>
        </w:rPr>
        <w:t>Financ</w:t>
      </w:r>
      <w:r w:rsidR="008067D7" w:rsidRPr="00274E2C">
        <w:rPr>
          <w:rFonts w:ascii="Garamond" w:hAnsi="Garamond"/>
        </w:rPr>
        <w:t>ave</w:t>
      </w:r>
      <w:r w:rsidR="001B5929" w:rsidRPr="00274E2C">
        <w:rPr>
          <w:rFonts w:ascii="Garamond" w:hAnsi="Garamond"/>
        </w:rPr>
        <w:t xml:space="preserve"> dhe Ekonomisë</w:t>
      </w:r>
      <w:r w:rsidRPr="00274E2C">
        <w:rPr>
          <w:rFonts w:ascii="Garamond" w:hAnsi="Garamond"/>
        </w:rPr>
        <w:t>,  Këshilli i Ministrave</w:t>
      </w:r>
    </w:p>
    <w:p w14:paraId="0048FDAF" w14:textId="77777777" w:rsidR="007812F2" w:rsidRPr="00274E2C" w:rsidRDefault="007812F2" w:rsidP="00274E2C">
      <w:pPr>
        <w:ind w:firstLine="284"/>
        <w:jc w:val="both"/>
        <w:rPr>
          <w:rFonts w:ascii="Garamond" w:hAnsi="Garamond"/>
        </w:rPr>
      </w:pPr>
    </w:p>
    <w:p w14:paraId="0048FDB0" w14:textId="59205C1D" w:rsidR="005F7FFC" w:rsidRPr="00274E2C" w:rsidRDefault="00274E2C" w:rsidP="00274E2C">
      <w:pPr>
        <w:ind w:firstLine="284"/>
        <w:jc w:val="center"/>
        <w:rPr>
          <w:rFonts w:ascii="Garamond" w:hAnsi="Garamond"/>
        </w:rPr>
      </w:pPr>
      <w:r>
        <w:rPr>
          <w:rFonts w:ascii="Garamond" w:hAnsi="Garamond"/>
        </w:rPr>
        <w:t>VENDOS</w:t>
      </w:r>
      <w:r w:rsidR="005F7FFC" w:rsidRPr="00274E2C">
        <w:rPr>
          <w:rFonts w:ascii="Garamond" w:hAnsi="Garamond"/>
        </w:rPr>
        <w:t>I:</w:t>
      </w:r>
    </w:p>
    <w:p w14:paraId="0048FDB1" w14:textId="77777777" w:rsidR="005F7FFC" w:rsidRPr="00274E2C" w:rsidRDefault="005F7FFC" w:rsidP="00274E2C">
      <w:pPr>
        <w:ind w:firstLine="284"/>
        <w:jc w:val="both"/>
        <w:rPr>
          <w:rFonts w:ascii="Garamond" w:hAnsi="Garamond"/>
        </w:rPr>
      </w:pPr>
    </w:p>
    <w:p w14:paraId="0048FDB3" w14:textId="15E7B556" w:rsidR="008603CA" w:rsidRPr="00274E2C" w:rsidRDefault="003A4939" w:rsidP="00274E2C">
      <w:pPr>
        <w:ind w:firstLine="284"/>
        <w:jc w:val="both"/>
        <w:rPr>
          <w:rFonts w:ascii="Garamond" w:hAnsi="Garamond"/>
        </w:rPr>
      </w:pPr>
      <w:r>
        <w:rPr>
          <w:rFonts w:ascii="Garamond" w:hAnsi="Garamond"/>
        </w:rPr>
        <w:t xml:space="preserve">1. </w:t>
      </w:r>
      <w:r w:rsidR="00AF5AC9" w:rsidRPr="00274E2C">
        <w:rPr>
          <w:rFonts w:ascii="Garamond" w:hAnsi="Garamond"/>
        </w:rPr>
        <w:t xml:space="preserve">Dhënien </w:t>
      </w:r>
      <w:r w:rsidR="00475702" w:rsidRPr="00274E2C">
        <w:rPr>
          <w:rFonts w:ascii="Garamond" w:hAnsi="Garamond"/>
        </w:rPr>
        <w:t xml:space="preserve">e miratimit për lidhjen e kontratës </w:t>
      </w:r>
      <w:r w:rsidR="00BD0F8A" w:rsidRPr="00274E2C">
        <w:rPr>
          <w:rFonts w:ascii="Garamond" w:hAnsi="Garamond"/>
        </w:rPr>
        <w:t>s</w:t>
      </w:r>
      <w:r w:rsidR="002F3371" w:rsidRPr="00274E2C">
        <w:rPr>
          <w:rFonts w:ascii="Garamond" w:hAnsi="Garamond"/>
        </w:rPr>
        <w:t>ë</w:t>
      </w:r>
      <w:r w:rsidR="00BD0F8A" w:rsidRPr="00274E2C">
        <w:rPr>
          <w:rFonts w:ascii="Garamond" w:hAnsi="Garamond"/>
        </w:rPr>
        <w:t xml:space="preserve"> qira</w:t>
      </w:r>
      <w:r w:rsidR="006A5796" w:rsidRPr="00274E2C">
        <w:rPr>
          <w:rFonts w:ascii="Garamond" w:hAnsi="Garamond"/>
        </w:rPr>
        <w:t>s</w:t>
      </w:r>
      <w:r w:rsidR="002F3371" w:rsidRPr="00274E2C">
        <w:rPr>
          <w:rFonts w:ascii="Garamond" w:hAnsi="Garamond"/>
        </w:rPr>
        <w:t>ë</w:t>
      </w:r>
      <w:r w:rsidR="006A5796" w:rsidRPr="00274E2C">
        <w:rPr>
          <w:rFonts w:ascii="Garamond" w:hAnsi="Garamond"/>
        </w:rPr>
        <w:t xml:space="preserve"> me tarif</w:t>
      </w:r>
      <w:r w:rsidR="002F3371" w:rsidRPr="00274E2C">
        <w:rPr>
          <w:rFonts w:ascii="Garamond" w:hAnsi="Garamond"/>
        </w:rPr>
        <w:t>ë</w:t>
      </w:r>
      <w:r w:rsidR="00353550" w:rsidRPr="00274E2C">
        <w:rPr>
          <w:rFonts w:ascii="Garamond" w:hAnsi="Garamond"/>
        </w:rPr>
        <w:t>n 1</w:t>
      </w:r>
      <w:r w:rsidR="00DC44D8" w:rsidRPr="00274E2C">
        <w:rPr>
          <w:rFonts w:ascii="Garamond" w:hAnsi="Garamond"/>
        </w:rPr>
        <w:t xml:space="preserve"> </w:t>
      </w:r>
      <w:r w:rsidR="006A5796" w:rsidRPr="00274E2C">
        <w:rPr>
          <w:rFonts w:ascii="Garamond" w:hAnsi="Garamond"/>
        </w:rPr>
        <w:t>euro/</w:t>
      </w:r>
      <w:r w:rsidR="00BD0F8A" w:rsidRPr="00274E2C">
        <w:rPr>
          <w:rFonts w:ascii="Garamond" w:hAnsi="Garamond"/>
        </w:rPr>
        <w:t xml:space="preserve">kontrata, </w:t>
      </w:r>
      <w:r w:rsidR="00475702" w:rsidRPr="00274E2C">
        <w:rPr>
          <w:rFonts w:ascii="Garamond" w:hAnsi="Garamond"/>
        </w:rPr>
        <w:t xml:space="preserve">ndërmjet Ministrisë së </w:t>
      </w:r>
      <w:r w:rsidR="00011371" w:rsidRPr="00274E2C">
        <w:rPr>
          <w:rFonts w:ascii="Garamond" w:hAnsi="Garamond"/>
        </w:rPr>
        <w:t>Financave dhe</w:t>
      </w:r>
      <w:r w:rsidR="00475702" w:rsidRPr="00274E2C">
        <w:rPr>
          <w:rFonts w:ascii="Garamond" w:hAnsi="Garamond"/>
        </w:rPr>
        <w:t xml:space="preserve"> Ekonomi</w:t>
      </w:r>
      <w:r w:rsidR="00011371" w:rsidRPr="00274E2C">
        <w:rPr>
          <w:rFonts w:ascii="Garamond" w:hAnsi="Garamond"/>
        </w:rPr>
        <w:t>së,</w:t>
      </w:r>
      <w:r w:rsidR="004E3090" w:rsidRPr="00274E2C">
        <w:rPr>
          <w:rFonts w:ascii="Garamond" w:hAnsi="Garamond"/>
        </w:rPr>
        <w:t xml:space="preserve"> </w:t>
      </w:r>
      <w:r w:rsidR="00475702" w:rsidRPr="00274E2C">
        <w:rPr>
          <w:rFonts w:ascii="Garamond" w:hAnsi="Garamond"/>
        </w:rPr>
        <w:t>si qiradhënës, dhe shoqërisë “</w:t>
      </w:r>
      <w:r w:rsidR="00D16A20" w:rsidRPr="00274E2C">
        <w:rPr>
          <w:rFonts w:ascii="Garamond" w:hAnsi="Garamond"/>
        </w:rPr>
        <w:t>Rozafa”</w:t>
      </w:r>
      <w:r w:rsidR="00DC44D8" w:rsidRPr="00274E2C">
        <w:rPr>
          <w:rFonts w:ascii="Garamond" w:hAnsi="Garamond"/>
        </w:rPr>
        <w:t>,</w:t>
      </w:r>
      <w:r w:rsidR="00475702" w:rsidRPr="00274E2C">
        <w:rPr>
          <w:rFonts w:ascii="Garamond" w:hAnsi="Garamond"/>
        </w:rPr>
        <w:t xml:space="preserve"> </w:t>
      </w:r>
      <w:r w:rsidR="006A5796" w:rsidRPr="00274E2C">
        <w:rPr>
          <w:rFonts w:ascii="Garamond" w:hAnsi="Garamond"/>
        </w:rPr>
        <w:t>sh.p.k</w:t>
      </w:r>
      <w:r w:rsidR="00E503F3" w:rsidRPr="00274E2C">
        <w:rPr>
          <w:rFonts w:ascii="Garamond" w:hAnsi="Garamond"/>
        </w:rPr>
        <w:t>.</w:t>
      </w:r>
      <w:r w:rsidR="00475702" w:rsidRPr="00274E2C">
        <w:rPr>
          <w:rFonts w:ascii="Garamond" w:hAnsi="Garamond"/>
        </w:rPr>
        <w:t xml:space="preserve">, si qiramarrës, për </w:t>
      </w:r>
      <w:r w:rsidR="00DD5BF4" w:rsidRPr="00274E2C">
        <w:rPr>
          <w:rFonts w:ascii="Garamond" w:hAnsi="Garamond"/>
        </w:rPr>
        <w:t>pronën nr.</w:t>
      </w:r>
      <w:r w:rsidR="00025319">
        <w:rPr>
          <w:rFonts w:ascii="Garamond" w:hAnsi="Garamond"/>
        </w:rPr>
        <w:t xml:space="preserve"> </w:t>
      </w:r>
      <w:r w:rsidR="00DD5BF4" w:rsidRPr="00274E2C">
        <w:rPr>
          <w:rFonts w:ascii="Garamond" w:hAnsi="Garamond"/>
        </w:rPr>
        <w:t>338, me emërtim “Ish-Reparti Ushtarak nr.</w:t>
      </w:r>
      <w:r w:rsidR="00025319">
        <w:rPr>
          <w:rFonts w:ascii="Garamond" w:hAnsi="Garamond"/>
        </w:rPr>
        <w:t xml:space="preserve"> </w:t>
      </w:r>
      <w:r w:rsidR="00DD5BF4" w:rsidRPr="00274E2C">
        <w:rPr>
          <w:rFonts w:ascii="Garamond" w:hAnsi="Garamond"/>
        </w:rPr>
        <w:t>5012/20”, me vendndodhje në Çekrez, Gramsh, me sipërfaqe të përgjithshme 28 960 m², nga ku sipërfaqe ndërtimore 4</w:t>
      </w:r>
      <w:r w:rsidR="00DC44D8" w:rsidRPr="00274E2C">
        <w:rPr>
          <w:rFonts w:ascii="Garamond" w:hAnsi="Garamond"/>
        </w:rPr>
        <w:t xml:space="preserve"> </w:t>
      </w:r>
      <w:r w:rsidR="00DD5BF4" w:rsidRPr="00274E2C">
        <w:rPr>
          <w:rFonts w:ascii="Garamond" w:hAnsi="Garamond"/>
        </w:rPr>
        <w:t>185.48 m</w:t>
      </w:r>
      <w:r w:rsidR="00DD5BF4" w:rsidRPr="00025319">
        <w:rPr>
          <w:rFonts w:ascii="Garamond" w:hAnsi="Garamond"/>
          <w:vertAlign w:val="superscript"/>
        </w:rPr>
        <w:t>2</w:t>
      </w:r>
      <w:r w:rsidR="00DD5BF4" w:rsidRPr="00274E2C">
        <w:rPr>
          <w:rFonts w:ascii="Garamond" w:hAnsi="Garamond"/>
        </w:rPr>
        <w:t xml:space="preserve"> dhe sipërfaqe funksionale 24 774.52 m</w:t>
      </w:r>
      <w:r w:rsidR="00DD5BF4" w:rsidRPr="00025319">
        <w:rPr>
          <w:rFonts w:ascii="Garamond" w:hAnsi="Garamond"/>
          <w:vertAlign w:val="superscript"/>
        </w:rPr>
        <w:t>2</w:t>
      </w:r>
      <w:r w:rsidR="00DC44D8" w:rsidRPr="00274E2C">
        <w:rPr>
          <w:rFonts w:ascii="Garamond" w:hAnsi="Garamond"/>
        </w:rPr>
        <w:t xml:space="preserve">, </w:t>
      </w:r>
      <w:r w:rsidR="00DD5BF4" w:rsidRPr="00274E2C">
        <w:rPr>
          <w:rFonts w:ascii="Garamond" w:hAnsi="Garamond"/>
        </w:rPr>
        <w:t xml:space="preserve">me nr. pasurie 257/1, </w:t>
      </w:r>
      <w:r w:rsidR="00DC44D8" w:rsidRPr="00274E2C">
        <w:rPr>
          <w:rFonts w:ascii="Garamond" w:hAnsi="Garamond"/>
        </w:rPr>
        <w:t>z</w:t>
      </w:r>
      <w:r w:rsidR="00025319">
        <w:rPr>
          <w:rFonts w:ascii="Garamond" w:hAnsi="Garamond"/>
        </w:rPr>
        <w:t>.</w:t>
      </w:r>
      <w:r w:rsidR="00A76F3F" w:rsidRPr="00274E2C">
        <w:rPr>
          <w:rFonts w:ascii="Garamond" w:hAnsi="Garamond"/>
        </w:rPr>
        <w:t>k</w:t>
      </w:r>
      <w:r w:rsidR="00025319">
        <w:rPr>
          <w:rFonts w:ascii="Garamond" w:hAnsi="Garamond"/>
        </w:rPr>
        <w:t>.</w:t>
      </w:r>
      <w:r w:rsidR="00A76F3F" w:rsidRPr="00274E2C">
        <w:rPr>
          <w:rFonts w:ascii="Garamond" w:hAnsi="Garamond"/>
        </w:rPr>
        <w:t xml:space="preserve"> 2167</w:t>
      </w:r>
      <w:r w:rsidR="00DD5BF4" w:rsidRPr="00274E2C">
        <w:rPr>
          <w:rFonts w:ascii="Garamond" w:hAnsi="Garamond"/>
        </w:rPr>
        <w:t>, në administrim të Ministrisë së Mbrojtjes,</w:t>
      </w:r>
      <w:r w:rsidR="00D16A20" w:rsidRPr="00274E2C">
        <w:rPr>
          <w:rFonts w:ascii="Garamond" w:hAnsi="Garamond"/>
        </w:rPr>
        <w:t xml:space="preserve"> për një periudhë </w:t>
      </w:r>
      <w:r w:rsidR="00DC44D8" w:rsidRPr="00274E2C">
        <w:rPr>
          <w:rFonts w:ascii="Garamond" w:hAnsi="Garamond"/>
        </w:rPr>
        <w:t>20 vjet</w:t>
      </w:r>
      <w:r w:rsidR="00C31DC4" w:rsidRPr="00274E2C">
        <w:rPr>
          <w:rFonts w:ascii="Garamond" w:hAnsi="Garamond"/>
        </w:rPr>
        <w:t>,</w:t>
      </w:r>
      <w:r w:rsidR="00475702" w:rsidRPr="00274E2C">
        <w:rPr>
          <w:rFonts w:ascii="Garamond" w:hAnsi="Garamond"/>
        </w:rPr>
        <w:t xml:space="preserve"> sipas </w:t>
      </w:r>
      <w:r w:rsidR="002F3371" w:rsidRPr="00274E2C">
        <w:rPr>
          <w:rFonts w:ascii="Garamond" w:hAnsi="Garamond"/>
        </w:rPr>
        <w:t xml:space="preserve">genplanit dhe </w:t>
      </w:r>
      <w:r w:rsidR="00DD5BF4" w:rsidRPr="00274E2C">
        <w:rPr>
          <w:rFonts w:ascii="Garamond" w:hAnsi="Garamond"/>
        </w:rPr>
        <w:t>tekstit të projekt</w:t>
      </w:r>
      <w:r w:rsidR="002F3371" w:rsidRPr="00274E2C">
        <w:rPr>
          <w:rFonts w:ascii="Garamond" w:hAnsi="Garamond"/>
        </w:rPr>
        <w:t xml:space="preserve">kontratës </w:t>
      </w:r>
      <w:r w:rsidR="00475702" w:rsidRPr="00274E2C">
        <w:rPr>
          <w:rFonts w:ascii="Garamond" w:hAnsi="Garamond"/>
        </w:rPr>
        <w:t>bashkëlidhur këtij vendimi</w:t>
      </w:r>
      <w:r w:rsidR="00F05816" w:rsidRPr="00274E2C">
        <w:rPr>
          <w:rFonts w:ascii="Garamond" w:hAnsi="Garamond"/>
        </w:rPr>
        <w:t xml:space="preserve">.    </w:t>
      </w:r>
    </w:p>
    <w:p w14:paraId="0048FDB4" w14:textId="581FA79B" w:rsidR="00DC44D8" w:rsidRPr="00274E2C" w:rsidRDefault="00675BAE" w:rsidP="00274E2C">
      <w:pPr>
        <w:ind w:firstLine="284"/>
        <w:jc w:val="both"/>
        <w:rPr>
          <w:rFonts w:ascii="Garamond" w:hAnsi="Garamond"/>
        </w:rPr>
      </w:pPr>
      <w:r>
        <w:rPr>
          <w:rFonts w:ascii="Garamond" w:hAnsi="Garamond"/>
        </w:rPr>
        <w:t xml:space="preserve">2. </w:t>
      </w:r>
      <w:r w:rsidR="00FC6F59" w:rsidRPr="00274E2C">
        <w:rPr>
          <w:rFonts w:ascii="Garamond" w:hAnsi="Garamond"/>
        </w:rPr>
        <w:t>Ngarkohe</w:t>
      </w:r>
      <w:r w:rsidR="00DC44D8" w:rsidRPr="00274E2C">
        <w:rPr>
          <w:rFonts w:ascii="Garamond" w:hAnsi="Garamond"/>
        </w:rPr>
        <w:t>n</w:t>
      </w:r>
      <w:r w:rsidR="00FC6F59" w:rsidRPr="00274E2C">
        <w:rPr>
          <w:rFonts w:ascii="Garamond" w:hAnsi="Garamond"/>
        </w:rPr>
        <w:t xml:space="preserve"> Ministri</w:t>
      </w:r>
      <w:r w:rsidR="006F788B" w:rsidRPr="00274E2C">
        <w:rPr>
          <w:rFonts w:ascii="Garamond" w:hAnsi="Garamond"/>
        </w:rPr>
        <w:t>a</w:t>
      </w:r>
      <w:r w:rsidR="00FC6F59" w:rsidRPr="00274E2C">
        <w:rPr>
          <w:rFonts w:ascii="Garamond" w:hAnsi="Garamond"/>
        </w:rPr>
        <w:t xml:space="preserve"> </w:t>
      </w:r>
      <w:r w:rsidR="006F788B" w:rsidRPr="00274E2C">
        <w:rPr>
          <w:rFonts w:ascii="Garamond" w:hAnsi="Garamond"/>
        </w:rPr>
        <w:t>e</w:t>
      </w:r>
      <w:r w:rsidR="00FC6F59" w:rsidRPr="00274E2C">
        <w:rPr>
          <w:rFonts w:ascii="Garamond" w:hAnsi="Garamond"/>
        </w:rPr>
        <w:t xml:space="preserve"> </w:t>
      </w:r>
      <w:r w:rsidR="001B5929" w:rsidRPr="00274E2C">
        <w:rPr>
          <w:rFonts w:ascii="Garamond" w:hAnsi="Garamond"/>
        </w:rPr>
        <w:t>Financ</w:t>
      </w:r>
      <w:r w:rsidR="008067D7" w:rsidRPr="00274E2C">
        <w:rPr>
          <w:rFonts w:ascii="Garamond" w:hAnsi="Garamond"/>
        </w:rPr>
        <w:t>ave</w:t>
      </w:r>
      <w:r w:rsidR="001B5929" w:rsidRPr="00274E2C">
        <w:rPr>
          <w:rFonts w:ascii="Garamond" w:hAnsi="Garamond"/>
        </w:rPr>
        <w:t xml:space="preserve"> dhe</w:t>
      </w:r>
      <w:r w:rsidR="00C06759" w:rsidRPr="00274E2C">
        <w:rPr>
          <w:rFonts w:ascii="Garamond" w:hAnsi="Garamond"/>
        </w:rPr>
        <w:t xml:space="preserve"> Ekonomi</w:t>
      </w:r>
      <w:r w:rsidR="001B5929" w:rsidRPr="00274E2C">
        <w:rPr>
          <w:rFonts w:ascii="Garamond" w:hAnsi="Garamond"/>
        </w:rPr>
        <w:t>s</w:t>
      </w:r>
      <w:r w:rsidR="002F1F6A" w:rsidRPr="00274E2C">
        <w:rPr>
          <w:rFonts w:ascii="Garamond" w:hAnsi="Garamond"/>
        </w:rPr>
        <w:t>ë</w:t>
      </w:r>
      <w:r w:rsidR="001B5929" w:rsidRPr="00274E2C">
        <w:rPr>
          <w:rFonts w:ascii="Garamond" w:hAnsi="Garamond"/>
        </w:rPr>
        <w:t xml:space="preserve"> </w:t>
      </w:r>
      <w:r w:rsidR="002F3371" w:rsidRPr="00274E2C">
        <w:rPr>
          <w:rFonts w:ascii="Garamond" w:hAnsi="Garamond"/>
        </w:rPr>
        <w:t xml:space="preserve">dhe </w:t>
      </w:r>
      <w:r w:rsidR="00983F1D" w:rsidRPr="00274E2C">
        <w:rPr>
          <w:rFonts w:ascii="Garamond" w:hAnsi="Garamond"/>
        </w:rPr>
        <w:t>Ministria e Mbrojtjes</w:t>
      </w:r>
      <w:r w:rsidR="002F3371" w:rsidRPr="00274E2C">
        <w:rPr>
          <w:rFonts w:ascii="Garamond" w:hAnsi="Garamond"/>
        </w:rPr>
        <w:t xml:space="preserve"> </w:t>
      </w:r>
      <w:r w:rsidR="00FC6F59" w:rsidRPr="00274E2C">
        <w:rPr>
          <w:rFonts w:ascii="Garamond" w:hAnsi="Garamond"/>
        </w:rPr>
        <w:t>p</w:t>
      </w:r>
      <w:r w:rsidR="00751E20" w:rsidRPr="00274E2C">
        <w:rPr>
          <w:rFonts w:ascii="Garamond" w:hAnsi="Garamond"/>
        </w:rPr>
        <w:t>ë</w:t>
      </w:r>
      <w:r w:rsidR="00FC6F59" w:rsidRPr="00274E2C">
        <w:rPr>
          <w:rFonts w:ascii="Garamond" w:hAnsi="Garamond"/>
        </w:rPr>
        <w:t>r zbatimin e k</w:t>
      </w:r>
      <w:r w:rsidR="00751E20" w:rsidRPr="00274E2C">
        <w:rPr>
          <w:rFonts w:ascii="Garamond" w:hAnsi="Garamond"/>
        </w:rPr>
        <w:t>ë</w:t>
      </w:r>
      <w:r w:rsidR="00FC6F59" w:rsidRPr="00274E2C">
        <w:rPr>
          <w:rFonts w:ascii="Garamond" w:hAnsi="Garamond"/>
        </w:rPr>
        <w:t>tij vendimi.</w:t>
      </w:r>
      <w:r w:rsidR="00DC44D8" w:rsidRPr="00274E2C">
        <w:rPr>
          <w:rFonts w:ascii="Garamond" w:hAnsi="Garamond"/>
        </w:rPr>
        <w:t xml:space="preserve"> </w:t>
      </w:r>
    </w:p>
    <w:p w14:paraId="0048FDB6" w14:textId="306F4A3E" w:rsidR="00FC6F59" w:rsidRPr="00274E2C" w:rsidRDefault="00FC6F59" w:rsidP="00274E2C">
      <w:pPr>
        <w:ind w:firstLine="284"/>
        <w:jc w:val="both"/>
        <w:rPr>
          <w:rFonts w:ascii="Garamond" w:hAnsi="Garamond"/>
        </w:rPr>
      </w:pPr>
      <w:r w:rsidRPr="00274E2C">
        <w:rPr>
          <w:rFonts w:ascii="Garamond" w:hAnsi="Garamond"/>
        </w:rPr>
        <w:t>Ky vendim hyn n</w:t>
      </w:r>
      <w:r w:rsidR="00CE151C" w:rsidRPr="00274E2C">
        <w:rPr>
          <w:rFonts w:ascii="Garamond" w:hAnsi="Garamond"/>
        </w:rPr>
        <w:t>ë</w:t>
      </w:r>
      <w:r w:rsidRPr="00274E2C">
        <w:rPr>
          <w:rFonts w:ascii="Garamond" w:hAnsi="Garamond"/>
        </w:rPr>
        <w:t xml:space="preserve"> fuqi </w:t>
      </w:r>
      <w:r w:rsidR="00DC44D8" w:rsidRPr="00274E2C">
        <w:rPr>
          <w:rFonts w:ascii="Garamond" w:hAnsi="Garamond"/>
        </w:rPr>
        <w:t>pas</w:t>
      </w:r>
      <w:r w:rsidR="00B17C34" w:rsidRPr="00274E2C">
        <w:rPr>
          <w:rFonts w:ascii="Garamond" w:hAnsi="Garamond"/>
        </w:rPr>
        <w:t xml:space="preserve"> </w:t>
      </w:r>
      <w:r w:rsidRPr="00274E2C">
        <w:rPr>
          <w:rFonts w:ascii="Garamond" w:hAnsi="Garamond"/>
        </w:rPr>
        <w:t>bot</w:t>
      </w:r>
      <w:r w:rsidR="00D32D18" w:rsidRPr="00274E2C">
        <w:rPr>
          <w:rFonts w:ascii="Garamond" w:hAnsi="Garamond"/>
        </w:rPr>
        <w:t>imi</w:t>
      </w:r>
      <w:r w:rsidR="00DC44D8" w:rsidRPr="00274E2C">
        <w:rPr>
          <w:rFonts w:ascii="Garamond" w:hAnsi="Garamond"/>
        </w:rPr>
        <w:t>t</w:t>
      </w:r>
      <w:r w:rsidRPr="00274E2C">
        <w:rPr>
          <w:rFonts w:ascii="Garamond" w:hAnsi="Garamond"/>
        </w:rPr>
        <w:t xml:space="preserve"> n</w:t>
      </w:r>
      <w:r w:rsidR="00751E20" w:rsidRPr="00274E2C">
        <w:rPr>
          <w:rFonts w:ascii="Garamond" w:hAnsi="Garamond"/>
        </w:rPr>
        <w:t>ë</w:t>
      </w:r>
      <w:r w:rsidRPr="00274E2C">
        <w:rPr>
          <w:rFonts w:ascii="Garamond" w:hAnsi="Garamond"/>
        </w:rPr>
        <w:t xml:space="preserve"> Fletoren </w:t>
      </w:r>
      <w:r w:rsidR="00274E2C" w:rsidRPr="00274E2C">
        <w:rPr>
          <w:rFonts w:ascii="Garamond" w:hAnsi="Garamond"/>
        </w:rPr>
        <w:t>Zyrtare</w:t>
      </w:r>
      <w:r w:rsidRPr="00274E2C">
        <w:rPr>
          <w:rFonts w:ascii="Garamond" w:hAnsi="Garamond"/>
        </w:rPr>
        <w:t>.</w:t>
      </w:r>
    </w:p>
    <w:p w14:paraId="0048FDB7" w14:textId="77777777" w:rsidR="00A31D97" w:rsidRPr="00274E2C" w:rsidRDefault="00A31D97" w:rsidP="003A4939">
      <w:pPr>
        <w:ind w:firstLine="284"/>
        <w:jc w:val="right"/>
        <w:rPr>
          <w:rFonts w:ascii="Garamond" w:hAnsi="Garamond"/>
        </w:rPr>
      </w:pPr>
    </w:p>
    <w:p w14:paraId="0048FDB9" w14:textId="1250D0F6" w:rsidR="00C06759" w:rsidRPr="00274E2C" w:rsidRDefault="00274E2C" w:rsidP="003A4939">
      <w:pPr>
        <w:ind w:firstLine="284"/>
        <w:jc w:val="right"/>
        <w:rPr>
          <w:rFonts w:ascii="Garamond" w:hAnsi="Garamond"/>
        </w:rPr>
      </w:pPr>
      <w:r w:rsidRPr="00274E2C">
        <w:rPr>
          <w:rFonts w:ascii="Garamond" w:hAnsi="Garamond"/>
        </w:rPr>
        <w:t>KRYEMINIST</w:t>
      </w:r>
      <w:r w:rsidR="00025319">
        <w:rPr>
          <w:rFonts w:ascii="Garamond" w:hAnsi="Garamond"/>
        </w:rPr>
        <w:t>Ë</w:t>
      </w:r>
      <w:r w:rsidRPr="00274E2C">
        <w:rPr>
          <w:rFonts w:ascii="Garamond" w:hAnsi="Garamond"/>
        </w:rPr>
        <w:t>R</w:t>
      </w:r>
    </w:p>
    <w:p w14:paraId="0048FDBC" w14:textId="5E353334" w:rsidR="007812F2" w:rsidRPr="003A4939" w:rsidRDefault="00274E2C" w:rsidP="003A4939">
      <w:pPr>
        <w:ind w:firstLine="284"/>
        <w:jc w:val="right"/>
        <w:rPr>
          <w:rFonts w:ascii="Garamond" w:hAnsi="Garamond"/>
          <w:b/>
        </w:rPr>
      </w:pPr>
      <w:r w:rsidRPr="003A4939">
        <w:rPr>
          <w:rFonts w:ascii="Garamond" w:hAnsi="Garamond"/>
          <w:b/>
        </w:rPr>
        <w:t>Edi Rama</w:t>
      </w:r>
    </w:p>
    <w:p w14:paraId="0048FDBD" w14:textId="77777777" w:rsidR="007812F2" w:rsidRPr="00274E2C" w:rsidRDefault="007812F2" w:rsidP="00274E2C">
      <w:pPr>
        <w:ind w:firstLine="284"/>
        <w:jc w:val="both"/>
        <w:rPr>
          <w:rFonts w:ascii="Garamond" w:hAnsi="Garamond"/>
          <w:b/>
          <w:noProof/>
          <w:sz w:val="28"/>
          <w:szCs w:val="28"/>
        </w:rPr>
      </w:pPr>
    </w:p>
    <w:p w14:paraId="0048FDC4" w14:textId="77777777" w:rsidR="00005937" w:rsidRPr="00CD7F99" w:rsidRDefault="00005937" w:rsidP="00DC44D8">
      <w:pPr>
        <w:pStyle w:val="NoSpacing"/>
        <w:ind w:left="540" w:hanging="360"/>
        <w:rPr>
          <w:rFonts w:eastAsia="Calibri"/>
          <w:sz w:val="28"/>
          <w:szCs w:val="28"/>
        </w:rPr>
      </w:pPr>
    </w:p>
    <w:p w14:paraId="0048FDC5" w14:textId="5EB4DC71" w:rsidR="00005937" w:rsidRDefault="003D6F98" w:rsidP="003D6F98">
      <w:pPr>
        <w:pStyle w:val="NoSpacing"/>
        <w:jc w:val="center"/>
        <w:rPr>
          <w:rFonts w:eastAsia="Calibri"/>
          <w:sz w:val="28"/>
          <w:szCs w:val="28"/>
        </w:rPr>
      </w:pPr>
      <w:r>
        <w:rPr>
          <w:rFonts w:eastAsia="Calibri"/>
          <w:noProof/>
          <w:sz w:val="28"/>
          <w:szCs w:val="28"/>
          <w:lang w:val="en-US"/>
        </w:rPr>
        <w:lastRenderedPageBreak/>
        <w:drawing>
          <wp:inline distT="0" distB="0" distL="0" distR="0" wp14:anchorId="5B79C11A" wp14:editId="54B1ADC2">
            <wp:extent cx="5978733" cy="853970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t plan.jpg"/>
                    <pic:cNvPicPr/>
                  </pic:nvPicPr>
                  <pic:blipFill rotWithShape="1">
                    <a:blip r:embed="rId13" cstate="print">
                      <a:extLst>
                        <a:ext uri="{28A0092B-C50C-407E-A947-70E740481C1C}">
                          <a14:useLocalDpi xmlns:a14="http://schemas.microsoft.com/office/drawing/2010/main" val="0"/>
                        </a:ext>
                      </a:extLst>
                    </a:blip>
                    <a:srcRect l="5409" t="3333" r="6512" b="7745"/>
                    <a:stretch/>
                  </pic:blipFill>
                  <pic:spPr bwMode="auto">
                    <a:xfrm>
                      <a:off x="0" y="0"/>
                      <a:ext cx="5977716" cy="8538248"/>
                    </a:xfrm>
                    <a:prstGeom prst="rect">
                      <a:avLst/>
                    </a:prstGeom>
                    <a:ln>
                      <a:noFill/>
                    </a:ln>
                    <a:extLst>
                      <a:ext uri="{53640926-AAD7-44D8-BBD7-CCE9431645EC}">
                        <a14:shadowObscured xmlns:a14="http://schemas.microsoft.com/office/drawing/2010/main"/>
                      </a:ext>
                    </a:extLst>
                  </pic:spPr>
                </pic:pic>
              </a:graphicData>
            </a:graphic>
          </wp:inline>
        </w:drawing>
      </w:r>
    </w:p>
    <w:p w14:paraId="19FA844F" w14:textId="77777777" w:rsidR="0026260E" w:rsidRDefault="0026260E" w:rsidP="003D6F98">
      <w:pPr>
        <w:pStyle w:val="NoSpacing"/>
        <w:jc w:val="center"/>
        <w:rPr>
          <w:rFonts w:eastAsia="Calibri"/>
          <w:sz w:val="28"/>
          <w:szCs w:val="28"/>
        </w:rPr>
      </w:pPr>
    </w:p>
    <w:p w14:paraId="3AB298B3" w14:textId="47A9AD72" w:rsidR="0026260E" w:rsidRDefault="00DA1B5D" w:rsidP="003D6F98">
      <w:pPr>
        <w:pStyle w:val="NoSpacing"/>
        <w:jc w:val="center"/>
        <w:rPr>
          <w:rFonts w:eastAsia="Calibri"/>
          <w:sz w:val="28"/>
          <w:szCs w:val="28"/>
        </w:rPr>
      </w:pPr>
      <w:r>
        <w:rPr>
          <w:rFonts w:eastAsia="Calibri"/>
          <w:noProof/>
          <w:sz w:val="28"/>
          <w:szCs w:val="28"/>
          <w:lang w:val="en-US"/>
        </w:rPr>
        <w:lastRenderedPageBreak/>
        <w:drawing>
          <wp:inline distT="0" distB="0" distL="0" distR="0" wp14:anchorId="73668363" wp14:editId="4B525819">
            <wp:extent cx="5889848" cy="83329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88846" cy="8331549"/>
                    </a:xfrm>
                    <a:prstGeom prst="rect">
                      <a:avLst/>
                    </a:prstGeom>
                  </pic:spPr>
                </pic:pic>
              </a:graphicData>
            </a:graphic>
          </wp:inline>
        </w:drawing>
      </w:r>
      <w:r>
        <w:rPr>
          <w:rFonts w:eastAsia="Calibri"/>
          <w:noProof/>
          <w:sz w:val="28"/>
          <w:szCs w:val="28"/>
          <w:lang w:val="en-US"/>
        </w:rPr>
        <w:lastRenderedPageBreak/>
        <w:drawing>
          <wp:inline distT="0" distB="0" distL="0" distR="0" wp14:anchorId="73D7CFE1" wp14:editId="74A20142">
            <wp:extent cx="5774964" cy="8197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_Page_2.jpg"/>
                    <pic:cNvPicPr/>
                  </pic:nvPicPr>
                  <pic:blipFill rotWithShape="1">
                    <a:blip r:embed="rId15" cstate="print">
                      <a:extLst>
                        <a:ext uri="{28A0092B-C50C-407E-A947-70E740481C1C}">
                          <a14:useLocalDpi xmlns:a14="http://schemas.microsoft.com/office/drawing/2010/main" val="0"/>
                        </a:ext>
                      </a:extLst>
                    </a:blip>
                    <a:srcRect l="1942" t="1568" r="1527" b="1630"/>
                    <a:stretch/>
                  </pic:blipFill>
                  <pic:spPr bwMode="auto">
                    <a:xfrm>
                      <a:off x="0" y="0"/>
                      <a:ext cx="5773575" cy="8195824"/>
                    </a:xfrm>
                    <a:prstGeom prst="rect">
                      <a:avLst/>
                    </a:prstGeom>
                    <a:ln>
                      <a:noFill/>
                    </a:ln>
                    <a:extLst>
                      <a:ext uri="{53640926-AAD7-44D8-BBD7-CCE9431645EC}">
                        <a14:shadowObscured xmlns:a14="http://schemas.microsoft.com/office/drawing/2010/main"/>
                      </a:ext>
                    </a:extLst>
                  </pic:spPr>
                </pic:pic>
              </a:graphicData>
            </a:graphic>
          </wp:inline>
        </w:drawing>
      </w:r>
      <w:r>
        <w:rPr>
          <w:rFonts w:eastAsia="Calibri"/>
          <w:noProof/>
          <w:sz w:val="28"/>
          <w:szCs w:val="28"/>
          <w:lang w:val="en-US"/>
        </w:rPr>
        <w:lastRenderedPageBreak/>
        <w:drawing>
          <wp:inline distT="0" distB="0" distL="0" distR="0" wp14:anchorId="524F96CF" wp14:editId="3CA07E39">
            <wp:extent cx="5518206" cy="8054671"/>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_Page_3.jpg"/>
                    <pic:cNvPicPr/>
                  </pic:nvPicPr>
                  <pic:blipFill rotWithShape="1">
                    <a:blip r:embed="rId16" cstate="print">
                      <a:extLst>
                        <a:ext uri="{28A0092B-C50C-407E-A947-70E740481C1C}">
                          <a14:useLocalDpi xmlns:a14="http://schemas.microsoft.com/office/drawing/2010/main" val="0"/>
                        </a:ext>
                      </a:extLst>
                    </a:blip>
                    <a:srcRect l="2906" t="687" r="10126"/>
                    <a:stretch/>
                  </pic:blipFill>
                  <pic:spPr bwMode="auto">
                    <a:xfrm>
                      <a:off x="0" y="0"/>
                      <a:ext cx="5517267" cy="8053301"/>
                    </a:xfrm>
                    <a:prstGeom prst="rect">
                      <a:avLst/>
                    </a:prstGeom>
                    <a:ln>
                      <a:noFill/>
                    </a:ln>
                    <a:extLst>
                      <a:ext uri="{53640926-AAD7-44D8-BBD7-CCE9431645EC}">
                        <a14:shadowObscured xmlns:a14="http://schemas.microsoft.com/office/drawing/2010/main"/>
                      </a:ext>
                    </a:extLst>
                  </pic:spPr>
                </pic:pic>
              </a:graphicData>
            </a:graphic>
          </wp:inline>
        </w:drawing>
      </w:r>
      <w:r>
        <w:rPr>
          <w:rFonts w:eastAsia="Calibri"/>
          <w:noProof/>
          <w:sz w:val="28"/>
          <w:szCs w:val="28"/>
          <w:lang w:val="en-US"/>
        </w:rPr>
        <w:drawing>
          <wp:inline distT="0" distB="0" distL="0" distR="0" wp14:anchorId="536FC3E8" wp14:editId="338D5736">
            <wp:extent cx="5731510" cy="81089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_Page_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108950"/>
                    </a:xfrm>
                    <a:prstGeom prst="rect">
                      <a:avLst/>
                    </a:prstGeom>
                  </pic:spPr>
                </pic:pic>
              </a:graphicData>
            </a:graphic>
          </wp:inline>
        </w:drawing>
      </w:r>
    </w:p>
    <w:p w14:paraId="1084C481" w14:textId="77777777" w:rsidR="00A50885" w:rsidRDefault="00A50885" w:rsidP="003D6F98">
      <w:pPr>
        <w:pStyle w:val="NoSpacing"/>
        <w:jc w:val="center"/>
        <w:rPr>
          <w:rFonts w:eastAsia="Calibri"/>
          <w:sz w:val="28"/>
          <w:szCs w:val="28"/>
        </w:rPr>
      </w:pPr>
    </w:p>
    <w:p w14:paraId="50735391" w14:textId="77777777" w:rsidR="00A50885" w:rsidRDefault="00A50885" w:rsidP="003D6F98">
      <w:pPr>
        <w:pStyle w:val="NoSpacing"/>
        <w:jc w:val="center"/>
        <w:rPr>
          <w:rFonts w:eastAsia="Calibri"/>
          <w:sz w:val="28"/>
          <w:szCs w:val="28"/>
        </w:rPr>
      </w:pPr>
    </w:p>
    <w:p w14:paraId="7359BF2F" w14:textId="77777777" w:rsidR="00A50885" w:rsidRDefault="00A50885" w:rsidP="003D6F98">
      <w:pPr>
        <w:pStyle w:val="NoSpacing"/>
        <w:jc w:val="center"/>
        <w:rPr>
          <w:rFonts w:eastAsia="Calibri"/>
          <w:sz w:val="28"/>
          <w:szCs w:val="28"/>
        </w:rPr>
      </w:pPr>
    </w:p>
    <w:p w14:paraId="4D86A4EC" w14:textId="77777777" w:rsidR="00B9091F" w:rsidRPr="00984F6A" w:rsidRDefault="00B9091F" w:rsidP="00B9091F">
      <w:pPr>
        <w:ind w:firstLine="284"/>
        <w:jc w:val="both"/>
        <w:rPr>
          <w:rFonts w:ascii="Garamond" w:hAnsi="Garamond"/>
          <w:b/>
          <w:bCs/>
        </w:rPr>
      </w:pPr>
      <w:r w:rsidRPr="00984F6A">
        <w:rPr>
          <w:rFonts w:ascii="Garamond" w:hAnsi="Garamond"/>
          <w:b/>
          <w:bCs/>
        </w:rPr>
        <w:t>REPUBLIKA E SHQIPERISË</w:t>
      </w:r>
    </w:p>
    <w:p w14:paraId="4171C880" w14:textId="77777777" w:rsidR="00B9091F" w:rsidRPr="00984F6A" w:rsidRDefault="00B9091F" w:rsidP="00B9091F">
      <w:pPr>
        <w:ind w:firstLine="284"/>
        <w:jc w:val="both"/>
        <w:rPr>
          <w:rFonts w:ascii="Garamond" w:hAnsi="Garamond"/>
          <w:b/>
          <w:bCs/>
        </w:rPr>
      </w:pPr>
      <w:r w:rsidRPr="00984F6A">
        <w:rPr>
          <w:rFonts w:ascii="Garamond" w:hAnsi="Garamond"/>
          <w:b/>
          <w:bCs/>
        </w:rPr>
        <w:t>ZYRA E NOTERISË TIRANË</w:t>
      </w:r>
    </w:p>
    <w:p w14:paraId="4525BD60" w14:textId="77777777" w:rsidR="00B9091F" w:rsidRPr="00984F6A" w:rsidRDefault="00B9091F" w:rsidP="00B9091F">
      <w:pPr>
        <w:ind w:firstLine="284"/>
        <w:jc w:val="both"/>
        <w:rPr>
          <w:rFonts w:ascii="Garamond" w:hAnsi="Garamond"/>
          <w:b/>
          <w:bCs/>
        </w:rPr>
      </w:pPr>
      <w:r w:rsidRPr="00984F6A">
        <w:rPr>
          <w:rFonts w:ascii="Garamond" w:hAnsi="Garamond"/>
          <w:b/>
          <w:bCs/>
        </w:rPr>
        <w:t>Nr. ______ Rep.</w:t>
      </w:r>
    </w:p>
    <w:p w14:paraId="53DEF4C6" w14:textId="77777777" w:rsidR="00B9091F" w:rsidRPr="00984F6A" w:rsidRDefault="00B9091F" w:rsidP="00B9091F">
      <w:pPr>
        <w:ind w:firstLine="284"/>
        <w:jc w:val="both"/>
        <w:rPr>
          <w:rFonts w:ascii="Garamond" w:hAnsi="Garamond"/>
          <w:b/>
          <w:bCs/>
        </w:rPr>
      </w:pPr>
      <w:r w:rsidRPr="00984F6A">
        <w:rPr>
          <w:rFonts w:ascii="Garamond" w:hAnsi="Garamond"/>
          <w:b/>
          <w:bCs/>
        </w:rPr>
        <w:t>Nr. ______ Kol.</w:t>
      </w:r>
    </w:p>
    <w:p w14:paraId="2B613529" w14:textId="77777777" w:rsidR="00B9091F" w:rsidRPr="00984F6A" w:rsidRDefault="00B9091F" w:rsidP="00B9091F">
      <w:pPr>
        <w:ind w:firstLine="284"/>
        <w:jc w:val="center"/>
        <w:rPr>
          <w:rFonts w:ascii="Garamond" w:hAnsi="Garamond"/>
          <w:b/>
          <w:bCs/>
        </w:rPr>
      </w:pPr>
    </w:p>
    <w:p w14:paraId="1DBEA8EF" w14:textId="77777777" w:rsidR="00B9091F" w:rsidRPr="00984F6A" w:rsidRDefault="00B9091F" w:rsidP="00B9091F">
      <w:pPr>
        <w:ind w:firstLine="284"/>
        <w:jc w:val="center"/>
        <w:rPr>
          <w:rFonts w:ascii="Garamond" w:hAnsi="Garamond"/>
          <w:b/>
          <w:bCs/>
        </w:rPr>
      </w:pPr>
      <w:r w:rsidRPr="00984F6A">
        <w:rPr>
          <w:rFonts w:ascii="Garamond" w:hAnsi="Garamond"/>
          <w:b/>
          <w:bCs/>
        </w:rPr>
        <w:t>DRAFT-KONTRATË QIRAJE</w:t>
      </w:r>
    </w:p>
    <w:p w14:paraId="36639345" w14:textId="77777777" w:rsidR="00B9091F" w:rsidRPr="00984F6A" w:rsidRDefault="00B9091F" w:rsidP="00B9091F">
      <w:pPr>
        <w:ind w:firstLine="284"/>
        <w:jc w:val="center"/>
        <w:rPr>
          <w:rFonts w:ascii="Garamond" w:hAnsi="Garamond"/>
          <w:b/>
          <w:bCs/>
        </w:rPr>
      </w:pPr>
      <w:r w:rsidRPr="00984F6A">
        <w:rPr>
          <w:rFonts w:ascii="Garamond" w:hAnsi="Garamond"/>
          <w:b/>
          <w:bCs/>
        </w:rPr>
        <w:t xml:space="preserve"> Me çmimin simbolik 1 euro/kontrata</w:t>
      </w:r>
    </w:p>
    <w:p w14:paraId="25158B9F" w14:textId="77777777" w:rsidR="00B9091F" w:rsidRPr="00984F6A" w:rsidRDefault="00B9091F" w:rsidP="00B9091F">
      <w:pPr>
        <w:ind w:firstLine="284"/>
        <w:jc w:val="center"/>
        <w:rPr>
          <w:rFonts w:ascii="Garamond" w:hAnsi="Garamond"/>
          <w:b/>
          <w:bCs/>
        </w:rPr>
      </w:pPr>
      <w:r w:rsidRPr="00984F6A">
        <w:rPr>
          <w:rFonts w:ascii="Garamond" w:hAnsi="Garamond"/>
          <w:b/>
          <w:bCs/>
        </w:rPr>
        <w:t>Lidhur</w:t>
      </w:r>
    </w:p>
    <w:p w14:paraId="469A062A" w14:textId="77777777" w:rsidR="00B9091F" w:rsidRPr="00984F6A" w:rsidRDefault="00B9091F" w:rsidP="00B9091F">
      <w:pPr>
        <w:ind w:firstLine="284"/>
        <w:jc w:val="center"/>
        <w:rPr>
          <w:rFonts w:ascii="Garamond" w:hAnsi="Garamond"/>
          <w:b/>
          <w:bCs/>
        </w:rPr>
      </w:pPr>
    </w:p>
    <w:p w14:paraId="1DEB43F7" w14:textId="77777777" w:rsidR="00B9091F" w:rsidRPr="00984F6A" w:rsidRDefault="00B9091F" w:rsidP="00B9091F">
      <w:pPr>
        <w:ind w:firstLine="284"/>
        <w:jc w:val="center"/>
        <w:rPr>
          <w:rFonts w:ascii="Garamond" w:hAnsi="Garamond"/>
          <w:b/>
          <w:bCs/>
        </w:rPr>
      </w:pPr>
    </w:p>
    <w:p w14:paraId="659B11E0" w14:textId="77777777" w:rsidR="00B9091F" w:rsidRPr="00984F6A" w:rsidRDefault="00B9091F" w:rsidP="00B9091F">
      <w:pPr>
        <w:ind w:firstLine="284"/>
        <w:jc w:val="both"/>
        <w:rPr>
          <w:rFonts w:ascii="Garamond" w:hAnsi="Garamond"/>
        </w:rPr>
      </w:pPr>
      <w:r w:rsidRPr="00984F6A">
        <w:rPr>
          <w:rFonts w:ascii="Garamond" w:hAnsi="Garamond"/>
        </w:rPr>
        <w:t xml:space="preserve">Në Tiranë, sot më datë ________të muajit _________ të vitit 2019 (dymijë e nëntëmbëdhjetë), u paraqitën para meje noterit_______________, palët kontraktuese si më poshtë vijon: </w:t>
      </w:r>
    </w:p>
    <w:p w14:paraId="54151A21" w14:textId="77777777" w:rsidR="00B9091F" w:rsidRPr="00984F6A" w:rsidRDefault="00B9091F" w:rsidP="00B9091F">
      <w:pPr>
        <w:ind w:firstLine="284"/>
        <w:jc w:val="both"/>
        <w:rPr>
          <w:rFonts w:ascii="Garamond" w:hAnsi="Garamond"/>
          <w:b/>
        </w:rPr>
      </w:pPr>
      <w:r w:rsidRPr="00984F6A">
        <w:rPr>
          <w:rFonts w:ascii="Garamond" w:hAnsi="Garamond"/>
          <w:b/>
        </w:rPr>
        <w:t xml:space="preserve">Ministria e Financave dhe Ekonomisë, </w:t>
      </w:r>
      <w:r w:rsidRPr="00984F6A">
        <w:rPr>
          <w:rFonts w:ascii="Garamond" w:hAnsi="Garamond"/>
        </w:rPr>
        <w:t>përfaqësuar me autorizim të Ministrit, nr. _______ nga Z/Znj. _______________ me detyrë _____________________________, në Ministrinë e Financave dhe Ekonomisë, i datëlindjes __/__/_____, banues në ________, me shtetësi shqiptare i/e pajisur me letër njoftimin nr. _______________, që më poshtë do të quhet “</w:t>
      </w:r>
      <w:r w:rsidRPr="00984F6A">
        <w:rPr>
          <w:rFonts w:ascii="Garamond" w:hAnsi="Garamond"/>
          <w:b/>
        </w:rPr>
        <w:t>QIRADHËNËSI”</w:t>
      </w:r>
    </w:p>
    <w:p w14:paraId="48984492" w14:textId="77777777" w:rsidR="00B9091F" w:rsidRPr="00984F6A" w:rsidRDefault="00B9091F" w:rsidP="00B9091F">
      <w:pPr>
        <w:ind w:firstLine="284"/>
        <w:jc w:val="both"/>
        <w:rPr>
          <w:rFonts w:ascii="Garamond" w:hAnsi="Garamond"/>
          <w:b/>
        </w:rPr>
      </w:pPr>
      <w:r w:rsidRPr="00984F6A">
        <w:rPr>
          <w:rFonts w:ascii="Garamond" w:hAnsi="Garamond"/>
          <w:b/>
        </w:rPr>
        <w:t xml:space="preserve">                                                                          </w:t>
      </w:r>
    </w:p>
    <w:p w14:paraId="148B740D" w14:textId="77777777" w:rsidR="00B9091F" w:rsidRPr="00984F6A" w:rsidRDefault="00B9091F" w:rsidP="00B9091F">
      <w:pPr>
        <w:ind w:firstLine="284"/>
        <w:jc w:val="both"/>
        <w:rPr>
          <w:rFonts w:ascii="Garamond" w:hAnsi="Garamond"/>
          <w:b/>
        </w:rPr>
      </w:pPr>
      <w:r w:rsidRPr="00984F6A">
        <w:rPr>
          <w:rFonts w:ascii="Garamond" w:hAnsi="Garamond"/>
          <w:b/>
        </w:rPr>
        <w:t xml:space="preserve"> DHE</w:t>
      </w:r>
    </w:p>
    <w:p w14:paraId="400442FD" w14:textId="77777777" w:rsidR="00B9091F" w:rsidRPr="00984F6A" w:rsidRDefault="00B9091F" w:rsidP="00B9091F">
      <w:pPr>
        <w:widowControl w:val="0"/>
        <w:adjustRightInd w:val="0"/>
        <w:ind w:firstLine="284"/>
        <w:jc w:val="both"/>
        <w:rPr>
          <w:rFonts w:ascii="Garamond" w:hAnsi="Garamond"/>
        </w:rPr>
      </w:pPr>
      <w:r w:rsidRPr="00984F6A">
        <w:rPr>
          <w:rFonts w:ascii="Garamond" w:hAnsi="Garamond"/>
          <w:b/>
          <w:bCs/>
        </w:rPr>
        <w:t xml:space="preserve">Shoqëria “Rozafa” shpk, </w:t>
      </w:r>
      <w:r w:rsidRPr="00984F6A">
        <w:rPr>
          <w:rFonts w:ascii="Garamond" w:hAnsi="Garamond"/>
        </w:rPr>
        <w:t>me seli qendrore në Tiranë, me adresë, Rruga “Luigj Gurakuqi” Tiranë, regjistruar si person juridik dhe pajisur nga Q.K.B me NIPT: K48130547V, përfaqësuar nga administratori i shoqërisë Znj. Lisena Metoshi, e bija e Xhevit, e datëlindjes 30/02/1983, lindur në Elbasan,dhe banues në Elbasan, me shtetësi shqiptare, identifikuar me letër njoftimi personal me nr. ________që më poshtë do të quhet “</w:t>
      </w:r>
      <w:r w:rsidRPr="00984F6A">
        <w:rPr>
          <w:rFonts w:ascii="Garamond" w:hAnsi="Garamond"/>
          <w:b/>
        </w:rPr>
        <w:t>QIRAMARRËSI</w:t>
      </w:r>
      <w:r w:rsidRPr="00984F6A">
        <w:rPr>
          <w:rFonts w:ascii="Garamond" w:hAnsi="Garamond"/>
        </w:rPr>
        <w:t>”.</w:t>
      </w:r>
    </w:p>
    <w:p w14:paraId="2DC067DA" w14:textId="77777777" w:rsidR="00B9091F" w:rsidRPr="00984F6A" w:rsidRDefault="00B9091F" w:rsidP="00B9091F">
      <w:pPr>
        <w:ind w:firstLine="284"/>
        <w:jc w:val="both"/>
        <w:rPr>
          <w:rFonts w:ascii="Garamond" w:hAnsi="Garamond"/>
        </w:rPr>
      </w:pPr>
      <w:r w:rsidRPr="00984F6A">
        <w:rPr>
          <w:rFonts w:ascii="Garamond" w:hAnsi="Garamond"/>
        </w:rPr>
        <w:t xml:space="preserve">Ministria e Financave dhe Ekonomisë,  mbështetur në  vendimin nr.54, datë 05.02.2014 të Këshillit të Ministrave "Për përcaktimin e kritereve, të procedurës dhe të mënyrës së dhënies me qira, enfiteozë apo kontrata të tjera të pasurive shtetërore", të ndryshuar, </w:t>
      </w:r>
      <w:r w:rsidRPr="00984F6A">
        <w:rPr>
          <w:rFonts w:ascii="Garamond" w:hAnsi="Garamond"/>
          <w:bCs/>
        </w:rPr>
        <w:t>n</w:t>
      </w:r>
      <w:r w:rsidRPr="00984F6A">
        <w:rPr>
          <w:rFonts w:ascii="Garamond" w:hAnsi="Garamond"/>
        </w:rPr>
        <w:t xml:space="preserve">ë zbatim të vendimit nr.____, datë __.__.____ të Këshillit të Ministrave “Për dhënien e miratimit për lidhjen e kontratës së qirasë me tarifën 1 Euro/kontrata, ndërmjet Ministrisë së Financave dhe Ekonomisë, si Qiradhënës dhe Shoqërisë </w:t>
      </w:r>
      <w:r w:rsidRPr="00984F6A">
        <w:rPr>
          <w:rFonts w:ascii="Garamond" w:hAnsi="Garamond"/>
          <w:bCs/>
        </w:rPr>
        <w:t xml:space="preserve">“Rozafa” shpk </w:t>
      </w:r>
      <w:r w:rsidRPr="00984F6A">
        <w:rPr>
          <w:rFonts w:ascii="Garamond" w:hAnsi="Garamond"/>
        </w:rPr>
        <w:t>si Qiramarrës, për pronën  shtetërore nr.338</w:t>
      </w:r>
      <w:r w:rsidRPr="00984F6A">
        <w:rPr>
          <w:rFonts w:ascii="Garamond" w:eastAsia="Calibri" w:hAnsi="Garamond"/>
        </w:rPr>
        <w:t xml:space="preserve"> </w:t>
      </w:r>
      <w:r w:rsidRPr="00984F6A">
        <w:rPr>
          <w:rFonts w:ascii="Garamond" w:hAnsi="Garamond"/>
        </w:rPr>
        <w:t>me emërtim “</w:t>
      </w:r>
      <w:r w:rsidRPr="00984F6A">
        <w:rPr>
          <w:rFonts w:ascii="Garamond" w:hAnsi="Garamond"/>
          <w:i/>
        </w:rPr>
        <w:t>Ish-Reparti Ushtarak nr.5012/20”, me vendndodhje në Çekrez, Gramsh, me sipërfaqe të përgjithshme 28 960 m², nga ku sipërfaqe ndërtimore 4185.48 m</w:t>
      </w:r>
      <w:r w:rsidRPr="00984F6A">
        <w:rPr>
          <w:rFonts w:ascii="Garamond" w:hAnsi="Garamond"/>
          <w:i/>
          <w:vertAlign w:val="superscript"/>
        </w:rPr>
        <w:t>2</w:t>
      </w:r>
      <w:r w:rsidRPr="00984F6A">
        <w:rPr>
          <w:rFonts w:ascii="Garamond" w:hAnsi="Garamond"/>
          <w:i/>
        </w:rPr>
        <w:t xml:space="preserve"> dhe sipërfaqe funksionale 24 774.52 m</w:t>
      </w:r>
      <w:r w:rsidRPr="00984F6A">
        <w:rPr>
          <w:rFonts w:ascii="Garamond" w:hAnsi="Garamond"/>
          <w:i/>
          <w:vertAlign w:val="superscript"/>
        </w:rPr>
        <w:t>2</w:t>
      </w:r>
      <w:r w:rsidRPr="00984F6A">
        <w:rPr>
          <w:rFonts w:ascii="Garamond" w:hAnsi="Garamond"/>
          <w:i/>
        </w:rPr>
        <w:t xml:space="preserve"> me nr. pasurie 257/1,</w:t>
      </w:r>
      <w:r w:rsidRPr="00984F6A">
        <w:rPr>
          <w:rFonts w:ascii="Garamond" w:hAnsi="Garamond"/>
        </w:rPr>
        <w:t xml:space="preserve"> </w:t>
      </w:r>
      <w:r w:rsidRPr="00984F6A">
        <w:rPr>
          <w:rFonts w:ascii="Garamond" w:hAnsi="Garamond"/>
          <w:i/>
        </w:rPr>
        <w:t>Zk 2167”</w:t>
      </w:r>
      <w:r w:rsidRPr="00984F6A">
        <w:rPr>
          <w:rFonts w:ascii="Garamond" w:hAnsi="Garamond"/>
        </w:rPr>
        <w:t>, në administrim të Ministrisë së Mbrojtjes, bazuar në nenet 801-825 të Kodit Civil, së bashku me "Qiramarrësin", palët bien dakord të hartojnë këtë kontratë, me kushtet si më poshtë:</w:t>
      </w:r>
    </w:p>
    <w:p w14:paraId="495CDFD9" w14:textId="77777777" w:rsidR="00B9091F" w:rsidRPr="00984F6A" w:rsidRDefault="00B9091F" w:rsidP="00B9091F">
      <w:pPr>
        <w:ind w:firstLine="284"/>
        <w:jc w:val="both"/>
        <w:rPr>
          <w:rFonts w:ascii="Garamond" w:hAnsi="Garamond"/>
          <w:bCs/>
        </w:rPr>
      </w:pPr>
    </w:p>
    <w:p w14:paraId="5B8C47FA" w14:textId="13220E26" w:rsidR="00B9091F" w:rsidRPr="00CF54B5" w:rsidRDefault="00CF54B5" w:rsidP="00B9091F">
      <w:pPr>
        <w:ind w:firstLine="284"/>
        <w:jc w:val="center"/>
        <w:rPr>
          <w:rFonts w:ascii="Garamond" w:hAnsi="Garamond"/>
          <w:bCs/>
        </w:rPr>
      </w:pPr>
      <w:r w:rsidRPr="00CF54B5">
        <w:rPr>
          <w:rFonts w:ascii="Garamond" w:hAnsi="Garamond"/>
          <w:bCs/>
        </w:rPr>
        <w:t>Neni 1</w:t>
      </w:r>
    </w:p>
    <w:p w14:paraId="2FB22D58" w14:textId="77777777" w:rsidR="00B9091F" w:rsidRPr="00984F6A" w:rsidRDefault="00B9091F" w:rsidP="00B9091F">
      <w:pPr>
        <w:ind w:firstLine="284"/>
        <w:jc w:val="center"/>
        <w:rPr>
          <w:rFonts w:ascii="Garamond" w:hAnsi="Garamond"/>
          <w:b/>
          <w:bCs/>
        </w:rPr>
      </w:pPr>
      <w:r w:rsidRPr="00984F6A">
        <w:rPr>
          <w:rFonts w:ascii="Garamond" w:hAnsi="Garamond"/>
          <w:b/>
          <w:bCs/>
        </w:rPr>
        <w:t>OBJEKTI I KONTRATËS</w:t>
      </w:r>
    </w:p>
    <w:p w14:paraId="6182558B" w14:textId="77777777" w:rsidR="00B9091F" w:rsidRPr="00984F6A" w:rsidRDefault="00B9091F" w:rsidP="00B9091F">
      <w:pPr>
        <w:ind w:firstLine="284"/>
        <w:jc w:val="both"/>
        <w:rPr>
          <w:rFonts w:ascii="Garamond" w:hAnsi="Garamond"/>
          <w:b/>
          <w:bCs/>
        </w:rPr>
      </w:pPr>
    </w:p>
    <w:p w14:paraId="2CE8BDC1" w14:textId="77777777" w:rsidR="00B9091F" w:rsidRPr="00984F6A" w:rsidRDefault="00B9091F" w:rsidP="00B9091F">
      <w:pPr>
        <w:ind w:firstLine="284"/>
        <w:rPr>
          <w:rFonts w:ascii="Garamond" w:hAnsi="Garamond"/>
        </w:rPr>
      </w:pPr>
      <w:r w:rsidRPr="00984F6A">
        <w:rPr>
          <w:rFonts w:ascii="Garamond" w:hAnsi="Garamond"/>
        </w:rPr>
        <w:t xml:space="preserve">Objekti i kësaj kontrate, është dhënia me qira e pasurisë shtetërore </w:t>
      </w:r>
      <w:r w:rsidRPr="00984F6A">
        <w:rPr>
          <w:rFonts w:ascii="Garamond" w:hAnsi="Garamond"/>
          <w:i/>
        </w:rPr>
        <w:t>“Spërfaqe të përgjithshme 28 960 m², në të cilën përfshihet “Ish-Reparti Ushtarak nr.5012/20, me vendndodhje në Çekrez, Gramsh”, nga ku sipërfaqe ndërtimore 4185.48 m</w:t>
      </w:r>
      <w:r w:rsidRPr="00984F6A">
        <w:rPr>
          <w:rFonts w:ascii="Garamond" w:hAnsi="Garamond"/>
          <w:i/>
          <w:vertAlign w:val="superscript"/>
        </w:rPr>
        <w:t>2</w:t>
      </w:r>
      <w:r w:rsidRPr="00984F6A">
        <w:rPr>
          <w:rFonts w:ascii="Garamond" w:hAnsi="Garamond"/>
          <w:i/>
        </w:rPr>
        <w:t xml:space="preserve"> dhe sipërfaqe funksionale 24 774.52 m</w:t>
      </w:r>
      <w:r w:rsidRPr="00984F6A">
        <w:rPr>
          <w:rFonts w:ascii="Garamond" w:hAnsi="Garamond"/>
          <w:i/>
          <w:vertAlign w:val="superscript"/>
        </w:rPr>
        <w:t>2</w:t>
      </w:r>
      <w:r w:rsidRPr="00984F6A">
        <w:rPr>
          <w:rFonts w:ascii="Garamond" w:hAnsi="Garamond"/>
          <w:i/>
        </w:rPr>
        <w:t xml:space="preserve">, me nr. pasurie 257/1 Zk 2167”, </w:t>
      </w:r>
      <w:r w:rsidRPr="00984F6A">
        <w:rPr>
          <w:rFonts w:ascii="Garamond" w:hAnsi="Garamond"/>
        </w:rPr>
        <w:t>në administrim të Ministrisë së Mbrojtjes</w:t>
      </w:r>
      <w:r w:rsidRPr="00984F6A">
        <w:rPr>
          <w:rFonts w:ascii="Garamond" w:hAnsi="Garamond"/>
          <w:i/>
        </w:rPr>
        <w:t>,</w:t>
      </w:r>
      <w:r w:rsidRPr="00984F6A">
        <w:rPr>
          <w:rFonts w:ascii="Garamond" w:hAnsi="Garamond"/>
        </w:rPr>
        <w:t xml:space="preserve">sipas genplanit dhe dokumentit të ZVRPP Elbasan, </w:t>
      </w:r>
    </w:p>
    <w:p w14:paraId="77C46DC0" w14:textId="77777777" w:rsidR="00B9091F" w:rsidRPr="00984F6A" w:rsidRDefault="00B9091F" w:rsidP="00B9091F">
      <w:pPr>
        <w:ind w:firstLine="284"/>
        <w:jc w:val="both"/>
        <w:rPr>
          <w:rFonts w:ascii="Garamond" w:hAnsi="Garamond"/>
        </w:rPr>
      </w:pPr>
    </w:p>
    <w:p w14:paraId="45B35A62" w14:textId="327E638C" w:rsidR="00B9091F" w:rsidRPr="00CF54B5" w:rsidRDefault="00CF54B5" w:rsidP="00B9091F">
      <w:pPr>
        <w:ind w:firstLine="284"/>
        <w:jc w:val="center"/>
        <w:rPr>
          <w:rFonts w:ascii="Garamond" w:hAnsi="Garamond"/>
          <w:bCs/>
        </w:rPr>
      </w:pPr>
      <w:r w:rsidRPr="00CF54B5">
        <w:rPr>
          <w:rFonts w:ascii="Garamond" w:hAnsi="Garamond"/>
          <w:bCs/>
        </w:rPr>
        <w:t>Neni 2</w:t>
      </w:r>
    </w:p>
    <w:p w14:paraId="0C9F305B" w14:textId="77777777" w:rsidR="00B9091F" w:rsidRPr="00984F6A" w:rsidRDefault="00B9091F" w:rsidP="00B9091F">
      <w:pPr>
        <w:ind w:firstLine="284"/>
        <w:jc w:val="center"/>
        <w:rPr>
          <w:rFonts w:ascii="Garamond" w:hAnsi="Garamond"/>
          <w:b/>
          <w:bCs/>
        </w:rPr>
      </w:pPr>
      <w:r w:rsidRPr="00984F6A">
        <w:rPr>
          <w:rFonts w:ascii="Garamond" w:hAnsi="Garamond"/>
          <w:b/>
          <w:bCs/>
        </w:rPr>
        <w:t>QËLLIMI I PËRDORIMIT</w:t>
      </w:r>
    </w:p>
    <w:p w14:paraId="520EC2DD" w14:textId="77777777" w:rsidR="00B9091F" w:rsidRPr="00984F6A" w:rsidRDefault="00B9091F" w:rsidP="00B9091F">
      <w:pPr>
        <w:ind w:firstLine="284"/>
        <w:jc w:val="both"/>
        <w:rPr>
          <w:rFonts w:ascii="Garamond" w:hAnsi="Garamond"/>
        </w:rPr>
      </w:pPr>
    </w:p>
    <w:p w14:paraId="1B566DC8" w14:textId="77777777" w:rsidR="00B9091F" w:rsidRPr="00984F6A" w:rsidRDefault="00B9091F" w:rsidP="00B9091F">
      <w:pPr>
        <w:ind w:firstLine="284"/>
        <w:jc w:val="both"/>
        <w:rPr>
          <w:rFonts w:ascii="Garamond" w:hAnsi="Garamond"/>
          <w:b/>
          <w:bCs/>
        </w:rPr>
      </w:pPr>
      <w:r w:rsidRPr="00984F6A">
        <w:rPr>
          <w:rFonts w:ascii="Garamond" w:hAnsi="Garamond"/>
        </w:rPr>
        <w:t>Qëllimi i kësaj kontrate është dhënia në gëzim të përkohshëm i objektit të përcaktuar në nenin 1,</w:t>
      </w:r>
      <w:r w:rsidRPr="00984F6A">
        <w:rPr>
          <w:rFonts w:ascii="Garamond" w:hAnsi="Garamond"/>
          <w:lang w:eastAsia="nl-NL"/>
        </w:rPr>
        <w:t xml:space="preserve"> për rikonstruksionin e katër kapanoneve  me të gjithë infrastrukturën ndihmëse si frigorifere, mjediset ndihmese (gardëroba, shërbimet higjienike),dhe magazina me qëllim ndërtimin e një fabrike për përpunimin e karkalecit, nëpërmjet përpunimit aktiv të mallrave, sipas autorizimit të lëshuar nga Drejtoria e Përgjithshme e Doganave.</w:t>
      </w:r>
    </w:p>
    <w:p w14:paraId="35BDB825" w14:textId="77777777" w:rsidR="00CF54B5" w:rsidRDefault="00CF54B5" w:rsidP="00B9091F">
      <w:pPr>
        <w:ind w:firstLine="284"/>
        <w:jc w:val="center"/>
        <w:rPr>
          <w:rFonts w:ascii="Garamond" w:hAnsi="Garamond"/>
          <w:b/>
          <w:bCs/>
        </w:rPr>
      </w:pPr>
    </w:p>
    <w:p w14:paraId="5DBE4ECC" w14:textId="33210D87" w:rsidR="00B9091F" w:rsidRPr="00CF54B5" w:rsidRDefault="00CF54B5" w:rsidP="00B9091F">
      <w:pPr>
        <w:ind w:firstLine="284"/>
        <w:jc w:val="center"/>
        <w:rPr>
          <w:rFonts w:ascii="Garamond" w:hAnsi="Garamond"/>
          <w:bCs/>
        </w:rPr>
      </w:pPr>
      <w:r w:rsidRPr="00CF54B5">
        <w:rPr>
          <w:rFonts w:ascii="Garamond" w:hAnsi="Garamond"/>
          <w:bCs/>
        </w:rPr>
        <w:t>Neni 3</w:t>
      </w:r>
    </w:p>
    <w:p w14:paraId="68E1CA57" w14:textId="77777777" w:rsidR="00B9091F" w:rsidRPr="00984F6A" w:rsidRDefault="00B9091F" w:rsidP="00B9091F">
      <w:pPr>
        <w:ind w:firstLine="284"/>
        <w:jc w:val="center"/>
        <w:rPr>
          <w:rFonts w:ascii="Garamond" w:hAnsi="Garamond"/>
        </w:rPr>
      </w:pPr>
      <w:r w:rsidRPr="00984F6A">
        <w:rPr>
          <w:rFonts w:ascii="Garamond" w:hAnsi="Garamond"/>
          <w:b/>
          <w:bCs/>
        </w:rPr>
        <w:t>KOHËZGJATJA</w:t>
      </w:r>
    </w:p>
    <w:p w14:paraId="391C4A77" w14:textId="77777777" w:rsidR="00B9091F" w:rsidRPr="00984F6A" w:rsidRDefault="00B9091F" w:rsidP="00B9091F">
      <w:pPr>
        <w:ind w:firstLine="284"/>
        <w:jc w:val="both"/>
        <w:rPr>
          <w:rFonts w:ascii="Garamond" w:hAnsi="Garamond"/>
        </w:rPr>
      </w:pPr>
    </w:p>
    <w:p w14:paraId="0D618F6D" w14:textId="77777777" w:rsidR="00B9091F" w:rsidRPr="00984F6A" w:rsidRDefault="00B9091F" w:rsidP="00B9091F">
      <w:pPr>
        <w:ind w:firstLine="284"/>
        <w:jc w:val="both"/>
        <w:rPr>
          <w:rFonts w:ascii="Garamond" w:hAnsi="Garamond"/>
        </w:rPr>
      </w:pPr>
      <w:r w:rsidRPr="00984F6A">
        <w:rPr>
          <w:rFonts w:ascii="Garamond" w:hAnsi="Garamond"/>
        </w:rPr>
        <w:t xml:space="preserve">Kjo kontratë është e vlefshme për një periudhe 20 (njëzetë) vjet dhe hyn në fuqi me nënshkrimin e saj nga palët.  </w:t>
      </w:r>
    </w:p>
    <w:p w14:paraId="72C7F40E" w14:textId="77777777" w:rsidR="00B9091F" w:rsidRPr="00984F6A" w:rsidRDefault="00B9091F" w:rsidP="00B9091F">
      <w:pPr>
        <w:ind w:firstLine="284"/>
        <w:jc w:val="both"/>
        <w:rPr>
          <w:rFonts w:ascii="Garamond" w:hAnsi="Garamond"/>
        </w:rPr>
      </w:pPr>
    </w:p>
    <w:p w14:paraId="7BEAA469" w14:textId="05CB9EC5" w:rsidR="00B9091F" w:rsidRPr="00CF54B5" w:rsidRDefault="00CF54B5" w:rsidP="00B9091F">
      <w:pPr>
        <w:ind w:firstLine="284"/>
        <w:jc w:val="center"/>
        <w:rPr>
          <w:rFonts w:ascii="Garamond" w:hAnsi="Garamond"/>
          <w:bCs/>
        </w:rPr>
      </w:pPr>
      <w:r w:rsidRPr="00CF54B5">
        <w:rPr>
          <w:rFonts w:ascii="Garamond" w:hAnsi="Garamond"/>
          <w:bCs/>
        </w:rPr>
        <w:t>Neni 4</w:t>
      </w:r>
    </w:p>
    <w:p w14:paraId="73B23C90" w14:textId="77777777" w:rsidR="00B9091F" w:rsidRPr="00984F6A" w:rsidRDefault="00B9091F" w:rsidP="00B9091F">
      <w:pPr>
        <w:ind w:firstLine="284"/>
        <w:jc w:val="center"/>
        <w:rPr>
          <w:rFonts w:ascii="Garamond" w:hAnsi="Garamond"/>
          <w:b/>
          <w:bCs/>
        </w:rPr>
      </w:pPr>
      <w:r w:rsidRPr="00984F6A">
        <w:rPr>
          <w:rFonts w:ascii="Garamond" w:hAnsi="Garamond"/>
          <w:b/>
          <w:bCs/>
        </w:rPr>
        <w:t>TË DREJTAT DHE DETYRIMET E QIRADHËNËSIT</w:t>
      </w:r>
    </w:p>
    <w:p w14:paraId="17CA5A39" w14:textId="77777777" w:rsidR="00B9091F" w:rsidRPr="00984F6A" w:rsidRDefault="00B9091F" w:rsidP="00B9091F">
      <w:pPr>
        <w:ind w:firstLine="284"/>
        <w:jc w:val="both"/>
        <w:rPr>
          <w:rFonts w:ascii="Garamond" w:hAnsi="Garamond"/>
        </w:rPr>
      </w:pPr>
    </w:p>
    <w:p w14:paraId="48F40490" w14:textId="77777777" w:rsidR="00B9091F" w:rsidRPr="00984F6A" w:rsidRDefault="00B9091F" w:rsidP="00B9091F">
      <w:pPr>
        <w:ind w:firstLine="284"/>
        <w:jc w:val="both"/>
        <w:rPr>
          <w:rFonts w:ascii="Garamond" w:hAnsi="Garamond"/>
        </w:rPr>
      </w:pPr>
      <w:r w:rsidRPr="00984F6A">
        <w:rPr>
          <w:rFonts w:ascii="Garamond" w:hAnsi="Garamond"/>
          <w:b/>
          <w:bCs/>
        </w:rPr>
        <w:t>4.1</w:t>
      </w:r>
      <w:r w:rsidRPr="00984F6A">
        <w:rPr>
          <w:rFonts w:ascii="Garamond" w:hAnsi="Garamond"/>
        </w:rPr>
        <w:t xml:space="preserve"> “Qiradhënësi”, nëpërmjet , Komandës Mbështetëse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w:t>
      </w:r>
    </w:p>
    <w:p w14:paraId="7E905708" w14:textId="77777777" w:rsidR="00B9091F" w:rsidRPr="00984F6A" w:rsidRDefault="00B9091F" w:rsidP="00B9091F">
      <w:pPr>
        <w:ind w:firstLine="284"/>
        <w:jc w:val="both"/>
        <w:rPr>
          <w:rFonts w:ascii="Garamond" w:hAnsi="Garamond"/>
        </w:rPr>
      </w:pPr>
      <w:r w:rsidRPr="00984F6A">
        <w:rPr>
          <w:rFonts w:ascii="Garamond" w:hAnsi="Garamond"/>
          <w:b/>
          <w:bCs/>
        </w:rPr>
        <w:t>4.2</w:t>
      </w:r>
      <w:r w:rsidRPr="00984F6A">
        <w:rPr>
          <w:rFonts w:ascii="Garamond" w:hAnsi="Garamond"/>
        </w:rPr>
        <w:t xml:space="preserve"> “Qiradhënësi” ka të drejtë të kontrollojë në çdo kohë për respektimin e kushteve të kësaj kontrate nga ana e “Qiramarrësit”.</w:t>
      </w:r>
    </w:p>
    <w:p w14:paraId="272CEB13" w14:textId="185703F1" w:rsidR="00B9091F" w:rsidRPr="00984F6A" w:rsidRDefault="00B9091F" w:rsidP="00CF54B5">
      <w:pPr>
        <w:ind w:firstLine="284"/>
        <w:jc w:val="both"/>
        <w:rPr>
          <w:rFonts w:ascii="Garamond" w:hAnsi="Garamond"/>
        </w:rPr>
      </w:pPr>
      <w:r w:rsidRPr="00984F6A">
        <w:rPr>
          <w:rFonts w:ascii="Garamond" w:hAnsi="Garamond"/>
          <w:b/>
        </w:rPr>
        <w:t xml:space="preserve">4.3 </w:t>
      </w:r>
      <w:r w:rsidRPr="00984F6A">
        <w:rPr>
          <w:rFonts w:ascii="Garamond" w:hAnsi="Garamond"/>
        </w:rPr>
        <w:t>“Qiradhënësi” ka të drejtë që, në çdo kohë gjatë kohëzgjatjes së kontratës, nëpërmjet njësisë</w:t>
      </w:r>
      <w:r w:rsidR="00CF54B5">
        <w:rPr>
          <w:rFonts w:ascii="Garamond" w:hAnsi="Garamond"/>
        </w:rPr>
        <w:t xml:space="preserve"> </w:t>
      </w:r>
      <w:r w:rsidRPr="00984F6A">
        <w:rPr>
          <w:rFonts w:ascii="Garamond" w:hAnsi="Garamond"/>
        </w:rPr>
        <w:t>monitoruese të kontratës së qirasë, Komandës Mbështetëse, strukturë e  Ministrisë së Mbrojtjes, të monitorojë  kontratën për verifikimin e zbatimit të kushteve të përcaktuara në të.</w:t>
      </w:r>
    </w:p>
    <w:p w14:paraId="7FAB95A4" w14:textId="77777777" w:rsidR="00B9091F" w:rsidRPr="00984F6A" w:rsidRDefault="00B9091F" w:rsidP="00B9091F">
      <w:pPr>
        <w:ind w:firstLine="284"/>
        <w:jc w:val="both"/>
        <w:rPr>
          <w:rFonts w:ascii="Garamond" w:hAnsi="Garamond"/>
        </w:rPr>
      </w:pPr>
      <w:r w:rsidRPr="00984F6A">
        <w:rPr>
          <w:rFonts w:ascii="Garamond" w:hAnsi="Garamond"/>
          <w:b/>
          <w:bCs/>
        </w:rPr>
        <w:t>4.4</w:t>
      </w:r>
      <w:r w:rsidRPr="00984F6A">
        <w:rPr>
          <w:rFonts w:ascii="Garamond" w:hAnsi="Garamond"/>
        </w:rPr>
        <w:t xml:space="preserve"> “Qiradhënësi” është i detyruar të garantojë “Qiramarrësin” për gëzimin e qetë të sendit, objekt të kësaj kontrate ndaj të tretëve, të cilët mund të ngrenë pretendime për të drejtën e tyre mbi këtë pronë.</w:t>
      </w:r>
    </w:p>
    <w:p w14:paraId="1E28FEBA" w14:textId="77777777" w:rsidR="00B9091F" w:rsidRPr="00984F6A" w:rsidRDefault="00B9091F" w:rsidP="00B9091F">
      <w:pPr>
        <w:ind w:firstLine="284"/>
        <w:jc w:val="both"/>
        <w:rPr>
          <w:rFonts w:ascii="Garamond" w:hAnsi="Garamond"/>
        </w:rPr>
      </w:pPr>
      <w:r w:rsidRPr="00984F6A">
        <w:rPr>
          <w:rFonts w:ascii="Garamond" w:hAnsi="Garamond"/>
          <w:b/>
          <w:bCs/>
        </w:rPr>
        <w:t>4.5</w:t>
      </w:r>
      <w:r w:rsidRPr="00984F6A">
        <w:rPr>
          <w:rFonts w:ascii="Garamond" w:hAnsi="Garamond"/>
        </w:rPr>
        <w:t xml:space="preserve"> “Qiradhënësi” ka të drejtë të kërkojë zgjidhjen e kontratës kur Qiramarrësi shkel detyrimet e marra përsipër, duke njoftuar këtë të fundit 30 ditë përpara me shkrim.</w:t>
      </w:r>
    </w:p>
    <w:p w14:paraId="75A64CBF" w14:textId="77777777" w:rsidR="00B9091F" w:rsidRPr="00984F6A" w:rsidRDefault="00B9091F" w:rsidP="00B9091F">
      <w:pPr>
        <w:ind w:firstLine="284"/>
        <w:jc w:val="both"/>
        <w:rPr>
          <w:rFonts w:ascii="Garamond" w:hAnsi="Garamond"/>
        </w:rPr>
      </w:pPr>
      <w:r w:rsidRPr="00984F6A">
        <w:rPr>
          <w:rFonts w:ascii="Garamond" w:hAnsi="Garamond"/>
          <w:b/>
          <w:bCs/>
        </w:rPr>
        <w:t>4.6</w:t>
      </w:r>
      <w:r w:rsidRPr="00984F6A">
        <w:rPr>
          <w:rFonts w:ascii="Garamond" w:hAnsi="Garamond"/>
        </w:rPr>
        <w:t xml:space="preserve"> “Qiradhënësi” nuk është i detyruar të garantojë Qiramarrësin nga shqetësimet e të tretëve që nuk pretendojnë të kenë të drejta mbi pronën.</w:t>
      </w:r>
    </w:p>
    <w:p w14:paraId="07DB42F0" w14:textId="77777777" w:rsidR="00B9091F" w:rsidRPr="00984F6A" w:rsidRDefault="00B9091F" w:rsidP="00B9091F">
      <w:pPr>
        <w:ind w:firstLine="284"/>
        <w:rPr>
          <w:rFonts w:ascii="Garamond" w:hAnsi="Garamond"/>
          <w:b/>
          <w:bCs/>
        </w:rPr>
      </w:pPr>
    </w:p>
    <w:p w14:paraId="7B953A96" w14:textId="7631FBD4" w:rsidR="00B9091F" w:rsidRPr="00CF54B5" w:rsidRDefault="00CF54B5" w:rsidP="00B9091F">
      <w:pPr>
        <w:ind w:firstLine="284"/>
        <w:jc w:val="center"/>
        <w:rPr>
          <w:rFonts w:ascii="Garamond" w:hAnsi="Garamond"/>
          <w:bCs/>
        </w:rPr>
      </w:pPr>
      <w:r w:rsidRPr="00CF54B5">
        <w:rPr>
          <w:rFonts w:ascii="Garamond" w:hAnsi="Garamond"/>
          <w:bCs/>
        </w:rPr>
        <w:t>Neni 5</w:t>
      </w:r>
    </w:p>
    <w:p w14:paraId="26F57B50" w14:textId="77777777" w:rsidR="00B9091F" w:rsidRPr="00984F6A" w:rsidRDefault="00B9091F" w:rsidP="00B9091F">
      <w:pPr>
        <w:ind w:firstLine="284"/>
        <w:jc w:val="center"/>
        <w:rPr>
          <w:rFonts w:ascii="Garamond" w:hAnsi="Garamond"/>
        </w:rPr>
      </w:pPr>
      <w:r w:rsidRPr="00984F6A">
        <w:rPr>
          <w:rFonts w:ascii="Garamond" w:hAnsi="Garamond"/>
          <w:b/>
          <w:bCs/>
        </w:rPr>
        <w:t>TË DREJTAT DHE DETYRIMET E QIRAMARRËSIT</w:t>
      </w:r>
    </w:p>
    <w:p w14:paraId="328883F4" w14:textId="77777777" w:rsidR="00B9091F" w:rsidRPr="00984F6A" w:rsidRDefault="00B9091F" w:rsidP="00B9091F">
      <w:pPr>
        <w:ind w:firstLine="284"/>
        <w:jc w:val="both"/>
        <w:rPr>
          <w:rFonts w:ascii="Garamond" w:hAnsi="Garamond"/>
        </w:rPr>
      </w:pPr>
    </w:p>
    <w:p w14:paraId="3A3B03F4" w14:textId="77777777" w:rsidR="00B9091F" w:rsidRPr="00984F6A" w:rsidRDefault="00B9091F" w:rsidP="00B9091F">
      <w:pPr>
        <w:ind w:firstLine="284"/>
        <w:jc w:val="both"/>
        <w:rPr>
          <w:rFonts w:ascii="Garamond" w:hAnsi="Garamond"/>
        </w:rPr>
      </w:pPr>
      <w:r w:rsidRPr="00984F6A">
        <w:rPr>
          <w:rFonts w:ascii="Garamond" w:hAnsi="Garamond"/>
          <w:b/>
          <w:bCs/>
        </w:rPr>
        <w:t>5.1</w:t>
      </w:r>
      <w:r w:rsidRPr="00984F6A">
        <w:rPr>
          <w:rFonts w:ascii="Garamond" w:hAnsi="Garamond"/>
        </w:rPr>
        <w:t xml:space="preserve"> “Qiramarrësi” ka të drejtë që, sipas legjislacionit në fuqi, të përdorë e të gëzojë pronën e marrë me qira dhe përmirësimet e bëra në të, për gjithë kohën që është në fuqi kjo kontratë.</w:t>
      </w:r>
    </w:p>
    <w:p w14:paraId="57192BD7" w14:textId="3605356A" w:rsidR="00B9091F" w:rsidRPr="00984F6A" w:rsidRDefault="00B9091F" w:rsidP="00B9091F">
      <w:pPr>
        <w:ind w:firstLine="284"/>
        <w:jc w:val="both"/>
        <w:rPr>
          <w:rFonts w:ascii="Garamond" w:hAnsi="Garamond"/>
        </w:rPr>
      </w:pPr>
      <w:r w:rsidRPr="00984F6A">
        <w:rPr>
          <w:rFonts w:ascii="Garamond" w:hAnsi="Garamond"/>
          <w:b/>
          <w:bCs/>
        </w:rPr>
        <w:t>5.2</w:t>
      </w:r>
      <w:r w:rsidRPr="00984F6A">
        <w:rPr>
          <w:rFonts w:ascii="Garamond" w:hAnsi="Garamond"/>
        </w:rPr>
        <w:t xml:space="preserve"> “Qiramarrësi” ka për detyrë që të përdorë sendin, objekt të kësaj kontrate, për qëllimin eparashikuar në nenin 2, në përputhje me detyrimet ligjore që rrjedhin nga Legjislacioni Shqiptar për mjedisin dhe konventat ndërkombëtare për mjedisin në të cilat aderon Republika e Shqipërisë.</w:t>
      </w:r>
    </w:p>
    <w:p w14:paraId="37B4C44B" w14:textId="77777777" w:rsidR="00B9091F" w:rsidRPr="00984F6A" w:rsidRDefault="00B9091F" w:rsidP="00B9091F">
      <w:pPr>
        <w:ind w:firstLine="284"/>
        <w:jc w:val="both"/>
        <w:rPr>
          <w:rFonts w:ascii="Garamond" w:hAnsi="Garamond"/>
        </w:rPr>
      </w:pPr>
      <w:r w:rsidRPr="00984F6A">
        <w:rPr>
          <w:rFonts w:ascii="Garamond" w:hAnsi="Garamond"/>
          <w:b/>
        </w:rPr>
        <w:t>5.3</w:t>
      </w:r>
      <w:r w:rsidRPr="00984F6A">
        <w:rPr>
          <w:rFonts w:ascii="Garamond" w:hAnsi="Garamond"/>
        </w:rPr>
        <w:t xml:space="preserve"> “Qiramarrësi” detyrohet që për zhvillimin e aktivitetit, të jetë i paisur me Autorizimin për përpunimin aktiv të mallrave , lëshuar prej institucioneve shtetërore, aktualisht Drejtoria e Përgjithshme e Doganave. Një kopje e autorizimit, si dhe gjithmonë kur ai përsëritet, duhet të paraqitet edhe te Qiradhënësi.  </w:t>
      </w:r>
    </w:p>
    <w:p w14:paraId="735DE25A" w14:textId="77777777" w:rsidR="00B9091F" w:rsidRPr="00984F6A" w:rsidRDefault="00B9091F" w:rsidP="00B9091F">
      <w:pPr>
        <w:ind w:firstLine="284"/>
        <w:jc w:val="both"/>
        <w:rPr>
          <w:rFonts w:ascii="Garamond" w:hAnsi="Garamond"/>
        </w:rPr>
      </w:pPr>
      <w:r w:rsidRPr="00984F6A">
        <w:rPr>
          <w:rFonts w:ascii="Garamond" w:hAnsi="Garamond"/>
          <w:b/>
          <w:bCs/>
        </w:rPr>
        <w:t>5.4</w:t>
      </w:r>
      <w:r w:rsidRPr="00984F6A">
        <w:rPr>
          <w:rFonts w:ascii="Garamond" w:hAnsi="Garamond"/>
        </w:rPr>
        <w:t xml:space="preserve"> “Qiramarrësi” detyrohet që, në pasurinë e marrë me qira, të realizojë aktivitetin sipas nenit 2 të kësaj kontrate, duke investuar sipas fazave dhe vlerave të shprehura në plan biznesin e paraqitur në komisionin e vlerësimit të dokumenteve.  </w:t>
      </w:r>
    </w:p>
    <w:p w14:paraId="63231A2E" w14:textId="77777777" w:rsidR="00B9091F" w:rsidRPr="00984F6A" w:rsidRDefault="00B9091F" w:rsidP="00B9091F">
      <w:pPr>
        <w:ind w:firstLine="284"/>
        <w:jc w:val="both"/>
        <w:rPr>
          <w:rFonts w:ascii="Garamond" w:hAnsi="Garamond"/>
        </w:rPr>
      </w:pPr>
      <w:r w:rsidRPr="00984F6A">
        <w:rPr>
          <w:rFonts w:ascii="Garamond" w:hAnsi="Garamond"/>
          <w:b/>
        </w:rPr>
        <w:t xml:space="preserve">5.4 </w:t>
      </w:r>
      <w:r w:rsidRPr="00984F6A">
        <w:rPr>
          <w:rFonts w:ascii="Garamond" w:hAnsi="Garamond"/>
        </w:rPr>
        <w:t>“Qiramarrësi” detyrohet të shfrytëzojë dhe të mirëmbajë objektin e kontratës së qirasë.</w:t>
      </w:r>
    </w:p>
    <w:p w14:paraId="0B2E6A41" w14:textId="77777777" w:rsidR="00B9091F" w:rsidRPr="00984F6A" w:rsidRDefault="00B9091F" w:rsidP="00B9091F">
      <w:pPr>
        <w:ind w:firstLine="284"/>
        <w:jc w:val="both"/>
        <w:rPr>
          <w:rFonts w:ascii="Garamond" w:hAnsi="Garamond"/>
        </w:rPr>
      </w:pPr>
      <w:r w:rsidRPr="00984F6A">
        <w:rPr>
          <w:rFonts w:ascii="Garamond" w:hAnsi="Garamond"/>
          <w:b/>
        </w:rPr>
        <w:t>5.5</w:t>
      </w:r>
      <w:r w:rsidRPr="00984F6A">
        <w:rPr>
          <w:rFonts w:ascii="Garamond" w:hAnsi="Garamond"/>
        </w:rPr>
        <w:t xml:space="preserve"> “Qiramarrësi” detyrohet të përballojë me shpenzimet e tij, detyrimet që lidhen me dëmet e shkaktuara eventualisht palëve të treta.</w:t>
      </w:r>
    </w:p>
    <w:p w14:paraId="0EAEF0B2" w14:textId="77777777" w:rsidR="00B9091F" w:rsidRPr="00984F6A" w:rsidRDefault="00B9091F" w:rsidP="00B9091F">
      <w:pPr>
        <w:ind w:firstLine="284"/>
        <w:jc w:val="both"/>
        <w:rPr>
          <w:rFonts w:ascii="Garamond" w:hAnsi="Garamond"/>
        </w:rPr>
      </w:pPr>
    </w:p>
    <w:p w14:paraId="68548F2A" w14:textId="77777777" w:rsidR="00B9091F" w:rsidRPr="00984F6A" w:rsidRDefault="00B9091F" w:rsidP="00B9091F">
      <w:pPr>
        <w:ind w:firstLine="284"/>
        <w:jc w:val="both"/>
        <w:rPr>
          <w:rFonts w:ascii="Garamond" w:hAnsi="Garamond"/>
          <w:b/>
        </w:rPr>
      </w:pPr>
      <w:r w:rsidRPr="00984F6A">
        <w:rPr>
          <w:rFonts w:ascii="Garamond" w:hAnsi="Garamond"/>
          <w:b/>
        </w:rPr>
        <w:t xml:space="preserve">5.6 </w:t>
      </w:r>
      <w:r w:rsidRPr="00984F6A">
        <w:rPr>
          <w:rFonts w:ascii="Garamond" w:hAnsi="Garamond"/>
        </w:rPr>
        <w:t>“Qiramarrësi” detyrohet të sigurojë objektin e kontratës së qirasë, nëpërmjet policës së sigurimit.</w:t>
      </w:r>
    </w:p>
    <w:p w14:paraId="53ECEC8F" w14:textId="77777777" w:rsidR="00B9091F" w:rsidRPr="00984F6A" w:rsidRDefault="00B9091F" w:rsidP="00B9091F">
      <w:pPr>
        <w:ind w:firstLine="284"/>
        <w:jc w:val="both"/>
        <w:rPr>
          <w:rFonts w:ascii="Garamond" w:hAnsi="Garamond"/>
        </w:rPr>
      </w:pPr>
      <w:r w:rsidRPr="00984F6A">
        <w:rPr>
          <w:rFonts w:ascii="Garamond" w:hAnsi="Garamond"/>
          <w:b/>
          <w:bCs/>
        </w:rPr>
        <w:t>5.7</w:t>
      </w:r>
      <w:r w:rsidRPr="00984F6A">
        <w:rPr>
          <w:rFonts w:ascii="Garamond" w:hAnsi="Garamond"/>
        </w:rPr>
        <w:t xml:space="preserve"> “Qiramarrësi”, Shoqëria “Rozafa”shpk, sipas planbiznesit të paraqitur në konkurrim do të investojë për rikonstruksionin total të sipërfaqes ndërtimore, për ta kthyer atë në gjendje pune. Kapanoni 28 propozohet se do të ndërtohet nga e para mbi gjurmët e kapanonit ekzistues, për ta kthyer në repart të përpunimit të gjithë infrastrukturës ndihmëse (gardëroba, shërbimet higjienike), si dhe fabrikën për përpunimin e karkalecit. Kapanonet 18,13,11, do të kthehen në 5 dhoma frigoriferike për ruajtjen e produktit. Investime në makineri e pajisje.</w:t>
      </w:r>
    </w:p>
    <w:p w14:paraId="73B1884A" w14:textId="77777777" w:rsidR="00B9091F" w:rsidRPr="00984F6A" w:rsidRDefault="00B9091F" w:rsidP="00B9091F">
      <w:pPr>
        <w:ind w:firstLine="284"/>
        <w:jc w:val="both"/>
        <w:rPr>
          <w:rFonts w:ascii="Garamond" w:hAnsi="Garamond"/>
          <w:b/>
        </w:rPr>
      </w:pPr>
      <w:r w:rsidRPr="00984F6A">
        <w:rPr>
          <w:rFonts w:ascii="Garamond" w:hAnsi="Garamond"/>
          <w:b/>
        </w:rPr>
        <w:t>Financimi i projektit parashikohet në vlerën 62 711 974 lekë (pa tvsh) dhe do të përfundojë brenda vitit 2021, nga data e marrjes në dorëzim të objektit dhe nxjerrjes së lejeve përkatëse.</w:t>
      </w:r>
    </w:p>
    <w:p w14:paraId="63D899D4" w14:textId="77777777" w:rsidR="00B9091F" w:rsidRPr="00984F6A" w:rsidRDefault="00B9091F" w:rsidP="00B9091F">
      <w:pPr>
        <w:ind w:firstLine="284"/>
        <w:jc w:val="both"/>
        <w:rPr>
          <w:rFonts w:ascii="Garamond" w:hAnsi="Garamond"/>
        </w:rPr>
      </w:pPr>
      <w:r w:rsidRPr="00984F6A">
        <w:rPr>
          <w:rFonts w:ascii="Garamond" w:hAnsi="Garamond"/>
        </w:rPr>
        <w:t xml:space="preserve"> Sipas planbiznesit  projektit që do të realizohet është si më poshtë: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701"/>
      </w:tblGrid>
      <w:tr w:rsidR="002939F2" w14:paraId="64A75820" w14:textId="77777777" w:rsidTr="00B20B67">
        <w:tc>
          <w:tcPr>
            <w:tcW w:w="3369" w:type="dxa"/>
          </w:tcPr>
          <w:p w14:paraId="5AF1BBFC" w14:textId="2169DC48" w:rsidR="002939F2" w:rsidRDefault="002939F2" w:rsidP="002939F2">
            <w:pPr>
              <w:rPr>
                <w:rFonts w:ascii="Garamond" w:hAnsi="Garamond"/>
              </w:rPr>
            </w:pPr>
            <w:r>
              <w:rPr>
                <w:rFonts w:ascii="Garamond" w:hAnsi="Garamond"/>
              </w:rPr>
              <w:t>-</w:t>
            </w:r>
            <w:r w:rsidRPr="002939F2">
              <w:rPr>
                <w:rFonts w:ascii="Garamond" w:hAnsi="Garamond"/>
              </w:rPr>
              <w:t>Fabrikën për përpunimin e karkalecit + mjediset ndihmëse</w:t>
            </w:r>
          </w:p>
        </w:tc>
        <w:tc>
          <w:tcPr>
            <w:tcW w:w="1701" w:type="dxa"/>
          </w:tcPr>
          <w:p w14:paraId="06C5930F" w14:textId="0A3B7ED2" w:rsidR="002939F2" w:rsidRDefault="002939F2" w:rsidP="002939F2">
            <w:pPr>
              <w:jc w:val="right"/>
              <w:rPr>
                <w:rFonts w:ascii="Garamond" w:hAnsi="Garamond"/>
              </w:rPr>
            </w:pPr>
            <w:r w:rsidRPr="002939F2">
              <w:rPr>
                <w:rFonts w:ascii="Garamond" w:hAnsi="Garamond"/>
              </w:rPr>
              <w:t>30 506 749 lekë</w:t>
            </w:r>
          </w:p>
        </w:tc>
      </w:tr>
      <w:tr w:rsidR="002939F2" w14:paraId="3696CF52" w14:textId="77777777" w:rsidTr="00B20B67">
        <w:tc>
          <w:tcPr>
            <w:tcW w:w="3369" w:type="dxa"/>
          </w:tcPr>
          <w:p w14:paraId="3509F1F9" w14:textId="38524D28" w:rsidR="002939F2" w:rsidRDefault="002939F2" w:rsidP="002939F2">
            <w:pPr>
              <w:rPr>
                <w:rFonts w:ascii="Garamond" w:hAnsi="Garamond"/>
              </w:rPr>
            </w:pPr>
            <w:r>
              <w:rPr>
                <w:rFonts w:ascii="Garamond" w:hAnsi="Garamond"/>
              </w:rPr>
              <w:t>-</w:t>
            </w:r>
            <w:r w:rsidRPr="002939F2">
              <w:rPr>
                <w:rFonts w:ascii="Garamond" w:hAnsi="Garamond"/>
              </w:rPr>
              <w:t>Makineri e Pajisje</w:t>
            </w:r>
          </w:p>
        </w:tc>
        <w:tc>
          <w:tcPr>
            <w:tcW w:w="1701" w:type="dxa"/>
          </w:tcPr>
          <w:p w14:paraId="5994A550" w14:textId="118CED3B" w:rsidR="002939F2" w:rsidRDefault="002939F2" w:rsidP="002939F2">
            <w:pPr>
              <w:jc w:val="right"/>
              <w:rPr>
                <w:rFonts w:ascii="Garamond" w:hAnsi="Garamond"/>
              </w:rPr>
            </w:pPr>
            <w:r w:rsidRPr="002939F2">
              <w:rPr>
                <w:rFonts w:ascii="Garamond" w:hAnsi="Garamond"/>
              </w:rPr>
              <w:t>2 500 000 lekë</w:t>
            </w:r>
          </w:p>
        </w:tc>
      </w:tr>
      <w:tr w:rsidR="002939F2" w14:paraId="274E8999" w14:textId="77777777" w:rsidTr="00B20B67">
        <w:tc>
          <w:tcPr>
            <w:tcW w:w="3369" w:type="dxa"/>
          </w:tcPr>
          <w:p w14:paraId="11339F30" w14:textId="213F6DB1" w:rsidR="002939F2" w:rsidRDefault="002939F2" w:rsidP="002939F2">
            <w:pPr>
              <w:rPr>
                <w:rFonts w:ascii="Garamond" w:hAnsi="Garamond"/>
              </w:rPr>
            </w:pPr>
            <w:r>
              <w:rPr>
                <w:rFonts w:ascii="Garamond" w:hAnsi="Garamond"/>
              </w:rPr>
              <w:t>-</w:t>
            </w:r>
            <w:r w:rsidRPr="002939F2">
              <w:rPr>
                <w:rFonts w:ascii="Garamond" w:hAnsi="Garamond"/>
              </w:rPr>
              <w:t>Ndërtim frigoriferi</w:t>
            </w:r>
          </w:p>
        </w:tc>
        <w:tc>
          <w:tcPr>
            <w:tcW w:w="1701" w:type="dxa"/>
          </w:tcPr>
          <w:p w14:paraId="046EBCD2" w14:textId="7E8D02CF" w:rsidR="002939F2" w:rsidRDefault="002939F2" w:rsidP="002939F2">
            <w:pPr>
              <w:jc w:val="right"/>
              <w:rPr>
                <w:rFonts w:ascii="Garamond" w:hAnsi="Garamond"/>
              </w:rPr>
            </w:pPr>
            <w:r w:rsidRPr="002939F2">
              <w:rPr>
                <w:rFonts w:ascii="Garamond" w:hAnsi="Garamond"/>
              </w:rPr>
              <w:t>29 705 225 lekë</w:t>
            </w:r>
          </w:p>
        </w:tc>
      </w:tr>
    </w:tbl>
    <w:p w14:paraId="0A7F8990" w14:textId="77777777" w:rsidR="00B9091F" w:rsidRPr="00984F6A" w:rsidRDefault="00B9091F" w:rsidP="00B9091F">
      <w:pPr>
        <w:ind w:firstLine="284"/>
        <w:jc w:val="both"/>
        <w:rPr>
          <w:rFonts w:ascii="Garamond" w:hAnsi="Garamond"/>
        </w:rPr>
      </w:pPr>
      <w:r w:rsidRPr="00984F6A">
        <w:rPr>
          <w:rFonts w:ascii="Garamond" w:hAnsi="Garamond"/>
        </w:rPr>
        <w:t xml:space="preserve">Shoqëria, nga data e marrjes në dorëzim të objektit dhe nxjerrjes së lejeve përkatëse, brenda vitit 2021  do të investojë në total </w:t>
      </w:r>
      <w:r w:rsidRPr="00984F6A">
        <w:rPr>
          <w:rFonts w:ascii="Garamond" w:hAnsi="Garamond"/>
          <w:b/>
        </w:rPr>
        <w:t>62 711 974 lekë (pa tvsh</w:t>
      </w:r>
      <w:r w:rsidRPr="00984F6A">
        <w:rPr>
          <w:rFonts w:ascii="Garamond" w:hAnsi="Garamond"/>
        </w:rPr>
        <w:t xml:space="preserve"> ) gjashtëdhjetë e dy milion shtatëqinde njëmbëdhjetë mijë e nëntëqind e shtatëdhjetë e katër) lekë. Financimi i projektit dhe investimeve do të bëhet nga fondet e vetë shoqërisë si dhe me kredi bankare.</w:t>
      </w:r>
    </w:p>
    <w:p w14:paraId="2B0E8BF1" w14:textId="77777777" w:rsidR="00B9091F" w:rsidRPr="00984F6A" w:rsidRDefault="00B9091F" w:rsidP="00B9091F">
      <w:pPr>
        <w:ind w:firstLine="284"/>
        <w:jc w:val="both"/>
        <w:rPr>
          <w:rFonts w:ascii="Garamond" w:hAnsi="Garamond"/>
        </w:rPr>
      </w:pPr>
      <w:bookmarkStart w:id="0" w:name="OLE_LINK9"/>
      <w:bookmarkStart w:id="1" w:name="OLE_LINK8"/>
      <w:r w:rsidRPr="00984F6A">
        <w:rPr>
          <w:rFonts w:ascii="Garamond" w:hAnsi="Garamond"/>
        </w:rPr>
        <w:t xml:space="preserve">Pavarësisht parashikimeve të realizimit si më sipër, monitorimi dhe përllogaritjet e afateve të realizimeve të investimeve të parashikuara transferohen në kohë gjithmonë pas datës së lejeve përkatëse të nevojshme për punime, ngritjen e aktivitetit dhe vënien në jetë të tij.  </w:t>
      </w:r>
    </w:p>
    <w:bookmarkEnd w:id="0"/>
    <w:bookmarkEnd w:id="1"/>
    <w:p w14:paraId="010F86B4" w14:textId="77777777" w:rsidR="00B9091F" w:rsidRPr="00984F6A" w:rsidRDefault="00B9091F" w:rsidP="00B9091F">
      <w:pPr>
        <w:ind w:firstLine="284"/>
        <w:jc w:val="both"/>
        <w:rPr>
          <w:rFonts w:ascii="Garamond" w:hAnsi="Garamond"/>
        </w:rPr>
      </w:pPr>
      <w:r w:rsidRPr="00984F6A">
        <w:rPr>
          <w:rFonts w:ascii="Garamond" w:hAnsi="Garamond"/>
          <w:b/>
          <w:bCs/>
        </w:rPr>
        <w:t>5.8</w:t>
      </w:r>
      <w:r w:rsidRPr="00984F6A">
        <w:rPr>
          <w:rFonts w:ascii="Garamond" w:hAnsi="Garamond"/>
        </w:rPr>
        <w:t xml:space="preserve"> “Qiramarrësi”, sipas parashikimit për punësimin të shprehur sipas plan biznesit të paraqitur në konkurrim që,</w:t>
      </w:r>
      <w:r w:rsidRPr="00984F6A">
        <w:rPr>
          <w:rFonts w:ascii="Garamond" w:hAnsi="Garamond"/>
          <w:b/>
        </w:rPr>
        <w:t xml:space="preserve"> </w:t>
      </w:r>
      <w:r w:rsidRPr="00984F6A">
        <w:rPr>
          <w:rFonts w:ascii="Garamond" w:hAnsi="Garamond"/>
        </w:rPr>
        <w:t>me përfundimin e investimit, nga data e marrjes në dorëzim të objektit dhe nxjerrjes së lejeve përkatëse, merr përsipër të punësojë 60 (gjashtëdhjetë ) punonjës të rinj, i cili do të realizohet i  ndarë në dy faza:</w:t>
      </w:r>
    </w:p>
    <w:p w14:paraId="4BAF4AE8" w14:textId="77777777" w:rsidR="00B9091F" w:rsidRPr="00984F6A" w:rsidRDefault="00B9091F" w:rsidP="00B9091F">
      <w:pPr>
        <w:ind w:firstLine="284"/>
        <w:jc w:val="both"/>
        <w:rPr>
          <w:rFonts w:ascii="Garamond" w:hAnsi="Garamond"/>
        </w:rPr>
      </w:pPr>
      <w:r w:rsidRPr="00984F6A">
        <w:rPr>
          <w:rFonts w:ascii="Garamond" w:hAnsi="Garamond"/>
        </w:rPr>
        <w:t>Brenda vitit 2021 do të ketë të punësuar 20 punonjës dhe nga janari i vitit 2022 e në vijim kompania do të këtë të punësuar në objektin e kontratës 60 punonjës, numër i cili do të rritet në varësi të ecurisë së prodhimit.</w:t>
      </w:r>
    </w:p>
    <w:p w14:paraId="19A4BBEF" w14:textId="77777777" w:rsidR="00B9091F" w:rsidRPr="00984F6A" w:rsidRDefault="00B9091F" w:rsidP="00B9091F">
      <w:pPr>
        <w:ind w:firstLine="284"/>
        <w:jc w:val="both"/>
        <w:rPr>
          <w:rFonts w:ascii="Garamond" w:hAnsi="Garamond"/>
        </w:rPr>
      </w:pPr>
      <w:r w:rsidRPr="00984F6A">
        <w:rPr>
          <w:rFonts w:ascii="Garamond" w:hAnsi="Garamond"/>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14:paraId="770EE79D" w14:textId="77777777" w:rsidR="00B9091F" w:rsidRPr="00984F6A" w:rsidRDefault="00B9091F" w:rsidP="00B9091F">
      <w:pPr>
        <w:ind w:firstLine="284"/>
        <w:jc w:val="both"/>
        <w:rPr>
          <w:rFonts w:ascii="Garamond" w:hAnsi="Garamond"/>
        </w:rPr>
      </w:pPr>
      <w:r w:rsidRPr="00984F6A">
        <w:rPr>
          <w:rFonts w:ascii="Garamond" w:hAnsi="Garamond"/>
          <w:b/>
        </w:rPr>
        <w:t>5.9</w:t>
      </w:r>
      <w:r w:rsidRPr="00984F6A">
        <w:rPr>
          <w:rFonts w:ascii="Garamond" w:hAnsi="Garamond"/>
        </w:rPr>
        <w:t>“Qiramarrësi” detyrohet të zbatojë legjislacionin në fuqi “Për përcaktimin e pagës minimale në shkallë vendi”.</w:t>
      </w:r>
    </w:p>
    <w:p w14:paraId="34FA1EA2" w14:textId="714D0396" w:rsidR="00B9091F" w:rsidRPr="00984F6A" w:rsidRDefault="00B9091F" w:rsidP="00B9091F">
      <w:pPr>
        <w:ind w:firstLine="284"/>
        <w:jc w:val="both"/>
        <w:rPr>
          <w:rFonts w:ascii="Garamond" w:hAnsi="Garamond"/>
        </w:rPr>
      </w:pPr>
      <w:r w:rsidRPr="00984F6A">
        <w:rPr>
          <w:rFonts w:ascii="Garamond" w:hAnsi="Garamond"/>
          <w:b/>
        </w:rPr>
        <w:t>5.10</w:t>
      </w:r>
      <w:r w:rsidRPr="00984F6A">
        <w:rPr>
          <w:rFonts w:ascii="Garamond" w:hAnsi="Garamond"/>
        </w:rPr>
        <w:t xml:space="preserve">  “Qiramarrësi”,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14:paraId="1BD4B285" w14:textId="77777777" w:rsidR="00B9091F" w:rsidRPr="00984F6A" w:rsidRDefault="00B9091F" w:rsidP="00B9091F">
      <w:pPr>
        <w:ind w:firstLine="284"/>
        <w:jc w:val="both"/>
        <w:rPr>
          <w:rFonts w:ascii="Garamond" w:hAnsi="Garamond"/>
          <w:b/>
          <w:bCs/>
        </w:rPr>
      </w:pPr>
      <w:r w:rsidRPr="00984F6A">
        <w:rPr>
          <w:rFonts w:ascii="Garamond" w:hAnsi="Garamond"/>
          <w:b/>
          <w:bCs/>
        </w:rPr>
        <w:t xml:space="preserve">5.11  </w:t>
      </w:r>
      <w:r w:rsidRPr="00984F6A">
        <w:rPr>
          <w:rFonts w:ascii="Garamond" w:hAnsi="Garamond"/>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14:paraId="7FB12142" w14:textId="77777777" w:rsidR="00B9091F" w:rsidRPr="00984F6A" w:rsidRDefault="00B9091F" w:rsidP="00B9091F">
      <w:pPr>
        <w:ind w:firstLine="284"/>
        <w:jc w:val="both"/>
        <w:rPr>
          <w:rFonts w:ascii="Garamond" w:hAnsi="Garamond"/>
        </w:rPr>
      </w:pPr>
      <w:r w:rsidRPr="00984F6A">
        <w:rPr>
          <w:rFonts w:ascii="Garamond" w:hAnsi="Garamond"/>
          <w:b/>
        </w:rPr>
        <w:t>5.12</w:t>
      </w:r>
      <w:r w:rsidRPr="00984F6A">
        <w:rPr>
          <w:rFonts w:ascii="Garamond" w:hAnsi="Garamond"/>
        </w:rPr>
        <w:t xml:space="preserve"> “Qiramarrësi” detyrohet që nëpërmjet Komandës Mbështetëse, të paraqesë tek "Qiradhënësi" në fillim të çdo viti, relacion me shkrim lidhur me vlerat e investimeve, të paraqitura në pasqyrat financiare vjetore të shoqërisë shoqëruar me relacionin përkatës të hartuar nga eksperti kontabël i miratuar, vërtetuar me çdo dokumentacion të vlefshëm, si dhe vërtetimin nga institucionet shtetërore përkatëse për numrin e të punësuarve në objektin e marrë me qira.  </w:t>
      </w:r>
    </w:p>
    <w:p w14:paraId="7B651938" w14:textId="2681FFA3" w:rsidR="00B9091F" w:rsidRPr="00984F6A" w:rsidRDefault="00B9091F" w:rsidP="00B9091F">
      <w:pPr>
        <w:tabs>
          <w:tab w:val="left" w:pos="540"/>
        </w:tabs>
        <w:ind w:firstLine="284"/>
        <w:jc w:val="both"/>
        <w:rPr>
          <w:rFonts w:ascii="Garamond" w:hAnsi="Garamond"/>
        </w:rPr>
      </w:pPr>
      <w:r w:rsidRPr="00984F6A">
        <w:rPr>
          <w:rFonts w:ascii="Garamond" w:hAnsi="Garamond"/>
          <w:b/>
          <w:bCs/>
        </w:rPr>
        <w:t>5.13</w:t>
      </w:r>
      <w:r w:rsidR="00B20B67">
        <w:rPr>
          <w:rFonts w:ascii="Garamond" w:hAnsi="Garamond"/>
        </w:rPr>
        <w:t xml:space="preserve"> </w:t>
      </w:r>
      <w:r w:rsidRPr="00984F6A">
        <w:rPr>
          <w:rFonts w:ascii="Garamond" w:hAnsi="Garamond"/>
        </w:rPr>
        <w:t xml:space="preserve">“Qiramarrësi” detyrohet që në momentin e përfundimit të kësaj kontrate të dorëzojë pronën të padëmtuar. </w:t>
      </w:r>
    </w:p>
    <w:p w14:paraId="708567C9" w14:textId="77777777" w:rsidR="00B9091F" w:rsidRPr="00984F6A" w:rsidRDefault="00B9091F" w:rsidP="00B9091F">
      <w:pPr>
        <w:ind w:firstLine="284"/>
        <w:jc w:val="both"/>
        <w:rPr>
          <w:rFonts w:ascii="Garamond" w:hAnsi="Garamond"/>
        </w:rPr>
      </w:pPr>
    </w:p>
    <w:p w14:paraId="48EB8055" w14:textId="77777777" w:rsidR="00B9091F" w:rsidRPr="00984F6A" w:rsidRDefault="00B9091F" w:rsidP="00B9091F">
      <w:pPr>
        <w:pStyle w:val="ListParagraph"/>
        <w:ind w:left="0" w:firstLine="284"/>
        <w:jc w:val="both"/>
        <w:rPr>
          <w:rFonts w:ascii="Garamond" w:hAnsi="Garamond"/>
        </w:rPr>
      </w:pPr>
      <w:r w:rsidRPr="00984F6A">
        <w:rPr>
          <w:rFonts w:ascii="Garamond" w:hAnsi="Garamond"/>
          <w:b/>
        </w:rPr>
        <w:t>5.14</w:t>
      </w:r>
      <w:r w:rsidRPr="00984F6A">
        <w:rPr>
          <w:rFonts w:ascii="Garamond" w:hAnsi="Garamond"/>
        </w:rPr>
        <w:t xml:space="preserve"> "Qiramarrësi", në përfundim të kësaj kontrate, ka të drejtë të heqë përmirësimet e ndashme nga prona, por pa dëmtuar atë. "Qiradhënësi" nuk bën kompensimin financiar të investimeve në pasuri të paluajtshme të kryera nga "Qiramarrësi".</w:t>
      </w:r>
    </w:p>
    <w:p w14:paraId="5D0B6EEE" w14:textId="77777777" w:rsidR="00B9091F" w:rsidRPr="00984F6A" w:rsidRDefault="00B9091F" w:rsidP="00B9091F">
      <w:pPr>
        <w:pStyle w:val="ListParagraph"/>
        <w:ind w:left="0" w:firstLine="284"/>
        <w:jc w:val="both"/>
        <w:rPr>
          <w:rFonts w:ascii="Garamond" w:hAnsi="Garamond"/>
        </w:rPr>
      </w:pPr>
      <w:r w:rsidRPr="00984F6A">
        <w:rPr>
          <w:rFonts w:ascii="Garamond" w:hAnsi="Garamond"/>
          <w:b/>
        </w:rPr>
        <w:t>5.15</w:t>
      </w:r>
      <w:r w:rsidRPr="00984F6A">
        <w:rPr>
          <w:rFonts w:ascii="Garamond" w:hAnsi="Garamond"/>
        </w:rPr>
        <w:t xml:space="preserve">  Në ngarkim të "Qiramarrësit" janë të gjitha tatimet dhe detyrimet që rëndojnë mbi pronën e dhënë me qira.</w:t>
      </w:r>
    </w:p>
    <w:p w14:paraId="413A59BB" w14:textId="6438D30D" w:rsidR="00B9091F" w:rsidRPr="00984F6A" w:rsidRDefault="00B9091F" w:rsidP="00B9091F">
      <w:pPr>
        <w:pStyle w:val="ListParagraph"/>
        <w:ind w:left="0" w:firstLine="284"/>
        <w:jc w:val="both"/>
        <w:rPr>
          <w:rFonts w:ascii="Garamond" w:hAnsi="Garamond"/>
        </w:rPr>
      </w:pPr>
      <w:r w:rsidRPr="00984F6A">
        <w:rPr>
          <w:rFonts w:ascii="Garamond" w:hAnsi="Garamond"/>
          <w:b/>
        </w:rPr>
        <w:t xml:space="preserve">5.16 </w:t>
      </w:r>
      <w:r w:rsidRPr="00984F6A">
        <w:rPr>
          <w:rFonts w:ascii="Garamond" w:hAnsi="Garamond"/>
        </w:rPr>
        <w:t xml:space="preserve"> “Qiramarrësit” nuk i lejohet, që pronën e dhënë me qira ta japë me nën qira ose t’ia kalojë kontratën një tjetri. </w:t>
      </w:r>
    </w:p>
    <w:p w14:paraId="38720655" w14:textId="77777777" w:rsidR="00B9091F" w:rsidRPr="00984F6A" w:rsidRDefault="00B9091F" w:rsidP="00B9091F">
      <w:pPr>
        <w:ind w:firstLine="284"/>
        <w:jc w:val="both"/>
        <w:rPr>
          <w:rFonts w:ascii="Garamond" w:hAnsi="Garamond"/>
        </w:rPr>
      </w:pPr>
      <w:r w:rsidRPr="00984F6A">
        <w:rPr>
          <w:rFonts w:ascii="Garamond" w:hAnsi="Garamond"/>
          <w:b/>
        </w:rPr>
        <w:t>5.17</w:t>
      </w:r>
      <w:r w:rsidRPr="00984F6A">
        <w:rPr>
          <w:rFonts w:ascii="Garamond" w:hAnsi="Garamond"/>
        </w:rPr>
        <w:t xml:space="preserve">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14:paraId="36CCB9A0" w14:textId="3351AB6F" w:rsidR="00B9091F" w:rsidRPr="00984F6A" w:rsidRDefault="00B9091F" w:rsidP="00B9091F">
      <w:pPr>
        <w:ind w:firstLine="284"/>
        <w:jc w:val="both"/>
        <w:rPr>
          <w:rFonts w:ascii="Garamond" w:hAnsi="Garamond"/>
        </w:rPr>
      </w:pPr>
      <w:r w:rsidRPr="00984F6A">
        <w:rPr>
          <w:rFonts w:ascii="Garamond" w:hAnsi="Garamond"/>
          <w:b/>
        </w:rPr>
        <w:t>5.18</w:t>
      </w:r>
      <w:r w:rsidR="00B20B67">
        <w:rPr>
          <w:rFonts w:ascii="Garamond" w:hAnsi="Garamond"/>
        </w:rPr>
        <w:t xml:space="preserve"> </w:t>
      </w:r>
      <w:r w:rsidRPr="00984F6A">
        <w:rPr>
          <w:rFonts w:ascii="Garamond" w:hAnsi="Garamond"/>
        </w:rPr>
        <w:t xml:space="preserve"> “Qiramarrësi” në asnjë rast nuk mund ta rëndojë me barrë, pronën objekt kontrate.</w:t>
      </w:r>
    </w:p>
    <w:p w14:paraId="1E459F4A" w14:textId="7EDA7F95" w:rsidR="00B9091F" w:rsidRPr="00984F6A" w:rsidRDefault="00B9091F" w:rsidP="00B9091F">
      <w:pPr>
        <w:ind w:firstLine="284"/>
        <w:jc w:val="both"/>
        <w:rPr>
          <w:rFonts w:ascii="Garamond" w:hAnsi="Garamond"/>
          <w:b/>
        </w:rPr>
      </w:pPr>
      <w:r w:rsidRPr="00984F6A">
        <w:rPr>
          <w:rFonts w:ascii="Garamond" w:hAnsi="Garamond"/>
          <w:b/>
        </w:rPr>
        <w:t>5.19</w:t>
      </w:r>
      <w:r w:rsidR="00B20B67">
        <w:rPr>
          <w:rFonts w:ascii="Garamond" w:hAnsi="Garamond"/>
          <w:b/>
        </w:rPr>
        <w:t xml:space="preserve"> </w:t>
      </w:r>
      <w:r w:rsidRPr="00984F6A">
        <w:rPr>
          <w:rFonts w:ascii="Garamond" w:hAnsi="Garamond"/>
          <w:b/>
        </w:rPr>
        <w:t xml:space="preserve"> </w:t>
      </w:r>
      <w:r w:rsidRPr="00984F6A">
        <w:rPr>
          <w:rFonts w:ascii="Garamond" w:hAnsi="Garamond"/>
        </w:rPr>
        <w:t>Shitja e kuotave të aksioneve apo ndryshimi i ortakëve të shoqërisë qiramarrëse, do të kryhet vetëm pas miratimit paraprak të “qiradhënësit”.</w:t>
      </w:r>
      <w:r w:rsidRPr="00984F6A">
        <w:rPr>
          <w:rFonts w:ascii="Garamond" w:hAnsi="Garamond"/>
          <w:b/>
        </w:rPr>
        <w:t xml:space="preserve">     </w:t>
      </w:r>
    </w:p>
    <w:p w14:paraId="478B4B4D" w14:textId="77777777" w:rsidR="00B9091F" w:rsidRPr="00984F6A" w:rsidRDefault="00B9091F" w:rsidP="00B9091F">
      <w:pPr>
        <w:ind w:firstLine="284"/>
        <w:jc w:val="both"/>
        <w:rPr>
          <w:rFonts w:ascii="Garamond" w:hAnsi="Garamond"/>
          <w:b/>
          <w:bCs/>
        </w:rPr>
      </w:pPr>
    </w:p>
    <w:p w14:paraId="45D496D3" w14:textId="53DB2300" w:rsidR="00B9091F" w:rsidRPr="00B20B67" w:rsidRDefault="00B20B67" w:rsidP="00B9091F">
      <w:pPr>
        <w:ind w:firstLine="284"/>
        <w:jc w:val="center"/>
        <w:rPr>
          <w:rFonts w:ascii="Garamond" w:hAnsi="Garamond"/>
          <w:bCs/>
        </w:rPr>
      </w:pPr>
      <w:r w:rsidRPr="00B20B67">
        <w:rPr>
          <w:rFonts w:ascii="Garamond" w:hAnsi="Garamond"/>
          <w:bCs/>
        </w:rPr>
        <w:t>Neni 6</w:t>
      </w:r>
    </w:p>
    <w:p w14:paraId="07AAEBEE" w14:textId="77777777" w:rsidR="00B9091F" w:rsidRPr="00984F6A" w:rsidRDefault="00B9091F" w:rsidP="00B9091F">
      <w:pPr>
        <w:ind w:firstLine="284"/>
        <w:jc w:val="center"/>
        <w:rPr>
          <w:rFonts w:ascii="Garamond" w:hAnsi="Garamond"/>
        </w:rPr>
      </w:pPr>
      <w:r w:rsidRPr="00984F6A">
        <w:rPr>
          <w:rFonts w:ascii="Garamond" w:hAnsi="Garamond"/>
          <w:b/>
          <w:bCs/>
        </w:rPr>
        <w:t>PAGESA E QIRASË</w:t>
      </w:r>
    </w:p>
    <w:p w14:paraId="4329C3AE" w14:textId="77777777" w:rsidR="00B9091F" w:rsidRPr="00984F6A" w:rsidRDefault="00B9091F" w:rsidP="00B9091F">
      <w:pPr>
        <w:ind w:firstLine="284"/>
        <w:jc w:val="both"/>
        <w:rPr>
          <w:rFonts w:ascii="Garamond" w:hAnsi="Garamond"/>
        </w:rPr>
      </w:pPr>
    </w:p>
    <w:p w14:paraId="3444C939" w14:textId="77777777" w:rsidR="00B9091F" w:rsidRPr="00984F6A" w:rsidRDefault="00B9091F" w:rsidP="00B9091F">
      <w:pPr>
        <w:pStyle w:val="ListParagraph"/>
        <w:ind w:left="0" w:firstLine="284"/>
        <w:jc w:val="both"/>
        <w:rPr>
          <w:rFonts w:ascii="Garamond" w:hAnsi="Garamond"/>
        </w:rPr>
      </w:pPr>
      <w:r w:rsidRPr="00984F6A">
        <w:rPr>
          <w:rFonts w:ascii="Garamond" w:hAnsi="Garamond"/>
          <w:b/>
        </w:rPr>
        <w:t>6.1</w:t>
      </w:r>
      <w:r w:rsidRPr="00984F6A">
        <w:rPr>
          <w:rFonts w:ascii="Garamond" w:hAnsi="Garamond"/>
        </w:rPr>
        <w:t xml:space="preserve">“Qiramarrësi” detyrohet t’i paguajë “Qiradhënësit” detyrimin e kontratës, në vlerën </w:t>
      </w:r>
      <w:r w:rsidRPr="00984F6A">
        <w:rPr>
          <w:rFonts w:ascii="Garamond" w:hAnsi="Garamond"/>
          <w:bCs/>
        </w:rPr>
        <w:t xml:space="preserve">1 </w:t>
      </w:r>
      <w:r w:rsidRPr="00984F6A">
        <w:rPr>
          <w:rFonts w:ascii="Garamond" w:hAnsi="Garamond"/>
        </w:rPr>
        <w:t>(një)</w:t>
      </w:r>
      <w:r w:rsidRPr="00984F6A">
        <w:rPr>
          <w:rFonts w:ascii="Garamond" w:hAnsi="Garamond"/>
          <w:bCs/>
        </w:rPr>
        <w:t xml:space="preserve"> Euro.</w:t>
      </w:r>
    </w:p>
    <w:p w14:paraId="4DE84F78" w14:textId="77777777" w:rsidR="00B9091F" w:rsidRPr="00984F6A" w:rsidRDefault="00B9091F" w:rsidP="00B9091F">
      <w:pPr>
        <w:pStyle w:val="ListParagraph"/>
        <w:ind w:left="0" w:firstLine="284"/>
        <w:jc w:val="both"/>
        <w:rPr>
          <w:rFonts w:ascii="Garamond" w:hAnsi="Garamond"/>
        </w:rPr>
      </w:pPr>
      <w:r w:rsidRPr="00984F6A">
        <w:rPr>
          <w:rFonts w:ascii="Garamond" w:hAnsi="Garamond"/>
        </w:rPr>
        <w:t>Pagesa simbolike bëhet para se të firmoset kontrata.</w:t>
      </w:r>
    </w:p>
    <w:p w14:paraId="2AF7D5D9" w14:textId="77777777" w:rsidR="00B9091F" w:rsidRPr="00984F6A" w:rsidRDefault="00B9091F" w:rsidP="00B9091F">
      <w:pPr>
        <w:pStyle w:val="ListParagraph"/>
        <w:ind w:left="0" w:firstLine="284"/>
        <w:jc w:val="both"/>
        <w:rPr>
          <w:rFonts w:ascii="Garamond" w:hAnsi="Garamond"/>
        </w:rPr>
      </w:pPr>
      <w:r w:rsidRPr="00984F6A">
        <w:rPr>
          <w:rFonts w:ascii="Garamond" w:hAnsi="Garamond"/>
          <w:b/>
        </w:rPr>
        <w:t>6.2</w:t>
      </w:r>
      <w:r w:rsidRPr="00984F6A">
        <w:rPr>
          <w:rFonts w:ascii="Garamond" w:hAnsi="Garamond"/>
        </w:rPr>
        <w:t xml:space="preserve">  Para nënshkrimit të kontratës “Qiramarrësi” ka paguar garancinë e kontratës, në vlerën 1 254 240 (një milion e dyqindepesëdhjetë e katër mijë e dyqind e dyzet)  lekë, sipas faturës së lëshuar nga  “Qiradhënësi”, e cila qëndron e ngurtësuar, në llogarinë përkatëse në buxhetin e shtetit, deri në përfundim të investimit të shprehur në nenin 5.7 të kësaj kontrate. </w:t>
      </w:r>
    </w:p>
    <w:p w14:paraId="52650995" w14:textId="77777777" w:rsidR="00B9091F" w:rsidRPr="00984F6A" w:rsidRDefault="00B9091F" w:rsidP="00B9091F">
      <w:pPr>
        <w:ind w:firstLine="284"/>
        <w:jc w:val="both"/>
        <w:rPr>
          <w:rFonts w:ascii="Garamond" w:hAnsi="Garamond"/>
        </w:rPr>
      </w:pPr>
      <w:r w:rsidRPr="00984F6A">
        <w:rPr>
          <w:rFonts w:ascii="Garamond" w:hAnsi="Garamond"/>
          <w:b/>
        </w:rPr>
        <w:t>6.3</w:t>
      </w:r>
      <w:r w:rsidRPr="00984F6A">
        <w:rPr>
          <w:rFonts w:ascii="Garamond" w:hAnsi="Garamond"/>
        </w:rPr>
        <w:t xml:space="preserve"> Në rastet kur konstatohen parregullsi dhe zbatohen penalitete ose gjoba, “Qiramarrësi” do të likuidojë vlerat e krijuara në llogarinë e “Qiradhënësit” sipas faturës së lëshuar nga ky i fundit.</w:t>
      </w:r>
    </w:p>
    <w:p w14:paraId="092D882D" w14:textId="77777777" w:rsidR="00B9091F" w:rsidRPr="00984F6A" w:rsidRDefault="00B9091F" w:rsidP="00B9091F">
      <w:pPr>
        <w:ind w:firstLine="284"/>
        <w:jc w:val="both"/>
        <w:rPr>
          <w:rFonts w:ascii="Garamond" w:hAnsi="Garamond"/>
          <w:b/>
          <w:bCs/>
        </w:rPr>
      </w:pPr>
    </w:p>
    <w:p w14:paraId="32CDECA2" w14:textId="0889786D" w:rsidR="00B9091F" w:rsidRPr="00B20B67" w:rsidRDefault="00B20B67" w:rsidP="00B9091F">
      <w:pPr>
        <w:ind w:firstLine="284"/>
        <w:jc w:val="center"/>
        <w:rPr>
          <w:rFonts w:ascii="Garamond" w:hAnsi="Garamond"/>
          <w:bCs/>
        </w:rPr>
      </w:pPr>
      <w:r w:rsidRPr="00B20B67">
        <w:rPr>
          <w:rFonts w:ascii="Garamond" w:hAnsi="Garamond"/>
          <w:bCs/>
        </w:rPr>
        <w:t>Neni 7</w:t>
      </w:r>
    </w:p>
    <w:p w14:paraId="20FBC4DE" w14:textId="18DA8826" w:rsidR="00B9091F" w:rsidRPr="00984F6A" w:rsidRDefault="00B9091F" w:rsidP="00B20B67">
      <w:pPr>
        <w:pStyle w:val="ListParagraph"/>
        <w:ind w:left="0" w:firstLine="284"/>
        <w:jc w:val="center"/>
        <w:rPr>
          <w:rFonts w:ascii="Garamond" w:hAnsi="Garamond"/>
        </w:rPr>
      </w:pPr>
      <w:r w:rsidRPr="00984F6A">
        <w:rPr>
          <w:rFonts w:ascii="Garamond" w:hAnsi="Garamond"/>
          <w:b/>
          <w:bCs/>
        </w:rPr>
        <w:t>PENALITETET</w:t>
      </w:r>
    </w:p>
    <w:p w14:paraId="75BC2D18" w14:textId="77777777" w:rsidR="00B9091F" w:rsidRPr="00984F6A" w:rsidRDefault="00B9091F" w:rsidP="00B9091F">
      <w:pPr>
        <w:pStyle w:val="ListParagraph"/>
        <w:ind w:left="0" w:firstLine="284"/>
        <w:jc w:val="both"/>
        <w:rPr>
          <w:rFonts w:ascii="Garamond" w:hAnsi="Garamond"/>
        </w:rPr>
      </w:pPr>
    </w:p>
    <w:p w14:paraId="4F1AF79D" w14:textId="77777777" w:rsidR="00B9091F" w:rsidRPr="00984F6A" w:rsidRDefault="00B9091F" w:rsidP="00B9091F">
      <w:pPr>
        <w:pStyle w:val="ListParagraph"/>
        <w:ind w:left="0" w:firstLine="284"/>
        <w:jc w:val="both"/>
        <w:rPr>
          <w:rFonts w:ascii="Garamond" w:hAnsi="Garamond"/>
        </w:rPr>
      </w:pPr>
      <w:r w:rsidRPr="00984F6A">
        <w:rPr>
          <w:rFonts w:ascii="Garamond" w:hAnsi="Garamond"/>
          <w:b/>
        </w:rPr>
        <w:t xml:space="preserve">7.1 </w:t>
      </w:r>
      <w:r w:rsidRPr="00984F6A">
        <w:rPr>
          <w:rFonts w:ascii="Garamond" w:hAnsi="Garamond"/>
        </w:rPr>
        <w:t xml:space="preserve">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në momentin e lidhjes së kësaj marrëveshje kontraktore.  </w:t>
      </w:r>
    </w:p>
    <w:p w14:paraId="2E960ABC" w14:textId="77777777" w:rsidR="00B9091F" w:rsidRPr="00984F6A" w:rsidRDefault="00B9091F" w:rsidP="00B9091F">
      <w:pPr>
        <w:ind w:firstLine="284"/>
        <w:jc w:val="both"/>
        <w:rPr>
          <w:rFonts w:ascii="Garamond" w:hAnsi="Garamond"/>
        </w:rPr>
      </w:pPr>
      <w:r w:rsidRPr="00984F6A">
        <w:rPr>
          <w:rFonts w:ascii="Garamond" w:hAnsi="Garamond"/>
          <w:b/>
        </w:rPr>
        <w:t>7.2</w:t>
      </w:r>
      <w:r w:rsidRPr="00984F6A">
        <w:rPr>
          <w:rFonts w:ascii="Garamond" w:hAnsi="Garamond"/>
        </w:rPr>
        <w:t xml:space="preserve"> Në rastin kur, “Qiramarrësi”, në përfundim të çdo faze, nuk ka realizuar nivelin e punësimit të përcaktuar në pikën 5.8, të kësaj kontrate, penalizohet me gjobë, në masën 50.000 (pesëdhjetëmijë) lekë për çdo vend pune mesatar vjetor të pahapur.</w:t>
      </w:r>
    </w:p>
    <w:p w14:paraId="4D268E83" w14:textId="77777777" w:rsidR="00B9091F" w:rsidRPr="00984F6A" w:rsidRDefault="00B9091F" w:rsidP="00B9091F">
      <w:pPr>
        <w:pStyle w:val="ListParagraph"/>
        <w:tabs>
          <w:tab w:val="left" w:pos="90"/>
        </w:tabs>
        <w:ind w:left="0" w:firstLine="284"/>
        <w:jc w:val="both"/>
        <w:rPr>
          <w:rFonts w:ascii="Garamond" w:hAnsi="Garamond"/>
        </w:rPr>
      </w:pPr>
      <w:r w:rsidRPr="00984F6A">
        <w:rPr>
          <w:rFonts w:ascii="Garamond" w:hAnsi="Garamond"/>
        </w:rPr>
        <w:t xml:space="preserve">  </w:t>
      </w:r>
    </w:p>
    <w:p w14:paraId="5B36049D" w14:textId="7777234C" w:rsidR="00B9091F" w:rsidRPr="00B20B67" w:rsidRDefault="00B20B67" w:rsidP="00B9091F">
      <w:pPr>
        <w:ind w:firstLine="284"/>
        <w:jc w:val="center"/>
        <w:rPr>
          <w:rFonts w:ascii="Garamond" w:hAnsi="Garamond"/>
          <w:bCs/>
        </w:rPr>
      </w:pPr>
      <w:r w:rsidRPr="00B20B67">
        <w:rPr>
          <w:rFonts w:ascii="Garamond" w:hAnsi="Garamond"/>
          <w:bCs/>
        </w:rPr>
        <w:t>Neni  8</w:t>
      </w:r>
    </w:p>
    <w:p w14:paraId="425BF0BF" w14:textId="77777777" w:rsidR="00B9091F" w:rsidRPr="00984F6A" w:rsidRDefault="00B9091F" w:rsidP="00B9091F">
      <w:pPr>
        <w:ind w:firstLine="284"/>
        <w:jc w:val="center"/>
        <w:rPr>
          <w:rFonts w:ascii="Garamond" w:hAnsi="Garamond"/>
        </w:rPr>
      </w:pPr>
      <w:r w:rsidRPr="00984F6A">
        <w:rPr>
          <w:rFonts w:ascii="Garamond" w:hAnsi="Garamond"/>
          <w:b/>
          <w:bCs/>
        </w:rPr>
        <w:t>ZGJIDHJA E KONTRATËS</w:t>
      </w:r>
    </w:p>
    <w:p w14:paraId="5C2FB6F0" w14:textId="77777777" w:rsidR="00B9091F" w:rsidRPr="00984F6A" w:rsidRDefault="00B9091F" w:rsidP="00B9091F">
      <w:pPr>
        <w:ind w:firstLine="284"/>
        <w:jc w:val="both"/>
        <w:rPr>
          <w:rFonts w:ascii="Garamond" w:hAnsi="Garamond"/>
        </w:rPr>
      </w:pPr>
    </w:p>
    <w:p w14:paraId="2D89F014" w14:textId="77777777" w:rsidR="00B9091F" w:rsidRPr="00984F6A" w:rsidRDefault="00B9091F" w:rsidP="00B9091F">
      <w:pPr>
        <w:ind w:firstLine="284"/>
        <w:jc w:val="both"/>
        <w:rPr>
          <w:rFonts w:ascii="Garamond" w:hAnsi="Garamond"/>
        </w:rPr>
      </w:pPr>
      <w:r w:rsidRPr="00984F6A">
        <w:rPr>
          <w:rFonts w:ascii="Garamond" w:hAnsi="Garamond"/>
          <w:b/>
          <w:bCs/>
        </w:rPr>
        <w:t>8.1</w:t>
      </w:r>
      <w:r w:rsidRPr="00984F6A">
        <w:rPr>
          <w:rFonts w:ascii="Garamond" w:hAnsi="Garamond"/>
        </w:rPr>
        <w:t xml:space="preserve"> Kontrata zgjidhet me mbarimin e afatit të përcaktuar në pikën 3 të kësaj kontrate. </w:t>
      </w:r>
    </w:p>
    <w:p w14:paraId="6DAC2ED6" w14:textId="77777777" w:rsidR="00B9091F" w:rsidRPr="00984F6A" w:rsidRDefault="00B9091F" w:rsidP="00B9091F">
      <w:pPr>
        <w:ind w:firstLine="284"/>
        <w:jc w:val="both"/>
        <w:rPr>
          <w:rFonts w:ascii="Garamond" w:hAnsi="Garamond"/>
        </w:rPr>
      </w:pPr>
      <w:r w:rsidRPr="00984F6A">
        <w:rPr>
          <w:rFonts w:ascii="Garamond" w:hAnsi="Garamond"/>
          <w:b/>
          <w:bCs/>
        </w:rPr>
        <w:t>8.2</w:t>
      </w:r>
      <w:r w:rsidRPr="00984F6A">
        <w:rPr>
          <w:rFonts w:ascii="Garamond" w:hAnsi="Garamond"/>
        </w:rPr>
        <w:t xml:space="preserve"> Kontrata mund të zgjidhet para afatit:</w:t>
      </w:r>
    </w:p>
    <w:p w14:paraId="018DC194" w14:textId="4AE63540" w:rsidR="00B9091F" w:rsidRPr="00984F6A" w:rsidRDefault="00B9091F" w:rsidP="00B9091F">
      <w:pPr>
        <w:ind w:firstLine="284"/>
        <w:jc w:val="both"/>
        <w:rPr>
          <w:rFonts w:ascii="Garamond" w:hAnsi="Garamond"/>
        </w:rPr>
      </w:pPr>
      <w:r w:rsidRPr="00984F6A">
        <w:rPr>
          <w:rFonts w:ascii="Garamond" w:hAnsi="Garamond"/>
          <w:b/>
          <w:bCs/>
        </w:rPr>
        <w:t>a.</w:t>
      </w:r>
      <w:r w:rsidR="00B20B67">
        <w:rPr>
          <w:rFonts w:ascii="Garamond" w:hAnsi="Garamond"/>
        </w:rPr>
        <w:t xml:space="preserve"> </w:t>
      </w:r>
      <w:r w:rsidRPr="00984F6A">
        <w:rPr>
          <w:rFonts w:ascii="Garamond" w:hAnsi="Garamond"/>
        </w:rPr>
        <w:t>në marrëveshje midis palëve.</w:t>
      </w:r>
    </w:p>
    <w:p w14:paraId="36480BBB" w14:textId="336C588D" w:rsidR="00B9091F" w:rsidRPr="00984F6A" w:rsidRDefault="00B9091F" w:rsidP="00B9091F">
      <w:pPr>
        <w:ind w:firstLine="284"/>
        <w:jc w:val="both"/>
        <w:rPr>
          <w:rFonts w:ascii="Garamond" w:hAnsi="Garamond"/>
        </w:rPr>
      </w:pPr>
      <w:r w:rsidRPr="00984F6A">
        <w:rPr>
          <w:rFonts w:ascii="Garamond" w:hAnsi="Garamond"/>
          <w:b/>
          <w:bCs/>
        </w:rPr>
        <w:t>b.</w:t>
      </w:r>
      <w:r w:rsidRPr="00984F6A">
        <w:rPr>
          <w:rFonts w:ascii="Garamond" w:hAnsi="Garamond"/>
        </w:rPr>
        <w:t xml:space="preserve"> kur prona humbet tërësisht ose dëmtohet për shkak të një force madhore.</w:t>
      </w:r>
    </w:p>
    <w:p w14:paraId="04F6CAEC" w14:textId="65F01F51" w:rsidR="00B9091F" w:rsidRPr="00984F6A" w:rsidRDefault="00B9091F" w:rsidP="00B9091F">
      <w:pPr>
        <w:ind w:firstLine="284"/>
        <w:jc w:val="both"/>
        <w:rPr>
          <w:rFonts w:ascii="Garamond" w:hAnsi="Garamond"/>
        </w:rPr>
      </w:pPr>
      <w:r w:rsidRPr="00984F6A">
        <w:rPr>
          <w:rFonts w:ascii="Garamond" w:hAnsi="Garamond"/>
          <w:b/>
          <w:bCs/>
        </w:rPr>
        <w:t>c.</w:t>
      </w:r>
      <w:r w:rsidR="00B20B67">
        <w:rPr>
          <w:rFonts w:ascii="Garamond" w:hAnsi="Garamond"/>
        </w:rPr>
        <w:t xml:space="preserve"> </w:t>
      </w:r>
      <w:r w:rsidRPr="00984F6A">
        <w:rPr>
          <w:rFonts w:ascii="Garamond" w:hAnsi="Garamond"/>
        </w:rPr>
        <w:t>kur “Qiramarrësi” shkel detyrimet e marra përsipër në nenin 5 dhe 6 të kësaj kontrate.</w:t>
      </w:r>
    </w:p>
    <w:p w14:paraId="0AD37157" w14:textId="1C4669CE" w:rsidR="00B9091F" w:rsidRPr="00984F6A" w:rsidRDefault="00B9091F" w:rsidP="00B9091F">
      <w:pPr>
        <w:ind w:firstLine="284"/>
        <w:jc w:val="both"/>
        <w:rPr>
          <w:rFonts w:ascii="Garamond" w:hAnsi="Garamond"/>
          <w:bCs/>
        </w:rPr>
      </w:pPr>
      <w:r w:rsidRPr="00984F6A">
        <w:rPr>
          <w:rFonts w:ascii="Garamond" w:hAnsi="Garamond"/>
          <w:b/>
          <w:bCs/>
        </w:rPr>
        <w:t xml:space="preserve">d. </w:t>
      </w:r>
      <w:r w:rsidRPr="00984F6A">
        <w:rPr>
          <w:rFonts w:ascii="Garamond" w:hAnsi="Garamond"/>
          <w:bCs/>
        </w:rPr>
        <w:t>kur “Qiramarrësi” ndryshon destinacionin për të cilin është lidhur kontrata.</w:t>
      </w:r>
    </w:p>
    <w:p w14:paraId="6CAFD385" w14:textId="7AB92373" w:rsidR="00B9091F" w:rsidRPr="00984F6A" w:rsidRDefault="00B9091F" w:rsidP="00B9091F">
      <w:pPr>
        <w:ind w:firstLine="284"/>
        <w:jc w:val="both"/>
        <w:rPr>
          <w:rFonts w:ascii="Garamond" w:hAnsi="Garamond"/>
        </w:rPr>
      </w:pPr>
      <w:r w:rsidRPr="00984F6A">
        <w:rPr>
          <w:rFonts w:ascii="Garamond" w:hAnsi="Garamond"/>
          <w:b/>
          <w:bCs/>
        </w:rPr>
        <w:t>e.</w:t>
      </w:r>
      <w:r w:rsidRPr="00984F6A">
        <w:rPr>
          <w:rFonts w:ascii="Garamond" w:hAnsi="Garamond"/>
        </w:rPr>
        <w:t xml:space="preserve"> kur prona nevojitet për interes publik.</w:t>
      </w:r>
    </w:p>
    <w:p w14:paraId="30528902" w14:textId="70393043" w:rsidR="00B9091F" w:rsidRPr="00984F6A" w:rsidRDefault="00B9091F" w:rsidP="00B9091F">
      <w:pPr>
        <w:ind w:firstLine="284"/>
        <w:jc w:val="both"/>
        <w:rPr>
          <w:rFonts w:ascii="Garamond" w:hAnsi="Garamond"/>
        </w:rPr>
      </w:pPr>
      <w:r w:rsidRPr="00984F6A">
        <w:rPr>
          <w:rFonts w:ascii="Garamond" w:hAnsi="Garamond"/>
          <w:b/>
          <w:bCs/>
        </w:rPr>
        <w:t>f.</w:t>
      </w:r>
      <w:r w:rsidR="00B20B67">
        <w:rPr>
          <w:rFonts w:ascii="Garamond" w:hAnsi="Garamond"/>
        </w:rPr>
        <w:t xml:space="preserve"> </w:t>
      </w:r>
      <w:r w:rsidRPr="00984F6A">
        <w:rPr>
          <w:rFonts w:ascii="Garamond" w:hAnsi="Garamond"/>
        </w:rPr>
        <w:t>kur prona kalon në procedurë privatizimi.</w:t>
      </w:r>
    </w:p>
    <w:p w14:paraId="695ED695" w14:textId="77777777" w:rsidR="00B9091F" w:rsidRPr="00984F6A" w:rsidRDefault="00B9091F" w:rsidP="00B9091F">
      <w:pPr>
        <w:ind w:firstLine="284"/>
        <w:jc w:val="both"/>
        <w:rPr>
          <w:rFonts w:ascii="Garamond" w:hAnsi="Garamond"/>
        </w:rPr>
      </w:pPr>
      <w:r w:rsidRPr="00984F6A">
        <w:rPr>
          <w:rFonts w:ascii="Garamond" w:hAnsi="Garamond"/>
          <w:b/>
          <w:bCs/>
        </w:rPr>
        <w:t>g.</w:t>
      </w:r>
      <w:r w:rsidRPr="00984F6A">
        <w:rPr>
          <w:rFonts w:ascii="Garamond" w:hAnsi="Garamond"/>
        </w:rPr>
        <w:t xml:space="preserve">  kur “Qiramarrësi” nuk pajiset me autorizim për përpunim aktiv të mallrave, ose rifreskimin e tij, për një periudhë mbi 5 (pesë) muaj</w:t>
      </w:r>
    </w:p>
    <w:p w14:paraId="1E70BD57" w14:textId="77777777" w:rsidR="00B9091F" w:rsidRPr="00984F6A" w:rsidRDefault="00B9091F" w:rsidP="00B9091F">
      <w:pPr>
        <w:ind w:firstLine="284"/>
        <w:jc w:val="both"/>
        <w:rPr>
          <w:rFonts w:ascii="Garamond" w:hAnsi="Garamond"/>
        </w:rPr>
      </w:pPr>
      <w:r w:rsidRPr="00984F6A">
        <w:rPr>
          <w:rFonts w:ascii="Garamond" w:hAnsi="Garamond"/>
          <w:b/>
        </w:rPr>
        <w:t>8.3</w:t>
      </w:r>
      <w:r w:rsidRPr="00984F6A">
        <w:rPr>
          <w:rFonts w:ascii="Garamond" w:hAnsi="Garamond"/>
        </w:rPr>
        <w:t xml:space="preserve">  Kontrata pushon automatikisht së vepruari, 30 ditë pas njoftimit me shkrim të “Qiradhënësit” për zgjidhjen e kontratës para afatit, sipas pikës 8.2 të saj dhe nëse “Qiramarrësi” nuk ka reaguar me shkrim.</w:t>
      </w:r>
    </w:p>
    <w:p w14:paraId="661C64BB" w14:textId="77777777" w:rsidR="00B9091F" w:rsidRPr="00984F6A" w:rsidRDefault="00B9091F" w:rsidP="00B9091F">
      <w:pPr>
        <w:ind w:firstLine="284"/>
        <w:jc w:val="both"/>
        <w:rPr>
          <w:rFonts w:ascii="Garamond" w:hAnsi="Garamond"/>
          <w:b/>
          <w:bCs/>
        </w:rPr>
      </w:pPr>
    </w:p>
    <w:p w14:paraId="6A5147A0" w14:textId="0E2C187A" w:rsidR="00B9091F" w:rsidRPr="00B20B67" w:rsidRDefault="00B20B67" w:rsidP="00B9091F">
      <w:pPr>
        <w:ind w:firstLine="284"/>
        <w:jc w:val="center"/>
        <w:rPr>
          <w:rFonts w:ascii="Garamond" w:hAnsi="Garamond"/>
          <w:bCs/>
        </w:rPr>
      </w:pPr>
      <w:r>
        <w:rPr>
          <w:rFonts w:ascii="Garamond" w:hAnsi="Garamond"/>
          <w:bCs/>
        </w:rPr>
        <w:t xml:space="preserve">Neni </w:t>
      </w:r>
      <w:r w:rsidRPr="00B20B67">
        <w:rPr>
          <w:rFonts w:ascii="Garamond" w:hAnsi="Garamond"/>
          <w:bCs/>
        </w:rPr>
        <w:t>9</w:t>
      </w:r>
    </w:p>
    <w:p w14:paraId="4B35C254" w14:textId="77777777" w:rsidR="00B9091F" w:rsidRPr="00984F6A" w:rsidRDefault="00B9091F" w:rsidP="00B9091F">
      <w:pPr>
        <w:ind w:firstLine="284"/>
        <w:jc w:val="center"/>
        <w:rPr>
          <w:rFonts w:ascii="Garamond" w:hAnsi="Garamond"/>
          <w:b/>
          <w:bCs/>
        </w:rPr>
      </w:pPr>
      <w:r w:rsidRPr="00984F6A">
        <w:rPr>
          <w:rFonts w:ascii="Garamond" w:hAnsi="Garamond"/>
          <w:b/>
          <w:bCs/>
        </w:rPr>
        <w:t>PËRGJEGJËSITË E PALËVE</w:t>
      </w:r>
    </w:p>
    <w:p w14:paraId="686CFE5C" w14:textId="77777777" w:rsidR="00B9091F" w:rsidRPr="00984F6A" w:rsidRDefault="00B9091F" w:rsidP="00B9091F">
      <w:pPr>
        <w:ind w:firstLine="284"/>
        <w:jc w:val="both"/>
        <w:rPr>
          <w:rFonts w:ascii="Garamond" w:hAnsi="Garamond"/>
        </w:rPr>
      </w:pPr>
    </w:p>
    <w:p w14:paraId="3866F434" w14:textId="77777777" w:rsidR="00B9091F" w:rsidRPr="00984F6A" w:rsidRDefault="00B9091F" w:rsidP="00B9091F">
      <w:pPr>
        <w:ind w:firstLine="284"/>
        <w:jc w:val="both"/>
        <w:rPr>
          <w:rFonts w:ascii="Garamond" w:hAnsi="Garamond"/>
        </w:rPr>
      </w:pPr>
      <w:r w:rsidRPr="00984F6A">
        <w:rPr>
          <w:rFonts w:ascii="Garamond" w:hAnsi="Garamond"/>
          <w:b/>
          <w:bCs/>
        </w:rPr>
        <w:t>9.1</w:t>
      </w:r>
      <w:r w:rsidRPr="00984F6A">
        <w:rPr>
          <w:rFonts w:ascii="Garamond" w:hAnsi="Garamond"/>
        </w:rPr>
        <w:t xml:space="preserve"> Palët përgjigjen për mosrespektimin e kushteve të kësaj kontrate.</w:t>
      </w:r>
    </w:p>
    <w:p w14:paraId="54FD8D84" w14:textId="77777777" w:rsidR="00B9091F" w:rsidRPr="00984F6A" w:rsidRDefault="00B9091F" w:rsidP="00B9091F">
      <w:pPr>
        <w:ind w:firstLine="284"/>
        <w:jc w:val="both"/>
        <w:rPr>
          <w:rFonts w:ascii="Garamond" w:hAnsi="Garamond"/>
        </w:rPr>
      </w:pPr>
      <w:r w:rsidRPr="00984F6A">
        <w:rPr>
          <w:rFonts w:ascii="Garamond" w:hAnsi="Garamond"/>
          <w:b/>
          <w:bCs/>
        </w:rPr>
        <w:t>9.2</w:t>
      </w:r>
      <w:r w:rsidRPr="00984F6A">
        <w:rPr>
          <w:rFonts w:ascii="Garamond" w:hAnsi="Garamond"/>
        </w:rPr>
        <w:t xml:space="preserve"> Në zbatim të akteve ligjore dhe nënligjore në fuqi, në përfundim të investimit, pas relacionit të paraqitur nga “Qiramarrësi”, sipas  pikave 5.7, dhe 5.8 të kësaj kontrate, palët janë të detyruar të bëjnë akte rakordimi të përbashkëta ndërmjet administratorit të pasurisë, Komandës Mbështetëse, për nivelin e investimeve dhe punësimit të realizuara, sipas vlerave të paraqitura në pasqyrat financiare të Shoqërisë shoqëruar me relacionin përkatës të hartuar nga eksperti kontabël i miratuar.</w:t>
      </w:r>
    </w:p>
    <w:p w14:paraId="6DCD8745" w14:textId="77777777" w:rsidR="00B9091F" w:rsidRPr="00984F6A" w:rsidRDefault="00B9091F" w:rsidP="00B9091F">
      <w:pPr>
        <w:ind w:firstLine="284"/>
        <w:jc w:val="both"/>
        <w:rPr>
          <w:rFonts w:ascii="Garamond" w:hAnsi="Garamond"/>
        </w:rPr>
      </w:pPr>
      <w:r w:rsidRPr="00984F6A">
        <w:rPr>
          <w:rFonts w:ascii="Garamond" w:hAnsi="Garamond"/>
          <w:b/>
          <w:bCs/>
        </w:rPr>
        <w:t>9.3</w:t>
      </w:r>
      <w:r w:rsidRPr="00984F6A">
        <w:rPr>
          <w:rFonts w:ascii="Garamond" w:hAnsi="Garamond"/>
        </w:rPr>
        <w:t xml:space="preserve"> Palët, “Qiramarrësi” dhe Komanda Mbështetëse,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14:paraId="110AD658" w14:textId="77777777" w:rsidR="00B9091F" w:rsidRPr="00984F6A" w:rsidRDefault="00B9091F" w:rsidP="00B9091F">
      <w:pPr>
        <w:ind w:firstLine="284"/>
        <w:jc w:val="both"/>
        <w:rPr>
          <w:rFonts w:ascii="Garamond" w:hAnsi="Garamond"/>
        </w:rPr>
      </w:pPr>
      <w:r w:rsidRPr="00984F6A">
        <w:rPr>
          <w:rFonts w:ascii="Garamond" w:hAnsi="Garamond"/>
          <w:b/>
          <w:bCs/>
        </w:rPr>
        <w:t>9.4</w:t>
      </w:r>
      <w:r w:rsidRPr="00984F6A">
        <w:rPr>
          <w:rFonts w:ascii="Garamond" w:hAnsi="Garamond"/>
        </w:rPr>
        <w:t xml:space="preserve"> Me “Forcë Madhore” do të kuptohet një ngjarje që është jashtë kontrollit të palëve, si tërmetet, përmbytjet, lufta. Në këto raste palët janë të detyruara të njoftojnë njëra tjetrën me shkrim. Koha e parashikuar për plotësimin e detyrimeve do të zgjatet për aq kohë sa do të vazhdojnë këto rrethana.</w:t>
      </w:r>
    </w:p>
    <w:p w14:paraId="2B12DBFD" w14:textId="77777777" w:rsidR="00B9091F" w:rsidRPr="00984F6A" w:rsidRDefault="00B9091F" w:rsidP="00B9091F">
      <w:pPr>
        <w:ind w:firstLine="284"/>
        <w:jc w:val="both"/>
        <w:rPr>
          <w:rFonts w:ascii="Garamond" w:hAnsi="Garamond"/>
        </w:rPr>
      </w:pPr>
      <w:r w:rsidRPr="00984F6A">
        <w:rPr>
          <w:rFonts w:ascii="Garamond" w:hAnsi="Garamond"/>
          <w:b/>
          <w:bCs/>
        </w:rPr>
        <w:t>9.5</w:t>
      </w:r>
      <w:r w:rsidRPr="00984F6A">
        <w:rPr>
          <w:rFonts w:ascii="Garamond" w:hAnsi="Garamond"/>
        </w:rPr>
        <w:t xml:space="preserve"> “Qiramarrësi” përjashtohet nga detyrimet për kohën e vazhdimit të Forcës Madhore dhe mos kryerjes së aktivitetit për këtë shkak. Kjo periudhe do të përcaktohet me marrëveshje midis palëve.</w:t>
      </w:r>
    </w:p>
    <w:p w14:paraId="1B1B4EFE" w14:textId="5359ACC7" w:rsidR="00B9091F" w:rsidRPr="00CE5BE2" w:rsidRDefault="00CE5BE2" w:rsidP="00B9091F">
      <w:pPr>
        <w:ind w:firstLine="284"/>
        <w:jc w:val="center"/>
        <w:rPr>
          <w:rFonts w:ascii="Garamond" w:hAnsi="Garamond"/>
          <w:bCs/>
        </w:rPr>
      </w:pPr>
      <w:r w:rsidRPr="00CE5BE2">
        <w:rPr>
          <w:rFonts w:ascii="Garamond" w:hAnsi="Garamond"/>
          <w:bCs/>
        </w:rPr>
        <w:t>Neni  10</w:t>
      </w:r>
    </w:p>
    <w:p w14:paraId="01B22A50" w14:textId="77777777" w:rsidR="00B9091F" w:rsidRPr="00984F6A" w:rsidRDefault="00B9091F" w:rsidP="00B9091F">
      <w:pPr>
        <w:ind w:firstLine="284"/>
        <w:jc w:val="center"/>
        <w:rPr>
          <w:rFonts w:ascii="Garamond" w:hAnsi="Garamond"/>
          <w:b/>
          <w:bCs/>
        </w:rPr>
      </w:pPr>
      <w:r w:rsidRPr="00984F6A">
        <w:rPr>
          <w:rFonts w:ascii="Garamond" w:hAnsi="Garamond"/>
          <w:b/>
          <w:bCs/>
        </w:rPr>
        <w:t>DISPOZITAT E FUNDIT</w:t>
      </w:r>
    </w:p>
    <w:p w14:paraId="2B0DEFD8" w14:textId="77777777" w:rsidR="00B9091F" w:rsidRPr="00984F6A" w:rsidRDefault="00B9091F" w:rsidP="00B9091F">
      <w:pPr>
        <w:ind w:firstLine="284"/>
        <w:jc w:val="both"/>
        <w:rPr>
          <w:rFonts w:ascii="Garamond" w:hAnsi="Garamond"/>
          <w:b/>
          <w:bCs/>
        </w:rPr>
      </w:pPr>
    </w:p>
    <w:p w14:paraId="50B6EE76" w14:textId="77777777" w:rsidR="00B9091F" w:rsidRPr="00984F6A" w:rsidRDefault="00B9091F" w:rsidP="00B9091F">
      <w:pPr>
        <w:pStyle w:val="ListParagraph"/>
        <w:numPr>
          <w:ilvl w:val="1"/>
          <w:numId w:val="9"/>
        </w:numPr>
        <w:tabs>
          <w:tab w:val="left" w:pos="0"/>
        </w:tabs>
        <w:autoSpaceDE w:val="0"/>
        <w:autoSpaceDN w:val="0"/>
        <w:ind w:left="0" w:firstLine="284"/>
        <w:jc w:val="both"/>
        <w:rPr>
          <w:rFonts w:ascii="Garamond" w:hAnsi="Garamond"/>
        </w:rPr>
      </w:pPr>
      <w:r w:rsidRPr="00984F6A">
        <w:rPr>
          <w:rFonts w:ascii="Garamond" w:hAnsi="Garamond"/>
        </w:rPr>
        <w:t xml:space="preserve"> Për gjithçka që nuk është shprehur posaçërisht në këtë kontratë, palët do t’i referohen dispozitave të Kodit Civil në fuqi.</w:t>
      </w:r>
    </w:p>
    <w:p w14:paraId="7F63F94A" w14:textId="77777777" w:rsidR="00B9091F" w:rsidRPr="00984F6A" w:rsidRDefault="00B9091F" w:rsidP="00B9091F">
      <w:pPr>
        <w:pStyle w:val="ListParagraph"/>
        <w:numPr>
          <w:ilvl w:val="1"/>
          <w:numId w:val="9"/>
        </w:numPr>
        <w:tabs>
          <w:tab w:val="left" w:pos="0"/>
        </w:tabs>
        <w:autoSpaceDE w:val="0"/>
        <w:autoSpaceDN w:val="0"/>
        <w:ind w:left="0" w:firstLine="284"/>
        <w:jc w:val="both"/>
        <w:rPr>
          <w:rFonts w:ascii="Garamond" w:hAnsi="Garamond"/>
        </w:rPr>
      </w:pPr>
      <w:r w:rsidRPr="00984F6A">
        <w:rPr>
          <w:rFonts w:ascii="Garamond" w:hAnsi="Garamond"/>
        </w:rPr>
        <w:t xml:space="preserve"> Pjesë të kësaj kontrate janë Plan biznesi i paraqitur para komisionit të konkurrimit dhe proces  verbali i marrjes në dorëzimi të objektit, sipas kontratës së qirasë.</w:t>
      </w:r>
    </w:p>
    <w:p w14:paraId="21519C88" w14:textId="77777777" w:rsidR="00B9091F" w:rsidRPr="00984F6A" w:rsidRDefault="00B9091F" w:rsidP="00B9091F">
      <w:pPr>
        <w:pStyle w:val="ListParagraph"/>
        <w:numPr>
          <w:ilvl w:val="1"/>
          <w:numId w:val="9"/>
        </w:numPr>
        <w:tabs>
          <w:tab w:val="left" w:pos="0"/>
        </w:tabs>
        <w:autoSpaceDE w:val="0"/>
        <w:autoSpaceDN w:val="0"/>
        <w:ind w:left="0" w:firstLine="284"/>
        <w:jc w:val="both"/>
        <w:rPr>
          <w:rFonts w:ascii="Garamond" w:hAnsi="Garamond"/>
        </w:rPr>
      </w:pPr>
      <w:r w:rsidRPr="00984F6A">
        <w:rPr>
          <w:rFonts w:ascii="Garamond" w:hAnsi="Garamond"/>
        </w:rPr>
        <w:t xml:space="preserve"> Mosmarrëveshjet që mund të lindin mes palëve gjatë zbatimit të kësaj kontrate do të zgjidhen me mirëkuptim dhe në rast se kjo është e pamundur, palët kanë të drejtë t’i drejtohen Gjykatës së Rrethit Gjyqësor. </w:t>
      </w:r>
    </w:p>
    <w:p w14:paraId="2FE8678E" w14:textId="77777777" w:rsidR="00B9091F" w:rsidRPr="00984F6A" w:rsidRDefault="00B9091F" w:rsidP="00B9091F">
      <w:pPr>
        <w:pStyle w:val="ListParagraph"/>
        <w:numPr>
          <w:ilvl w:val="1"/>
          <w:numId w:val="9"/>
        </w:numPr>
        <w:tabs>
          <w:tab w:val="left" w:pos="0"/>
        </w:tabs>
        <w:autoSpaceDE w:val="0"/>
        <w:autoSpaceDN w:val="0"/>
        <w:ind w:left="0" w:firstLine="284"/>
        <w:jc w:val="both"/>
        <w:rPr>
          <w:rFonts w:ascii="Garamond" w:hAnsi="Garamond"/>
        </w:rPr>
      </w:pPr>
      <w:r w:rsidRPr="00984F6A">
        <w:rPr>
          <w:rFonts w:ascii="Garamond" w:hAnsi="Garamond"/>
        </w:rPr>
        <w:t xml:space="preserve">  Në çdo rast të kalimit të mosmarrëveshjeve, të lindura mes palëve në juridiksion gjyqësor, autorizohet njësia administruese dhe monitoruese e kontratës për ndjekjen e procedurës gjyqësore.</w:t>
      </w:r>
    </w:p>
    <w:p w14:paraId="0F82FF14" w14:textId="77777777" w:rsidR="00B9091F" w:rsidRPr="00984F6A" w:rsidRDefault="00B9091F" w:rsidP="00B9091F">
      <w:pPr>
        <w:pStyle w:val="ListParagraph"/>
        <w:numPr>
          <w:ilvl w:val="1"/>
          <w:numId w:val="9"/>
        </w:numPr>
        <w:tabs>
          <w:tab w:val="left" w:pos="0"/>
        </w:tabs>
        <w:autoSpaceDE w:val="0"/>
        <w:autoSpaceDN w:val="0"/>
        <w:ind w:left="0" w:firstLine="284"/>
        <w:jc w:val="both"/>
        <w:rPr>
          <w:rFonts w:ascii="Garamond" w:hAnsi="Garamond"/>
        </w:rPr>
      </w:pPr>
      <w:r w:rsidRPr="00984F6A">
        <w:rPr>
          <w:rFonts w:ascii="Garamond" w:hAnsi="Garamond"/>
        </w:rPr>
        <w:t xml:space="preserve"> Kjo kontratë qiraje është e vlefshme deri në çastin, që prona publike e dhënë me qira privatizohet sipas akteve ligjore në fuqi.</w:t>
      </w:r>
    </w:p>
    <w:p w14:paraId="2F8058F8" w14:textId="77777777" w:rsidR="00B9091F" w:rsidRPr="00984F6A" w:rsidRDefault="00B9091F" w:rsidP="00B9091F">
      <w:pPr>
        <w:ind w:firstLine="284"/>
        <w:jc w:val="both"/>
        <w:rPr>
          <w:rFonts w:ascii="Garamond" w:hAnsi="Garamond"/>
          <w:b/>
          <w:bCs/>
        </w:rPr>
      </w:pPr>
    </w:p>
    <w:p w14:paraId="69E1DD23" w14:textId="3FBB5374" w:rsidR="00B9091F" w:rsidRPr="00CE5BE2" w:rsidRDefault="00CE5BE2" w:rsidP="00B9091F">
      <w:pPr>
        <w:ind w:firstLine="284"/>
        <w:jc w:val="center"/>
        <w:rPr>
          <w:rFonts w:ascii="Garamond" w:hAnsi="Garamond"/>
          <w:bCs/>
        </w:rPr>
      </w:pPr>
      <w:r w:rsidRPr="00CE5BE2">
        <w:rPr>
          <w:rFonts w:ascii="Garamond" w:hAnsi="Garamond"/>
          <w:bCs/>
        </w:rPr>
        <w:t>Neni 11</w:t>
      </w:r>
    </w:p>
    <w:p w14:paraId="18ED66A7" w14:textId="77777777" w:rsidR="00B9091F" w:rsidRPr="00984F6A" w:rsidRDefault="00B9091F" w:rsidP="00B9091F">
      <w:pPr>
        <w:ind w:firstLine="284"/>
        <w:jc w:val="both"/>
        <w:rPr>
          <w:rFonts w:ascii="Garamond" w:hAnsi="Garamond"/>
        </w:rPr>
      </w:pPr>
    </w:p>
    <w:p w14:paraId="6687CD76" w14:textId="77777777" w:rsidR="00B9091F" w:rsidRPr="00984F6A" w:rsidRDefault="00B9091F" w:rsidP="00B9091F">
      <w:pPr>
        <w:ind w:firstLine="284"/>
        <w:jc w:val="both"/>
        <w:rPr>
          <w:rFonts w:ascii="Garamond" w:hAnsi="Garamond"/>
        </w:rPr>
      </w:pPr>
      <w:r w:rsidRPr="00984F6A">
        <w:rPr>
          <w:rFonts w:ascii="Garamond" w:hAnsi="Garamond"/>
        </w:rPr>
        <w:t xml:space="preserve">Brenda një muaji nga nënshkrimi i saj, kontrata duhet të regjistrohet në Zyrën e Regjistrimit të Pasurive të Paluajtshme. </w:t>
      </w:r>
    </w:p>
    <w:p w14:paraId="3756612A" w14:textId="77777777" w:rsidR="00B9091F" w:rsidRPr="00984F6A" w:rsidRDefault="00B9091F" w:rsidP="00B9091F">
      <w:pPr>
        <w:ind w:firstLine="284"/>
        <w:jc w:val="both"/>
        <w:rPr>
          <w:rFonts w:ascii="Garamond" w:hAnsi="Garamond"/>
        </w:rPr>
      </w:pPr>
      <w:r w:rsidRPr="00984F6A">
        <w:rPr>
          <w:rFonts w:ascii="Garamond" w:hAnsi="Garamond"/>
        </w:rPr>
        <w:t>Shpenzimet noteriale të kësaj kontrate i ngarkohen “Qiramarrësit”.</w:t>
      </w:r>
    </w:p>
    <w:p w14:paraId="07DA4ABA" w14:textId="77777777" w:rsidR="00B9091F" w:rsidRPr="00984F6A" w:rsidRDefault="00B9091F" w:rsidP="00B9091F">
      <w:pPr>
        <w:ind w:firstLine="284"/>
        <w:jc w:val="both"/>
        <w:rPr>
          <w:rFonts w:ascii="Garamond" w:hAnsi="Garamond"/>
        </w:rPr>
      </w:pPr>
    </w:p>
    <w:p w14:paraId="5C716A1B" w14:textId="77777777" w:rsidR="00B9091F" w:rsidRPr="00984F6A" w:rsidRDefault="00B9091F" w:rsidP="00B9091F">
      <w:pPr>
        <w:ind w:firstLine="284"/>
        <w:jc w:val="both"/>
        <w:rPr>
          <w:rFonts w:ascii="Garamond" w:hAnsi="Garamond"/>
        </w:rPr>
      </w:pPr>
      <w:r w:rsidRPr="00984F6A">
        <w:rPr>
          <w:rFonts w:ascii="Garamond" w:hAnsi="Garamond"/>
        </w:rPr>
        <w:t xml:space="preserve">Kjo kontratë është formuluar në shtatë kopje origjinale. Pasi ju lexua palëve, u kuptua, u pranua prej tyre, si dhe u nënshkrua para meje me vullnetin e tyre të plotë e të lirë. Ndërsa, unë noter ________________, në bazë te nenit 801 e vijim të Kodit Civil, e vërtetoj atë si të rregullt. </w:t>
      </w:r>
    </w:p>
    <w:p w14:paraId="107D62FC" w14:textId="77777777" w:rsidR="00CE5BE2" w:rsidRDefault="00CE5BE2" w:rsidP="00B9091F">
      <w:pPr>
        <w:ind w:firstLine="284"/>
        <w:jc w:val="both"/>
        <w:rPr>
          <w:rFonts w:ascii="Garamond" w:hAnsi="Garamond"/>
          <w:b/>
          <w:bCs/>
        </w:rPr>
      </w:pPr>
    </w:p>
    <w:p w14:paraId="76D54280" w14:textId="77777777" w:rsidR="00CE5BE2" w:rsidRDefault="00B9091F" w:rsidP="00B9091F">
      <w:pPr>
        <w:ind w:firstLine="284"/>
        <w:jc w:val="both"/>
        <w:rPr>
          <w:rFonts w:ascii="Garamond" w:hAnsi="Garamond"/>
          <w:b/>
          <w:bCs/>
        </w:rPr>
      </w:pPr>
      <w:r w:rsidRPr="00984F6A">
        <w:rPr>
          <w:rFonts w:ascii="Garamond" w:hAnsi="Garamond"/>
          <w:b/>
          <w:bCs/>
        </w:rPr>
        <w:t>QIRADHËNËSI</w:t>
      </w:r>
    </w:p>
    <w:p w14:paraId="37BAEB74" w14:textId="38318735" w:rsidR="00CE5BE2" w:rsidRDefault="004C5C15" w:rsidP="00B9091F">
      <w:pPr>
        <w:ind w:firstLine="284"/>
        <w:jc w:val="both"/>
        <w:rPr>
          <w:rFonts w:ascii="Garamond" w:hAnsi="Garamond"/>
          <w:b/>
          <w:bCs/>
        </w:rPr>
      </w:pPr>
      <w:r>
        <w:rPr>
          <w:rFonts w:ascii="Garamond" w:hAnsi="Garamond"/>
          <w:b/>
          <w:bCs/>
        </w:rPr>
        <w:t xml:space="preserve">Ministria e </w:t>
      </w:r>
      <w:r w:rsidRPr="00984F6A">
        <w:rPr>
          <w:rFonts w:ascii="Garamond" w:hAnsi="Garamond"/>
          <w:b/>
          <w:bCs/>
        </w:rPr>
        <w:t>Financave dhe Ekonomisë</w:t>
      </w:r>
    </w:p>
    <w:p w14:paraId="6D1B0CC4" w14:textId="59992392" w:rsidR="004C5C15" w:rsidRDefault="004C5C15" w:rsidP="00B9091F">
      <w:pPr>
        <w:ind w:firstLine="284"/>
        <w:jc w:val="both"/>
        <w:rPr>
          <w:rFonts w:ascii="Garamond" w:hAnsi="Garamond"/>
          <w:b/>
          <w:bCs/>
        </w:rPr>
      </w:pPr>
      <w:r w:rsidRPr="00984F6A">
        <w:rPr>
          <w:rFonts w:ascii="Garamond" w:hAnsi="Garamond"/>
          <w:b/>
          <w:bCs/>
        </w:rPr>
        <w:t>Përfaqësuar nga</w:t>
      </w:r>
    </w:p>
    <w:p w14:paraId="41C5A17B" w14:textId="77777777" w:rsidR="004C5C15" w:rsidRDefault="004C5C15" w:rsidP="00B9091F">
      <w:pPr>
        <w:ind w:firstLine="284"/>
        <w:jc w:val="both"/>
        <w:rPr>
          <w:rFonts w:ascii="Garamond" w:hAnsi="Garamond"/>
          <w:b/>
          <w:bCs/>
        </w:rPr>
      </w:pPr>
    </w:p>
    <w:p w14:paraId="3ED1DD9F" w14:textId="6E651A9D" w:rsidR="00B9091F" w:rsidRPr="00984F6A" w:rsidRDefault="00B9091F" w:rsidP="00B9091F">
      <w:pPr>
        <w:ind w:firstLine="284"/>
        <w:jc w:val="both"/>
        <w:rPr>
          <w:rFonts w:ascii="Garamond" w:hAnsi="Garamond"/>
          <w:b/>
          <w:bCs/>
        </w:rPr>
      </w:pPr>
      <w:r w:rsidRPr="00984F6A">
        <w:rPr>
          <w:rFonts w:ascii="Garamond" w:hAnsi="Garamond"/>
          <w:b/>
          <w:bCs/>
        </w:rPr>
        <w:t>QIRAMARRËSI</w:t>
      </w:r>
    </w:p>
    <w:p w14:paraId="142FF8DA" w14:textId="1EEC9793" w:rsidR="00B9091F" w:rsidRPr="00984F6A" w:rsidRDefault="004C5C15" w:rsidP="00B9091F">
      <w:pPr>
        <w:ind w:firstLine="284"/>
        <w:jc w:val="both"/>
        <w:rPr>
          <w:rFonts w:ascii="Garamond" w:hAnsi="Garamond"/>
          <w:b/>
          <w:bCs/>
        </w:rPr>
      </w:pPr>
      <w:r w:rsidRPr="00984F6A">
        <w:rPr>
          <w:rFonts w:ascii="Garamond" w:hAnsi="Garamond"/>
          <w:b/>
          <w:bCs/>
        </w:rPr>
        <w:t>Shoqëria “Rozafa”  sh</w:t>
      </w:r>
      <w:r w:rsidR="00A70599">
        <w:rPr>
          <w:rFonts w:ascii="Garamond" w:hAnsi="Garamond"/>
          <w:b/>
          <w:bCs/>
        </w:rPr>
        <w:t>.</w:t>
      </w:r>
      <w:r w:rsidRPr="00984F6A">
        <w:rPr>
          <w:rFonts w:ascii="Garamond" w:hAnsi="Garamond"/>
          <w:b/>
          <w:bCs/>
        </w:rPr>
        <w:t>p</w:t>
      </w:r>
      <w:r w:rsidR="00A70599">
        <w:rPr>
          <w:rFonts w:ascii="Garamond" w:hAnsi="Garamond"/>
          <w:b/>
          <w:bCs/>
        </w:rPr>
        <w:t>.k.</w:t>
      </w:r>
      <w:bookmarkStart w:id="2" w:name="_GoBack"/>
      <w:bookmarkEnd w:id="2"/>
    </w:p>
    <w:p w14:paraId="4887C91E" w14:textId="6F5CD98E" w:rsidR="004C5C15" w:rsidRDefault="004C5C15" w:rsidP="00B9091F">
      <w:pPr>
        <w:ind w:firstLine="284"/>
        <w:jc w:val="both"/>
        <w:rPr>
          <w:rFonts w:ascii="Garamond" w:hAnsi="Garamond"/>
          <w:b/>
          <w:bCs/>
        </w:rPr>
      </w:pPr>
      <w:r w:rsidRPr="00984F6A">
        <w:rPr>
          <w:rFonts w:ascii="Garamond" w:hAnsi="Garamond"/>
          <w:b/>
          <w:bCs/>
        </w:rPr>
        <w:t>Përfaqësuar nga</w:t>
      </w:r>
    </w:p>
    <w:sectPr w:rsidR="004C5C15" w:rsidSect="00CD7F99">
      <w:headerReference w:type="default" r:id="rId18"/>
      <w:footerReference w:type="default" r:id="rId19"/>
      <w:pgSz w:w="11906" w:h="16838" w:code="9"/>
      <w:pgMar w:top="1440" w:right="1440" w:bottom="1440" w:left="1440" w:header="734" w:footer="7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19651" w14:textId="77777777" w:rsidR="00A70599" w:rsidRDefault="00A70599" w:rsidP="00DC44D8">
      <w:r>
        <w:separator/>
      </w:r>
    </w:p>
  </w:endnote>
  <w:endnote w:type="continuationSeparator" w:id="0">
    <w:p w14:paraId="2B0ACF61" w14:textId="77777777" w:rsidR="00A70599" w:rsidRDefault="00A70599" w:rsidP="00DC44D8">
      <w:r>
        <w:continuationSeparator/>
      </w:r>
    </w:p>
  </w:endnote>
  <w:endnote w:type="continuationNotice" w:id="1">
    <w:p w14:paraId="3B8014E3" w14:textId="77777777" w:rsidR="00A70599" w:rsidRDefault="00A70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3280221"/>
      <w:docPartObj>
        <w:docPartGallery w:val="Page Numbers (Bottom of Page)"/>
        <w:docPartUnique/>
      </w:docPartObj>
    </w:sdtPr>
    <w:sdtEndPr>
      <w:rPr>
        <w:noProof/>
      </w:rPr>
    </w:sdtEndPr>
    <w:sdtContent>
      <w:p w14:paraId="0048FDCC" w14:textId="77777777" w:rsidR="00A70599" w:rsidRDefault="00A70599">
        <w:pPr>
          <w:pStyle w:val="Footer"/>
          <w:jc w:val="right"/>
        </w:pPr>
        <w:r>
          <w:fldChar w:fldCharType="begin"/>
        </w:r>
        <w:r>
          <w:instrText xml:space="preserve"> PAGE   \* MERGEFORMAT </w:instrText>
        </w:r>
        <w:r>
          <w:fldChar w:fldCharType="separate"/>
        </w:r>
        <w:r w:rsidR="009C6690">
          <w:rPr>
            <w:noProof/>
          </w:rPr>
          <w:t>12</w:t>
        </w:r>
        <w:r>
          <w:rPr>
            <w:noProof/>
          </w:rPr>
          <w:fldChar w:fldCharType="end"/>
        </w:r>
      </w:p>
    </w:sdtContent>
  </w:sdt>
  <w:p w14:paraId="0048FDCD" w14:textId="77777777" w:rsidR="00A70599" w:rsidRDefault="00A705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F7ACF" w14:textId="77777777" w:rsidR="00A70599" w:rsidRDefault="00A70599" w:rsidP="00DC44D8">
      <w:r>
        <w:separator/>
      </w:r>
    </w:p>
  </w:footnote>
  <w:footnote w:type="continuationSeparator" w:id="0">
    <w:p w14:paraId="0885E54B" w14:textId="77777777" w:rsidR="00A70599" w:rsidRDefault="00A70599" w:rsidP="00DC44D8">
      <w:r>
        <w:continuationSeparator/>
      </w:r>
    </w:p>
  </w:footnote>
  <w:footnote w:type="continuationNotice" w:id="1">
    <w:p w14:paraId="657615D8" w14:textId="77777777" w:rsidR="00A70599" w:rsidRDefault="00A7059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09C26" w14:textId="77777777" w:rsidR="00A70599" w:rsidRDefault="00A705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D236A"/>
    <w:multiLevelType w:val="singleLevel"/>
    <w:tmpl w:val="BF7EBE16"/>
    <w:lvl w:ilvl="0">
      <w:start w:val="1"/>
      <w:numFmt w:val="bullet"/>
      <w:lvlText w:val="-"/>
      <w:lvlJc w:val="left"/>
      <w:pPr>
        <w:tabs>
          <w:tab w:val="num" w:pos="360"/>
        </w:tabs>
        <w:ind w:left="360" w:hanging="360"/>
      </w:pPr>
      <w:rPr>
        <w:rFonts w:hint="default"/>
      </w:rPr>
    </w:lvl>
  </w:abstractNum>
  <w:abstractNum w:abstractNumId="1" w15:restartNumberingAfterBreak="0">
    <w:nsid w:val="1191223A"/>
    <w:multiLevelType w:val="hybridMultilevel"/>
    <w:tmpl w:val="486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5B0602"/>
    <w:multiLevelType w:val="hybridMultilevel"/>
    <w:tmpl w:val="C400CAA6"/>
    <w:lvl w:ilvl="0" w:tplc="F42849D0">
      <w:start w:val="1"/>
      <w:numFmt w:val="lowerLetter"/>
      <w:lvlText w:val="%1)"/>
      <w:lvlJc w:val="left"/>
      <w:pPr>
        <w:tabs>
          <w:tab w:val="num" w:pos="757"/>
        </w:tabs>
        <w:ind w:left="75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49296C"/>
    <w:multiLevelType w:val="multilevel"/>
    <w:tmpl w:val="B5840DA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A1741"/>
    <w:multiLevelType w:val="hybridMultilevel"/>
    <w:tmpl w:val="B7C8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3277D"/>
    <w:multiLevelType w:val="hybridMultilevel"/>
    <w:tmpl w:val="1B2A7008"/>
    <w:lvl w:ilvl="0" w:tplc="828825F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6" w15:restartNumberingAfterBreak="0">
    <w:nsid w:val="4B8D2806"/>
    <w:multiLevelType w:val="hybridMultilevel"/>
    <w:tmpl w:val="67687096"/>
    <w:lvl w:ilvl="0" w:tplc="778A7E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8F1E01"/>
    <w:multiLevelType w:val="hybridMultilevel"/>
    <w:tmpl w:val="76F060DA"/>
    <w:lvl w:ilvl="0" w:tplc="24309198">
      <w:start w:val="1"/>
      <w:numFmt w:val="decimal"/>
      <w:lvlText w:val="%1."/>
      <w:lvlJc w:val="left"/>
      <w:pPr>
        <w:tabs>
          <w:tab w:val="num" w:pos="720"/>
        </w:tabs>
        <w:ind w:left="720" w:hanging="360"/>
      </w:pPr>
      <w:rPr>
        <w:b/>
      </w:rPr>
    </w:lvl>
    <w:lvl w:ilvl="1" w:tplc="188C2EE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5DB543EE"/>
    <w:multiLevelType w:val="hybridMultilevel"/>
    <w:tmpl w:val="6BFAEDEA"/>
    <w:lvl w:ilvl="0" w:tplc="0409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 w15:restartNumberingAfterBreak="0">
    <w:nsid w:val="6E810C63"/>
    <w:multiLevelType w:val="hybridMultilevel"/>
    <w:tmpl w:val="F2682340"/>
    <w:lvl w:ilvl="0" w:tplc="12F8234E">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7"/>
  </w:num>
  <w:num w:numId="2">
    <w:abstractNumId w:val="0"/>
  </w:num>
  <w:num w:numId="3">
    <w:abstractNumId w:val="2"/>
  </w:num>
  <w:num w:numId="4">
    <w:abstractNumId w:val="5"/>
  </w:num>
  <w:num w:numId="5">
    <w:abstractNumId w:val="6"/>
  </w:num>
  <w:num w:numId="6">
    <w:abstractNumId w:val="1"/>
  </w:num>
  <w:num w:numId="7">
    <w:abstractNumId w:val="4"/>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F59"/>
    <w:rsid w:val="00001C38"/>
    <w:rsid w:val="00005937"/>
    <w:rsid w:val="000061EB"/>
    <w:rsid w:val="00011371"/>
    <w:rsid w:val="00016459"/>
    <w:rsid w:val="000208AF"/>
    <w:rsid w:val="00025319"/>
    <w:rsid w:val="00037B8A"/>
    <w:rsid w:val="000400D7"/>
    <w:rsid w:val="000444FA"/>
    <w:rsid w:val="00044E7E"/>
    <w:rsid w:val="00054928"/>
    <w:rsid w:val="000635C8"/>
    <w:rsid w:val="00066862"/>
    <w:rsid w:val="00072BD8"/>
    <w:rsid w:val="00093C75"/>
    <w:rsid w:val="000A3EF1"/>
    <w:rsid w:val="000A5165"/>
    <w:rsid w:val="000A5437"/>
    <w:rsid w:val="000C06BA"/>
    <w:rsid w:val="000C19CF"/>
    <w:rsid w:val="000C7115"/>
    <w:rsid w:val="000E004D"/>
    <w:rsid w:val="000E0E4F"/>
    <w:rsid w:val="000E6425"/>
    <w:rsid w:val="0010191F"/>
    <w:rsid w:val="00101E89"/>
    <w:rsid w:val="00112F50"/>
    <w:rsid w:val="001205FE"/>
    <w:rsid w:val="001326CF"/>
    <w:rsid w:val="001348CE"/>
    <w:rsid w:val="00134DBD"/>
    <w:rsid w:val="001352C3"/>
    <w:rsid w:val="001409BA"/>
    <w:rsid w:val="00142252"/>
    <w:rsid w:val="00143AB5"/>
    <w:rsid w:val="00156B7D"/>
    <w:rsid w:val="001624D1"/>
    <w:rsid w:val="00180A02"/>
    <w:rsid w:val="0018251B"/>
    <w:rsid w:val="0019156E"/>
    <w:rsid w:val="001A3CAA"/>
    <w:rsid w:val="001B5929"/>
    <w:rsid w:val="001C079D"/>
    <w:rsid w:val="001C0C90"/>
    <w:rsid w:val="001C3BF0"/>
    <w:rsid w:val="001C3E06"/>
    <w:rsid w:val="001D7686"/>
    <w:rsid w:val="001E425F"/>
    <w:rsid w:val="001F30B9"/>
    <w:rsid w:val="001F5BAF"/>
    <w:rsid w:val="00200ADE"/>
    <w:rsid w:val="00210407"/>
    <w:rsid w:val="00221269"/>
    <w:rsid w:val="00221D8C"/>
    <w:rsid w:val="00224884"/>
    <w:rsid w:val="00231A36"/>
    <w:rsid w:val="00232BF0"/>
    <w:rsid w:val="00235EE9"/>
    <w:rsid w:val="0023688C"/>
    <w:rsid w:val="00247217"/>
    <w:rsid w:val="00251F19"/>
    <w:rsid w:val="00257203"/>
    <w:rsid w:val="0026260E"/>
    <w:rsid w:val="002629C5"/>
    <w:rsid w:val="00274E2C"/>
    <w:rsid w:val="002879BA"/>
    <w:rsid w:val="0029396A"/>
    <w:rsid w:val="002939F2"/>
    <w:rsid w:val="002A1CAF"/>
    <w:rsid w:val="002B3183"/>
    <w:rsid w:val="002C194E"/>
    <w:rsid w:val="002C1E2A"/>
    <w:rsid w:val="002C47DC"/>
    <w:rsid w:val="002D222A"/>
    <w:rsid w:val="002F1F6A"/>
    <w:rsid w:val="002F24DC"/>
    <w:rsid w:val="002F3371"/>
    <w:rsid w:val="003012DF"/>
    <w:rsid w:val="00301F16"/>
    <w:rsid w:val="00305D6F"/>
    <w:rsid w:val="00317AC2"/>
    <w:rsid w:val="003244B3"/>
    <w:rsid w:val="00330082"/>
    <w:rsid w:val="0033389F"/>
    <w:rsid w:val="00337269"/>
    <w:rsid w:val="00353550"/>
    <w:rsid w:val="00357F1C"/>
    <w:rsid w:val="0036338B"/>
    <w:rsid w:val="00363AF3"/>
    <w:rsid w:val="0037402C"/>
    <w:rsid w:val="00377B5F"/>
    <w:rsid w:val="00380439"/>
    <w:rsid w:val="0038049A"/>
    <w:rsid w:val="00384DC8"/>
    <w:rsid w:val="00385183"/>
    <w:rsid w:val="0038698E"/>
    <w:rsid w:val="003903B3"/>
    <w:rsid w:val="00391B9A"/>
    <w:rsid w:val="00392101"/>
    <w:rsid w:val="00395E51"/>
    <w:rsid w:val="00396D6A"/>
    <w:rsid w:val="003A05EF"/>
    <w:rsid w:val="003A4939"/>
    <w:rsid w:val="003C2F80"/>
    <w:rsid w:val="003C37C0"/>
    <w:rsid w:val="003C4FE6"/>
    <w:rsid w:val="003C7110"/>
    <w:rsid w:val="003D3DD0"/>
    <w:rsid w:val="003D6F98"/>
    <w:rsid w:val="003E09CC"/>
    <w:rsid w:val="003F4FDF"/>
    <w:rsid w:val="00421953"/>
    <w:rsid w:val="0042330C"/>
    <w:rsid w:val="004302A3"/>
    <w:rsid w:val="0043226E"/>
    <w:rsid w:val="00435F27"/>
    <w:rsid w:val="00437F4E"/>
    <w:rsid w:val="00474DC3"/>
    <w:rsid w:val="00475702"/>
    <w:rsid w:val="004834F5"/>
    <w:rsid w:val="00485AD7"/>
    <w:rsid w:val="00485D1E"/>
    <w:rsid w:val="004A0E82"/>
    <w:rsid w:val="004A2B64"/>
    <w:rsid w:val="004A4C6D"/>
    <w:rsid w:val="004A6F61"/>
    <w:rsid w:val="004B0D5E"/>
    <w:rsid w:val="004B1199"/>
    <w:rsid w:val="004C574A"/>
    <w:rsid w:val="004C5C15"/>
    <w:rsid w:val="004D38C3"/>
    <w:rsid w:val="004D4BA4"/>
    <w:rsid w:val="004E0592"/>
    <w:rsid w:val="004E3090"/>
    <w:rsid w:val="004F25CB"/>
    <w:rsid w:val="004F7C7A"/>
    <w:rsid w:val="00501902"/>
    <w:rsid w:val="00502BF9"/>
    <w:rsid w:val="0050648F"/>
    <w:rsid w:val="005119FE"/>
    <w:rsid w:val="00522C26"/>
    <w:rsid w:val="0053583C"/>
    <w:rsid w:val="00536133"/>
    <w:rsid w:val="005373F6"/>
    <w:rsid w:val="005425C3"/>
    <w:rsid w:val="00544116"/>
    <w:rsid w:val="00553636"/>
    <w:rsid w:val="00556029"/>
    <w:rsid w:val="005740DC"/>
    <w:rsid w:val="00580049"/>
    <w:rsid w:val="00582077"/>
    <w:rsid w:val="00585179"/>
    <w:rsid w:val="005906DC"/>
    <w:rsid w:val="00593C00"/>
    <w:rsid w:val="005976D0"/>
    <w:rsid w:val="005C4164"/>
    <w:rsid w:val="005D2972"/>
    <w:rsid w:val="005E1636"/>
    <w:rsid w:val="005E4FA6"/>
    <w:rsid w:val="005F478B"/>
    <w:rsid w:val="005F7356"/>
    <w:rsid w:val="005F7FFC"/>
    <w:rsid w:val="00603585"/>
    <w:rsid w:val="0060485E"/>
    <w:rsid w:val="00605EE4"/>
    <w:rsid w:val="006102FA"/>
    <w:rsid w:val="00613C5E"/>
    <w:rsid w:val="00626474"/>
    <w:rsid w:val="00645CD0"/>
    <w:rsid w:val="006600E6"/>
    <w:rsid w:val="006705F8"/>
    <w:rsid w:val="00672C98"/>
    <w:rsid w:val="00675BAE"/>
    <w:rsid w:val="00680816"/>
    <w:rsid w:val="006815B6"/>
    <w:rsid w:val="00682D75"/>
    <w:rsid w:val="00691D93"/>
    <w:rsid w:val="00692021"/>
    <w:rsid w:val="006A5796"/>
    <w:rsid w:val="006B2B71"/>
    <w:rsid w:val="006B2D31"/>
    <w:rsid w:val="006B7864"/>
    <w:rsid w:val="006C5A87"/>
    <w:rsid w:val="006D0DD8"/>
    <w:rsid w:val="006D72EE"/>
    <w:rsid w:val="006E4A25"/>
    <w:rsid w:val="006F0F1B"/>
    <w:rsid w:val="006F3655"/>
    <w:rsid w:val="006F46CA"/>
    <w:rsid w:val="006F788B"/>
    <w:rsid w:val="007069CB"/>
    <w:rsid w:val="007100AE"/>
    <w:rsid w:val="00736717"/>
    <w:rsid w:val="00743D31"/>
    <w:rsid w:val="00745771"/>
    <w:rsid w:val="00751E20"/>
    <w:rsid w:val="007606EC"/>
    <w:rsid w:val="00771154"/>
    <w:rsid w:val="00772ABA"/>
    <w:rsid w:val="007742AC"/>
    <w:rsid w:val="007812F2"/>
    <w:rsid w:val="007855A0"/>
    <w:rsid w:val="0079758F"/>
    <w:rsid w:val="007C3CC0"/>
    <w:rsid w:val="007C608D"/>
    <w:rsid w:val="007C69E4"/>
    <w:rsid w:val="007D2130"/>
    <w:rsid w:val="007E3B3C"/>
    <w:rsid w:val="007F17C8"/>
    <w:rsid w:val="007F5C38"/>
    <w:rsid w:val="008067D7"/>
    <w:rsid w:val="00812A8A"/>
    <w:rsid w:val="00814056"/>
    <w:rsid w:val="00817BFE"/>
    <w:rsid w:val="0082098C"/>
    <w:rsid w:val="00827DD4"/>
    <w:rsid w:val="00846E31"/>
    <w:rsid w:val="0085129C"/>
    <w:rsid w:val="008533A1"/>
    <w:rsid w:val="00854D7F"/>
    <w:rsid w:val="00855F25"/>
    <w:rsid w:val="008603CA"/>
    <w:rsid w:val="008630F1"/>
    <w:rsid w:val="00872177"/>
    <w:rsid w:val="00895D2A"/>
    <w:rsid w:val="008A127C"/>
    <w:rsid w:val="008A6C32"/>
    <w:rsid w:val="008B4D99"/>
    <w:rsid w:val="008B7824"/>
    <w:rsid w:val="008C11AB"/>
    <w:rsid w:val="008D1556"/>
    <w:rsid w:val="008E0712"/>
    <w:rsid w:val="008E2A87"/>
    <w:rsid w:val="008E4646"/>
    <w:rsid w:val="008F3BE6"/>
    <w:rsid w:val="008F5C03"/>
    <w:rsid w:val="008F6304"/>
    <w:rsid w:val="008F71A2"/>
    <w:rsid w:val="00900708"/>
    <w:rsid w:val="0090305F"/>
    <w:rsid w:val="00917231"/>
    <w:rsid w:val="00917F02"/>
    <w:rsid w:val="0092149B"/>
    <w:rsid w:val="009421BF"/>
    <w:rsid w:val="009435CD"/>
    <w:rsid w:val="00943E66"/>
    <w:rsid w:val="0096161E"/>
    <w:rsid w:val="00961876"/>
    <w:rsid w:val="0096552E"/>
    <w:rsid w:val="00973547"/>
    <w:rsid w:val="00983F1D"/>
    <w:rsid w:val="00984852"/>
    <w:rsid w:val="00984C48"/>
    <w:rsid w:val="00992C08"/>
    <w:rsid w:val="009956C6"/>
    <w:rsid w:val="009A1E60"/>
    <w:rsid w:val="009B0C3A"/>
    <w:rsid w:val="009C0FE0"/>
    <w:rsid w:val="009C4DCF"/>
    <w:rsid w:val="009C6690"/>
    <w:rsid w:val="009D0A9F"/>
    <w:rsid w:val="009D68D6"/>
    <w:rsid w:val="009D702C"/>
    <w:rsid w:val="009E48FA"/>
    <w:rsid w:val="009E4AF9"/>
    <w:rsid w:val="00A062A0"/>
    <w:rsid w:val="00A15487"/>
    <w:rsid w:val="00A21B7F"/>
    <w:rsid w:val="00A24264"/>
    <w:rsid w:val="00A26BD0"/>
    <w:rsid w:val="00A31D97"/>
    <w:rsid w:val="00A37239"/>
    <w:rsid w:val="00A50885"/>
    <w:rsid w:val="00A52358"/>
    <w:rsid w:val="00A55321"/>
    <w:rsid w:val="00A57811"/>
    <w:rsid w:val="00A57E56"/>
    <w:rsid w:val="00A672D5"/>
    <w:rsid w:val="00A70599"/>
    <w:rsid w:val="00A738E1"/>
    <w:rsid w:val="00A76F3F"/>
    <w:rsid w:val="00A817ED"/>
    <w:rsid w:val="00A83970"/>
    <w:rsid w:val="00A85A69"/>
    <w:rsid w:val="00A96275"/>
    <w:rsid w:val="00A97053"/>
    <w:rsid w:val="00AA2094"/>
    <w:rsid w:val="00AA74D6"/>
    <w:rsid w:val="00AB0CA1"/>
    <w:rsid w:val="00AB33E3"/>
    <w:rsid w:val="00AC1678"/>
    <w:rsid w:val="00AC7E38"/>
    <w:rsid w:val="00AD2168"/>
    <w:rsid w:val="00AF2FA3"/>
    <w:rsid w:val="00AF5AC9"/>
    <w:rsid w:val="00B02B9D"/>
    <w:rsid w:val="00B07432"/>
    <w:rsid w:val="00B17C34"/>
    <w:rsid w:val="00B20B67"/>
    <w:rsid w:val="00B33D5B"/>
    <w:rsid w:val="00B423EA"/>
    <w:rsid w:val="00B46755"/>
    <w:rsid w:val="00B51B2B"/>
    <w:rsid w:val="00B526D6"/>
    <w:rsid w:val="00B61FB3"/>
    <w:rsid w:val="00B71D32"/>
    <w:rsid w:val="00B9091F"/>
    <w:rsid w:val="00B93D67"/>
    <w:rsid w:val="00BD0F8A"/>
    <w:rsid w:val="00BD382A"/>
    <w:rsid w:val="00BD6F1A"/>
    <w:rsid w:val="00BE41D1"/>
    <w:rsid w:val="00BE5D33"/>
    <w:rsid w:val="00BF122C"/>
    <w:rsid w:val="00BF25AD"/>
    <w:rsid w:val="00C04174"/>
    <w:rsid w:val="00C0508E"/>
    <w:rsid w:val="00C05699"/>
    <w:rsid w:val="00C06759"/>
    <w:rsid w:val="00C07323"/>
    <w:rsid w:val="00C15513"/>
    <w:rsid w:val="00C203A1"/>
    <w:rsid w:val="00C2249E"/>
    <w:rsid w:val="00C258A4"/>
    <w:rsid w:val="00C31137"/>
    <w:rsid w:val="00C31DC4"/>
    <w:rsid w:val="00C35AD3"/>
    <w:rsid w:val="00C402EC"/>
    <w:rsid w:val="00C44D6B"/>
    <w:rsid w:val="00C513A6"/>
    <w:rsid w:val="00C5342E"/>
    <w:rsid w:val="00C54980"/>
    <w:rsid w:val="00C648ED"/>
    <w:rsid w:val="00C6766C"/>
    <w:rsid w:val="00C744D4"/>
    <w:rsid w:val="00C7772B"/>
    <w:rsid w:val="00C87225"/>
    <w:rsid w:val="00C873B8"/>
    <w:rsid w:val="00C94AF8"/>
    <w:rsid w:val="00CA0242"/>
    <w:rsid w:val="00CA0DE5"/>
    <w:rsid w:val="00CA6B97"/>
    <w:rsid w:val="00CB2565"/>
    <w:rsid w:val="00CC1493"/>
    <w:rsid w:val="00CD16A6"/>
    <w:rsid w:val="00CD7F99"/>
    <w:rsid w:val="00CE0A66"/>
    <w:rsid w:val="00CE151C"/>
    <w:rsid w:val="00CE3C40"/>
    <w:rsid w:val="00CE5BE2"/>
    <w:rsid w:val="00CF08AA"/>
    <w:rsid w:val="00CF200C"/>
    <w:rsid w:val="00CF3429"/>
    <w:rsid w:val="00CF54B5"/>
    <w:rsid w:val="00D03358"/>
    <w:rsid w:val="00D10918"/>
    <w:rsid w:val="00D113D8"/>
    <w:rsid w:val="00D118F4"/>
    <w:rsid w:val="00D16A20"/>
    <w:rsid w:val="00D310FC"/>
    <w:rsid w:val="00D32D18"/>
    <w:rsid w:val="00D33342"/>
    <w:rsid w:val="00D3673A"/>
    <w:rsid w:val="00D41A5F"/>
    <w:rsid w:val="00D466B9"/>
    <w:rsid w:val="00D5147D"/>
    <w:rsid w:val="00D54805"/>
    <w:rsid w:val="00D65951"/>
    <w:rsid w:val="00D77EFD"/>
    <w:rsid w:val="00D832C4"/>
    <w:rsid w:val="00D83A58"/>
    <w:rsid w:val="00DA1B5D"/>
    <w:rsid w:val="00DB08FF"/>
    <w:rsid w:val="00DB55CE"/>
    <w:rsid w:val="00DB6995"/>
    <w:rsid w:val="00DC44D8"/>
    <w:rsid w:val="00DD043B"/>
    <w:rsid w:val="00DD0EF6"/>
    <w:rsid w:val="00DD4CC2"/>
    <w:rsid w:val="00DD5BF4"/>
    <w:rsid w:val="00DD6836"/>
    <w:rsid w:val="00DF266A"/>
    <w:rsid w:val="00DF463F"/>
    <w:rsid w:val="00DF644E"/>
    <w:rsid w:val="00E16E86"/>
    <w:rsid w:val="00E45488"/>
    <w:rsid w:val="00E503F3"/>
    <w:rsid w:val="00E5437A"/>
    <w:rsid w:val="00E55147"/>
    <w:rsid w:val="00E562F6"/>
    <w:rsid w:val="00E62A16"/>
    <w:rsid w:val="00E63B34"/>
    <w:rsid w:val="00E64AD8"/>
    <w:rsid w:val="00E676D3"/>
    <w:rsid w:val="00E758D2"/>
    <w:rsid w:val="00E83E84"/>
    <w:rsid w:val="00E9439E"/>
    <w:rsid w:val="00E97F49"/>
    <w:rsid w:val="00EE1963"/>
    <w:rsid w:val="00EF59D6"/>
    <w:rsid w:val="00F05816"/>
    <w:rsid w:val="00F108DC"/>
    <w:rsid w:val="00F1266D"/>
    <w:rsid w:val="00F14CBD"/>
    <w:rsid w:val="00F20A34"/>
    <w:rsid w:val="00F23AF0"/>
    <w:rsid w:val="00F257BF"/>
    <w:rsid w:val="00F4731B"/>
    <w:rsid w:val="00F52F19"/>
    <w:rsid w:val="00F578C9"/>
    <w:rsid w:val="00F71A44"/>
    <w:rsid w:val="00F7357C"/>
    <w:rsid w:val="00FA46D6"/>
    <w:rsid w:val="00FB4E51"/>
    <w:rsid w:val="00FB718A"/>
    <w:rsid w:val="00FC196B"/>
    <w:rsid w:val="00FC197B"/>
    <w:rsid w:val="00FC6209"/>
    <w:rsid w:val="00FC67F0"/>
    <w:rsid w:val="00FC6F59"/>
    <w:rsid w:val="00FD05B1"/>
    <w:rsid w:val="00FD12BF"/>
    <w:rsid w:val="00FE1DD3"/>
    <w:rsid w:val="00FF5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8FDA0"/>
  <w15:docId w15:val="{C7B4BE09-FB6F-47AF-92E6-97A529B70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4"/>
    <w:rPr>
      <w:sz w:val="24"/>
      <w:szCs w:val="24"/>
      <w:lang w:val="sq-AL"/>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uiPriority w:val="34"/>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Footer">
    <w:name w:val="footer"/>
    <w:basedOn w:val="Normal"/>
    <w:link w:val="FooterChar"/>
    <w:uiPriority w:val="99"/>
    <w:unhideWhenUsed/>
    <w:rsid w:val="00983F1D"/>
    <w:pPr>
      <w:tabs>
        <w:tab w:val="center" w:pos="4680"/>
        <w:tab w:val="right" w:pos="9360"/>
      </w:tabs>
    </w:pPr>
  </w:style>
  <w:style w:type="character" w:customStyle="1" w:styleId="FooterChar">
    <w:name w:val="Footer Char"/>
    <w:basedOn w:val="DefaultParagraphFont"/>
    <w:link w:val="Footer"/>
    <w:uiPriority w:val="99"/>
    <w:rsid w:val="00983F1D"/>
    <w:rPr>
      <w:sz w:val="24"/>
      <w:szCs w:val="24"/>
      <w:lang w:val="sq-AL"/>
    </w:rPr>
  </w:style>
  <w:style w:type="paragraph" w:styleId="Header">
    <w:name w:val="header"/>
    <w:basedOn w:val="Normal"/>
    <w:link w:val="HeaderChar"/>
    <w:uiPriority w:val="99"/>
    <w:unhideWhenUsed/>
    <w:rsid w:val="00DC44D8"/>
    <w:pPr>
      <w:tabs>
        <w:tab w:val="center" w:pos="4680"/>
        <w:tab w:val="right" w:pos="9360"/>
      </w:tabs>
    </w:pPr>
  </w:style>
  <w:style w:type="character" w:customStyle="1" w:styleId="HeaderChar">
    <w:name w:val="Header Char"/>
    <w:basedOn w:val="DefaultParagraphFont"/>
    <w:link w:val="Header"/>
    <w:uiPriority w:val="99"/>
    <w:rsid w:val="00DC44D8"/>
    <w:rPr>
      <w:sz w:val="24"/>
      <w:szCs w:val="24"/>
      <w:lang w:val="sq-AL"/>
    </w:rPr>
  </w:style>
  <w:style w:type="table" w:styleId="TableGrid">
    <w:name w:val="Table Grid"/>
    <w:basedOn w:val="TableNormal"/>
    <w:uiPriority w:val="59"/>
    <w:rsid w:val="00293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526</Nr_x002e__x0020_akti>
    <Data_x0020_e_x0020_Krijimit xmlns="0e656187-b300-4fb0-8bf4-3a50f872073c">2019-07-29T08:18:56Z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dhënien e miratimit për lidhjen e kontratës së qirasë me tarifën 1 euro/kontrata, ndërmjet Ministrisë së Financave dhe Ekonomisë, si qiradhënës, dhe shoqërisë “rozafa”, sh.p.k., si qiramarrës, për pronën nr.338, me emërtim “ish-Reparti Ushtarak nr.5012/20”, me vendndodhje në Çekrez, Gramsh, në administrim të Ministrisë së Mbrojtjes</Titulli>
    <Modifikuesi xmlns="0e656187-b300-4fb0-8bf4-3a50f872073c">Fjora.Korita</Modifikuesi>
    <Nr_x002e__x0020_prot_x0020_QBZ xmlns="0e656187-b300-4fb0-8bf4-3a50f872073c">1134</Nr_x002e__x0020_prot_x0020_QBZ>
    <Data_x0020_e_x0020_Modifikimit xmlns="0e656187-b300-4fb0-8bf4-3a50f872073c">2019-07-29T09:46:09Z</Data_x0020_e_x0020_Modifikimit>
    <Dekretuar xmlns="0e656187-b300-4fb0-8bf4-3a50f872073c">false</Dekretuar>
    <Data xmlns="0e656187-b300-4fb0-8bf4-3a50f872073c">2019-07-24T22:00:00Z</Data>
    <Nr_x002e__x0020_protokolli_x0020_i_x0020_aktit xmlns="0e656187-b300-4fb0-8bf4-3a50f872073c">3744/1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D980FBF04441D98B0CD889B32144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DD980FBF04441D98B0CD889B32144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571FC-1DB4-41AC-B97B-45384A88B9A8}">
  <ds:schemaRefs>
    <ds:schemaRef ds:uri="http://schemas.microsoft.com/office/2006/metadata/properties"/>
    <ds:schemaRef ds:uri="http://schemas.openxmlformats.org/package/2006/metadata/core-properties"/>
    <ds:schemaRef ds:uri="http://www.w3.org/XML/1998/namespace"/>
    <ds:schemaRef ds:uri="http://purl.org/dc/dcmitype/"/>
    <ds:schemaRef ds:uri="http://purl.org/dc/elements/1.1/"/>
    <ds:schemaRef ds:uri="http://schemas.microsoft.com/office/2006/documentManagement/types"/>
    <ds:schemaRef ds:uri="http://purl.org/dc/terms/"/>
    <ds:schemaRef ds:uri="0e656187-b300-4fb0-8bf4-3a50f872073c"/>
  </ds:schemaRefs>
</ds:datastoreItem>
</file>

<file path=customXml/itemProps2.xml><?xml version="1.0" encoding="utf-8"?>
<ds:datastoreItem xmlns:ds="http://schemas.openxmlformats.org/officeDocument/2006/customXml" ds:itemID="{563ADA0A-A6C4-473E-BB38-7334AE68ED29}">
  <ds:schemaRefs>
    <ds:schemaRef ds:uri="http://schemas.microsoft.com/sharepoint/v3/contenttype/forms"/>
  </ds:schemaRefs>
</ds:datastoreItem>
</file>

<file path=customXml/itemProps3.xml><?xml version="1.0" encoding="utf-8"?>
<ds:datastoreItem xmlns:ds="http://schemas.openxmlformats.org/officeDocument/2006/customXml" ds:itemID="{8C415801-A8AC-4475-931F-2AB0862C2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55024F-7D90-43F7-BA7B-5C07F023B539}">
  <ds:schemaRefs>
    <ds:schemaRef ds:uri="http://schemas.microsoft.com/sharepoint/v3/contenttype/forms"/>
  </ds:schemaRefs>
</ds:datastoreItem>
</file>

<file path=customXml/itemProps5.xml><?xml version="1.0" encoding="utf-8"?>
<ds:datastoreItem xmlns:ds="http://schemas.openxmlformats.org/officeDocument/2006/customXml" ds:itemID="{18C3E891-886B-4355-AAAC-65AB2AD60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C2E220B-82BB-4832-87CD-3DDABFA8A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2661</Words>
  <Characters>15171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Për dhënien e miratimit për lidhjen e kontratës së qirasë me tarifën 1 euro/kontrata, ndërmjet Ministrisë së Financave dhe Ekonomisë, si qiradhënës, dhe shoqërisë “rozafa”, sh.p.k., si qiramarrës, për pronën nr.338, me emërtim “ish-Reparti Ushtarak nr.501</vt:lpstr>
    </vt:vector>
  </TitlesOfParts>
  <Company>Microsoft</Company>
  <LinksUpToDate>false</LinksUpToDate>
  <CharactersWithSpaces>17797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lidhjen e kontratës së qirasë me tarifën 1 euro/kontrata, ndërmjet Ministrisë së Financave dhe Ekonomisë, si qiradhënës, dhe shoqërisë “rozafa”, sh.p.k., si qiramarrës, për pronën nr.338, me emërtim “ish-Reparti Ushtarak nr.5012/20”, me vendndodhje në Çekrez, Gramsh, në administrim të Ministrisë së Mbrojtjes</dc:title>
  <dc:creator>dhhoxha</dc:creator>
  <cp:lastModifiedBy>Entela Suli</cp:lastModifiedBy>
  <cp:revision>19</cp:revision>
  <cp:lastPrinted>2019-07-25T08:16:00Z</cp:lastPrinted>
  <dcterms:created xsi:type="dcterms:W3CDTF">2019-07-29T07:56:00Z</dcterms:created>
  <dcterms:modified xsi:type="dcterms:W3CDTF">2019-07-29T10:20:00Z</dcterms:modified>
</cp:coreProperties>
</file>