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47E7" w14:textId="2ADCD525" w:rsidR="00F6205B" w:rsidRPr="003238E8" w:rsidRDefault="003238E8" w:rsidP="00323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38E8">
        <w:rPr>
          <w:rFonts w:ascii="Garamond" w:hAnsi="Garamond"/>
          <w:b/>
          <w:sz w:val="24"/>
          <w:szCs w:val="24"/>
        </w:rPr>
        <w:t>VENDIM</w:t>
      </w:r>
    </w:p>
    <w:p w14:paraId="3AEE47EB" w14:textId="53084E3D" w:rsidR="00F6205B" w:rsidRPr="003238E8" w:rsidRDefault="00F6205B" w:rsidP="00323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38E8">
        <w:rPr>
          <w:rFonts w:ascii="Garamond" w:hAnsi="Garamond"/>
          <w:b/>
          <w:sz w:val="24"/>
          <w:szCs w:val="24"/>
        </w:rPr>
        <w:t>Nr.</w:t>
      </w:r>
      <w:r w:rsidR="00F07485">
        <w:rPr>
          <w:rFonts w:ascii="Garamond" w:hAnsi="Garamond"/>
          <w:b/>
          <w:sz w:val="24"/>
          <w:szCs w:val="24"/>
        </w:rPr>
        <w:t xml:space="preserve"> </w:t>
      </w:r>
      <w:r w:rsidR="006F7B52" w:rsidRPr="003238E8">
        <w:rPr>
          <w:rFonts w:ascii="Garamond" w:hAnsi="Garamond"/>
          <w:b/>
          <w:sz w:val="24"/>
          <w:szCs w:val="24"/>
        </w:rPr>
        <w:t>528</w:t>
      </w:r>
      <w:r w:rsidRPr="003238E8">
        <w:rPr>
          <w:rFonts w:ascii="Garamond" w:hAnsi="Garamond"/>
          <w:b/>
          <w:sz w:val="24"/>
          <w:szCs w:val="24"/>
        </w:rPr>
        <w:t xml:space="preserve">, datë </w:t>
      </w:r>
      <w:r w:rsidR="006F7B52" w:rsidRPr="003238E8">
        <w:rPr>
          <w:rFonts w:ascii="Garamond" w:hAnsi="Garamond"/>
          <w:b/>
          <w:sz w:val="24"/>
          <w:szCs w:val="24"/>
        </w:rPr>
        <w:t>25.7.2019</w:t>
      </w:r>
    </w:p>
    <w:p w14:paraId="3AEE47ED" w14:textId="77777777" w:rsidR="00795354" w:rsidRPr="003238E8" w:rsidRDefault="00795354" w:rsidP="00323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EE47F1" w14:textId="00392B36" w:rsidR="00F6205B" w:rsidRPr="003238E8" w:rsidRDefault="003238E8" w:rsidP="003238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38E8">
        <w:rPr>
          <w:rFonts w:ascii="Garamond" w:hAnsi="Garamond"/>
          <w:b/>
          <w:sz w:val="24"/>
          <w:szCs w:val="24"/>
        </w:rPr>
        <w:t>PËR</w:t>
      </w:r>
      <w:r w:rsidR="00B63124" w:rsidRPr="003238E8">
        <w:rPr>
          <w:rFonts w:ascii="Garamond" w:hAnsi="Garamond"/>
          <w:b/>
          <w:sz w:val="24"/>
          <w:szCs w:val="24"/>
        </w:rPr>
        <w:t xml:space="preserve"> </w:t>
      </w:r>
      <w:r w:rsidR="00F6205B" w:rsidRPr="003238E8">
        <w:rPr>
          <w:rFonts w:ascii="Garamond" w:hAnsi="Garamond"/>
          <w:b/>
          <w:sz w:val="24"/>
          <w:szCs w:val="24"/>
        </w:rPr>
        <w:t>KALIMIN NË PËRGJEGJËSI ADMINISTRIMI TË MINISTRISË SË FINANCAVE DHE EKONOMISË TË PRONËS ME EMËRTIMIN</w:t>
      </w:r>
      <w:r w:rsidR="007253FD">
        <w:rPr>
          <w:rFonts w:ascii="Garamond" w:hAnsi="Garamond"/>
          <w:b/>
          <w:sz w:val="24"/>
          <w:szCs w:val="24"/>
        </w:rPr>
        <w:t xml:space="preserve"> </w:t>
      </w:r>
      <w:r w:rsidR="00F6205B" w:rsidRPr="003238E8">
        <w:rPr>
          <w:rFonts w:ascii="Garamond" w:hAnsi="Garamond"/>
          <w:b/>
          <w:sz w:val="24"/>
          <w:szCs w:val="24"/>
        </w:rPr>
        <w:t>“QENDRA E SHËRBIMIT DHE ADMINISTRIMIT TË MJETEVE TË TRANSPORTIT”</w:t>
      </w:r>
    </w:p>
    <w:p w14:paraId="3AEE47F2" w14:textId="77777777" w:rsidR="00F6205B" w:rsidRPr="00B63124" w:rsidRDefault="00F6205B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EE47F3" w14:textId="4546BAEC" w:rsidR="00F6205B" w:rsidRPr="00B63124" w:rsidRDefault="00F6205B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124">
        <w:rPr>
          <w:rFonts w:ascii="Garamond" w:hAnsi="Garamond"/>
          <w:sz w:val="24"/>
          <w:szCs w:val="24"/>
        </w:rPr>
        <w:t>Në mbështetje të nenit 100 të Kushtetutës dhe të neneve 13 e 15, shkronja “c”, të ligjit nr.</w:t>
      </w:r>
      <w:r w:rsidR="007253FD">
        <w:rPr>
          <w:rFonts w:ascii="Garamond" w:hAnsi="Garamond"/>
          <w:sz w:val="24"/>
          <w:szCs w:val="24"/>
        </w:rPr>
        <w:t xml:space="preserve"> 8743, datë 22.2.2001</w:t>
      </w:r>
      <w:r w:rsidRPr="00B63124">
        <w:rPr>
          <w:rFonts w:ascii="Garamond" w:hAnsi="Garamond"/>
          <w:sz w:val="24"/>
          <w:szCs w:val="24"/>
        </w:rPr>
        <w:t xml:space="preserve"> “Për pronat e paluajtshme të shtetit”, të ndryshuar, me propozimin e ministrit të Financave dhe </w:t>
      </w:r>
      <w:r w:rsidR="00795354" w:rsidRPr="00B63124">
        <w:rPr>
          <w:rFonts w:ascii="Garamond" w:hAnsi="Garamond"/>
          <w:sz w:val="24"/>
          <w:szCs w:val="24"/>
        </w:rPr>
        <w:t>Ekonomisë, Këshilli i Ministrave</w:t>
      </w:r>
    </w:p>
    <w:p w14:paraId="3AEE47F4" w14:textId="77777777" w:rsidR="00F6205B" w:rsidRPr="00B63124" w:rsidRDefault="00F6205B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EE47F7" w14:textId="5C2EC6CC" w:rsidR="00795354" w:rsidRPr="00B63124" w:rsidRDefault="00F6205B" w:rsidP="003238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63124">
        <w:rPr>
          <w:rFonts w:ascii="Garamond" w:hAnsi="Garamond"/>
          <w:sz w:val="24"/>
          <w:szCs w:val="24"/>
        </w:rPr>
        <w:t>VENDOSI:</w:t>
      </w:r>
    </w:p>
    <w:p w14:paraId="3AEE47F8" w14:textId="77777777" w:rsidR="00F6205B" w:rsidRPr="00B63124" w:rsidRDefault="00F6205B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EE47F9" w14:textId="49B2742C" w:rsidR="00F6205B" w:rsidRPr="00B63124" w:rsidRDefault="00D12E50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6205B" w:rsidRPr="00B63124">
        <w:rPr>
          <w:rFonts w:ascii="Garamond" w:hAnsi="Garamond"/>
          <w:sz w:val="24"/>
          <w:szCs w:val="24"/>
        </w:rPr>
        <w:t>Kalimin në përgjegjësi administrimi të Ministrisë së Financave dhe Ekonomisë</w:t>
      </w:r>
      <w:r w:rsidR="007253FD">
        <w:rPr>
          <w:rFonts w:ascii="Garamond" w:hAnsi="Garamond"/>
          <w:sz w:val="24"/>
          <w:szCs w:val="24"/>
        </w:rPr>
        <w:t>,</w:t>
      </w:r>
      <w:r w:rsidR="00F6205B" w:rsidRPr="00B63124">
        <w:rPr>
          <w:rFonts w:ascii="Garamond" w:hAnsi="Garamond"/>
          <w:sz w:val="24"/>
          <w:szCs w:val="24"/>
        </w:rPr>
        <w:t xml:space="preserve"> të pronës me emërtimin “Qendra e shërbimit dhe administrimit të mjeteve të transportit”, sipas formularit bashkëlidhur vendimit nr.</w:t>
      </w:r>
      <w:r w:rsidR="007253FD">
        <w:rPr>
          <w:rFonts w:ascii="Garamond" w:hAnsi="Garamond"/>
          <w:sz w:val="24"/>
          <w:szCs w:val="24"/>
        </w:rPr>
        <w:t xml:space="preserve"> </w:t>
      </w:r>
      <w:r w:rsidR="00063D01" w:rsidRPr="00B63124">
        <w:rPr>
          <w:rFonts w:ascii="Garamond" w:hAnsi="Garamond"/>
          <w:sz w:val="24"/>
          <w:szCs w:val="24"/>
        </w:rPr>
        <w:t xml:space="preserve">79, </w:t>
      </w:r>
      <w:r w:rsidR="00F6205B" w:rsidRPr="00B63124">
        <w:rPr>
          <w:rFonts w:ascii="Garamond" w:hAnsi="Garamond"/>
          <w:sz w:val="24"/>
          <w:szCs w:val="24"/>
        </w:rPr>
        <w:t>datë 3.2.2016, të Këshillit të Ministrave, “Për një shtesë në vendimin nr.</w:t>
      </w:r>
      <w:r w:rsidR="007253FD">
        <w:rPr>
          <w:rFonts w:ascii="Garamond" w:hAnsi="Garamond"/>
          <w:sz w:val="24"/>
          <w:szCs w:val="24"/>
        </w:rPr>
        <w:t xml:space="preserve"> </w:t>
      </w:r>
      <w:r w:rsidR="00F6205B" w:rsidRPr="00B63124">
        <w:rPr>
          <w:rFonts w:ascii="Garamond" w:hAnsi="Garamond"/>
          <w:sz w:val="24"/>
          <w:szCs w:val="24"/>
        </w:rPr>
        <w:t>250, datë 24.4.2003, të Këshillit të Ministrave,</w:t>
      </w:r>
      <w:r w:rsidR="00795354" w:rsidRPr="00B63124">
        <w:rPr>
          <w:rFonts w:ascii="Garamond" w:hAnsi="Garamond"/>
          <w:sz w:val="24"/>
          <w:szCs w:val="24"/>
        </w:rPr>
        <w:t xml:space="preserve"> “</w:t>
      </w:r>
      <w:r w:rsidR="00F6205B" w:rsidRPr="00B63124">
        <w:rPr>
          <w:rFonts w:ascii="Garamond" w:hAnsi="Garamond"/>
          <w:sz w:val="24"/>
          <w:szCs w:val="24"/>
        </w:rPr>
        <w:t>Për miratimin e listës së inventarit të pronave të paluajtshme shtetërore të cilat i kalojnë në përgjegjësi administrimi Ministrisë së Rendit Publik”, të ndryshuar”.</w:t>
      </w:r>
    </w:p>
    <w:p w14:paraId="3AEE47FB" w14:textId="7F9AD09A" w:rsidR="00F6205B" w:rsidRPr="00B63124" w:rsidRDefault="00D12E50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205B" w:rsidRPr="00B63124">
        <w:rPr>
          <w:rFonts w:ascii="Garamond" w:hAnsi="Garamond"/>
          <w:sz w:val="24"/>
          <w:szCs w:val="24"/>
        </w:rPr>
        <w:t>Vendimi nr.</w:t>
      </w:r>
      <w:r w:rsidR="007253FD">
        <w:rPr>
          <w:rFonts w:ascii="Garamond" w:hAnsi="Garamond"/>
          <w:sz w:val="24"/>
          <w:szCs w:val="24"/>
        </w:rPr>
        <w:t xml:space="preserve"> </w:t>
      </w:r>
      <w:r w:rsidR="00F6205B" w:rsidRPr="00B63124">
        <w:rPr>
          <w:rFonts w:ascii="Garamond" w:hAnsi="Garamond"/>
          <w:sz w:val="24"/>
          <w:szCs w:val="24"/>
        </w:rPr>
        <w:t>79, datë 3.2.2016,</w:t>
      </w:r>
      <w:r w:rsidR="00795354" w:rsidRPr="00B63124">
        <w:rPr>
          <w:rFonts w:ascii="Garamond" w:hAnsi="Garamond"/>
          <w:sz w:val="24"/>
          <w:szCs w:val="24"/>
        </w:rPr>
        <w:t xml:space="preserve"> i</w:t>
      </w:r>
      <w:r w:rsidR="00F6205B" w:rsidRPr="00B63124">
        <w:rPr>
          <w:rFonts w:ascii="Garamond" w:hAnsi="Garamond"/>
          <w:sz w:val="24"/>
          <w:szCs w:val="24"/>
        </w:rPr>
        <w:t xml:space="preserve"> Këshillit të Ministrave, “Për një shtesë në vendimin nr.</w:t>
      </w:r>
      <w:r w:rsidR="007253FD">
        <w:rPr>
          <w:rFonts w:ascii="Garamond" w:hAnsi="Garamond"/>
          <w:sz w:val="24"/>
          <w:szCs w:val="24"/>
        </w:rPr>
        <w:t xml:space="preserve"> </w:t>
      </w:r>
      <w:r w:rsidR="00F6205B" w:rsidRPr="00B63124">
        <w:rPr>
          <w:rFonts w:ascii="Garamond" w:hAnsi="Garamond"/>
          <w:sz w:val="24"/>
          <w:szCs w:val="24"/>
        </w:rPr>
        <w:t>250, datë 24.4.2003, të Këshillit të Ministrave, “Për miratimin e listës së inventarit të pronave të paluajtshme shtetërore të cilat i kalojnë në përgjegjësi administrimi Ministrisë së Rendit Publik”, të ndryshuar”, shfuqizohet.</w:t>
      </w:r>
    </w:p>
    <w:p w14:paraId="3AEE47FD" w14:textId="207FCDC6" w:rsidR="00F6205B" w:rsidRPr="00B63124" w:rsidRDefault="00D12E50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205B" w:rsidRPr="00B63124">
        <w:rPr>
          <w:rFonts w:ascii="Garamond" w:hAnsi="Garamond"/>
          <w:sz w:val="24"/>
          <w:szCs w:val="24"/>
        </w:rPr>
        <w:t>Ngarkohen Ministria e Financave dhe Ekonomisë, Ministria e Brendshme dhe Agjencia Shtetërore e Kadastrës për zbatimin e këtij vendimi.</w:t>
      </w:r>
    </w:p>
    <w:p w14:paraId="3AEE47FF" w14:textId="5DE807EA" w:rsidR="00F6205B" w:rsidRPr="00B63124" w:rsidRDefault="00F6205B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124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63124" w:rsidRPr="00B63124">
        <w:rPr>
          <w:rFonts w:ascii="Garamond" w:hAnsi="Garamond"/>
          <w:sz w:val="24"/>
          <w:szCs w:val="24"/>
        </w:rPr>
        <w:t>Zyrtare</w:t>
      </w:r>
      <w:r w:rsidRPr="00B63124">
        <w:rPr>
          <w:rFonts w:ascii="Garamond" w:hAnsi="Garamond"/>
          <w:sz w:val="24"/>
          <w:szCs w:val="24"/>
        </w:rPr>
        <w:t>.</w:t>
      </w:r>
    </w:p>
    <w:p w14:paraId="3AEE4801" w14:textId="77777777" w:rsidR="00795354" w:rsidRPr="00B63124" w:rsidRDefault="00795354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EE4802" w14:textId="7D2C442B" w:rsidR="00F6205B" w:rsidRPr="00B63124" w:rsidRDefault="00B63124" w:rsidP="00B631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F6205B" w:rsidRPr="00B63124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YEMINIST</w:t>
      </w:r>
      <w:r w:rsidR="007253F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bookmarkStart w:id="0" w:name="_GoBack"/>
      <w:bookmarkEnd w:id="0"/>
    </w:p>
    <w:p w14:paraId="3AEE4805" w14:textId="430B1917" w:rsidR="00795354" w:rsidRPr="00B63124" w:rsidRDefault="00B63124" w:rsidP="00B631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63124">
        <w:rPr>
          <w:rFonts w:ascii="Garamond" w:hAnsi="Garamond"/>
          <w:b/>
          <w:sz w:val="24"/>
          <w:szCs w:val="24"/>
        </w:rPr>
        <w:t>Edi Rama</w:t>
      </w:r>
    </w:p>
    <w:p w14:paraId="3AEE4806" w14:textId="77777777" w:rsidR="00795354" w:rsidRPr="00B63124" w:rsidRDefault="00795354" w:rsidP="00B631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95354" w:rsidRPr="00B63124" w:rsidSect="00795354">
      <w:headerReference w:type="default" r:id="rId14"/>
      <w:footerReference w:type="default" r:id="rId15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0FB63" w14:textId="77777777" w:rsidR="007253FD" w:rsidRDefault="007253FD" w:rsidP="00795354">
      <w:pPr>
        <w:spacing w:after="0" w:line="240" w:lineRule="auto"/>
      </w:pPr>
      <w:r>
        <w:separator/>
      </w:r>
    </w:p>
  </w:endnote>
  <w:endnote w:type="continuationSeparator" w:id="0">
    <w:p w14:paraId="0878DD4B" w14:textId="77777777" w:rsidR="007253FD" w:rsidRDefault="007253FD" w:rsidP="00795354">
      <w:pPr>
        <w:spacing w:after="0" w:line="240" w:lineRule="auto"/>
      </w:pPr>
      <w:r>
        <w:continuationSeparator/>
      </w:r>
    </w:p>
  </w:endnote>
  <w:endnote w:type="continuationNotice" w:id="1">
    <w:p w14:paraId="45C59D2A" w14:textId="77777777" w:rsidR="007253FD" w:rsidRDefault="007253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07249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AEE4812" w14:textId="77777777" w:rsidR="007253FD" w:rsidRPr="00795354" w:rsidRDefault="007253F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95354">
          <w:rPr>
            <w:rFonts w:ascii="Times New Roman" w:hAnsi="Times New Roman" w:cs="Times New Roman"/>
            <w:sz w:val="24"/>
          </w:rPr>
          <w:fldChar w:fldCharType="begin"/>
        </w:r>
        <w:r w:rsidRPr="0079535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95354">
          <w:rPr>
            <w:rFonts w:ascii="Times New Roman" w:hAnsi="Times New Roman" w:cs="Times New Roman"/>
            <w:sz w:val="24"/>
          </w:rPr>
          <w:fldChar w:fldCharType="separate"/>
        </w:r>
        <w:r w:rsidR="00037592">
          <w:rPr>
            <w:rFonts w:ascii="Times New Roman" w:hAnsi="Times New Roman" w:cs="Times New Roman"/>
            <w:noProof/>
            <w:sz w:val="24"/>
          </w:rPr>
          <w:t>1</w:t>
        </w:r>
        <w:r w:rsidRPr="0079535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AEE4813" w14:textId="77777777" w:rsidR="007253FD" w:rsidRDefault="007253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8B315" w14:textId="77777777" w:rsidR="007253FD" w:rsidRDefault="007253FD" w:rsidP="00795354">
      <w:pPr>
        <w:spacing w:after="0" w:line="240" w:lineRule="auto"/>
      </w:pPr>
      <w:r>
        <w:separator/>
      </w:r>
    </w:p>
  </w:footnote>
  <w:footnote w:type="continuationSeparator" w:id="0">
    <w:p w14:paraId="48931310" w14:textId="77777777" w:rsidR="007253FD" w:rsidRDefault="007253FD" w:rsidP="00795354">
      <w:pPr>
        <w:spacing w:after="0" w:line="240" w:lineRule="auto"/>
      </w:pPr>
      <w:r>
        <w:continuationSeparator/>
      </w:r>
    </w:p>
  </w:footnote>
  <w:footnote w:type="continuationNotice" w:id="1">
    <w:p w14:paraId="6F2076A2" w14:textId="77777777" w:rsidR="007253FD" w:rsidRDefault="007253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51BCF" w14:textId="77777777" w:rsidR="007253FD" w:rsidRDefault="007253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B0E3C"/>
    <w:multiLevelType w:val="hybridMultilevel"/>
    <w:tmpl w:val="EBFA8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10C42"/>
    <w:rsid w:val="00037592"/>
    <w:rsid w:val="00043FE6"/>
    <w:rsid w:val="00063D01"/>
    <w:rsid w:val="000B7CDC"/>
    <w:rsid w:val="000D3DDA"/>
    <w:rsid w:val="000D746E"/>
    <w:rsid w:val="000F12E3"/>
    <w:rsid w:val="00126AD1"/>
    <w:rsid w:val="00165DE1"/>
    <w:rsid w:val="0017369A"/>
    <w:rsid w:val="001A1E94"/>
    <w:rsid w:val="001B6B7A"/>
    <w:rsid w:val="001C2FC7"/>
    <w:rsid w:val="001E158C"/>
    <w:rsid w:val="0021444D"/>
    <w:rsid w:val="00257A17"/>
    <w:rsid w:val="00274DEC"/>
    <w:rsid w:val="0030726A"/>
    <w:rsid w:val="003238E8"/>
    <w:rsid w:val="00346A42"/>
    <w:rsid w:val="0036395F"/>
    <w:rsid w:val="003709F1"/>
    <w:rsid w:val="00373591"/>
    <w:rsid w:val="00383B18"/>
    <w:rsid w:val="003919AD"/>
    <w:rsid w:val="00394B35"/>
    <w:rsid w:val="003B422F"/>
    <w:rsid w:val="003B5201"/>
    <w:rsid w:val="003E282A"/>
    <w:rsid w:val="003F62CF"/>
    <w:rsid w:val="00477E6C"/>
    <w:rsid w:val="00480126"/>
    <w:rsid w:val="00486253"/>
    <w:rsid w:val="00492A8E"/>
    <w:rsid w:val="004A1DDB"/>
    <w:rsid w:val="004B109C"/>
    <w:rsid w:val="004C38D2"/>
    <w:rsid w:val="004D42DF"/>
    <w:rsid w:val="00540DBA"/>
    <w:rsid w:val="0054615B"/>
    <w:rsid w:val="005641D9"/>
    <w:rsid w:val="005B2AA4"/>
    <w:rsid w:val="005B441F"/>
    <w:rsid w:val="005D1868"/>
    <w:rsid w:val="006263DE"/>
    <w:rsid w:val="006E7298"/>
    <w:rsid w:val="006F7B52"/>
    <w:rsid w:val="007253FD"/>
    <w:rsid w:val="00741E4C"/>
    <w:rsid w:val="00795354"/>
    <w:rsid w:val="007B59B9"/>
    <w:rsid w:val="007E5A10"/>
    <w:rsid w:val="007F1C5D"/>
    <w:rsid w:val="00852051"/>
    <w:rsid w:val="00872AB1"/>
    <w:rsid w:val="008749C4"/>
    <w:rsid w:val="008A3B82"/>
    <w:rsid w:val="008B13C6"/>
    <w:rsid w:val="00905B23"/>
    <w:rsid w:val="00960180"/>
    <w:rsid w:val="009B6D8D"/>
    <w:rsid w:val="009C44FA"/>
    <w:rsid w:val="00A3398B"/>
    <w:rsid w:val="00A55C0C"/>
    <w:rsid w:val="00A620D7"/>
    <w:rsid w:val="00B57685"/>
    <w:rsid w:val="00B63124"/>
    <w:rsid w:val="00B80C9E"/>
    <w:rsid w:val="00B92571"/>
    <w:rsid w:val="00BC21C5"/>
    <w:rsid w:val="00C23541"/>
    <w:rsid w:val="00C8554F"/>
    <w:rsid w:val="00C94476"/>
    <w:rsid w:val="00CA62A3"/>
    <w:rsid w:val="00CD0700"/>
    <w:rsid w:val="00CD6EF5"/>
    <w:rsid w:val="00CE23C8"/>
    <w:rsid w:val="00D12E50"/>
    <w:rsid w:val="00D20E72"/>
    <w:rsid w:val="00D34611"/>
    <w:rsid w:val="00D35906"/>
    <w:rsid w:val="00D36C38"/>
    <w:rsid w:val="00DE3CAD"/>
    <w:rsid w:val="00DE6E90"/>
    <w:rsid w:val="00DF723C"/>
    <w:rsid w:val="00E37377"/>
    <w:rsid w:val="00E54419"/>
    <w:rsid w:val="00E719D8"/>
    <w:rsid w:val="00E84E5D"/>
    <w:rsid w:val="00E87C35"/>
    <w:rsid w:val="00E94987"/>
    <w:rsid w:val="00EB2E73"/>
    <w:rsid w:val="00EF5E6B"/>
    <w:rsid w:val="00F07485"/>
    <w:rsid w:val="00F31550"/>
    <w:rsid w:val="00F6205B"/>
    <w:rsid w:val="00FA3577"/>
    <w:rsid w:val="00FA7137"/>
    <w:rsid w:val="00FB4824"/>
    <w:rsid w:val="00FD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E47E5"/>
  <w15:docId w15:val="{0FFE0D2F-D24A-46EA-8293-95542976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customStyle="1" w:styleId="Paragrafi">
    <w:name w:val="Paragrafi"/>
    <w:rsid w:val="005B441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B441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B441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B441F"/>
    <w:rPr>
      <w:rFonts w:ascii="CG Times" w:eastAsia="MS Mincho" w:hAnsi="CG Times" w:cs="Times New Roman"/>
      <w:b/>
      <w:cap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95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35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95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354"/>
    <w:rPr>
      <w:lang w:val="sq-AL"/>
    </w:rPr>
  </w:style>
  <w:style w:type="paragraph" w:styleId="ListParagraph">
    <w:name w:val="List Paragraph"/>
    <w:basedOn w:val="Normal"/>
    <w:uiPriority w:val="34"/>
    <w:qFormat/>
    <w:rsid w:val="00D12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8EDBF362F4D03B172D68E2B2989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2019-07-29T08:18:58Z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kalimin në përgjegjësi administrimi të Ministrisë së Financave dhe Ekonomisë të pronës me emërtimin “Qendra e Shërbimit dhe Administrimit të mjeteve të transportit”</Titulli>
    <Modifikuesi xmlns="0e656187-b300-4fb0-8bf4-3a50f872073c">ermira.bukaci</Modifikuesi>
    <Nr_x002e__x0020_prot_x0020_QBZ xmlns="0e656187-b300-4fb0-8bf4-3a50f872073c">1136</Nr_x002e__x0020_prot_x0020_QBZ>
    <Data_x0020_e_x0020_Modifikimit xmlns="0e656187-b300-4fb0-8bf4-3a50f872073c">2019-07-29T09:26:49Z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8EDBF362F4D03B172D68E2B2989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0B624-29B1-41DC-BED4-AD6B50750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02A83B-180B-419C-87B1-8BCDAC986F31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EE5957-EE3E-49F4-9E59-57F1BF7DDD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9B798B-8A0E-4F63-9CDB-E2A1284DD9B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AD9A8E-DEFB-4C4D-9D18-22056205D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070DFA-8F23-445D-BD39-F280B82EA19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88FE538-AA7C-4C59-B096-3F32D38B7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Financave dhe Ekonomisë të pronës me emërtimin “Qendra e Shërbimit dhe Administrimit të mjeteve të transportit”</vt:lpstr>
    </vt:vector>
  </TitlesOfParts>
  <Company>Microsoft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Financave dhe Ekonomisë të pronës me emërtimin “Qendra e Shërbimit dhe Administrimit të mjeteve të transportit”</dc:title>
  <dc:creator>Adriana Sheti</dc:creator>
  <cp:lastModifiedBy>Elona Baci</cp:lastModifiedBy>
  <cp:revision>10</cp:revision>
  <cp:lastPrinted>2019-07-25T09:33:00Z</cp:lastPrinted>
  <dcterms:created xsi:type="dcterms:W3CDTF">2019-07-29T07:54:00Z</dcterms:created>
  <dcterms:modified xsi:type="dcterms:W3CDTF">2019-07-29T09:51:00Z</dcterms:modified>
</cp:coreProperties>
</file>