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E17A6" w14:textId="5E90D6DE" w:rsidR="00196DC5" w:rsidRPr="00823757" w:rsidRDefault="00451BB4" w:rsidP="00451B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757">
        <w:rPr>
          <w:rFonts w:ascii="Garamond" w:hAnsi="Garamond"/>
          <w:b/>
          <w:sz w:val="24"/>
          <w:szCs w:val="24"/>
          <w:lang w:val="sq-AL"/>
        </w:rPr>
        <w:t>VENDI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M</w:t>
      </w:r>
    </w:p>
    <w:p w14:paraId="3D1E17A9" w14:textId="278470C6" w:rsidR="00196DC5" w:rsidRPr="00823757" w:rsidRDefault="00FC4578" w:rsidP="00451B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757">
        <w:rPr>
          <w:rFonts w:ascii="Garamond" w:hAnsi="Garamond"/>
          <w:b/>
          <w:sz w:val="24"/>
          <w:szCs w:val="24"/>
          <w:lang w:val="sq-AL"/>
        </w:rPr>
        <w:t>Nr.</w:t>
      </w:r>
      <w:r w:rsid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3757">
        <w:rPr>
          <w:rFonts w:ascii="Garamond" w:hAnsi="Garamond"/>
          <w:b/>
          <w:sz w:val="24"/>
          <w:szCs w:val="24"/>
          <w:lang w:val="sq-AL"/>
        </w:rPr>
        <w:t>555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, datë</w:t>
      </w:r>
      <w:r w:rsidR="0065778C" w:rsidRP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3757">
        <w:rPr>
          <w:rFonts w:ascii="Garamond" w:hAnsi="Garamond"/>
          <w:b/>
          <w:sz w:val="24"/>
          <w:szCs w:val="24"/>
          <w:lang w:val="sq-AL"/>
        </w:rPr>
        <w:t>31.7.2019</w:t>
      </w:r>
    </w:p>
    <w:p w14:paraId="3D1E17AA" w14:textId="77777777" w:rsidR="0070163B" w:rsidRPr="00823757" w:rsidRDefault="0070163B" w:rsidP="00451B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1E17AE" w14:textId="1EE71A6C" w:rsidR="00196DC5" w:rsidRPr="00823757" w:rsidRDefault="00451BB4" w:rsidP="00451B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757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DISA SHTESA DHE NDRYSHIME NË VENDIMIN NR.</w:t>
      </w:r>
      <w:r w:rsid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286,</w:t>
      </w:r>
      <w:r w:rsidR="0065778C" w:rsidRP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DATË 21.5.2018, TË KËSHILLIT TË MINISTRAVE</w:t>
      </w:r>
      <w:r w:rsidR="0065778C" w:rsidRPr="00823757">
        <w:rPr>
          <w:rFonts w:ascii="Garamond" w:hAnsi="Garamond"/>
          <w:b/>
          <w:sz w:val="24"/>
          <w:szCs w:val="24"/>
          <w:lang w:val="sq-AL"/>
        </w:rPr>
        <w:t>,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 xml:space="preserve"> “PËR DISA RREGULLA TË VEÇANTA PËR PUNËMARRËSIT</w:t>
      </w:r>
      <w:r w:rsidR="0065778C" w:rsidRP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E PËRKOHSHËM, TË CILËT PUNËSOHEN NGA AGJENCITË</w:t>
      </w:r>
      <w:r w:rsidR="0065778C" w:rsidRPr="008237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b/>
          <w:sz w:val="24"/>
          <w:szCs w:val="24"/>
          <w:lang w:val="sq-AL"/>
        </w:rPr>
        <w:t>E PUNËSIMIT TË PËRKOHSHËM”</w:t>
      </w:r>
      <w:r w:rsidR="009A2A63" w:rsidRPr="00823757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3D1E17AF" w14:textId="77777777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D1E17B0" w14:textId="14A0E94E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Në mbështetje të nenit 100 të Kushtetutës dhe të </w:t>
      </w:r>
      <w:r w:rsidR="0065778C" w:rsidRPr="00823757">
        <w:rPr>
          <w:rFonts w:ascii="Garamond" w:hAnsi="Garamond"/>
          <w:sz w:val="24"/>
          <w:szCs w:val="24"/>
          <w:lang w:val="sq-AL"/>
        </w:rPr>
        <w:t xml:space="preserve">pikës 2, të </w:t>
      </w:r>
      <w:r w:rsidRPr="00823757">
        <w:rPr>
          <w:rFonts w:ascii="Garamond" w:hAnsi="Garamond"/>
          <w:sz w:val="24"/>
          <w:szCs w:val="24"/>
          <w:lang w:val="sq-AL"/>
        </w:rPr>
        <w:t>nen</w:t>
      </w:r>
      <w:r w:rsidR="0065778C" w:rsidRPr="00823757">
        <w:rPr>
          <w:rFonts w:ascii="Garamond" w:hAnsi="Garamond"/>
          <w:sz w:val="24"/>
          <w:szCs w:val="24"/>
          <w:lang w:val="sq-AL"/>
        </w:rPr>
        <w:t>it</w:t>
      </w:r>
      <w:r w:rsidRPr="00823757">
        <w:rPr>
          <w:rFonts w:ascii="Garamond" w:hAnsi="Garamond"/>
          <w:sz w:val="24"/>
          <w:szCs w:val="24"/>
          <w:lang w:val="sq-AL"/>
        </w:rPr>
        <w:t xml:space="preserve"> 18, të ligjit nr.</w:t>
      </w:r>
      <w:r w:rsidR="00077266">
        <w:rPr>
          <w:rFonts w:ascii="Garamond" w:hAnsi="Garamond"/>
          <w:sz w:val="24"/>
          <w:szCs w:val="24"/>
          <w:lang w:val="sq-AL"/>
        </w:rPr>
        <w:t xml:space="preserve"> </w:t>
      </w:r>
      <w:r w:rsidRPr="00823757">
        <w:rPr>
          <w:rFonts w:ascii="Garamond" w:hAnsi="Garamond"/>
          <w:sz w:val="24"/>
          <w:szCs w:val="24"/>
          <w:lang w:val="sq-AL"/>
        </w:rPr>
        <w:t xml:space="preserve">7961, datë 12.7.1995, “Kodi i Punës i Republikës së Shqipërisë”, të ndryshuar, me propozimin e ministrit të Financave dhe Ekonomisë, Këshilli i Ministrave </w:t>
      </w:r>
    </w:p>
    <w:p w14:paraId="3D1E17B1" w14:textId="77777777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  </w:t>
      </w:r>
    </w:p>
    <w:p w14:paraId="3D1E17B2" w14:textId="4D5C88E0" w:rsidR="00196DC5" w:rsidRPr="00823757" w:rsidRDefault="00196DC5" w:rsidP="00451B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>VENDOSI:</w:t>
      </w:r>
    </w:p>
    <w:p w14:paraId="3D1E17B3" w14:textId="77777777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1E17B4" w14:textId="7C230583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I. </w:t>
      </w:r>
      <w:r w:rsidR="00196DC5" w:rsidRPr="00823757">
        <w:rPr>
          <w:rFonts w:ascii="Garamond" w:hAnsi="Garamond"/>
          <w:sz w:val="24"/>
          <w:szCs w:val="24"/>
          <w:lang w:val="sq-AL"/>
        </w:rPr>
        <w:t>Në vendimin nr.</w:t>
      </w:r>
      <w:r w:rsidR="00077266">
        <w:rPr>
          <w:rFonts w:ascii="Garamond" w:hAnsi="Garamond"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sz w:val="24"/>
          <w:szCs w:val="24"/>
          <w:lang w:val="sq-AL"/>
        </w:rPr>
        <w:t>286, datë 21.5.2018, të Këshillit të Ministrave, bëhen shtesat dhe ndryshimet</w:t>
      </w:r>
      <w:r w:rsidR="0065778C" w:rsidRPr="00823757">
        <w:rPr>
          <w:rFonts w:ascii="Garamond" w:hAnsi="Garamond"/>
          <w:sz w:val="24"/>
          <w:szCs w:val="24"/>
          <w:lang w:val="sq-AL"/>
        </w:rPr>
        <w:t>,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si më poshtë vijon:  </w:t>
      </w:r>
    </w:p>
    <w:p w14:paraId="3D1E17B6" w14:textId="46C481FC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1. </w:t>
      </w:r>
      <w:r w:rsidR="0065778C" w:rsidRPr="00823757">
        <w:rPr>
          <w:rFonts w:ascii="Garamond" w:hAnsi="Garamond"/>
          <w:sz w:val="24"/>
          <w:szCs w:val="24"/>
          <w:lang w:val="sq-AL"/>
        </w:rPr>
        <w:t>Pas pikës 2 s</w:t>
      </w:r>
      <w:r w:rsidR="00196DC5" w:rsidRPr="00823757">
        <w:rPr>
          <w:rFonts w:ascii="Garamond" w:hAnsi="Garamond"/>
          <w:sz w:val="24"/>
          <w:szCs w:val="24"/>
          <w:lang w:val="sq-AL"/>
        </w:rPr>
        <w:t>htohet pika 2.1</w:t>
      </w:r>
      <w:r w:rsidR="0065778C" w:rsidRPr="00823757">
        <w:rPr>
          <w:rFonts w:ascii="Garamond" w:hAnsi="Garamond"/>
          <w:sz w:val="24"/>
          <w:szCs w:val="24"/>
          <w:lang w:val="sq-AL"/>
        </w:rPr>
        <w:t>,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me këtë përmbajtje:  </w:t>
      </w:r>
    </w:p>
    <w:p w14:paraId="3D1E17B8" w14:textId="66976AEC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sz w:val="24"/>
          <w:szCs w:val="24"/>
          <w:lang w:val="sq-AL"/>
        </w:rPr>
        <w:t>“2.1</w:t>
      </w:r>
      <w:r w:rsidR="0065778C" w:rsidRPr="00823757">
        <w:rPr>
          <w:rFonts w:ascii="Garamond" w:hAnsi="Garamond"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sz w:val="24"/>
          <w:szCs w:val="24"/>
          <w:lang w:val="sq-AL"/>
        </w:rPr>
        <w:t>Agjen</w:t>
      </w:r>
      <w:r w:rsidR="0065778C" w:rsidRPr="00823757">
        <w:rPr>
          <w:rFonts w:ascii="Garamond" w:hAnsi="Garamond"/>
          <w:sz w:val="24"/>
          <w:szCs w:val="24"/>
          <w:lang w:val="sq-AL"/>
        </w:rPr>
        <w:t>c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ia e </w:t>
      </w:r>
      <w:r w:rsidR="005A2BCA" w:rsidRPr="00823757">
        <w:rPr>
          <w:rFonts w:ascii="Garamond" w:hAnsi="Garamond"/>
          <w:sz w:val="24"/>
          <w:szCs w:val="24"/>
          <w:lang w:val="sq-AL"/>
        </w:rPr>
        <w:t>p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ërkohshme e </w:t>
      </w:r>
      <w:r w:rsidR="005A2BCA" w:rsidRPr="00823757">
        <w:rPr>
          <w:rFonts w:ascii="Garamond" w:hAnsi="Garamond"/>
          <w:sz w:val="24"/>
          <w:szCs w:val="24"/>
          <w:lang w:val="sq-AL"/>
        </w:rPr>
        <w:t>p</w:t>
      </w:r>
      <w:r w:rsidR="00196DC5" w:rsidRPr="00823757">
        <w:rPr>
          <w:rFonts w:ascii="Garamond" w:hAnsi="Garamond"/>
          <w:sz w:val="24"/>
          <w:szCs w:val="24"/>
          <w:lang w:val="sq-AL"/>
        </w:rPr>
        <w:t>unë</w:t>
      </w:r>
      <w:r w:rsidR="0065778C" w:rsidRPr="00823757">
        <w:rPr>
          <w:rFonts w:ascii="Garamond" w:hAnsi="Garamond"/>
          <w:sz w:val="24"/>
          <w:szCs w:val="24"/>
          <w:lang w:val="sq-AL"/>
        </w:rPr>
        <w:t>simit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informon punëmarrësin me marrëdhënie punësimi të përkohshme përpara fillim</w:t>
      </w:r>
      <w:r w:rsidR="008E1D76" w:rsidRPr="00823757">
        <w:rPr>
          <w:rFonts w:ascii="Garamond" w:hAnsi="Garamond"/>
          <w:sz w:val="24"/>
          <w:szCs w:val="24"/>
          <w:lang w:val="sq-AL"/>
        </w:rPr>
        <w:t>it të marrëdhënieve të punës për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rreziqet specifike në vendin e punës, si dhe mbi çdo kualifikim ose aftësi të posaçme profesionale ose mbikëqyrje të veçantë mjekësore, që kërkon vendi i punës.</w:t>
      </w:r>
      <w:r w:rsidR="0065778C" w:rsidRPr="00823757">
        <w:rPr>
          <w:rFonts w:ascii="Garamond" w:hAnsi="Garamond"/>
          <w:sz w:val="24"/>
          <w:szCs w:val="24"/>
          <w:lang w:val="sq-AL"/>
        </w:rPr>
        <w:t>”.</w:t>
      </w:r>
    </w:p>
    <w:p w14:paraId="3D1E17BA" w14:textId="2684DA60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2. </w:t>
      </w:r>
      <w:r w:rsidR="0065778C" w:rsidRPr="00823757">
        <w:rPr>
          <w:rFonts w:ascii="Garamond" w:hAnsi="Garamond"/>
          <w:sz w:val="24"/>
          <w:szCs w:val="24"/>
          <w:lang w:val="sq-AL"/>
        </w:rPr>
        <w:t>Pika 3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ndryshohet</w:t>
      </w:r>
      <w:r w:rsidR="0065778C" w:rsidRPr="00823757">
        <w:rPr>
          <w:rFonts w:ascii="Garamond" w:hAnsi="Garamond"/>
          <w:sz w:val="24"/>
          <w:szCs w:val="24"/>
          <w:lang w:val="sq-AL"/>
        </w:rPr>
        <w:t>,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3D1E17BC" w14:textId="51BA4979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 </w:t>
      </w:r>
      <w:r w:rsidR="00196DC5" w:rsidRPr="00823757">
        <w:rPr>
          <w:rFonts w:ascii="Garamond" w:hAnsi="Garamond"/>
          <w:sz w:val="24"/>
          <w:szCs w:val="24"/>
          <w:lang w:val="sq-AL"/>
        </w:rPr>
        <w:t>“3. Ndërmarrja pritëse u siguron punëmarrësve të përkohshëm trajnimin e nevojshëm dhe në përputhje me karakteristikat e vendit të punës, njësoj si punëmarrësve të përhershëm, duke marrë parasysh kualifikimin dhe eksperiencën e tyre, me qëllim përmirësimin e aftësive dhe të njohurive të tyre për fushën e pozicionit ku janë punësuar.”</w:t>
      </w:r>
      <w:r w:rsidR="0065778C" w:rsidRPr="00823757">
        <w:rPr>
          <w:rFonts w:ascii="Garamond" w:hAnsi="Garamond"/>
          <w:sz w:val="24"/>
          <w:szCs w:val="24"/>
          <w:lang w:val="sq-AL"/>
        </w:rPr>
        <w:t>.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 </w:t>
      </w:r>
    </w:p>
    <w:p w14:paraId="3D1E17BE" w14:textId="72A1946D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3. </w:t>
      </w:r>
      <w:r w:rsidR="0065778C" w:rsidRPr="00823757">
        <w:rPr>
          <w:rFonts w:ascii="Garamond" w:hAnsi="Garamond"/>
          <w:sz w:val="24"/>
          <w:szCs w:val="24"/>
          <w:lang w:val="sq-AL"/>
        </w:rPr>
        <w:t>Pas pikës 5 s</w:t>
      </w:r>
      <w:r w:rsidR="00196DC5" w:rsidRPr="00823757">
        <w:rPr>
          <w:rFonts w:ascii="Garamond" w:hAnsi="Garamond"/>
          <w:sz w:val="24"/>
          <w:szCs w:val="24"/>
          <w:lang w:val="sq-AL"/>
        </w:rPr>
        <w:t>htohe</w:t>
      </w:r>
      <w:r w:rsidR="0065778C" w:rsidRPr="00823757">
        <w:rPr>
          <w:rFonts w:ascii="Garamond" w:hAnsi="Garamond"/>
          <w:sz w:val="24"/>
          <w:szCs w:val="24"/>
          <w:lang w:val="sq-AL"/>
        </w:rPr>
        <w:t>t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pika 5.1, me këtë përmbajtje:</w:t>
      </w:r>
    </w:p>
    <w:p w14:paraId="3D1E17C0" w14:textId="59EDD4FF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 </w:t>
      </w:r>
      <w:r w:rsidR="0065778C" w:rsidRPr="00823757">
        <w:rPr>
          <w:rFonts w:ascii="Garamond" w:hAnsi="Garamond"/>
          <w:sz w:val="24"/>
          <w:szCs w:val="24"/>
          <w:lang w:val="sq-AL"/>
        </w:rPr>
        <w:t xml:space="preserve">“5.1 </w:t>
      </w:r>
      <w:r w:rsidR="00196DC5" w:rsidRPr="00823757">
        <w:rPr>
          <w:rFonts w:ascii="Garamond" w:hAnsi="Garamond"/>
          <w:sz w:val="24"/>
          <w:szCs w:val="24"/>
          <w:lang w:val="sq-AL"/>
        </w:rPr>
        <w:t>Punëmarrësit e punësuar nëpërmjet agjen</w:t>
      </w:r>
      <w:r w:rsidR="008E1D76" w:rsidRPr="00823757">
        <w:rPr>
          <w:rFonts w:ascii="Garamond" w:hAnsi="Garamond"/>
          <w:sz w:val="24"/>
          <w:szCs w:val="24"/>
          <w:lang w:val="sq-AL"/>
        </w:rPr>
        <w:t>c</w:t>
      </w:r>
      <w:r w:rsidR="00196DC5" w:rsidRPr="00823757">
        <w:rPr>
          <w:rFonts w:ascii="Garamond" w:hAnsi="Garamond"/>
          <w:sz w:val="24"/>
          <w:szCs w:val="24"/>
          <w:lang w:val="sq-AL"/>
        </w:rPr>
        <w:t>ive të përkohshme që bëjnë p</w:t>
      </w:r>
      <w:r w:rsidR="008E1D76" w:rsidRPr="00823757">
        <w:rPr>
          <w:rFonts w:ascii="Garamond" w:hAnsi="Garamond"/>
          <w:sz w:val="24"/>
          <w:szCs w:val="24"/>
          <w:lang w:val="sq-AL"/>
        </w:rPr>
        <w:t>jesë në grupet e rrezikuara, si</w:t>
      </w:r>
      <w:r w:rsidR="00196DC5" w:rsidRPr="00823757">
        <w:rPr>
          <w:rFonts w:ascii="Garamond" w:hAnsi="Garamond"/>
          <w:sz w:val="24"/>
          <w:szCs w:val="24"/>
          <w:lang w:val="sq-AL"/>
        </w:rPr>
        <w:t>p</w:t>
      </w:r>
      <w:r w:rsidR="008E1D76" w:rsidRPr="00823757">
        <w:rPr>
          <w:rFonts w:ascii="Garamond" w:hAnsi="Garamond"/>
          <w:sz w:val="24"/>
          <w:szCs w:val="24"/>
          <w:lang w:val="sq-AL"/>
        </w:rPr>
        <w:t>as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legjislacionit në fuqi, mbrohen ndaj rreziqeve që i prekin ata në mënyrë të veçantë. Punëdhënësi siguron për këtë kategori punëmarrësish mbik</w:t>
      </w:r>
      <w:r w:rsidR="0065778C" w:rsidRPr="00823757">
        <w:rPr>
          <w:rFonts w:ascii="Garamond" w:hAnsi="Garamond"/>
          <w:sz w:val="24"/>
          <w:szCs w:val="24"/>
          <w:lang w:val="sq-AL"/>
        </w:rPr>
        <w:t>ë</w:t>
      </w:r>
      <w:r w:rsidR="00196DC5" w:rsidRPr="00823757">
        <w:rPr>
          <w:rFonts w:ascii="Garamond" w:hAnsi="Garamond"/>
          <w:sz w:val="24"/>
          <w:szCs w:val="24"/>
          <w:lang w:val="sq-AL"/>
        </w:rPr>
        <w:t>qyrje të veçantë mjekësore, sipas legjislacionit në fuqi.</w:t>
      </w:r>
      <w:r w:rsidR="0065778C" w:rsidRPr="00823757">
        <w:rPr>
          <w:rFonts w:ascii="Garamond" w:hAnsi="Garamond"/>
          <w:sz w:val="24"/>
          <w:szCs w:val="24"/>
          <w:lang w:val="sq-AL"/>
        </w:rPr>
        <w:t>”.</w:t>
      </w:r>
    </w:p>
    <w:p w14:paraId="3D1E17C2" w14:textId="02FDA867" w:rsidR="00196DC5" w:rsidRPr="00823757" w:rsidRDefault="00451BB4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 xml:space="preserve">II. </w:t>
      </w:r>
      <w:r w:rsidR="00196DC5" w:rsidRPr="00823757">
        <w:rPr>
          <w:rFonts w:ascii="Garamond" w:hAnsi="Garamond"/>
          <w:sz w:val="24"/>
          <w:szCs w:val="24"/>
          <w:lang w:val="sq-AL"/>
        </w:rPr>
        <w:t>Ngarkohe</w:t>
      </w:r>
      <w:r w:rsidR="008E1D76" w:rsidRPr="00823757">
        <w:rPr>
          <w:rFonts w:ascii="Garamond" w:hAnsi="Garamond"/>
          <w:sz w:val="24"/>
          <w:szCs w:val="24"/>
          <w:lang w:val="sq-AL"/>
        </w:rPr>
        <w:t>n</w:t>
      </w:r>
      <w:r w:rsidR="00196DC5" w:rsidRPr="00823757">
        <w:rPr>
          <w:rFonts w:ascii="Garamond" w:hAnsi="Garamond"/>
          <w:sz w:val="24"/>
          <w:szCs w:val="24"/>
          <w:lang w:val="sq-AL"/>
        </w:rPr>
        <w:t xml:space="preserve"> Ministria e Financave dhe Ekonomisë, Inspektorati Shtetëror i Punës dhe Shërbimeve Shoqërore si dhe agjencitë e punësimit të përkohshëm për zbatimin e këtij vendimi.</w:t>
      </w:r>
    </w:p>
    <w:p w14:paraId="3D1E17C4" w14:textId="6C721664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>Ky ven</w:t>
      </w:r>
      <w:r w:rsidR="00451BB4" w:rsidRPr="00823757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823757">
        <w:rPr>
          <w:rFonts w:ascii="Garamond" w:hAnsi="Garamond"/>
          <w:sz w:val="24"/>
          <w:szCs w:val="24"/>
          <w:lang w:val="sq-AL"/>
        </w:rPr>
        <w:t xml:space="preserve">Fletoren </w:t>
      </w:r>
      <w:r w:rsidR="00451BB4" w:rsidRPr="00823757">
        <w:rPr>
          <w:rFonts w:ascii="Garamond" w:hAnsi="Garamond"/>
          <w:sz w:val="24"/>
          <w:szCs w:val="24"/>
          <w:lang w:val="sq-AL"/>
        </w:rPr>
        <w:t>Zyrtare</w:t>
      </w:r>
      <w:r w:rsidRPr="00823757">
        <w:rPr>
          <w:rFonts w:ascii="Garamond" w:hAnsi="Garamond"/>
          <w:sz w:val="24"/>
          <w:szCs w:val="24"/>
          <w:lang w:val="sq-AL"/>
        </w:rPr>
        <w:t>.</w:t>
      </w:r>
    </w:p>
    <w:p w14:paraId="3D1E17C5" w14:textId="77777777" w:rsidR="00196DC5" w:rsidRPr="00823757" w:rsidRDefault="00196DC5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1E17C7" w14:textId="26DDD6C1" w:rsidR="00196DC5" w:rsidRPr="00823757" w:rsidRDefault="00451BB4" w:rsidP="00451B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757">
        <w:rPr>
          <w:rFonts w:ascii="Garamond" w:hAnsi="Garamond"/>
          <w:sz w:val="24"/>
          <w:szCs w:val="24"/>
          <w:lang w:val="sq-AL"/>
        </w:rPr>
        <w:t>KRYEMINIST</w:t>
      </w:r>
      <w:r w:rsidR="00823757">
        <w:rPr>
          <w:rFonts w:ascii="Garamond" w:hAnsi="Garamond"/>
          <w:sz w:val="24"/>
          <w:szCs w:val="24"/>
          <w:lang w:val="sq-AL"/>
        </w:rPr>
        <w:t>Ë</w:t>
      </w:r>
      <w:r w:rsidRPr="00823757">
        <w:rPr>
          <w:rFonts w:ascii="Garamond" w:hAnsi="Garamond"/>
          <w:sz w:val="24"/>
          <w:szCs w:val="24"/>
          <w:lang w:val="sq-AL"/>
        </w:rPr>
        <w:t>R</w:t>
      </w:r>
    </w:p>
    <w:p w14:paraId="3D1E17CA" w14:textId="654A8505" w:rsidR="00196DC5" w:rsidRPr="00823757" w:rsidRDefault="00451BB4" w:rsidP="00451B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23757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D1E17CF" w14:textId="77777777" w:rsidR="00A054CC" w:rsidRPr="00823757" w:rsidRDefault="00A054CC" w:rsidP="00451B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054CC" w:rsidRPr="00823757" w:rsidSect="0065778C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31EF3" w14:textId="77777777" w:rsidR="00823757" w:rsidRDefault="00823757" w:rsidP="009A2A63">
      <w:pPr>
        <w:spacing w:after="0" w:line="240" w:lineRule="auto"/>
      </w:pPr>
      <w:r>
        <w:separator/>
      </w:r>
    </w:p>
  </w:endnote>
  <w:endnote w:type="continuationSeparator" w:id="0">
    <w:p w14:paraId="3641E989" w14:textId="77777777" w:rsidR="00823757" w:rsidRDefault="00823757" w:rsidP="009A2A63">
      <w:pPr>
        <w:spacing w:after="0" w:line="240" w:lineRule="auto"/>
      </w:pPr>
      <w:r>
        <w:continuationSeparator/>
      </w:r>
    </w:p>
  </w:endnote>
  <w:endnote w:type="continuationNotice" w:id="1">
    <w:p w14:paraId="05D3D050" w14:textId="77777777" w:rsidR="00823757" w:rsidRDefault="008237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474218"/>
      <w:docPartObj>
        <w:docPartGallery w:val="Page Numbers (Bottom of Page)"/>
        <w:docPartUnique/>
      </w:docPartObj>
    </w:sdtPr>
    <w:sdtContent>
      <w:p w14:paraId="3D1E17D6" w14:textId="77777777" w:rsidR="00823757" w:rsidRDefault="0082375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266" w:rsidRPr="00077266">
          <w:rPr>
            <w:noProof/>
            <w:lang w:val="sq-AL"/>
          </w:rPr>
          <w:t>1</w:t>
        </w:r>
        <w:r>
          <w:fldChar w:fldCharType="end"/>
        </w:r>
      </w:p>
    </w:sdtContent>
  </w:sdt>
  <w:p w14:paraId="3D1E17D7" w14:textId="77777777" w:rsidR="00823757" w:rsidRDefault="008237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98DEC" w14:textId="77777777" w:rsidR="00823757" w:rsidRDefault="00823757" w:rsidP="009A2A63">
      <w:pPr>
        <w:spacing w:after="0" w:line="240" w:lineRule="auto"/>
      </w:pPr>
      <w:r>
        <w:separator/>
      </w:r>
    </w:p>
  </w:footnote>
  <w:footnote w:type="continuationSeparator" w:id="0">
    <w:p w14:paraId="6D008E30" w14:textId="77777777" w:rsidR="00823757" w:rsidRDefault="00823757" w:rsidP="009A2A63">
      <w:pPr>
        <w:spacing w:after="0" w:line="240" w:lineRule="auto"/>
      </w:pPr>
      <w:r>
        <w:continuationSeparator/>
      </w:r>
    </w:p>
  </w:footnote>
  <w:footnote w:type="continuationNotice" w:id="1">
    <w:p w14:paraId="5FFB5C47" w14:textId="77777777" w:rsidR="00823757" w:rsidRDefault="00823757">
      <w:pPr>
        <w:spacing w:after="0" w:line="240" w:lineRule="auto"/>
      </w:pPr>
    </w:p>
  </w:footnote>
  <w:footnote w:id="2">
    <w:p w14:paraId="3D1E17D8" w14:textId="14111EBE" w:rsidR="00823757" w:rsidRPr="00077266" w:rsidRDefault="00823757" w:rsidP="00077266">
      <w:pPr>
        <w:pStyle w:val="FootnoteText"/>
        <w:jc w:val="both"/>
        <w:rPr>
          <w:rFonts w:ascii="Garamond" w:hAnsi="Garamond" w:cs="Times New Roman"/>
          <w:lang w:val="sq-AL"/>
        </w:rPr>
      </w:pPr>
      <w:r w:rsidRPr="00077266">
        <w:rPr>
          <w:rStyle w:val="FootnoteReference"/>
          <w:rFonts w:ascii="Garamond" w:hAnsi="Garamond"/>
          <w:lang w:val="sq-AL"/>
        </w:rPr>
        <w:footnoteRef/>
      </w:r>
      <w:r w:rsidRPr="00077266">
        <w:rPr>
          <w:rFonts w:ascii="Garamond" w:hAnsi="Garamond"/>
          <w:lang w:val="sq-AL"/>
        </w:rPr>
        <w:t xml:space="preserve"> </w:t>
      </w:r>
      <w:r w:rsidRPr="00077266">
        <w:rPr>
          <w:rFonts w:ascii="Garamond" w:hAnsi="Garamond" w:cs="Times New Roman"/>
          <w:lang w:val="sq-AL"/>
        </w:rPr>
        <w:t>Direktiva e Këshillit e datës 25 qershor 1991, që plotëson masat për nxitjen e përmirësimeve në sigurinë dhe shëndetin në punë të punëtorëve me marrëdhënie pune të qëndrueshme ose marrëdhënie të përkohshme të punës (91/383 / EEC) (OJ L 206, 29.7.1991, f. 19)</w:t>
      </w:r>
      <w:r w:rsidR="00077266">
        <w:rPr>
          <w:rFonts w:ascii="Garamond" w:hAnsi="Garamond" w:cs="Times New Roman"/>
          <w:lang w:val="sq-AL"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4A0A00" w14:textId="77777777" w:rsidR="00823757" w:rsidRDefault="008237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8A8"/>
    <w:multiLevelType w:val="hybridMultilevel"/>
    <w:tmpl w:val="FDD685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DAEA16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E94CE8"/>
    <w:multiLevelType w:val="hybridMultilevel"/>
    <w:tmpl w:val="3FC253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60703"/>
    <w:multiLevelType w:val="hybridMultilevel"/>
    <w:tmpl w:val="6054E1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EE1C60"/>
    <w:multiLevelType w:val="hybridMultilevel"/>
    <w:tmpl w:val="77825C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4B04AC"/>
    <w:multiLevelType w:val="hybridMultilevel"/>
    <w:tmpl w:val="FB1E2F4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B7968"/>
    <w:multiLevelType w:val="hybridMultilevel"/>
    <w:tmpl w:val="C7F0D594"/>
    <w:lvl w:ilvl="0" w:tplc="B5924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B5184"/>
    <w:multiLevelType w:val="hybridMultilevel"/>
    <w:tmpl w:val="0C628C00"/>
    <w:lvl w:ilvl="0" w:tplc="CDF842A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66232F"/>
    <w:multiLevelType w:val="hybridMultilevel"/>
    <w:tmpl w:val="A962A9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1D63E5"/>
    <w:multiLevelType w:val="hybridMultilevel"/>
    <w:tmpl w:val="A866D4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5B2F2B"/>
    <w:multiLevelType w:val="hybridMultilevel"/>
    <w:tmpl w:val="B6E4DD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48263436">
      <w:start w:val="1"/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62F46B0"/>
    <w:multiLevelType w:val="hybridMultilevel"/>
    <w:tmpl w:val="67361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A9750F3"/>
    <w:multiLevelType w:val="hybridMultilevel"/>
    <w:tmpl w:val="95E63DF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A1C4A"/>
    <w:multiLevelType w:val="hybridMultilevel"/>
    <w:tmpl w:val="DC76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671FF0"/>
    <w:multiLevelType w:val="hybridMultilevel"/>
    <w:tmpl w:val="E5CA0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E52C2"/>
    <w:multiLevelType w:val="hybridMultilevel"/>
    <w:tmpl w:val="37A29490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2A8C7BEF"/>
    <w:multiLevelType w:val="hybridMultilevel"/>
    <w:tmpl w:val="A75CE8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920E3"/>
    <w:multiLevelType w:val="hybridMultilevel"/>
    <w:tmpl w:val="B040FF1A"/>
    <w:lvl w:ilvl="0" w:tplc="FDF2F014">
      <w:numFmt w:val="bullet"/>
      <w:lvlText w:val="•"/>
      <w:lvlJc w:val="left"/>
      <w:pPr>
        <w:ind w:left="720" w:hanging="435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7">
    <w:nsid w:val="2DD5797D"/>
    <w:multiLevelType w:val="hybridMultilevel"/>
    <w:tmpl w:val="88A001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C05385"/>
    <w:multiLevelType w:val="hybridMultilevel"/>
    <w:tmpl w:val="8BC46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959C9"/>
    <w:multiLevelType w:val="hybridMultilevel"/>
    <w:tmpl w:val="90046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22A1A7E"/>
    <w:multiLevelType w:val="hybridMultilevel"/>
    <w:tmpl w:val="35B0F8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7687C"/>
    <w:multiLevelType w:val="hybridMultilevel"/>
    <w:tmpl w:val="3EE424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29A511B"/>
    <w:multiLevelType w:val="hybridMultilevel"/>
    <w:tmpl w:val="5B9276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2C07AF6"/>
    <w:multiLevelType w:val="hybridMultilevel"/>
    <w:tmpl w:val="06A43F4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8BA4E57"/>
    <w:multiLevelType w:val="hybridMultilevel"/>
    <w:tmpl w:val="BC708A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71792A"/>
    <w:multiLevelType w:val="hybridMultilevel"/>
    <w:tmpl w:val="39C2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E412B4"/>
    <w:multiLevelType w:val="hybridMultilevel"/>
    <w:tmpl w:val="A6CEA9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61C62"/>
    <w:multiLevelType w:val="hybridMultilevel"/>
    <w:tmpl w:val="45B0E96C"/>
    <w:lvl w:ilvl="0" w:tplc="6C9872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1C3CBA"/>
    <w:multiLevelType w:val="hybridMultilevel"/>
    <w:tmpl w:val="17CE8C78"/>
    <w:lvl w:ilvl="0" w:tplc="19AE77A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40EB6"/>
    <w:multiLevelType w:val="hybridMultilevel"/>
    <w:tmpl w:val="6444EF48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30">
    <w:nsid w:val="5B1C1720"/>
    <w:multiLevelType w:val="hybridMultilevel"/>
    <w:tmpl w:val="7D3E51B8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AF6850"/>
    <w:multiLevelType w:val="hybridMultilevel"/>
    <w:tmpl w:val="198A0B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D3C7E2D"/>
    <w:multiLevelType w:val="hybridMultilevel"/>
    <w:tmpl w:val="A9300F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3E7047"/>
    <w:multiLevelType w:val="hybridMultilevel"/>
    <w:tmpl w:val="678E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CE00D8"/>
    <w:multiLevelType w:val="hybridMultilevel"/>
    <w:tmpl w:val="29CCCF74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E72F31"/>
    <w:multiLevelType w:val="hybridMultilevel"/>
    <w:tmpl w:val="3236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7C7FD8"/>
    <w:multiLevelType w:val="hybridMultilevel"/>
    <w:tmpl w:val="7334F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470B72"/>
    <w:multiLevelType w:val="hybridMultilevel"/>
    <w:tmpl w:val="46D0F704"/>
    <w:lvl w:ilvl="0" w:tplc="AA04D366">
      <w:start w:val="3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 w:tplc="19E85650">
      <w:numFmt w:val="bullet"/>
      <w:lvlText w:val="•"/>
      <w:lvlJc w:val="left"/>
      <w:pPr>
        <w:ind w:left="1500" w:hanging="42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C97985"/>
    <w:multiLevelType w:val="hybridMultilevel"/>
    <w:tmpl w:val="7E96A43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1517CAD"/>
    <w:multiLevelType w:val="hybridMultilevel"/>
    <w:tmpl w:val="707490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2F3BAD"/>
    <w:multiLevelType w:val="hybridMultilevel"/>
    <w:tmpl w:val="17AA18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C3D94"/>
    <w:multiLevelType w:val="hybridMultilevel"/>
    <w:tmpl w:val="9D8A20D4"/>
    <w:lvl w:ilvl="0" w:tplc="9FE47A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1D48FB"/>
    <w:multiLevelType w:val="hybridMultilevel"/>
    <w:tmpl w:val="16DEBA42"/>
    <w:lvl w:ilvl="0" w:tplc="AA04D366">
      <w:start w:val="3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41"/>
  </w:num>
  <w:num w:numId="3">
    <w:abstractNumId w:val="6"/>
  </w:num>
  <w:num w:numId="4">
    <w:abstractNumId w:val="27"/>
  </w:num>
  <w:num w:numId="5">
    <w:abstractNumId w:val="28"/>
  </w:num>
  <w:num w:numId="6">
    <w:abstractNumId w:val="7"/>
  </w:num>
  <w:num w:numId="7">
    <w:abstractNumId w:val="34"/>
  </w:num>
  <w:num w:numId="8">
    <w:abstractNumId w:val="11"/>
  </w:num>
  <w:num w:numId="9">
    <w:abstractNumId w:val="30"/>
  </w:num>
  <w:num w:numId="10">
    <w:abstractNumId w:val="8"/>
  </w:num>
  <w:num w:numId="11">
    <w:abstractNumId w:val="39"/>
  </w:num>
  <w:num w:numId="12">
    <w:abstractNumId w:val="26"/>
  </w:num>
  <w:num w:numId="13">
    <w:abstractNumId w:val="24"/>
  </w:num>
  <w:num w:numId="14">
    <w:abstractNumId w:val="17"/>
  </w:num>
  <w:num w:numId="15">
    <w:abstractNumId w:val="32"/>
  </w:num>
  <w:num w:numId="16">
    <w:abstractNumId w:val="25"/>
  </w:num>
  <w:num w:numId="17">
    <w:abstractNumId w:val="12"/>
  </w:num>
  <w:num w:numId="18">
    <w:abstractNumId w:val="4"/>
  </w:num>
  <w:num w:numId="19">
    <w:abstractNumId w:val="35"/>
  </w:num>
  <w:num w:numId="20">
    <w:abstractNumId w:val="16"/>
  </w:num>
  <w:num w:numId="21">
    <w:abstractNumId w:val="29"/>
  </w:num>
  <w:num w:numId="22">
    <w:abstractNumId w:val="31"/>
  </w:num>
  <w:num w:numId="23">
    <w:abstractNumId w:val="2"/>
  </w:num>
  <w:num w:numId="24">
    <w:abstractNumId w:val="37"/>
  </w:num>
  <w:num w:numId="25">
    <w:abstractNumId w:val="42"/>
  </w:num>
  <w:num w:numId="26">
    <w:abstractNumId w:val="21"/>
  </w:num>
  <w:num w:numId="27">
    <w:abstractNumId w:val="19"/>
  </w:num>
  <w:num w:numId="28">
    <w:abstractNumId w:val="10"/>
  </w:num>
  <w:num w:numId="29">
    <w:abstractNumId w:val="3"/>
  </w:num>
  <w:num w:numId="30">
    <w:abstractNumId w:val="40"/>
  </w:num>
  <w:num w:numId="31">
    <w:abstractNumId w:val="20"/>
  </w:num>
  <w:num w:numId="32">
    <w:abstractNumId w:val="15"/>
  </w:num>
  <w:num w:numId="33">
    <w:abstractNumId w:val="0"/>
  </w:num>
  <w:num w:numId="34">
    <w:abstractNumId w:val="33"/>
  </w:num>
  <w:num w:numId="35">
    <w:abstractNumId w:val="18"/>
  </w:num>
  <w:num w:numId="36">
    <w:abstractNumId w:val="9"/>
  </w:num>
  <w:num w:numId="37">
    <w:abstractNumId w:val="22"/>
  </w:num>
  <w:num w:numId="38">
    <w:abstractNumId w:val="13"/>
  </w:num>
  <w:num w:numId="39">
    <w:abstractNumId w:val="14"/>
  </w:num>
  <w:num w:numId="40">
    <w:abstractNumId w:val="1"/>
  </w:num>
  <w:num w:numId="41">
    <w:abstractNumId w:val="23"/>
  </w:num>
  <w:num w:numId="42">
    <w:abstractNumId w:val="3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42"/>
    <w:rsid w:val="0004049B"/>
    <w:rsid w:val="00044F3B"/>
    <w:rsid w:val="00050098"/>
    <w:rsid w:val="00051FD6"/>
    <w:rsid w:val="00077266"/>
    <w:rsid w:val="00086CA9"/>
    <w:rsid w:val="000973FD"/>
    <w:rsid w:val="000A17C1"/>
    <w:rsid w:val="000A3446"/>
    <w:rsid w:val="000C070F"/>
    <w:rsid w:val="000C6817"/>
    <w:rsid w:val="000D3F22"/>
    <w:rsid w:val="000E5A0D"/>
    <w:rsid w:val="000F519C"/>
    <w:rsid w:val="001014DE"/>
    <w:rsid w:val="00112B82"/>
    <w:rsid w:val="00120B0F"/>
    <w:rsid w:val="00122671"/>
    <w:rsid w:val="00142AB0"/>
    <w:rsid w:val="0014372C"/>
    <w:rsid w:val="00151810"/>
    <w:rsid w:val="00151C28"/>
    <w:rsid w:val="0015501F"/>
    <w:rsid w:val="00166451"/>
    <w:rsid w:val="001755C2"/>
    <w:rsid w:val="00184652"/>
    <w:rsid w:val="001849A0"/>
    <w:rsid w:val="00196DC5"/>
    <w:rsid w:val="00196F9E"/>
    <w:rsid w:val="001A53CE"/>
    <w:rsid w:val="001B16D4"/>
    <w:rsid w:val="001B3542"/>
    <w:rsid w:val="001B5FE8"/>
    <w:rsid w:val="001C191A"/>
    <w:rsid w:val="001D1779"/>
    <w:rsid w:val="001E4333"/>
    <w:rsid w:val="001F386E"/>
    <w:rsid w:val="001F5E5E"/>
    <w:rsid w:val="002170B4"/>
    <w:rsid w:val="0022654E"/>
    <w:rsid w:val="002432CD"/>
    <w:rsid w:val="00247B6E"/>
    <w:rsid w:val="002648F3"/>
    <w:rsid w:val="002665AF"/>
    <w:rsid w:val="002676D2"/>
    <w:rsid w:val="002721AB"/>
    <w:rsid w:val="002772A5"/>
    <w:rsid w:val="002778C3"/>
    <w:rsid w:val="00286B58"/>
    <w:rsid w:val="00290ED8"/>
    <w:rsid w:val="00297FF5"/>
    <w:rsid w:val="002A1A08"/>
    <w:rsid w:val="002B19E6"/>
    <w:rsid w:val="002B66B6"/>
    <w:rsid w:val="002C069A"/>
    <w:rsid w:val="002C6D71"/>
    <w:rsid w:val="002D0597"/>
    <w:rsid w:val="002D059B"/>
    <w:rsid w:val="002D73D4"/>
    <w:rsid w:val="002E575D"/>
    <w:rsid w:val="002F0363"/>
    <w:rsid w:val="00315097"/>
    <w:rsid w:val="00321B82"/>
    <w:rsid w:val="00326523"/>
    <w:rsid w:val="00331EE0"/>
    <w:rsid w:val="0033590E"/>
    <w:rsid w:val="00342941"/>
    <w:rsid w:val="00361619"/>
    <w:rsid w:val="003727C4"/>
    <w:rsid w:val="003815FA"/>
    <w:rsid w:val="00392AD9"/>
    <w:rsid w:val="003B11A5"/>
    <w:rsid w:val="003B2D50"/>
    <w:rsid w:val="003C04FA"/>
    <w:rsid w:val="003C6843"/>
    <w:rsid w:val="003E2AA0"/>
    <w:rsid w:val="003F64AD"/>
    <w:rsid w:val="00402CC6"/>
    <w:rsid w:val="004133CD"/>
    <w:rsid w:val="00417D39"/>
    <w:rsid w:val="00420E51"/>
    <w:rsid w:val="0042740B"/>
    <w:rsid w:val="004279DC"/>
    <w:rsid w:val="00432D86"/>
    <w:rsid w:val="00451BB4"/>
    <w:rsid w:val="00454A79"/>
    <w:rsid w:val="00455F6A"/>
    <w:rsid w:val="00464ECB"/>
    <w:rsid w:val="004A0E58"/>
    <w:rsid w:val="004B384D"/>
    <w:rsid w:val="004B6AB5"/>
    <w:rsid w:val="004C00A2"/>
    <w:rsid w:val="004C3C35"/>
    <w:rsid w:val="004D0E67"/>
    <w:rsid w:val="004E294C"/>
    <w:rsid w:val="004F1680"/>
    <w:rsid w:val="004F1CEA"/>
    <w:rsid w:val="0050153D"/>
    <w:rsid w:val="0050195C"/>
    <w:rsid w:val="00511AA0"/>
    <w:rsid w:val="00522D00"/>
    <w:rsid w:val="0052663D"/>
    <w:rsid w:val="005329E4"/>
    <w:rsid w:val="005366FB"/>
    <w:rsid w:val="00547C8B"/>
    <w:rsid w:val="005576BC"/>
    <w:rsid w:val="0055776B"/>
    <w:rsid w:val="005653E9"/>
    <w:rsid w:val="00582F11"/>
    <w:rsid w:val="00586130"/>
    <w:rsid w:val="005A1FD0"/>
    <w:rsid w:val="005A2BCA"/>
    <w:rsid w:val="005A4727"/>
    <w:rsid w:val="005C62E3"/>
    <w:rsid w:val="005D7F5D"/>
    <w:rsid w:val="005E195A"/>
    <w:rsid w:val="005E3E7E"/>
    <w:rsid w:val="005E4F5F"/>
    <w:rsid w:val="005F3954"/>
    <w:rsid w:val="006035B1"/>
    <w:rsid w:val="006041F8"/>
    <w:rsid w:val="0060544E"/>
    <w:rsid w:val="00606132"/>
    <w:rsid w:val="00613898"/>
    <w:rsid w:val="006215D1"/>
    <w:rsid w:val="00622E09"/>
    <w:rsid w:val="00642904"/>
    <w:rsid w:val="006538C9"/>
    <w:rsid w:val="006539F1"/>
    <w:rsid w:val="00655848"/>
    <w:rsid w:val="0065778C"/>
    <w:rsid w:val="0066529D"/>
    <w:rsid w:val="00671A2B"/>
    <w:rsid w:val="0068644F"/>
    <w:rsid w:val="00687B95"/>
    <w:rsid w:val="0069246A"/>
    <w:rsid w:val="006931AD"/>
    <w:rsid w:val="00697C9A"/>
    <w:rsid w:val="006A3564"/>
    <w:rsid w:val="006B075C"/>
    <w:rsid w:val="006B4AED"/>
    <w:rsid w:val="006B4F93"/>
    <w:rsid w:val="006C449D"/>
    <w:rsid w:val="006E54CA"/>
    <w:rsid w:val="006F014B"/>
    <w:rsid w:val="0070090A"/>
    <w:rsid w:val="0070163B"/>
    <w:rsid w:val="00707EA1"/>
    <w:rsid w:val="0072496F"/>
    <w:rsid w:val="00735DB8"/>
    <w:rsid w:val="00736F3B"/>
    <w:rsid w:val="007439FE"/>
    <w:rsid w:val="00755035"/>
    <w:rsid w:val="00755FB2"/>
    <w:rsid w:val="0075651A"/>
    <w:rsid w:val="00765161"/>
    <w:rsid w:val="0076650E"/>
    <w:rsid w:val="00777EF4"/>
    <w:rsid w:val="00793653"/>
    <w:rsid w:val="007A0049"/>
    <w:rsid w:val="007A47AD"/>
    <w:rsid w:val="007A7998"/>
    <w:rsid w:val="007C5509"/>
    <w:rsid w:val="007E4077"/>
    <w:rsid w:val="00807798"/>
    <w:rsid w:val="0081766D"/>
    <w:rsid w:val="00820C8F"/>
    <w:rsid w:val="00823757"/>
    <w:rsid w:val="008322BD"/>
    <w:rsid w:val="0083283D"/>
    <w:rsid w:val="00843811"/>
    <w:rsid w:val="00843FB2"/>
    <w:rsid w:val="008540EF"/>
    <w:rsid w:val="00857E07"/>
    <w:rsid w:val="00862AF4"/>
    <w:rsid w:val="0088237E"/>
    <w:rsid w:val="008826EF"/>
    <w:rsid w:val="0088391E"/>
    <w:rsid w:val="00883EF9"/>
    <w:rsid w:val="008852DC"/>
    <w:rsid w:val="00886EB7"/>
    <w:rsid w:val="008A5C8A"/>
    <w:rsid w:val="008B2BD3"/>
    <w:rsid w:val="008C1F66"/>
    <w:rsid w:val="008C65D4"/>
    <w:rsid w:val="008E1D76"/>
    <w:rsid w:val="008E4543"/>
    <w:rsid w:val="008E6750"/>
    <w:rsid w:val="008E6C26"/>
    <w:rsid w:val="008E7973"/>
    <w:rsid w:val="008F16B7"/>
    <w:rsid w:val="00901C27"/>
    <w:rsid w:val="00915884"/>
    <w:rsid w:val="00930981"/>
    <w:rsid w:val="009475FB"/>
    <w:rsid w:val="00947D32"/>
    <w:rsid w:val="00950046"/>
    <w:rsid w:val="009653F8"/>
    <w:rsid w:val="00977E71"/>
    <w:rsid w:val="00981E3C"/>
    <w:rsid w:val="009A2A63"/>
    <w:rsid w:val="009A50E9"/>
    <w:rsid w:val="009A6F96"/>
    <w:rsid w:val="009B393C"/>
    <w:rsid w:val="009C1EFF"/>
    <w:rsid w:val="009C6A18"/>
    <w:rsid w:val="009D2269"/>
    <w:rsid w:val="009D614F"/>
    <w:rsid w:val="009E0D5D"/>
    <w:rsid w:val="009E5190"/>
    <w:rsid w:val="009F75F6"/>
    <w:rsid w:val="00A0012D"/>
    <w:rsid w:val="00A054CC"/>
    <w:rsid w:val="00A07D46"/>
    <w:rsid w:val="00A30A67"/>
    <w:rsid w:val="00A44D6F"/>
    <w:rsid w:val="00A44DE0"/>
    <w:rsid w:val="00A51C60"/>
    <w:rsid w:val="00A529DC"/>
    <w:rsid w:val="00A54343"/>
    <w:rsid w:val="00A6747D"/>
    <w:rsid w:val="00A830BD"/>
    <w:rsid w:val="00AA7DF6"/>
    <w:rsid w:val="00AB7C59"/>
    <w:rsid w:val="00AC1C16"/>
    <w:rsid w:val="00AE0B42"/>
    <w:rsid w:val="00AE1FCD"/>
    <w:rsid w:val="00AE4D52"/>
    <w:rsid w:val="00B17A7A"/>
    <w:rsid w:val="00B27B59"/>
    <w:rsid w:val="00B40299"/>
    <w:rsid w:val="00B5576A"/>
    <w:rsid w:val="00B60A29"/>
    <w:rsid w:val="00B87219"/>
    <w:rsid w:val="00B93812"/>
    <w:rsid w:val="00BA6326"/>
    <w:rsid w:val="00BB3322"/>
    <w:rsid w:val="00BC0CFE"/>
    <w:rsid w:val="00BD7E40"/>
    <w:rsid w:val="00BE79C3"/>
    <w:rsid w:val="00BF2BEA"/>
    <w:rsid w:val="00C111BB"/>
    <w:rsid w:val="00C47675"/>
    <w:rsid w:val="00C50E39"/>
    <w:rsid w:val="00C625BE"/>
    <w:rsid w:val="00C66739"/>
    <w:rsid w:val="00C7636A"/>
    <w:rsid w:val="00C84C14"/>
    <w:rsid w:val="00C97C6A"/>
    <w:rsid w:val="00CA716A"/>
    <w:rsid w:val="00CA780E"/>
    <w:rsid w:val="00CB023B"/>
    <w:rsid w:val="00CB436F"/>
    <w:rsid w:val="00CC22C8"/>
    <w:rsid w:val="00CD571C"/>
    <w:rsid w:val="00CE1B78"/>
    <w:rsid w:val="00CE2ADC"/>
    <w:rsid w:val="00D07F6C"/>
    <w:rsid w:val="00D108B5"/>
    <w:rsid w:val="00D11F62"/>
    <w:rsid w:val="00D16993"/>
    <w:rsid w:val="00D31EBF"/>
    <w:rsid w:val="00D34CEE"/>
    <w:rsid w:val="00D37E2E"/>
    <w:rsid w:val="00D56301"/>
    <w:rsid w:val="00D56F7C"/>
    <w:rsid w:val="00D63E46"/>
    <w:rsid w:val="00D64E03"/>
    <w:rsid w:val="00D7362E"/>
    <w:rsid w:val="00D741A6"/>
    <w:rsid w:val="00D83F45"/>
    <w:rsid w:val="00D86DBF"/>
    <w:rsid w:val="00D96E59"/>
    <w:rsid w:val="00DA2248"/>
    <w:rsid w:val="00DA5989"/>
    <w:rsid w:val="00DC363D"/>
    <w:rsid w:val="00DC7805"/>
    <w:rsid w:val="00DE001E"/>
    <w:rsid w:val="00DF0385"/>
    <w:rsid w:val="00DF05DF"/>
    <w:rsid w:val="00E04B73"/>
    <w:rsid w:val="00E05B13"/>
    <w:rsid w:val="00E05B56"/>
    <w:rsid w:val="00E10615"/>
    <w:rsid w:val="00E232A2"/>
    <w:rsid w:val="00E344BC"/>
    <w:rsid w:val="00E34E6A"/>
    <w:rsid w:val="00E4484F"/>
    <w:rsid w:val="00E449F2"/>
    <w:rsid w:val="00E525F0"/>
    <w:rsid w:val="00E62D3B"/>
    <w:rsid w:val="00E7334D"/>
    <w:rsid w:val="00E83646"/>
    <w:rsid w:val="00E86D4E"/>
    <w:rsid w:val="00EA171E"/>
    <w:rsid w:val="00EB3E39"/>
    <w:rsid w:val="00EB5189"/>
    <w:rsid w:val="00EB61C1"/>
    <w:rsid w:val="00EC5E04"/>
    <w:rsid w:val="00EC77EE"/>
    <w:rsid w:val="00EE17E6"/>
    <w:rsid w:val="00EF3EBB"/>
    <w:rsid w:val="00EF4E9F"/>
    <w:rsid w:val="00EF60E7"/>
    <w:rsid w:val="00EF6835"/>
    <w:rsid w:val="00EF6CAB"/>
    <w:rsid w:val="00F0160C"/>
    <w:rsid w:val="00F02F30"/>
    <w:rsid w:val="00F10340"/>
    <w:rsid w:val="00F10E19"/>
    <w:rsid w:val="00F20AE8"/>
    <w:rsid w:val="00F25172"/>
    <w:rsid w:val="00F27ADA"/>
    <w:rsid w:val="00F406D6"/>
    <w:rsid w:val="00F44736"/>
    <w:rsid w:val="00F52B94"/>
    <w:rsid w:val="00F61C78"/>
    <w:rsid w:val="00F624EB"/>
    <w:rsid w:val="00F81727"/>
    <w:rsid w:val="00F81B69"/>
    <w:rsid w:val="00F83EF7"/>
    <w:rsid w:val="00F87377"/>
    <w:rsid w:val="00FB0435"/>
    <w:rsid w:val="00FB2077"/>
    <w:rsid w:val="00FB301D"/>
    <w:rsid w:val="00FC4578"/>
    <w:rsid w:val="00FD14A7"/>
    <w:rsid w:val="00FD3819"/>
    <w:rsid w:val="00FE5587"/>
    <w:rsid w:val="00FF352E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E17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54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B3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42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A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A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A0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A08"/>
    <w:rPr>
      <w:rFonts w:eastAsiaTheme="minorEastAsia"/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9A50E9"/>
  </w:style>
  <w:style w:type="character" w:customStyle="1" w:styleId="alt-edited">
    <w:name w:val="alt-edited"/>
    <w:basedOn w:val="DefaultParagraphFont"/>
    <w:rsid w:val="009A50E9"/>
  </w:style>
  <w:style w:type="paragraph" w:styleId="EndnoteText">
    <w:name w:val="endnote text"/>
    <w:basedOn w:val="Normal"/>
    <w:link w:val="EndnoteTextChar"/>
    <w:uiPriority w:val="99"/>
    <w:semiHidden/>
    <w:unhideWhenUsed/>
    <w:rsid w:val="009A2A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2A63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2A6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A2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A6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2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A63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A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A63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A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54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B3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42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A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A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A0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A08"/>
    <w:rPr>
      <w:rFonts w:eastAsiaTheme="minorEastAsia"/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9A50E9"/>
  </w:style>
  <w:style w:type="character" w:customStyle="1" w:styleId="alt-edited">
    <w:name w:val="alt-edited"/>
    <w:basedOn w:val="DefaultParagraphFont"/>
    <w:rsid w:val="009A50E9"/>
  </w:style>
  <w:style w:type="paragraph" w:styleId="EndnoteText">
    <w:name w:val="endnote text"/>
    <w:basedOn w:val="Normal"/>
    <w:link w:val="EndnoteTextChar"/>
    <w:uiPriority w:val="99"/>
    <w:semiHidden/>
    <w:unhideWhenUsed/>
    <w:rsid w:val="009A2A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2A63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2A6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A2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A6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2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A63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A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A63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F452E909734C79983CA724FA21E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2019-08-01T13:32:17Z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Disa shtesa dhe ndryshime në vendimin nr. 286, datë 21.5.2018</Titulli>
    <Modifikuesi xmlns="0e656187-b300-4fb0-8bf4-3a50f872073c">vjollca.pacrami</Modifikuesi>
    <Nr_x002e__x0020_prot_x0020_QBZ xmlns="0e656187-b300-4fb0-8bf4-3a50f872073c">1167</Nr_x002e__x0020_prot_x0020_QBZ>
    <Data_x0020_e_x0020_Modifikimit xmlns="0e656187-b300-4fb0-8bf4-3a50f872073c">2019-08-01T14:03:20Z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F452E909734C79983CA724FA21E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F2DAA-B72A-4071-9F04-87D6C4678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C0C8F6-8C40-4B2A-8F30-D9B87D377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1A9151-BD51-4D45-8F4A-CBF267EDC9E0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9103183-B236-4D3C-B17F-5150791BFD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CB5ED7-640F-4DFB-8817-769E48806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C3A109-87F5-4B77-9B44-832BDADDC6E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D927468-BD3F-4890-B85A-B48566227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 shtesa dhe ndryshime në vendimin nr. 286, datë 21.5.2018</vt:lpstr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 shtesa dhe ndryshime në vendimin nr. 286, datë 21.5.2018</dc:title>
  <dc:creator>Etleva Dyrmyshi</dc:creator>
  <cp:lastModifiedBy>Jorina Kryeziu</cp:lastModifiedBy>
  <cp:revision>7</cp:revision>
  <cp:lastPrinted>2019-07-31T07:36:00Z</cp:lastPrinted>
  <dcterms:created xsi:type="dcterms:W3CDTF">2019-08-01T13:22:00Z</dcterms:created>
  <dcterms:modified xsi:type="dcterms:W3CDTF">2019-08-01T14:12:00Z</dcterms:modified>
</cp:coreProperties>
</file>