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02BB8" w14:textId="57C0449C" w:rsidR="007264C8" w:rsidRPr="00DE4641" w:rsidRDefault="00857BC9" w:rsidP="005A1A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4641">
        <w:rPr>
          <w:rFonts w:ascii="Garamond" w:hAnsi="Garamond"/>
          <w:b/>
          <w:sz w:val="24"/>
          <w:szCs w:val="24"/>
          <w:lang w:val="sq-AL"/>
        </w:rPr>
        <w:t>VEN</w:t>
      </w:r>
      <w:r w:rsidR="007264C8" w:rsidRPr="00DE4641">
        <w:rPr>
          <w:rFonts w:ascii="Garamond" w:hAnsi="Garamond"/>
          <w:b/>
          <w:sz w:val="24"/>
          <w:szCs w:val="24"/>
          <w:lang w:val="sq-AL"/>
        </w:rPr>
        <w:t>D</w:t>
      </w:r>
      <w:r w:rsidRPr="00DE4641">
        <w:rPr>
          <w:rFonts w:ascii="Garamond" w:hAnsi="Garamond"/>
          <w:b/>
          <w:sz w:val="24"/>
          <w:szCs w:val="24"/>
          <w:lang w:val="sq-AL"/>
        </w:rPr>
        <w:t>I</w:t>
      </w:r>
      <w:r w:rsidR="007264C8" w:rsidRPr="00DE4641">
        <w:rPr>
          <w:rFonts w:ascii="Garamond" w:hAnsi="Garamond"/>
          <w:b/>
          <w:sz w:val="24"/>
          <w:szCs w:val="24"/>
          <w:lang w:val="sq-AL"/>
        </w:rPr>
        <w:t>M</w:t>
      </w:r>
    </w:p>
    <w:p w14:paraId="2CE02BBB" w14:textId="77777777" w:rsidR="007264C8" w:rsidRPr="00DE4641" w:rsidRDefault="007264C8" w:rsidP="005A1A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4641">
        <w:rPr>
          <w:rFonts w:ascii="Garamond" w:hAnsi="Garamond"/>
          <w:b/>
          <w:sz w:val="24"/>
          <w:szCs w:val="24"/>
          <w:lang w:val="sq-AL"/>
        </w:rPr>
        <w:t>Nr.</w:t>
      </w:r>
      <w:r w:rsidR="00721BF2" w:rsidRPr="00DE4641">
        <w:rPr>
          <w:rFonts w:ascii="Garamond" w:hAnsi="Garamond"/>
          <w:b/>
          <w:sz w:val="24"/>
          <w:szCs w:val="24"/>
          <w:lang w:val="sq-AL"/>
        </w:rPr>
        <w:t xml:space="preserve"> 564</w:t>
      </w:r>
      <w:r w:rsidRPr="00DE4641">
        <w:rPr>
          <w:rFonts w:ascii="Garamond" w:hAnsi="Garamond"/>
          <w:b/>
          <w:sz w:val="24"/>
          <w:szCs w:val="24"/>
          <w:lang w:val="sq-AL"/>
        </w:rPr>
        <w:t>, d</w:t>
      </w:r>
      <w:r w:rsidR="00C95095" w:rsidRPr="00DE4641">
        <w:rPr>
          <w:rFonts w:ascii="Garamond" w:hAnsi="Garamond"/>
          <w:b/>
          <w:sz w:val="24"/>
          <w:szCs w:val="24"/>
          <w:lang w:val="sq-AL"/>
        </w:rPr>
        <w:t>atë</w:t>
      </w:r>
      <w:r w:rsidR="00721BF2" w:rsidRPr="00DE4641">
        <w:rPr>
          <w:rFonts w:ascii="Garamond" w:hAnsi="Garamond"/>
          <w:b/>
          <w:sz w:val="24"/>
          <w:szCs w:val="24"/>
          <w:lang w:val="sq-AL"/>
        </w:rPr>
        <w:t xml:space="preserve"> 31.7.2019</w:t>
      </w:r>
    </w:p>
    <w:p w14:paraId="2CE02BBC" w14:textId="77777777" w:rsidR="00056389" w:rsidRPr="00DE4641" w:rsidRDefault="00056389" w:rsidP="005A1A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E02BC0" w14:textId="6E82BA9C" w:rsidR="007264C8" w:rsidRPr="00DE4641" w:rsidRDefault="007264C8" w:rsidP="005A1A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4641">
        <w:rPr>
          <w:rFonts w:ascii="Garamond" w:hAnsi="Garamond"/>
          <w:b/>
          <w:sz w:val="24"/>
          <w:szCs w:val="24"/>
          <w:lang w:val="sq-AL"/>
        </w:rPr>
        <w:t>PËR</w:t>
      </w:r>
      <w:r w:rsidR="002A6DB9" w:rsidRPr="00DE46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95095" w:rsidRPr="00DE4641">
        <w:rPr>
          <w:rFonts w:ascii="Garamond" w:hAnsi="Garamond"/>
          <w:b/>
          <w:sz w:val="24"/>
          <w:szCs w:val="24"/>
          <w:lang w:val="sq-AL"/>
        </w:rPr>
        <w:t>KRITERET DHE PROCEDURAT PËR MBROJTJEN E VEÇANTË</w:t>
      </w:r>
      <w:r w:rsidR="002A6DB9" w:rsidRPr="00DE46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95095" w:rsidRPr="00DE4641">
        <w:rPr>
          <w:rFonts w:ascii="Garamond" w:hAnsi="Garamond"/>
          <w:b/>
          <w:sz w:val="24"/>
          <w:szCs w:val="24"/>
          <w:lang w:val="sq-AL"/>
        </w:rPr>
        <w:t>TË MAGJISTRATIT GJATË USHTRIMIT TË FUNKSIONIT</w:t>
      </w:r>
      <w:r w:rsidR="002A6DB9" w:rsidRPr="00DE46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95095" w:rsidRPr="00DE4641">
        <w:rPr>
          <w:rFonts w:ascii="Garamond" w:hAnsi="Garamond"/>
          <w:b/>
          <w:sz w:val="24"/>
          <w:szCs w:val="24"/>
          <w:lang w:val="sq-AL"/>
        </w:rPr>
        <w:t>OSE PËR SHKAK TË TIJ</w:t>
      </w:r>
    </w:p>
    <w:p w14:paraId="2CE02BC1" w14:textId="77777777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02BC3" w14:textId="64AC716C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Në </w:t>
      </w:r>
      <w:r w:rsidR="002A6DB9" w:rsidRPr="00DE4641">
        <w:rPr>
          <w:rFonts w:ascii="Garamond" w:hAnsi="Garamond"/>
          <w:sz w:val="24"/>
          <w:szCs w:val="24"/>
          <w:lang w:val="sq-AL"/>
        </w:rPr>
        <w:t>mbështetje</w:t>
      </w:r>
      <w:r w:rsidRPr="00DE4641">
        <w:rPr>
          <w:rFonts w:ascii="Garamond" w:hAnsi="Garamond"/>
          <w:sz w:val="24"/>
          <w:szCs w:val="24"/>
          <w:lang w:val="sq-AL"/>
        </w:rPr>
        <w:t xml:space="preserve"> të nenit 100 të Kushtetutës</w:t>
      </w:r>
      <w:r w:rsidR="006813A9" w:rsidRPr="00DE4641">
        <w:rPr>
          <w:rFonts w:ascii="Garamond" w:hAnsi="Garamond"/>
          <w:sz w:val="24"/>
          <w:szCs w:val="24"/>
          <w:lang w:val="sq-AL"/>
        </w:rPr>
        <w:t xml:space="preserve"> dhe</w:t>
      </w:r>
      <w:r w:rsidR="00DE4641">
        <w:rPr>
          <w:rFonts w:ascii="Garamond" w:hAnsi="Garamond"/>
          <w:sz w:val="24"/>
          <w:szCs w:val="24"/>
          <w:lang w:val="sq-AL"/>
        </w:rPr>
        <w:t xml:space="preserve"> të pikës 2 të nenit 20</w:t>
      </w:r>
      <w:r w:rsidRPr="00DE4641">
        <w:rPr>
          <w:rFonts w:ascii="Garamond" w:hAnsi="Garamond"/>
          <w:sz w:val="24"/>
          <w:szCs w:val="24"/>
          <w:lang w:val="sq-AL"/>
        </w:rPr>
        <w:t xml:space="preserve"> të</w:t>
      </w:r>
      <w:r w:rsidR="005A1A38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E2577E" w:rsidRPr="00DE4641">
        <w:rPr>
          <w:rFonts w:ascii="Garamond" w:hAnsi="Garamond"/>
          <w:sz w:val="24"/>
          <w:szCs w:val="24"/>
          <w:lang w:val="sq-AL"/>
        </w:rPr>
        <w:t>ligjit nr.</w:t>
      </w:r>
      <w:r w:rsidRPr="00DE4641">
        <w:rPr>
          <w:rFonts w:ascii="Garamond" w:hAnsi="Garamond"/>
          <w:sz w:val="24"/>
          <w:szCs w:val="24"/>
          <w:lang w:val="sq-AL"/>
        </w:rPr>
        <w:t>96/2016</w:t>
      </w:r>
      <w:r w:rsidR="00E2577E" w:rsidRPr="00DE4641">
        <w:rPr>
          <w:rFonts w:ascii="Garamond" w:hAnsi="Garamond"/>
          <w:sz w:val="24"/>
          <w:szCs w:val="24"/>
          <w:lang w:val="sq-AL"/>
        </w:rPr>
        <w:t>,</w:t>
      </w:r>
      <w:r w:rsidRPr="00DE4641">
        <w:rPr>
          <w:rFonts w:ascii="Garamond" w:hAnsi="Garamond"/>
          <w:sz w:val="24"/>
          <w:szCs w:val="24"/>
          <w:lang w:val="sq-AL"/>
        </w:rPr>
        <w:t xml:space="preserve"> “Për statusin e gjyqtarëve dhe prokurorëve në Republikën e Shqipërisë”</w:t>
      </w:r>
      <w:r w:rsidR="00E2577E" w:rsidRPr="00DE4641">
        <w:rPr>
          <w:rFonts w:ascii="Garamond" w:hAnsi="Garamond"/>
          <w:sz w:val="24"/>
          <w:szCs w:val="24"/>
          <w:lang w:val="sq-AL"/>
        </w:rPr>
        <w:t>,</w:t>
      </w:r>
      <w:r w:rsidRPr="00DE4641">
        <w:rPr>
          <w:rFonts w:ascii="Garamond" w:hAnsi="Garamond"/>
          <w:sz w:val="24"/>
          <w:szCs w:val="24"/>
          <w:lang w:val="sq-AL"/>
        </w:rPr>
        <w:t xml:space="preserve"> me propozimin e ministrit të Drejtësisë, Këshilli i Ministrave</w:t>
      </w:r>
    </w:p>
    <w:p w14:paraId="2CE02BC4" w14:textId="77777777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02BC5" w14:textId="5E196D6F" w:rsidR="007264C8" w:rsidRPr="00DE4641" w:rsidRDefault="00857BC9" w:rsidP="00945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VENDOS</w:t>
      </w:r>
      <w:r w:rsidR="007264C8" w:rsidRPr="00DE4641">
        <w:rPr>
          <w:rFonts w:ascii="Garamond" w:hAnsi="Garamond"/>
          <w:sz w:val="24"/>
          <w:szCs w:val="24"/>
          <w:lang w:val="sq-AL"/>
        </w:rPr>
        <w:t>I:</w:t>
      </w:r>
    </w:p>
    <w:p w14:paraId="2CE02BC6" w14:textId="77777777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02BC7" w14:textId="10883383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1. Magjistratit i sigurohet mbrojtje e veçantë personale, </w:t>
      </w:r>
      <w:r w:rsidR="002A6DB9" w:rsidRPr="00DE4641">
        <w:rPr>
          <w:rFonts w:ascii="Garamond" w:hAnsi="Garamond"/>
          <w:sz w:val="24"/>
          <w:szCs w:val="24"/>
          <w:lang w:val="sq-AL"/>
        </w:rPr>
        <w:t>e</w:t>
      </w:r>
      <w:r w:rsidRPr="00DE4641">
        <w:rPr>
          <w:rFonts w:ascii="Garamond" w:hAnsi="Garamond"/>
          <w:sz w:val="24"/>
          <w:szCs w:val="24"/>
          <w:lang w:val="sq-AL"/>
        </w:rPr>
        <w:t xml:space="preserve"> familjes dhe </w:t>
      </w:r>
      <w:r w:rsidR="002A6DB9" w:rsidRPr="00DE4641">
        <w:rPr>
          <w:rFonts w:ascii="Garamond" w:hAnsi="Garamond"/>
          <w:sz w:val="24"/>
          <w:szCs w:val="24"/>
          <w:lang w:val="sq-AL"/>
        </w:rPr>
        <w:t>e</w:t>
      </w:r>
      <w:r w:rsidRPr="00DE4641">
        <w:rPr>
          <w:rFonts w:ascii="Garamond" w:hAnsi="Garamond"/>
          <w:sz w:val="24"/>
          <w:szCs w:val="24"/>
          <w:lang w:val="sq-AL"/>
        </w:rPr>
        <w:t xml:space="preserve"> pasurisë, sipas parashikimeve të këtij vendimi</w:t>
      </w:r>
      <w:r w:rsidR="000F66CD" w:rsidRPr="00DE4641">
        <w:rPr>
          <w:rFonts w:ascii="Garamond" w:hAnsi="Garamond"/>
          <w:sz w:val="24"/>
          <w:szCs w:val="24"/>
          <w:lang w:val="sq-AL"/>
        </w:rPr>
        <w:t>,</w:t>
      </w:r>
      <w:r w:rsidRPr="00DE4641">
        <w:rPr>
          <w:rFonts w:ascii="Garamond" w:hAnsi="Garamond"/>
          <w:sz w:val="24"/>
          <w:szCs w:val="24"/>
          <w:lang w:val="sq-AL"/>
        </w:rPr>
        <w:t xml:space="preserve"> kur</w:t>
      </w:r>
      <w:r w:rsidR="002C3CA2" w:rsidRPr="00DE4641">
        <w:rPr>
          <w:rFonts w:ascii="Garamond" w:hAnsi="Garamond"/>
          <w:sz w:val="24"/>
          <w:szCs w:val="24"/>
          <w:lang w:val="sq-AL"/>
        </w:rPr>
        <w:t>,</w:t>
      </w:r>
      <w:r w:rsidRPr="00DE4641">
        <w:rPr>
          <w:rFonts w:ascii="Garamond" w:hAnsi="Garamond"/>
          <w:sz w:val="24"/>
          <w:szCs w:val="24"/>
          <w:lang w:val="sq-AL"/>
        </w:rPr>
        <w:t xml:space="preserve"> gjatë ushtrimit të funksionit ose për shkak të tij, i rrezikohet jeta, shëndeti i tij dhe/ose </w:t>
      </w:r>
      <w:r w:rsidR="00333982" w:rsidRPr="00DE4641">
        <w:rPr>
          <w:rFonts w:ascii="Garamond" w:hAnsi="Garamond"/>
          <w:sz w:val="24"/>
          <w:szCs w:val="24"/>
          <w:lang w:val="sq-AL"/>
        </w:rPr>
        <w:t>e</w:t>
      </w:r>
      <w:r w:rsidR="002C3CA2" w:rsidRPr="00DE4641">
        <w:rPr>
          <w:rFonts w:ascii="Garamond" w:hAnsi="Garamond"/>
          <w:sz w:val="24"/>
          <w:szCs w:val="24"/>
          <w:lang w:val="sq-AL"/>
        </w:rPr>
        <w:t>/i</w:t>
      </w:r>
      <w:r w:rsidR="00333982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Pr="00DE4641">
        <w:rPr>
          <w:rFonts w:ascii="Garamond" w:hAnsi="Garamond"/>
          <w:sz w:val="24"/>
          <w:szCs w:val="24"/>
          <w:lang w:val="sq-AL"/>
        </w:rPr>
        <w:t>familjes,</w:t>
      </w:r>
      <w:r w:rsidR="00A2650D" w:rsidRPr="00DE4641">
        <w:rPr>
          <w:rFonts w:ascii="Garamond" w:hAnsi="Garamond"/>
          <w:sz w:val="24"/>
          <w:szCs w:val="24"/>
          <w:lang w:val="sq-AL"/>
        </w:rPr>
        <w:t xml:space="preserve"> si</w:t>
      </w:r>
      <w:r w:rsidRPr="00DE4641">
        <w:rPr>
          <w:rFonts w:ascii="Garamond" w:hAnsi="Garamond"/>
          <w:sz w:val="24"/>
          <w:szCs w:val="24"/>
          <w:lang w:val="sq-AL"/>
        </w:rPr>
        <w:t xml:space="preserve"> dhe pasuria. Mbrojtje e </w:t>
      </w:r>
      <w:r w:rsidR="002C3CA2" w:rsidRPr="00DE4641">
        <w:rPr>
          <w:rFonts w:ascii="Garamond" w:hAnsi="Garamond"/>
          <w:sz w:val="24"/>
          <w:szCs w:val="24"/>
          <w:lang w:val="sq-AL"/>
        </w:rPr>
        <w:t>veçantë</w:t>
      </w:r>
      <w:r w:rsidRPr="00DE4641">
        <w:rPr>
          <w:rFonts w:ascii="Garamond" w:hAnsi="Garamond"/>
          <w:sz w:val="24"/>
          <w:szCs w:val="24"/>
          <w:lang w:val="sq-AL"/>
        </w:rPr>
        <w:t xml:space="preserve"> i sigurohet edhe magjistratit që nuk e ushtron funksionin ose që ka dalë në pension, në rast se e kërkon, në rast cenimi për shkak të ushtrimit të mëparshëm të funksionit.</w:t>
      </w:r>
    </w:p>
    <w:p w14:paraId="2CE02BC9" w14:textId="77777777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2. Me mbrojtje të veçantë personale,</w:t>
      </w:r>
      <w:r w:rsidR="005F5B0F" w:rsidRPr="00DE4641">
        <w:rPr>
          <w:rFonts w:ascii="Garamond" w:hAnsi="Garamond"/>
          <w:sz w:val="24"/>
          <w:szCs w:val="24"/>
          <w:lang w:val="sq-AL"/>
        </w:rPr>
        <w:t xml:space="preserve"> të familjes dhe të pasurisë</w:t>
      </w:r>
      <w:r w:rsidR="002C3CA2" w:rsidRPr="00DE4641">
        <w:rPr>
          <w:rFonts w:ascii="Garamond" w:hAnsi="Garamond"/>
          <w:sz w:val="24"/>
          <w:szCs w:val="24"/>
          <w:lang w:val="sq-AL"/>
        </w:rPr>
        <w:t>,</w:t>
      </w:r>
      <w:r w:rsidRPr="00DE4641">
        <w:rPr>
          <w:rFonts w:ascii="Garamond" w:hAnsi="Garamond"/>
          <w:sz w:val="24"/>
          <w:szCs w:val="24"/>
          <w:lang w:val="sq-AL"/>
        </w:rPr>
        <w:t xml:space="preserve"> sipas këtij vendimi, do të kuptohen </w:t>
      </w:r>
      <w:r w:rsidR="0005161E" w:rsidRPr="00DE4641">
        <w:rPr>
          <w:rFonts w:ascii="Garamond" w:hAnsi="Garamond"/>
          <w:sz w:val="24"/>
          <w:szCs w:val="24"/>
          <w:lang w:val="sq-AL"/>
        </w:rPr>
        <w:t xml:space="preserve">masat me karakter organizativ </w:t>
      </w:r>
      <w:r w:rsidRPr="00DE4641">
        <w:rPr>
          <w:rFonts w:ascii="Garamond" w:hAnsi="Garamond"/>
          <w:sz w:val="24"/>
          <w:szCs w:val="24"/>
          <w:lang w:val="sq-AL"/>
        </w:rPr>
        <w:t>e profesional, për sigurimin dhe ruajtjen e veçantë</w:t>
      </w:r>
      <w:r w:rsidR="0005161E" w:rsidRPr="00DE4641">
        <w:rPr>
          <w:rFonts w:ascii="Garamond" w:hAnsi="Garamond"/>
          <w:sz w:val="24"/>
          <w:szCs w:val="24"/>
          <w:lang w:val="sq-AL"/>
        </w:rPr>
        <w:t xml:space="preserve"> fizike, mbrojtjen e familjes </w:t>
      </w:r>
      <w:r w:rsidRPr="00DE4641">
        <w:rPr>
          <w:rFonts w:ascii="Garamond" w:hAnsi="Garamond"/>
          <w:sz w:val="24"/>
          <w:szCs w:val="24"/>
          <w:lang w:val="sq-AL"/>
        </w:rPr>
        <w:t>e të pasurisë së magjistratit, si dhe masat e tjera, që lidhen me këtë mbrojtje.</w:t>
      </w:r>
    </w:p>
    <w:p w14:paraId="2CE02BCB" w14:textId="77777777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3. Kushtet për të për</w:t>
      </w:r>
      <w:r w:rsidR="0005161E" w:rsidRPr="00DE4641">
        <w:rPr>
          <w:rFonts w:ascii="Garamond" w:hAnsi="Garamond"/>
          <w:sz w:val="24"/>
          <w:szCs w:val="24"/>
          <w:lang w:val="sq-AL"/>
        </w:rPr>
        <w:t>fituar mbrojtje të veçantë</w:t>
      </w:r>
      <w:r w:rsidRPr="00DE4641">
        <w:rPr>
          <w:rFonts w:ascii="Garamond" w:hAnsi="Garamond"/>
          <w:sz w:val="24"/>
          <w:szCs w:val="24"/>
          <w:lang w:val="sq-AL"/>
        </w:rPr>
        <w:t xml:space="preserve"> janë</w:t>
      </w:r>
      <w:r w:rsidR="0005161E" w:rsidRPr="00DE4641">
        <w:rPr>
          <w:rFonts w:ascii="Garamond" w:hAnsi="Garamond"/>
          <w:sz w:val="24"/>
          <w:szCs w:val="24"/>
          <w:lang w:val="sq-AL"/>
        </w:rPr>
        <w:t>, si më poshtë vijon</w:t>
      </w:r>
      <w:r w:rsidRPr="00DE4641">
        <w:rPr>
          <w:rFonts w:ascii="Garamond" w:hAnsi="Garamond"/>
          <w:sz w:val="24"/>
          <w:szCs w:val="24"/>
          <w:lang w:val="sq-AL"/>
        </w:rPr>
        <w:t>:</w:t>
      </w:r>
    </w:p>
    <w:p w14:paraId="2CE02BCD" w14:textId="29004CFA" w:rsidR="007264C8" w:rsidRPr="00DE4641" w:rsidRDefault="00945874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a) </w:t>
      </w:r>
      <w:r w:rsidR="00A22613" w:rsidRPr="00DE4641">
        <w:rPr>
          <w:rFonts w:ascii="Garamond" w:hAnsi="Garamond"/>
          <w:sz w:val="24"/>
          <w:szCs w:val="24"/>
          <w:lang w:val="sq-AL"/>
        </w:rPr>
        <w:t>P</w:t>
      </w:r>
      <w:r w:rsidR="007264C8" w:rsidRPr="00DE4641">
        <w:rPr>
          <w:rFonts w:ascii="Garamond" w:hAnsi="Garamond"/>
          <w:sz w:val="24"/>
          <w:szCs w:val="24"/>
          <w:lang w:val="sq-AL"/>
        </w:rPr>
        <w:t>rania e rrethanave serioze, që rrezikojnë jetën, familjen ose pasurinë e magjistratit;</w:t>
      </w:r>
    </w:p>
    <w:p w14:paraId="2CE02BCE" w14:textId="0B95D7D5" w:rsidR="007264C8" w:rsidRPr="00DE4641" w:rsidRDefault="00945874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b) </w:t>
      </w:r>
      <w:r w:rsidR="00A22613" w:rsidRPr="00DE4641">
        <w:rPr>
          <w:rFonts w:ascii="Garamond" w:hAnsi="Garamond"/>
          <w:sz w:val="24"/>
          <w:szCs w:val="24"/>
          <w:lang w:val="sq-AL"/>
        </w:rPr>
        <w:t>P</w:t>
      </w:r>
      <w:r w:rsidR="00206964" w:rsidRPr="00DE4641">
        <w:rPr>
          <w:rFonts w:ascii="Garamond" w:hAnsi="Garamond"/>
          <w:sz w:val="24"/>
          <w:szCs w:val="24"/>
          <w:lang w:val="sq-AL"/>
        </w:rPr>
        <w:t>rania e lidhjes shkakësore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ndërmjet rrethanave serioze dhe ushtrimit të funksionit ose ushtrimit të mëparshëm të funksionit nga magjistrati.</w:t>
      </w:r>
    </w:p>
    <w:p w14:paraId="2CE02BD0" w14:textId="6DBB08F6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Pavarësisht mungesës së lidhjes shkakësore të përcaktuar në </w:t>
      </w:r>
      <w:r w:rsidR="00206964" w:rsidRPr="00DE4641">
        <w:rPr>
          <w:rFonts w:ascii="Garamond" w:hAnsi="Garamond"/>
          <w:sz w:val="24"/>
          <w:szCs w:val="24"/>
          <w:lang w:val="sq-AL"/>
        </w:rPr>
        <w:t>shkronjën “</w:t>
      </w:r>
      <w:r w:rsidRPr="00DE4641">
        <w:rPr>
          <w:rFonts w:ascii="Garamond" w:hAnsi="Garamond"/>
          <w:sz w:val="24"/>
          <w:szCs w:val="24"/>
          <w:lang w:val="sq-AL"/>
        </w:rPr>
        <w:t>b</w:t>
      </w:r>
      <w:r w:rsidR="00DE4641">
        <w:rPr>
          <w:rFonts w:ascii="Garamond" w:hAnsi="Garamond"/>
          <w:sz w:val="24"/>
          <w:szCs w:val="24"/>
          <w:lang w:val="sq-AL"/>
        </w:rPr>
        <w:t>”</w:t>
      </w:r>
      <w:r w:rsidR="00206964" w:rsidRPr="00DE4641">
        <w:rPr>
          <w:rFonts w:ascii="Garamond" w:hAnsi="Garamond"/>
          <w:sz w:val="24"/>
          <w:szCs w:val="24"/>
          <w:lang w:val="sq-AL"/>
        </w:rPr>
        <w:t xml:space="preserve"> të kësaj pike,</w:t>
      </w:r>
      <w:r w:rsidRPr="00DE4641">
        <w:rPr>
          <w:rFonts w:ascii="Garamond" w:hAnsi="Garamond"/>
          <w:sz w:val="24"/>
          <w:szCs w:val="24"/>
          <w:lang w:val="sq-AL"/>
        </w:rPr>
        <w:t xml:space="preserve"> magjistratit i sigurohet mbrojt</w:t>
      </w:r>
      <w:r w:rsidR="00191AC5" w:rsidRPr="00DE4641">
        <w:rPr>
          <w:rFonts w:ascii="Garamond" w:hAnsi="Garamond"/>
          <w:sz w:val="24"/>
          <w:szCs w:val="24"/>
          <w:lang w:val="sq-AL"/>
        </w:rPr>
        <w:t>j</w:t>
      </w:r>
      <w:r w:rsidRPr="00DE4641">
        <w:rPr>
          <w:rFonts w:ascii="Garamond" w:hAnsi="Garamond"/>
          <w:sz w:val="24"/>
          <w:szCs w:val="24"/>
          <w:lang w:val="sq-AL"/>
        </w:rPr>
        <w:t>e e veçantë edhe në rast të pranisë së rrethanave serioze që rrezikojnë jetën, familjen ose pasurinë e magjistratit gjatë kohës që magjistrati ushtron funksionin e tij.</w:t>
      </w:r>
    </w:p>
    <w:p w14:paraId="2CE02BD2" w14:textId="0E85C506" w:rsidR="0026563D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4. </w:t>
      </w:r>
      <w:r w:rsidR="00A861CE" w:rsidRPr="00DE4641">
        <w:rPr>
          <w:rFonts w:ascii="Garamond" w:hAnsi="Garamond"/>
          <w:sz w:val="24"/>
          <w:szCs w:val="24"/>
          <w:lang w:val="sq-AL"/>
        </w:rPr>
        <w:t>Kërkesa për mbrojtje të veçantë i paraqitet komisionit përkatë</w:t>
      </w:r>
      <w:r w:rsidR="000D108B" w:rsidRPr="00DE4641">
        <w:rPr>
          <w:rFonts w:ascii="Garamond" w:hAnsi="Garamond"/>
          <w:sz w:val="24"/>
          <w:szCs w:val="24"/>
          <w:lang w:val="sq-AL"/>
        </w:rPr>
        <w:t xml:space="preserve">s </w:t>
      </w:r>
      <w:r w:rsidR="0026563D" w:rsidRPr="00DE4641">
        <w:rPr>
          <w:rFonts w:ascii="Garamond" w:hAnsi="Garamond"/>
          <w:sz w:val="24"/>
          <w:szCs w:val="24"/>
          <w:lang w:val="sq-AL"/>
        </w:rPr>
        <w:t xml:space="preserve">me shkrim nga magjistrati, </w:t>
      </w:r>
      <w:r w:rsidR="005C21C2" w:rsidRPr="00DE4641">
        <w:rPr>
          <w:rFonts w:ascii="Garamond" w:hAnsi="Garamond"/>
          <w:sz w:val="24"/>
          <w:szCs w:val="24"/>
          <w:lang w:val="sq-AL"/>
        </w:rPr>
        <w:t>d</w:t>
      </w:r>
      <w:r w:rsidR="003C4823" w:rsidRPr="00DE4641">
        <w:rPr>
          <w:rFonts w:ascii="Garamond" w:hAnsi="Garamond"/>
          <w:sz w:val="24"/>
          <w:szCs w:val="24"/>
          <w:lang w:val="sq-AL"/>
        </w:rPr>
        <w:t>rejtori i Përgjithshëm</w:t>
      </w:r>
      <w:r w:rsidR="00A861CE" w:rsidRPr="00DE4641">
        <w:rPr>
          <w:rFonts w:ascii="Garamond" w:hAnsi="Garamond"/>
          <w:sz w:val="24"/>
          <w:szCs w:val="24"/>
          <w:lang w:val="sq-AL"/>
        </w:rPr>
        <w:t xml:space="preserve"> i Policisë së Shtetit</w:t>
      </w:r>
      <w:r w:rsidR="0026563D" w:rsidRPr="00DE4641">
        <w:rPr>
          <w:rFonts w:ascii="Garamond" w:hAnsi="Garamond"/>
          <w:sz w:val="24"/>
          <w:szCs w:val="24"/>
          <w:lang w:val="sq-AL"/>
        </w:rPr>
        <w:t>,</w:t>
      </w:r>
      <w:r w:rsidR="00A861CE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103D19" w:rsidRPr="00DE4641">
        <w:rPr>
          <w:rFonts w:ascii="Garamond" w:hAnsi="Garamond"/>
          <w:sz w:val="24"/>
          <w:szCs w:val="24"/>
          <w:lang w:val="sq-AL"/>
        </w:rPr>
        <w:t>m</w:t>
      </w:r>
      <w:r w:rsidR="00C669DB" w:rsidRPr="00DE4641">
        <w:rPr>
          <w:rFonts w:ascii="Garamond" w:hAnsi="Garamond"/>
          <w:sz w:val="24"/>
          <w:szCs w:val="24"/>
          <w:lang w:val="sq-AL"/>
        </w:rPr>
        <w:t xml:space="preserve">inistri i Drejtësisë, </w:t>
      </w:r>
      <w:r w:rsidR="0026563D" w:rsidRPr="00DE4641">
        <w:rPr>
          <w:rFonts w:ascii="Garamond" w:hAnsi="Garamond"/>
          <w:sz w:val="24"/>
          <w:szCs w:val="24"/>
          <w:lang w:val="sq-AL"/>
        </w:rPr>
        <w:t>kryetari i gjykatë</w:t>
      </w:r>
      <w:r w:rsidR="000D108B" w:rsidRPr="00DE4641">
        <w:rPr>
          <w:rFonts w:ascii="Garamond" w:hAnsi="Garamond"/>
          <w:sz w:val="24"/>
          <w:szCs w:val="24"/>
          <w:lang w:val="sq-AL"/>
        </w:rPr>
        <w:t>s ose drejtuesi</w:t>
      </w:r>
      <w:r w:rsidR="0026563D" w:rsidRPr="00DE4641">
        <w:rPr>
          <w:rFonts w:ascii="Garamond" w:hAnsi="Garamond"/>
          <w:sz w:val="24"/>
          <w:szCs w:val="24"/>
          <w:lang w:val="sq-AL"/>
        </w:rPr>
        <w:t xml:space="preserve"> i prokurorisë</w:t>
      </w:r>
      <w:r w:rsidR="00103D19" w:rsidRPr="00DE4641">
        <w:rPr>
          <w:rFonts w:ascii="Garamond" w:hAnsi="Garamond"/>
          <w:sz w:val="24"/>
          <w:szCs w:val="24"/>
          <w:lang w:val="sq-AL"/>
        </w:rPr>
        <w:t>,</w:t>
      </w:r>
      <w:r w:rsidR="0026563D" w:rsidRPr="00DE4641">
        <w:rPr>
          <w:rFonts w:ascii="Garamond" w:hAnsi="Garamond"/>
          <w:sz w:val="24"/>
          <w:szCs w:val="24"/>
          <w:lang w:val="sq-AL"/>
        </w:rPr>
        <w:t xml:space="preserve"> k</w:t>
      </w:r>
      <w:r w:rsidR="000D108B" w:rsidRPr="00DE4641">
        <w:rPr>
          <w:rFonts w:ascii="Garamond" w:hAnsi="Garamond"/>
          <w:sz w:val="24"/>
          <w:szCs w:val="24"/>
          <w:lang w:val="sq-AL"/>
        </w:rPr>
        <w:t>u magjistrati ushtron funksionin</w:t>
      </w:r>
      <w:r w:rsidR="00C669DB" w:rsidRPr="00DE4641">
        <w:rPr>
          <w:rFonts w:ascii="Garamond" w:hAnsi="Garamond"/>
          <w:sz w:val="24"/>
          <w:szCs w:val="24"/>
          <w:lang w:val="sq-AL"/>
        </w:rPr>
        <w:t xml:space="preserve">, si dhe çdo </w:t>
      </w:r>
      <w:r w:rsidR="00586201" w:rsidRPr="00DE4641">
        <w:rPr>
          <w:rFonts w:ascii="Garamond" w:hAnsi="Garamond"/>
          <w:sz w:val="24"/>
          <w:szCs w:val="24"/>
          <w:lang w:val="sq-AL"/>
        </w:rPr>
        <w:t>organ</w:t>
      </w:r>
      <w:r w:rsidR="00C669DB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1674CC" w:rsidRPr="00DE4641">
        <w:rPr>
          <w:rFonts w:ascii="Garamond" w:hAnsi="Garamond"/>
          <w:sz w:val="24"/>
          <w:szCs w:val="24"/>
          <w:lang w:val="sq-AL"/>
        </w:rPr>
        <w:t>tjetër</w:t>
      </w:r>
      <w:r w:rsidR="00586201" w:rsidRPr="00DE4641">
        <w:rPr>
          <w:rFonts w:ascii="Garamond" w:hAnsi="Garamond"/>
          <w:sz w:val="24"/>
          <w:szCs w:val="24"/>
          <w:lang w:val="sq-AL"/>
        </w:rPr>
        <w:t xml:space="preserve"> publik</w:t>
      </w:r>
      <w:r w:rsidR="00C669DB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1674CC" w:rsidRPr="00DE4641">
        <w:rPr>
          <w:rFonts w:ascii="Garamond" w:hAnsi="Garamond"/>
          <w:sz w:val="24"/>
          <w:szCs w:val="24"/>
          <w:lang w:val="sq-AL"/>
        </w:rPr>
        <w:t>që</w:t>
      </w:r>
      <w:r w:rsidR="00191AC5" w:rsidRPr="00DE4641">
        <w:rPr>
          <w:rFonts w:ascii="Garamond" w:hAnsi="Garamond"/>
          <w:sz w:val="24"/>
          <w:szCs w:val="24"/>
          <w:lang w:val="sq-AL"/>
        </w:rPr>
        <w:t>,</w:t>
      </w:r>
      <w:r w:rsidR="00C669DB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1674CC" w:rsidRPr="00DE4641">
        <w:rPr>
          <w:rFonts w:ascii="Garamond" w:hAnsi="Garamond"/>
          <w:sz w:val="24"/>
          <w:szCs w:val="24"/>
          <w:lang w:val="sq-AL"/>
        </w:rPr>
        <w:t>për</w:t>
      </w:r>
      <w:r w:rsidR="00C669DB" w:rsidRPr="00DE4641">
        <w:rPr>
          <w:rFonts w:ascii="Garamond" w:hAnsi="Garamond"/>
          <w:sz w:val="24"/>
          <w:szCs w:val="24"/>
          <w:lang w:val="sq-AL"/>
        </w:rPr>
        <w:t xml:space="preserve"> shkak të </w:t>
      </w:r>
      <w:r w:rsidR="007373E0" w:rsidRPr="00DE4641">
        <w:rPr>
          <w:rFonts w:ascii="Garamond" w:hAnsi="Garamond"/>
          <w:sz w:val="24"/>
          <w:szCs w:val="24"/>
          <w:lang w:val="sq-AL"/>
        </w:rPr>
        <w:t>funksionit</w:t>
      </w:r>
      <w:r w:rsidR="00191AC5" w:rsidRPr="00DE4641">
        <w:rPr>
          <w:rFonts w:ascii="Garamond" w:hAnsi="Garamond"/>
          <w:sz w:val="24"/>
          <w:szCs w:val="24"/>
          <w:lang w:val="sq-AL"/>
        </w:rPr>
        <w:t>,</w:t>
      </w:r>
      <w:r w:rsidR="00C669DB" w:rsidRPr="00DE4641">
        <w:rPr>
          <w:rFonts w:ascii="Garamond" w:hAnsi="Garamond"/>
          <w:sz w:val="24"/>
          <w:szCs w:val="24"/>
          <w:lang w:val="sq-AL"/>
        </w:rPr>
        <w:t xml:space="preserve"> merr dijeni </w:t>
      </w:r>
      <w:r w:rsidR="001674CC" w:rsidRPr="00DE4641">
        <w:rPr>
          <w:rFonts w:ascii="Garamond" w:hAnsi="Garamond"/>
          <w:sz w:val="24"/>
          <w:szCs w:val="24"/>
          <w:lang w:val="sq-AL"/>
        </w:rPr>
        <w:t>për</w:t>
      </w:r>
      <w:r w:rsidR="00746DCE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1674CC" w:rsidRPr="00DE4641">
        <w:rPr>
          <w:rFonts w:ascii="Garamond" w:hAnsi="Garamond"/>
          <w:sz w:val="24"/>
          <w:szCs w:val="24"/>
          <w:lang w:val="sq-AL"/>
        </w:rPr>
        <w:t>praninë</w:t>
      </w:r>
      <w:r w:rsidR="00746DCE" w:rsidRPr="00DE4641">
        <w:rPr>
          <w:rFonts w:ascii="Garamond" w:hAnsi="Garamond"/>
          <w:sz w:val="24"/>
          <w:szCs w:val="24"/>
          <w:lang w:val="sq-AL"/>
        </w:rPr>
        <w:t xml:space="preserve"> e rrethanave serioze </w:t>
      </w:r>
      <w:r w:rsidR="001674CC" w:rsidRPr="00DE4641">
        <w:rPr>
          <w:rFonts w:ascii="Garamond" w:hAnsi="Garamond"/>
          <w:sz w:val="24"/>
          <w:szCs w:val="24"/>
          <w:lang w:val="sq-AL"/>
        </w:rPr>
        <w:t>që</w:t>
      </w:r>
      <w:r w:rsidR="00746DCE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1674CC" w:rsidRPr="00DE4641">
        <w:rPr>
          <w:rFonts w:ascii="Garamond" w:hAnsi="Garamond"/>
          <w:sz w:val="24"/>
          <w:szCs w:val="24"/>
          <w:lang w:val="sq-AL"/>
        </w:rPr>
        <w:t>rrezikojnë</w:t>
      </w:r>
      <w:r w:rsidR="00746DCE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1674CC" w:rsidRPr="00DE4641">
        <w:rPr>
          <w:rFonts w:ascii="Garamond" w:hAnsi="Garamond"/>
          <w:sz w:val="24"/>
          <w:szCs w:val="24"/>
          <w:lang w:val="sq-AL"/>
        </w:rPr>
        <w:t>jetën, familjen ose pasurinë e magjistratit</w:t>
      </w:r>
      <w:r w:rsidR="0026563D" w:rsidRPr="00DE4641">
        <w:rPr>
          <w:rFonts w:ascii="Garamond" w:hAnsi="Garamond"/>
          <w:sz w:val="24"/>
          <w:szCs w:val="24"/>
          <w:lang w:val="sq-AL"/>
        </w:rPr>
        <w:t>.</w:t>
      </w:r>
    </w:p>
    <w:p w14:paraId="2CE02BD4" w14:textId="77777777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5. Kërkesa për mbrojtje të veçantë përmban:</w:t>
      </w:r>
    </w:p>
    <w:p w14:paraId="2CE02BD6" w14:textId="3CE424F6" w:rsidR="007264C8" w:rsidRPr="00DE4641" w:rsidRDefault="00945874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a) </w:t>
      </w:r>
      <w:r w:rsidR="00191AC5" w:rsidRPr="00DE4641">
        <w:rPr>
          <w:rFonts w:ascii="Garamond" w:hAnsi="Garamond"/>
          <w:sz w:val="24"/>
          <w:szCs w:val="24"/>
          <w:lang w:val="sq-AL"/>
        </w:rPr>
        <w:t>gjene</w:t>
      </w:r>
      <w:r w:rsidR="007264C8" w:rsidRPr="00DE4641">
        <w:rPr>
          <w:rFonts w:ascii="Garamond" w:hAnsi="Garamond"/>
          <w:sz w:val="24"/>
          <w:szCs w:val="24"/>
          <w:lang w:val="sq-AL"/>
        </w:rPr>
        <w:t>alitetet e plota të kërkues</w:t>
      </w:r>
      <w:r w:rsidR="00C42842" w:rsidRPr="00DE4641">
        <w:rPr>
          <w:rFonts w:ascii="Garamond" w:hAnsi="Garamond"/>
          <w:sz w:val="24"/>
          <w:szCs w:val="24"/>
          <w:lang w:val="sq-AL"/>
        </w:rPr>
        <w:t>it</w:t>
      </w:r>
      <w:r w:rsidR="007264C8" w:rsidRPr="00DE4641">
        <w:rPr>
          <w:rFonts w:ascii="Garamond" w:hAnsi="Garamond"/>
          <w:sz w:val="24"/>
          <w:szCs w:val="24"/>
          <w:lang w:val="sq-AL"/>
        </w:rPr>
        <w:t>;</w:t>
      </w:r>
    </w:p>
    <w:p w14:paraId="2CE02BD7" w14:textId="176ACA89" w:rsidR="007264C8" w:rsidRPr="00DE4641" w:rsidRDefault="00945874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b) 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një përmbledhje </w:t>
      </w:r>
      <w:r w:rsidR="00AD1869" w:rsidRPr="00DE4641">
        <w:rPr>
          <w:rFonts w:ascii="Garamond" w:hAnsi="Garamond"/>
          <w:sz w:val="24"/>
          <w:szCs w:val="24"/>
          <w:lang w:val="sq-AL"/>
        </w:rPr>
        <w:t xml:space="preserve">të fakteve 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e të rrethanave, që përbëjnë rrezik serioz për magjistratin, të cilat detyrojnë të </w:t>
      </w:r>
      <w:r w:rsidR="000D4A01" w:rsidRPr="00DE4641">
        <w:rPr>
          <w:rFonts w:ascii="Garamond" w:hAnsi="Garamond"/>
          <w:sz w:val="24"/>
          <w:szCs w:val="24"/>
          <w:lang w:val="sq-AL"/>
        </w:rPr>
        <w:t xml:space="preserve">sigurohet 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mbrojtje </w:t>
      </w:r>
      <w:r w:rsidR="000D4A01" w:rsidRPr="00DE4641">
        <w:rPr>
          <w:rFonts w:ascii="Garamond" w:hAnsi="Garamond"/>
          <w:sz w:val="24"/>
          <w:szCs w:val="24"/>
          <w:lang w:val="sq-AL"/>
        </w:rPr>
        <w:t>e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veçantë</w:t>
      </w:r>
      <w:r w:rsidR="000D4A01" w:rsidRPr="00DE4641">
        <w:rPr>
          <w:rFonts w:ascii="Garamond" w:hAnsi="Garamond"/>
          <w:sz w:val="24"/>
          <w:szCs w:val="24"/>
          <w:lang w:val="sq-AL"/>
        </w:rPr>
        <w:t>, si dhe burimin e provave, ku bazohen ato</w:t>
      </w:r>
      <w:r w:rsidR="007264C8" w:rsidRPr="00DE4641">
        <w:rPr>
          <w:rFonts w:ascii="Garamond" w:hAnsi="Garamond"/>
          <w:sz w:val="24"/>
          <w:szCs w:val="24"/>
          <w:lang w:val="sq-AL"/>
        </w:rPr>
        <w:t>;</w:t>
      </w:r>
    </w:p>
    <w:p w14:paraId="2CE02BD8" w14:textId="76E8A316" w:rsidR="007264C8" w:rsidRPr="00DE4641" w:rsidRDefault="00945874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c) </w:t>
      </w:r>
      <w:r w:rsidR="00B62506" w:rsidRPr="00DE4641">
        <w:rPr>
          <w:rFonts w:ascii="Garamond" w:hAnsi="Garamond"/>
          <w:sz w:val="24"/>
          <w:szCs w:val="24"/>
          <w:lang w:val="sq-AL"/>
        </w:rPr>
        <w:t>llojin e masave që kërkohen dhe kohëzgjatjen e tyre</w:t>
      </w:r>
      <w:r w:rsidR="00A22613" w:rsidRPr="00DE4641">
        <w:rPr>
          <w:rFonts w:ascii="Garamond" w:hAnsi="Garamond"/>
          <w:sz w:val="24"/>
          <w:szCs w:val="24"/>
          <w:lang w:val="sq-AL"/>
        </w:rPr>
        <w:t>.</w:t>
      </w:r>
    </w:p>
    <w:p w14:paraId="2CE02BDA" w14:textId="55C58178" w:rsidR="00F32ECB" w:rsidRPr="00DE4641" w:rsidRDefault="00F32ECB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6. </w:t>
      </w:r>
      <w:r w:rsidR="00F95326" w:rsidRPr="00DE4641">
        <w:rPr>
          <w:rFonts w:ascii="Garamond" w:hAnsi="Garamond"/>
          <w:sz w:val="24"/>
          <w:szCs w:val="24"/>
          <w:lang w:val="sq-AL"/>
        </w:rPr>
        <w:t>Kërkesa për mbrojtje i paraqitet Këshillit të Lartë Gjyqësor ose Këshillit të Lartë të Prokurorisë, sipas rastit, nga subjektet e përcaktuara në pikën 4,</w:t>
      </w:r>
      <w:r w:rsidR="00413EEF" w:rsidRPr="00DE4641">
        <w:rPr>
          <w:rFonts w:ascii="Garamond" w:hAnsi="Garamond"/>
          <w:sz w:val="24"/>
          <w:szCs w:val="24"/>
          <w:lang w:val="sq-AL"/>
        </w:rPr>
        <w:t xml:space="preserve"> të këtij vendimi,</w:t>
      </w:r>
      <w:r w:rsidR="00E45D5A" w:rsidRPr="00DE4641">
        <w:rPr>
          <w:rFonts w:ascii="Garamond" w:hAnsi="Garamond"/>
          <w:sz w:val="24"/>
          <w:szCs w:val="24"/>
          <w:lang w:val="sq-AL"/>
        </w:rPr>
        <w:t xml:space="preserve"> kur ka të dhëna të besueshme</w:t>
      </w:r>
      <w:r w:rsidR="00F95326" w:rsidRPr="00DE4641">
        <w:rPr>
          <w:rFonts w:ascii="Garamond" w:hAnsi="Garamond"/>
          <w:sz w:val="24"/>
          <w:szCs w:val="24"/>
          <w:lang w:val="sq-AL"/>
        </w:rPr>
        <w:t xml:space="preserve"> që provojnë se një magjistrati i rrezikohet jeta, familja ose pasuria. </w:t>
      </w:r>
    </w:p>
    <w:p w14:paraId="2CE02BDC" w14:textId="77777777" w:rsidR="00F95326" w:rsidRPr="00DE4641" w:rsidRDefault="00F95326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Kur rreziku ndaj magjistratit është serioz dhe i çastit, </w:t>
      </w:r>
      <w:r w:rsidR="00E45D5A" w:rsidRPr="00DE4641">
        <w:rPr>
          <w:rFonts w:ascii="Garamond" w:hAnsi="Garamond"/>
          <w:sz w:val="24"/>
          <w:szCs w:val="24"/>
          <w:lang w:val="sq-AL"/>
        </w:rPr>
        <w:t>d</w:t>
      </w:r>
      <w:r w:rsidR="003E08A5" w:rsidRPr="00DE4641">
        <w:rPr>
          <w:rFonts w:ascii="Garamond" w:hAnsi="Garamond"/>
          <w:sz w:val="24"/>
          <w:szCs w:val="24"/>
          <w:lang w:val="sq-AL"/>
        </w:rPr>
        <w:t xml:space="preserve">rejtori i Përgjithshëm </w:t>
      </w:r>
      <w:r w:rsidRPr="00DE4641">
        <w:rPr>
          <w:rFonts w:ascii="Garamond" w:hAnsi="Garamond"/>
          <w:sz w:val="24"/>
          <w:szCs w:val="24"/>
          <w:lang w:val="sq-AL"/>
        </w:rPr>
        <w:t>i Policisë së Shtetit urdhëron strukturat e Policisë së Shtetit të marrin masa të menjëhershme për të garantuar jetën, familjen ose pasurinë e magjistratit, deri në mbledhjen e komisionit. Komisioni, pas shqyrtimit të kërkesës, vlerëson masat e marra nga strukturat e Policisë së Shtetit dhe vendos, kur është rasti, për vazhdimin e mëtejshëm të tyre.</w:t>
      </w:r>
    </w:p>
    <w:p w14:paraId="2CE02BDE" w14:textId="1504C9D0" w:rsidR="007264C8" w:rsidRPr="00DE4641" w:rsidRDefault="00AC30E1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7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. </w:t>
      </w:r>
      <w:r w:rsidR="00BA2F90" w:rsidRPr="00DE4641">
        <w:rPr>
          <w:rFonts w:ascii="Garamond" w:hAnsi="Garamond"/>
          <w:sz w:val="24"/>
          <w:szCs w:val="24"/>
          <w:lang w:val="sq-AL"/>
        </w:rPr>
        <w:t xml:space="preserve">Kërkesat për sigurimin e mbrojtjes së veçantë shqyrtohen, sipas rastit, nga </w:t>
      </w:r>
      <w:r w:rsidR="007264C8" w:rsidRPr="00DE4641">
        <w:rPr>
          <w:rFonts w:ascii="Garamond" w:hAnsi="Garamond"/>
          <w:sz w:val="24"/>
          <w:szCs w:val="24"/>
          <w:lang w:val="sq-AL"/>
        </w:rPr>
        <w:t>Komisioni për Mbrojtjen e Gjyqtarëve,</w:t>
      </w:r>
      <w:r w:rsidR="00BA2F90" w:rsidRPr="00DE4641">
        <w:rPr>
          <w:rFonts w:ascii="Garamond" w:hAnsi="Garamond"/>
          <w:sz w:val="24"/>
          <w:szCs w:val="24"/>
          <w:lang w:val="sq-AL"/>
        </w:rPr>
        <w:t xml:space="preserve"> i cili ngrihet dhe funksionon pranë </w:t>
      </w:r>
      <w:r w:rsidR="00275206" w:rsidRPr="00DE4641">
        <w:rPr>
          <w:rFonts w:ascii="Garamond" w:hAnsi="Garamond"/>
          <w:sz w:val="24"/>
          <w:szCs w:val="24"/>
          <w:lang w:val="sq-AL"/>
        </w:rPr>
        <w:t xml:space="preserve">Këshillit të Lartë Gjyqësor, ose </w:t>
      </w:r>
      <w:r w:rsidR="007264C8" w:rsidRPr="00DE4641">
        <w:rPr>
          <w:rFonts w:ascii="Garamond" w:hAnsi="Garamond"/>
          <w:sz w:val="24"/>
          <w:szCs w:val="24"/>
          <w:lang w:val="sq-AL"/>
        </w:rPr>
        <w:t>Komisioni për Mbrojtjen e Prokurorëve</w:t>
      </w:r>
      <w:r w:rsidR="00BA2F90" w:rsidRPr="00DE4641">
        <w:rPr>
          <w:rFonts w:ascii="Garamond" w:hAnsi="Garamond"/>
          <w:sz w:val="24"/>
          <w:szCs w:val="24"/>
          <w:lang w:val="sq-AL"/>
        </w:rPr>
        <w:t>, i cili ngrihet dhe funksionon pranë Këshillit të Lartë të Prokurorisë, me përbërje</w:t>
      </w:r>
      <w:r w:rsidR="00275206" w:rsidRPr="00DE4641">
        <w:rPr>
          <w:rFonts w:ascii="Garamond" w:hAnsi="Garamond"/>
          <w:sz w:val="24"/>
          <w:szCs w:val="24"/>
          <w:lang w:val="sq-AL"/>
        </w:rPr>
        <w:t>,</w:t>
      </w:r>
      <w:r w:rsidR="00BA2F90" w:rsidRPr="00DE4641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275206" w:rsidRPr="00DE4641">
        <w:rPr>
          <w:rFonts w:ascii="Garamond" w:hAnsi="Garamond"/>
          <w:sz w:val="24"/>
          <w:szCs w:val="24"/>
          <w:lang w:val="sq-AL"/>
        </w:rPr>
        <w:t xml:space="preserve"> vijon</w:t>
      </w:r>
      <w:r w:rsidR="007264C8" w:rsidRPr="00DE4641">
        <w:rPr>
          <w:rFonts w:ascii="Garamond" w:hAnsi="Garamond"/>
          <w:sz w:val="24"/>
          <w:szCs w:val="24"/>
          <w:lang w:val="sq-AL"/>
        </w:rPr>
        <w:t>:</w:t>
      </w:r>
    </w:p>
    <w:p w14:paraId="2CE02BE0" w14:textId="352A2F1B" w:rsidR="007264C8" w:rsidRPr="00DE4641" w:rsidRDefault="00945874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Një </w:t>
      </w:r>
      <w:r w:rsidR="0091520D" w:rsidRPr="00DE4641">
        <w:rPr>
          <w:rFonts w:ascii="Garamond" w:hAnsi="Garamond"/>
          <w:sz w:val="24"/>
          <w:szCs w:val="24"/>
          <w:lang w:val="sq-AL"/>
        </w:rPr>
        <w:t>anëtar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i Këshillit të Lartë Gjyqësor (</w:t>
      </w:r>
      <w:r w:rsidR="00A433BA" w:rsidRPr="00DE4641">
        <w:rPr>
          <w:rFonts w:ascii="Garamond" w:hAnsi="Garamond"/>
          <w:sz w:val="24"/>
          <w:szCs w:val="24"/>
          <w:lang w:val="sq-AL"/>
        </w:rPr>
        <w:t xml:space="preserve">në vijim, </w:t>
      </w:r>
      <w:r w:rsidR="007264C8" w:rsidRPr="00DE4641">
        <w:rPr>
          <w:rFonts w:ascii="Garamond" w:hAnsi="Garamond"/>
          <w:sz w:val="24"/>
          <w:szCs w:val="24"/>
          <w:lang w:val="sq-AL"/>
        </w:rPr>
        <w:t>KLGJ) ose Kësh</w:t>
      </w:r>
      <w:r w:rsidR="00A433BA" w:rsidRPr="00DE4641">
        <w:rPr>
          <w:rFonts w:ascii="Garamond" w:hAnsi="Garamond"/>
          <w:sz w:val="24"/>
          <w:szCs w:val="24"/>
          <w:lang w:val="sq-AL"/>
        </w:rPr>
        <w:t xml:space="preserve">illit të Lartë të Prokurorisë (në vijim, </w:t>
      </w:r>
      <w:r w:rsidR="007264C8" w:rsidRPr="00DE4641">
        <w:rPr>
          <w:rFonts w:ascii="Garamond" w:hAnsi="Garamond"/>
          <w:sz w:val="24"/>
          <w:szCs w:val="24"/>
          <w:lang w:val="sq-AL"/>
        </w:rPr>
        <w:t>KLP)</w:t>
      </w:r>
      <w:r w:rsidR="00C42842" w:rsidRPr="00DE4641">
        <w:rPr>
          <w:rFonts w:ascii="Garamond" w:hAnsi="Garamond"/>
          <w:sz w:val="24"/>
          <w:szCs w:val="24"/>
          <w:lang w:val="sq-AL"/>
        </w:rPr>
        <w:t>, sipas rastit,</w:t>
      </w:r>
      <w:r w:rsidR="00A433BA" w:rsidRPr="00DE4641">
        <w:rPr>
          <w:rFonts w:ascii="Garamond" w:hAnsi="Garamond"/>
          <w:sz w:val="24"/>
          <w:szCs w:val="24"/>
          <w:lang w:val="sq-AL"/>
        </w:rPr>
        <w:t xml:space="preserve"> me mandat dy</w:t>
      </w:r>
      <w:r w:rsidR="007264C8" w:rsidRPr="00DE4641">
        <w:rPr>
          <w:rFonts w:ascii="Garamond" w:hAnsi="Garamond"/>
          <w:sz w:val="24"/>
          <w:szCs w:val="24"/>
          <w:lang w:val="sq-AL"/>
        </w:rPr>
        <w:t>vjeçar</w:t>
      </w:r>
      <w:r w:rsidR="007A69C2" w:rsidRPr="00DE4641">
        <w:rPr>
          <w:rFonts w:ascii="Garamond" w:hAnsi="Garamond"/>
          <w:sz w:val="24"/>
          <w:szCs w:val="24"/>
          <w:lang w:val="sq-AL"/>
        </w:rPr>
        <w:t>,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të caktuar </w:t>
      </w:r>
      <w:r w:rsidR="00AA0FFB" w:rsidRPr="00DE4641">
        <w:rPr>
          <w:rFonts w:ascii="Garamond" w:hAnsi="Garamond"/>
          <w:sz w:val="24"/>
          <w:szCs w:val="24"/>
          <w:lang w:val="sq-AL"/>
        </w:rPr>
        <w:t>nga mbledhja</w:t>
      </w:r>
      <w:r w:rsidR="007E2AB8" w:rsidRPr="00DE4641">
        <w:rPr>
          <w:rFonts w:ascii="Garamond" w:hAnsi="Garamond"/>
          <w:sz w:val="24"/>
          <w:szCs w:val="24"/>
          <w:lang w:val="sq-AL"/>
        </w:rPr>
        <w:t xml:space="preserve"> plenare</w:t>
      </w:r>
      <w:r w:rsidR="007264C8" w:rsidRPr="00DE4641">
        <w:rPr>
          <w:rFonts w:ascii="Garamond" w:hAnsi="Garamond"/>
          <w:sz w:val="24"/>
          <w:szCs w:val="24"/>
          <w:lang w:val="sq-AL"/>
        </w:rPr>
        <w:t>;</w:t>
      </w:r>
    </w:p>
    <w:p w14:paraId="2CE02BE1" w14:textId="2E5DFF64" w:rsidR="007264C8" w:rsidRPr="00DE4641" w:rsidRDefault="00945874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b) </w:t>
      </w:r>
      <w:r w:rsidR="00F814B1" w:rsidRPr="00DE4641">
        <w:rPr>
          <w:rFonts w:ascii="Garamond" w:hAnsi="Garamond"/>
          <w:sz w:val="24"/>
          <w:szCs w:val="24"/>
          <w:lang w:val="sq-AL"/>
        </w:rPr>
        <w:t>N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jë përfaqësues </w:t>
      </w:r>
      <w:r w:rsidR="00F814B1" w:rsidRPr="00DE4641">
        <w:rPr>
          <w:rFonts w:ascii="Garamond" w:hAnsi="Garamond"/>
          <w:sz w:val="24"/>
          <w:szCs w:val="24"/>
          <w:lang w:val="sq-AL"/>
        </w:rPr>
        <w:t>i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Ministrisë së Drejtësisë</w:t>
      </w:r>
      <w:r w:rsidR="00A433BA" w:rsidRPr="00DE4641">
        <w:rPr>
          <w:rFonts w:ascii="Garamond" w:hAnsi="Garamond"/>
          <w:sz w:val="24"/>
          <w:szCs w:val="24"/>
          <w:lang w:val="sq-AL"/>
        </w:rPr>
        <w:t>,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me mandat </w:t>
      </w:r>
      <w:r w:rsidR="00A433BA" w:rsidRPr="00DE4641">
        <w:rPr>
          <w:rFonts w:ascii="Garamond" w:hAnsi="Garamond"/>
          <w:sz w:val="24"/>
          <w:szCs w:val="24"/>
          <w:lang w:val="sq-AL"/>
        </w:rPr>
        <w:t>dy</w:t>
      </w:r>
      <w:r w:rsidR="007264C8" w:rsidRPr="00DE4641">
        <w:rPr>
          <w:rFonts w:ascii="Garamond" w:hAnsi="Garamond"/>
          <w:sz w:val="24"/>
          <w:szCs w:val="24"/>
          <w:lang w:val="sq-AL"/>
        </w:rPr>
        <w:t>vjeçar</w:t>
      </w:r>
      <w:r w:rsidR="007A69C2" w:rsidRPr="00DE4641">
        <w:rPr>
          <w:rFonts w:ascii="Garamond" w:hAnsi="Garamond"/>
          <w:sz w:val="24"/>
          <w:szCs w:val="24"/>
          <w:lang w:val="sq-AL"/>
        </w:rPr>
        <w:t>,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të caktuar me urdhër të titullarit të institucionit;</w:t>
      </w:r>
    </w:p>
    <w:p w14:paraId="2CE02BE2" w14:textId="671B7E56" w:rsidR="007264C8" w:rsidRPr="00DE4641" w:rsidRDefault="00945874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c) </w:t>
      </w:r>
      <w:r w:rsidR="00F814B1" w:rsidRPr="00DE4641">
        <w:rPr>
          <w:rFonts w:ascii="Garamond" w:hAnsi="Garamond"/>
          <w:sz w:val="24"/>
          <w:szCs w:val="24"/>
          <w:lang w:val="sq-AL"/>
        </w:rPr>
        <w:t>N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jë përfaqësues </w:t>
      </w:r>
      <w:r w:rsidR="00F814B1" w:rsidRPr="00DE4641">
        <w:rPr>
          <w:rFonts w:ascii="Garamond" w:hAnsi="Garamond"/>
          <w:sz w:val="24"/>
          <w:szCs w:val="24"/>
          <w:lang w:val="sq-AL"/>
        </w:rPr>
        <w:t>i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Ministrisë së Brendshme</w:t>
      </w:r>
      <w:r w:rsidR="00A433BA" w:rsidRPr="00DE4641">
        <w:rPr>
          <w:rFonts w:ascii="Garamond" w:hAnsi="Garamond"/>
          <w:sz w:val="24"/>
          <w:szCs w:val="24"/>
          <w:lang w:val="sq-AL"/>
        </w:rPr>
        <w:t>,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me mandat </w:t>
      </w:r>
      <w:r w:rsidR="00A433BA" w:rsidRPr="00DE4641">
        <w:rPr>
          <w:rFonts w:ascii="Garamond" w:hAnsi="Garamond"/>
          <w:sz w:val="24"/>
          <w:szCs w:val="24"/>
          <w:lang w:val="sq-AL"/>
        </w:rPr>
        <w:t>dy</w:t>
      </w:r>
      <w:r w:rsidR="007264C8" w:rsidRPr="00DE4641">
        <w:rPr>
          <w:rFonts w:ascii="Garamond" w:hAnsi="Garamond"/>
          <w:sz w:val="24"/>
          <w:szCs w:val="24"/>
          <w:lang w:val="sq-AL"/>
        </w:rPr>
        <w:t>vjeçar</w:t>
      </w:r>
      <w:r w:rsidR="007A69C2" w:rsidRPr="00DE4641">
        <w:rPr>
          <w:rFonts w:ascii="Garamond" w:hAnsi="Garamond"/>
          <w:sz w:val="24"/>
          <w:szCs w:val="24"/>
          <w:lang w:val="sq-AL"/>
        </w:rPr>
        <w:t>,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të caktuar me urdhër të titullarit të institucionit;</w:t>
      </w:r>
    </w:p>
    <w:p w14:paraId="2CE02BE3" w14:textId="7FE2A6E9" w:rsidR="007264C8" w:rsidRPr="00DE4641" w:rsidRDefault="00945874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ç) </w:t>
      </w:r>
      <w:r w:rsidR="007264C8" w:rsidRPr="00DE4641">
        <w:rPr>
          <w:rFonts w:ascii="Garamond" w:hAnsi="Garamond"/>
          <w:sz w:val="24"/>
          <w:szCs w:val="24"/>
          <w:lang w:val="sq-AL"/>
        </w:rPr>
        <w:t>Kryetari i Gjykatës</w:t>
      </w:r>
      <w:r w:rsidR="00F814B1" w:rsidRPr="00DE4641">
        <w:rPr>
          <w:rFonts w:ascii="Garamond" w:hAnsi="Garamond"/>
          <w:sz w:val="24"/>
          <w:szCs w:val="24"/>
          <w:lang w:val="sq-AL"/>
        </w:rPr>
        <w:t xml:space="preserve"> ose </w:t>
      </w:r>
      <w:r w:rsidR="007A69C2" w:rsidRPr="00DE4641">
        <w:rPr>
          <w:rFonts w:ascii="Garamond" w:hAnsi="Garamond"/>
          <w:sz w:val="24"/>
          <w:szCs w:val="24"/>
          <w:lang w:val="sq-AL"/>
        </w:rPr>
        <w:t>d</w:t>
      </w:r>
      <w:r w:rsidR="007264C8" w:rsidRPr="00DE4641">
        <w:rPr>
          <w:rFonts w:ascii="Garamond" w:hAnsi="Garamond"/>
          <w:sz w:val="24"/>
          <w:szCs w:val="24"/>
          <w:lang w:val="sq-AL"/>
        </w:rPr>
        <w:t>rejtuesi i Prokurorisë,</w:t>
      </w:r>
      <w:r w:rsidR="00F814B1" w:rsidRPr="00DE4641">
        <w:rPr>
          <w:rFonts w:ascii="Garamond" w:hAnsi="Garamond"/>
          <w:sz w:val="24"/>
          <w:szCs w:val="24"/>
          <w:lang w:val="sq-AL"/>
        </w:rPr>
        <w:t xml:space="preserve"> sipas rastit,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pranë së cilës ushtron detyrën magjistrati, për të cilin kërkohet mbrojtje; në rastin e magjistratit</w:t>
      </w:r>
      <w:r w:rsidR="00A433BA" w:rsidRPr="00DE4641">
        <w:rPr>
          <w:rFonts w:ascii="Garamond" w:hAnsi="Garamond"/>
          <w:sz w:val="24"/>
          <w:szCs w:val="24"/>
          <w:lang w:val="sq-AL"/>
        </w:rPr>
        <w:t>,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i cili nuk është më në detyrë </w:t>
      </w:r>
      <w:r w:rsidR="00A433BA" w:rsidRPr="00DE4641">
        <w:rPr>
          <w:rFonts w:ascii="Garamond" w:hAnsi="Garamond"/>
          <w:sz w:val="24"/>
          <w:szCs w:val="24"/>
          <w:lang w:val="sq-AL"/>
        </w:rPr>
        <w:t>k</w:t>
      </w:r>
      <w:r w:rsidR="007264C8" w:rsidRPr="00DE4641">
        <w:rPr>
          <w:rFonts w:ascii="Garamond" w:hAnsi="Garamond"/>
          <w:sz w:val="24"/>
          <w:szCs w:val="24"/>
          <w:lang w:val="sq-AL"/>
        </w:rPr>
        <w:t>ryetari i Gjykatës</w:t>
      </w:r>
      <w:r w:rsidR="00F814B1" w:rsidRPr="00DE4641">
        <w:rPr>
          <w:rFonts w:ascii="Garamond" w:hAnsi="Garamond"/>
          <w:sz w:val="24"/>
          <w:szCs w:val="24"/>
          <w:lang w:val="sq-AL"/>
        </w:rPr>
        <w:t xml:space="preserve"> ose </w:t>
      </w:r>
      <w:r w:rsidR="00A433BA" w:rsidRPr="00DE4641">
        <w:rPr>
          <w:rFonts w:ascii="Garamond" w:hAnsi="Garamond"/>
          <w:sz w:val="24"/>
          <w:szCs w:val="24"/>
          <w:lang w:val="sq-AL"/>
        </w:rPr>
        <w:t>d</w:t>
      </w:r>
      <w:r w:rsidR="007264C8" w:rsidRPr="00DE4641">
        <w:rPr>
          <w:rFonts w:ascii="Garamond" w:hAnsi="Garamond"/>
          <w:sz w:val="24"/>
          <w:szCs w:val="24"/>
          <w:lang w:val="sq-AL"/>
        </w:rPr>
        <w:t>rejtuesi i Prokurorisë në detyrë ku ka ushtruar funksionin së fundmi magjistrati;</w:t>
      </w:r>
    </w:p>
    <w:p w14:paraId="2CE02BE4" w14:textId="1F725B36" w:rsidR="007264C8" w:rsidRPr="00DE4641" w:rsidRDefault="00DC3A7E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r w:rsidR="00F814B1" w:rsidRPr="00DE4641">
        <w:rPr>
          <w:rFonts w:ascii="Garamond" w:hAnsi="Garamond"/>
          <w:sz w:val="24"/>
          <w:szCs w:val="24"/>
          <w:lang w:val="sq-AL"/>
        </w:rPr>
        <w:t>N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jë përfaqësues të Drejtorisë së Përgjithshme të Policisë së Shtetit me mandat </w:t>
      </w:r>
      <w:r w:rsidR="00A433BA" w:rsidRPr="00DE4641">
        <w:rPr>
          <w:rFonts w:ascii="Garamond" w:hAnsi="Garamond"/>
          <w:sz w:val="24"/>
          <w:szCs w:val="24"/>
          <w:lang w:val="sq-AL"/>
        </w:rPr>
        <w:t>dy</w:t>
      </w:r>
      <w:r w:rsidR="007264C8" w:rsidRPr="00DE4641">
        <w:rPr>
          <w:rFonts w:ascii="Garamond" w:hAnsi="Garamond"/>
          <w:sz w:val="24"/>
          <w:szCs w:val="24"/>
          <w:lang w:val="sq-AL"/>
        </w:rPr>
        <w:t>vjeçar me urdhër të titullarit të institucionit.</w:t>
      </w:r>
    </w:p>
    <w:p w14:paraId="2CE02BE6" w14:textId="627F61E0" w:rsidR="001F01F0" w:rsidRPr="00DE4641" w:rsidRDefault="00AC30E1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8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. Kryetar i Komisionit për Mbrojtjen e </w:t>
      </w:r>
      <w:r w:rsidR="00DE4641">
        <w:rPr>
          <w:rFonts w:ascii="Garamond" w:hAnsi="Garamond"/>
          <w:sz w:val="24"/>
          <w:szCs w:val="24"/>
          <w:lang w:val="sq-AL"/>
        </w:rPr>
        <w:t>Gjyqtarëve është përfaqësuesi i</w:t>
      </w:r>
      <w:r w:rsidR="00907645" w:rsidRPr="00DE4641">
        <w:rPr>
          <w:rFonts w:ascii="Garamond" w:hAnsi="Garamond"/>
          <w:sz w:val="24"/>
          <w:szCs w:val="24"/>
          <w:lang w:val="sq-AL"/>
        </w:rPr>
        <w:t xml:space="preserve"> KLGJ-së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dhe </w:t>
      </w:r>
      <w:r w:rsidR="00907645" w:rsidRPr="00DE4641">
        <w:rPr>
          <w:rFonts w:ascii="Garamond" w:hAnsi="Garamond"/>
          <w:sz w:val="24"/>
          <w:szCs w:val="24"/>
          <w:lang w:val="sq-AL"/>
        </w:rPr>
        <w:t>k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ryetar i Komisionit për Mbrojtjen e Prokurorëve është përfaqësuesi i </w:t>
      </w:r>
      <w:r w:rsidR="00907645" w:rsidRPr="00DE4641">
        <w:rPr>
          <w:rFonts w:ascii="Garamond" w:hAnsi="Garamond"/>
          <w:sz w:val="24"/>
          <w:szCs w:val="24"/>
          <w:lang w:val="sq-AL"/>
        </w:rPr>
        <w:t>KLP-së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. Në mungesë të tij, </w:t>
      </w:r>
      <w:r w:rsidR="00907645" w:rsidRPr="00DE4641">
        <w:rPr>
          <w:rFonts w:ascii="Garamond" w:hAnsi="Garamond"/>
          <w:sz w:val="24"/>
          <w:szCs w:val="24"/>
          <w:lang w:val="sq-AL"/>
        </w:rPr>
        <w:t>k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ryetari mund të autorizojë një nga anëtarët e tjerë të </w:t>
      </w:r>
      <w:r w:rsidR="00907645" w:rsidRPr="00DE4641">
        <w:rPr>
          <w:rFonts w:ascii="Garamond" w:hAnsi="Garamond"/>
          <w:sz w:val="24"/>
          <w:szCs w:val="24"/>
          <w:lang w:val="sq-AL"/>
        </w:rPr>
        <w:t>k</w:t>
      </w:r>
      <w:r w:rsidR="007264C8" w:rsidRPr="00DE4641">
        <w:rPr>
          <w:rFonts w:ascii="Garamond" w:hAnsi="Garamond"/>
          <w:sz w:val="24"/>
          <w:szCs w:val="24"/>
          <w:lang w:val="sq-AL"/>
        </w:rPr>
        <w:t>omisionit përgjegjës</w:t>
      </w:r>
      <w:r w:rsidR="006C4CE3" w:rsidRPr="00DE4641">
        <w:rPr>
          <w:rFonts w:ascii="Garamond" w:hAnsi="Garamond"/>
          <w:sz w:val="24"/>
          <w:szCs w:val="24"/>
          <w:lang w:val="sq-AL"/>
        </w:rPr>
        <w:t xml:space="preserve"> për thirrjen dhe</w:t>
      </w:r>
      <w:r w:rsidR="001229F2" w:rsidRPr="00DE4641">
        <w:rPr>
          <w:rFonts w:ascii="Garamond" w:hAnsi="Garamond"/>
          <w:sz w:val="24"/>
          <w:szCs w:val="24"/>
          <w:lang w:val="sq-AL"/>
        </w:rPr>
        <w:t>/ose</w:t>
      </w:r>
      <w:r w:rsidR="006C4CE3" w:rsidRPr="00DE4641">
        <w:rPr>
          <w:rFonts w:ascii="Garamond" w:hAnsi="Garamond"/>
          <w:sz w:val="24"/>
          <w:szCs w:val="24"/>
          <w:lang w:val="sq-AL"/>
        </w:rPr>
        <w:t xml:space="preserve"> drejtimin e mbledhjes</w:t>
      </w:r>
      <w:r w:rsidR="007264C8" w:rsidRPr="00DE4641">
        <w:rPr>
          <w:rFonts w:ascii="Garamond" w:hAnsi="Garamond"/>
          <w:sz w:val="24"/>
          <w:szCs w:val="24"/>
          <w:lang w:val="sq-AL"/>
        </w:rPr>
        <w:t>.</w:t>
      </w:r>
    </w:p>
    <w:p w14:paraId="2CE02BE8" w14:textId="73E39819" w:rsidR="001F01F0" w:rsidRPr="00DE4641" w:rsidRDefault="00AC30E1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9</w:t>
      </w:r>
      <w:r w:rsidR="001F01F0" w:rsidRPr="00DE4641">
        <w:rPr>
          <w:rFonts w:ascii="Garamond" w:hAnsi="Garamond"/>
          <w:sz w:val="24"/>
          <w:szCs w:val="24"/>
          <w:lang w:val="sq-AL"/>
        </w:rPr>
        <w:t xml:space="preserve">. Kryetari i </w:t>
      </w:r>
      <w:r w:rsidR="00907645" w:rsidRPr="00DE4641">
        <w:rPr>
          <w:rFonts w:ascii="Garamond" w:hAnsi="Garamond"/>
          <w:sz w:val="24"/>
          <w:szCs w:val="24"/>
          <w:lang w:val="sq-AL"/>
        </w:rPr>
        <w:t>k</w:t>
      </w:r>
      <w:r w:rsidR="001F01F0" w:rsidRPr="00DE4641">
        <w:rPr>
          <w:rFonts w:ascii="Garamond" w:hAnsi="Garamond"/>
          <w:sz w:val="24"/>
          <w:szCs w:val="24"/>
          <w:lang w:val="sq-AL"/>
        </w:rPr>
        <w:t>omisionit ushtron këto funksione:</w:t>
      </w:r>
    </w:p>
    <w:p w14:paraId="2CE02BEA" w14:textId="7D4EFEA0" w:rsidR="007F48ED" w:rsidRPr="00DE4641" w:rsidRDefault="006267BB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a) </w:t>
      </w:r>
      <w:r w:rsidR="00A142BB" w:rsidRPr="00DE4641">
        <w:rPr>
          <w:rFonts w:ascii="Garamond" w:hAnsi="Garamond"/>
          <w:sz w:val="24"/>
          <w:szCs w:val="24"/>
          <w:lang w:val="sq-AL"/>
        </w:rPr>
        <w:t>P</w:t>
      </w:r>
      <w:r w:rsidR="001F01F0" w:rsidRPr="00DE4641">
        <w:rPr>
          <w:rFonts w:ascii="Garamond" w:hAnsi="Garamond"/>
          <w:sz w:val="24"/>
          <w:szCs w:val="24"/>
          <w:lang w:val="sq-AL"/>
        </w:rPr>
        <w:t xml:space="preserve">ërgatit, thërret dhe drejton mbledhjet e </w:t>
      </w:r>
      <w:r w:rsidR="00755A7C" w:rsidRPr="00DE4641">
        <w:rPr>
          <w:rFonts w:ascii="Garamond" w:hAnsi="Garamond"/>
          <w:sz w:val="24"/>
          <w:szCs w:val="24"/>
          <w:lang w:val="sq-AL"/>
        </w:rPr>
        <w:t>k</w:t>
      </w:r>
      <w:r w:rsidR="001F01F0" w:rsidRPr="00DE4641">
        <w:rPr>
          <w:rFonts w:ascii="Garamond" w:hAnsi="Garamond"/>
          <w:sz w:val="24"/>
          <w:szCs w:val="24"/>
          <w:lang w:val="sq-AL"/>
        </w:rPr>
        <w:t>omisionit;</w:t>
      </w:r>
    </w:p>
    <w:p w14:paraId="2CE02BEB" w14:textId="5A8B3097" w:rsidR="007F48ED" w:rsidRPr="00DE4641" w:rsidRDefault="006267BB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b) </w:t>
      </w:r>
      <w:r w:rsidR="00A142BB" w:rsidRPr="00DE4641">
        <w:rPr>
          <w:rFonts w:ascii="Garamond" w:hAnsi="Garamond"/>
          <w:sz w:val="24"/>
          <w:szCs w:val="24"/>
          <w:lang w:val="sq-AL"/>
        </w:rPr>
        <w:t>P</w:t>
      </w:r>
      <w:r w:rsidR="001F01F0" w:rsidRPr="00DE4641">
        <w:rPr>
          <w:rFonts w:ascii="Garamond" w:hAnsi="Garamond"/>
          <w:sz w:val="24"/>
          <w:szCs w:val="24"/>
          <w:lang w:val="sq-AL"/>
        </w:rPr>
        <w:t xml:space="preserve">ërfaqëson </w:t>
      </w:r>
      <w:r w:rsidR="00755A7C" w:rsidRPr="00DE4641">
        <w:rPr>
          <w:rFonts w:ascii="Garamond" w:hAnsi="Garamond"/>
          <w:sz w:val="24"/>
          <w:szCs w:val="24"/>
          <w:lang w:val="sq-AL"/>
        </w:rPr>
        <w:t>k</w:t>
      </w:r>
      <w:r w:rsidR="007F48ED" w:rsidRPr="00DE4641">
        <w:rPr>
          <w:rFonts w:ascii="Garamond" w:hAnsi="Garamond"/>
          <w:sz w:val="24"/>
          <w:szCs w:val="24"/>
          <w:lang w:val="sq-AL"/>
        </w:rPr>
        <w:t>omisionin</w:t>
      </w:r>
      <w:r w:rsidR="001F01F0" w:rsidRPr="00DE4641">
        <w:rPr>
          <w:rFonts w:ascii="Garamond" w:hAnsi="Garamond"/>
          <w:sz w:val="24"/>
          <w:szCs w:val="24"/>
          <w:lang w:val="sq-AL"/>
        </w:rPr>
        <w:t xml:space="preserve"> në marrëdhëniet me të tretët;</w:t>
      </w:r>
    </w:p>
    <w:p w14:paraId="2CE02BEC" w14:textId="28D4036C" w:rsidR="007F48ED" w:rsidRPr="00DE4641" w:rsidRDefault="006267BB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c) </w:t>
      </w:r>
      <w:r w:rsidR="00A142BB" w:rsidRPr="00DE4641">
        <w:rPr>
          <w:rFonts w:ascii="Garamond" w:hAnsi="Garamond"/>
          <w:sz w:val="24"/>
          <w:szCs w:val="24"/>
          <w:lang w:val="sq-AL"/>
        </w:rPr>
        <w:t>S</w:t>
      </w:r>
      <w:r w:rsidR="001F01F0" w:rsidRPr="00DE4641">
        <w:rPr>
          <w:rFonts w:ascii="Garamond" w:hAnsi="Garamond"/>
          <w:sz w:val="24"/>
          <w:szCs w:val="24"/>
          <w:lang w:val="sq-AL"/>
        </w:rPr>
        <w:t>ig</w:t>
      </w:r>
      <w:r w:rsidR="007F48ED" w:rsidRPr="00DE4641">
        <w:rPr>
          <w:rFonts w:ascii="Garamond" w:hAnsi="Garamond"/>
          <w:sz w:val="24"/>
          <w:szCs w:val="24"/>
          <w:lang w:val="sq-AL"/>
        </w:rPr>
        <w:t>uron mbështetjen administrative dhe</w:t>
      </w:r>
      <w:r w:rsidR="001F01F0" w:rsidRPr="00DE4641">
        <w:rPr>
          <w:rFonts w:ascii="Garamond" w:hAnsi="Garamond"/>
          <w:sz w:val="24"/>
          <w:szCs w:val="24"/>
          <w:lang w:val="sq-AL"/>
        </w:rPr>
        <w:t xml:space="preserve"> organizative </w:t>
      </w:r>
      <w:r w:rsidR="007F48ED" w:rsidRPr="00DE4641">
        <w:rPr>
          <w:rFonts w:ascii="Garamond" w:hAnsi="Garamond"/>
          <w:sz w:val="24"/>
          <w:szCs w:val="24"/>
          <w:lang w:val="sq-AL"/>
        </w:rPr>
        <w:t xml:space="preserve">nga </w:t>
      </w:r>
      <w:r w:rsidR="00755A7C" w:rsidRPr="00DE4641">
        <w:rPr>
          <w:rFonts w:ascii="Garamond" w:hAnsi="Garamond"/>
          <w:sz w:val="24"/>
          <w:szCs w:val="24"/>
          <w:lang w:val="sq-AL"/>
        </w:rPr>
        <w:t>k</w:t>
      </w:r>
      <w:r w:rsidR="007F48ED" w:rsidRPr="00DE4641">
        <w:rPr>
          <w:rFonts w:ascii="Garamond" w:hAnsi="Garamond"/>
          <w:sz w:val="24"/>
          <w:szCs w:val="24"/>
          <w:lang w:val="sq-AL"/>
        </w:rPr>
        <w:t xml:space="preserve">ëshilli përkatës </w:t>
      </w:r>
      <w:r w:rsidR="001F01F0" w:rsidRPr="00DE4641">
        <w:rPr>
          <w:rFonts w:ascii="Garamond" w:hAnsi="Garamond"/>
          <w:sz w:val="24"/>
          <w:szCs w:val="24"/>
          <w:lang w:val="sq-AL"/>
        </w:rPr>
        <w:t>për</w:t>
      </w:r>
      <w:r w:rsidR="007F48ED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1F01F0" w:rsidRPr="00DE4641">
        <w:rPr>
          <w:rFonts w:ascii="Garamond" w:hAnsi="Garamond"/>
          <w:sz w:val="24"/>
          <w:szCs w:val="24"/>
          <w:lang w:val="sq-AL"/>
        </w:rPr>
        <w:t xml:space="preserve">funksionimin e </w:t>
      </w:r>
      <w:r w:rsidR="00755A7C" w:rsidRPr="00DE4641">
        <w:rPr>
          <w:rFonts w:ascii="Garamond" w:hAnsi="Garamond"/>
          <w:sz w:val="24"/>
          <w:szCs w:val="24"/>
          <w:lang w:val="sq-AL"/>
        </w:rPr>
        <w:t>k</w:t>
      </w:r>
      <w:r w:rsidR="007F48ED" w:rsidRPr="00DE4641">
        <w:rPr>
          <w:rFonts w:ascii="Garamond" w:hAnsi="Garamond"/>
          <w:sz w:val="24"/>
          <w:szCs w:val="24"/>
          <w:lang w:val="sq-AL"/>
        </w:rPr>
        <w:t>omisionit</w:t>
      </w:r>
      <w:r w:rsidR="001F01F0" w:rsidRPr="00DE4641">
        <w:rPr>
          <w:rFonts w:ascii="Garamond" w:hAnsi="Garamond"/>
          <w:sz w:val="24"/>
          <w:szCs w:val="24"/>
          <w:lang w:val="sq-AL"/>
        </w:rPr>
        <w:t>;</w:t>
      </w:r>
    </w:p>
    <w:p w14:paraId="2CE02BED" w14:textId="140FBC8E" w:rsidR="007F48ED" w:rsidRPr="00DE4641" w:rsidRDefault="006267BB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ç) </w:t>
      </w:r>
      <w:r w:rsidR="00A142BB" w:rsidRPr="00DE4641">
        <w:rPr>
          <w:rFonts w:ascii="Garamond" w:hAnsi="Garamond"/>
          <w:sz w:val="24"/>
          <w:szCs w:val="24"/>
          <w:lang w:val="sq-AL"/>
        </w:rPr>
        <w:t>S</w:t>
      </w:r>
      <w:r w:rsidR="001F01F0" w:rsidRPr="00DE4641">
        <w:rPr>
          <w:rFonts w:ascii="Garamond" w:hAnsi="Garamond"/>
          <w:sz w:val="24"/>
          <w:szCs w:val="24"/>
          <w:lang w:val="sq-AL"/>
        </w:rPr>
        <w:t>iguron dokumentimin e mbledhjes s</w:t>
      </w:r>
      <w:r w:rsidR="00A142BB" w:rsidRPr="00DE4641">
        <w:rPr>
          <w:rFonts w:ascii="Garamond" w:hAnsi="Garamond"/>
          <w:sz w:val="24"/>
          <w:szCs w:val="24"/>
          <w:lang w:val="sq-AL"/>
        </w:rPr>
        <w:t>ë</w:t>
      </w:r>
      <w:r w:rsidR="001F01F0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755A7C" w:rsidRPr="00DE4641">
        <w:rPr>
          <w:rFonts w:ascii="Garamond" w:hAnsi="Garamond"/>
          <w:sz w:val="24"/>
          <w:szCs w:val="24"/>
          <w:lang w:val="sq-AL"/>
        </w:rPr>
        <w:t>k</w:t>
      </w:r>
      <w:r w:rsidR="007F48ED" w:rsidRPr="00DE4641">
        <w:rPr>
          <w:rFonts w:ascii="Garamond" w:hAnsi="Garamond"/>
          <w:sz w:val="24"/>
          <w:szCs w:val="24"/>
          <w:lang w:val="sq-AL"/>
        </w:rPr>
        <w:t>omisionit</w:t>
      </w:r>
      <w:r w:rsidR="001F01F0" w:rsidRPr="00DE4641">
        <w:rPr>
          <w:rFonts w:ascii="Garamond" w:hAnsi="Garamond"/>
          <w:sz w:val="24"/>
          <w:szCs w:val="24"/>
          <w:lang w:val="sq-AL"/>
        </w:rPr>
        <w:t xml:space="preserve"> dhe mbajtjen e dokumentacionit, në</w:t>
      </w:r>
      <w:r w:rsidR="00907645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7F48ED" w:rsidRPr="00DE4641">
        <w:rPr>
          <w:rFonts w:ascii="Garamond" w:hAnsi="Garamond"/>
          <w:sz w:val="24"/>
          <w:szCs w:val="24"/>
          <w:lang w:val="sq-AL"/>
        </w:rPr>
        <w:t>p</w:t>
      </w:r>
      <w:r w:rsidR="001F01F0" w:rsidRPr="00DE4641">
        <w:rPr>
          <w:rFonts w:ascii="Garamond" w:hAnsi="Garamond"/>
          <w:sz w:val="24"/>
          <w:szCs w:val="24"/>
          <w:lang w:val="sq-AL"/>
        </w:rPr>
        <w:t>ërputhje me legjislacionin për arkivat;</w:t>
      </w:r>
    </w:p>
    <w:p w14:paraId="2CE02BEE" w14:textId="0121E410" w:rsidR="007264C8" w:rsidRPr="00DE4641" w:rsidRDefault="00DC3A7E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d) </w:t>
      </w:r>
      <w:bookmarkStart w:id="0" w:name="_GoBack"/>
      <w:bookmarkEnd w:id="0"/>
      <w:r w:rsidR="00A142BB" w:rsidRPr="00DE4641">
        <w:rPr>
          <w:rFonts w:ascii="Garamond" w:hAnsi="Garamond"/>
          <w:sz w:val="24"/>
          <w:szCs w:val="24"/>
          <w:lang w:val="sq-AL"/>
        </w:rPr>
        <w:t>U</w:t>
      </w:r>
      <w:r w:rsidR="001F01F0" w:rsidRPr="00DE4641">
        <w:rPr>
          <w:rFonts w:ascii="Garamond" w:hAnsi="Garamond"/>
          <w:sz w:val="24"/>
          <w:szCs w:val="24"/>
          <w:lang w:val="sq-AL"/>
        </w:rPr>
        <w:t xml:space="preserve">shtron çdo detyrë tjetër të caktuar </w:t>
      </w:r>
      <w:r w:rsidR="00CD2A86" w:rsidRPr="00DE4641">
        <w:rPr>
          <w:rFonts w:ascii="Garamond" w:hAnsi="Garamond"/>
          <w:sz w:val="24"/>
          <w:szCs w:val="24"/>
          <w:lang w:val="sq-AL"/>
        </w:rPr>
        <w:t>nga legjislacioni në fuqi.</w:t>
      </w:r>
    </w:p>
    <w:p w14:paraId="2CE02BF0" w14:textId="77777777" w:rsidR="005F0A0A" w:rsidRPr="00DE4641" w:rsidRDefault="00AC30E1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10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. </w:t>
      </w:r>
      <w:r w:rsidR="00755A7C" w:rsidRPr="00DE4641">
        <w:rPr>
          <w:rFonts w:ascii="Garamond" w:hAnsi="Garamond"/>
          <w:sz w:val="24"/>
          <w:szCs w:val="24"/>
          <w:lang w:val="sq-AL"/>
        </w:rPr>
        <w:tab/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Kryetari, menjëherë pas marrjes së kërkesës për mbrojtje, njofton anëtarët e </w:t>
      </w:r>
      <w:r w:rsidR="00755A7C" w:rsidRPr="00DE4641">
        <w:rPr>
          <w:rFonts w:ascii="Garamond" w:hAnsi="Garamond"/>
          <w:sz w:val="24"/>
          <w:szCs w:val="24"/>
          <w:lang w:val="sq-AL"/>
        </w:rPr>
        <w:t>k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omisionit për mbledhjen e radhës. Komisioni duhet të mblidhet menjëherë dhe jo më vonë se 48 </w:t>
      </w:r>
      <w:r w:rsidR="00755A7C" w:rsidRPr="00DE4641">
        <w:rPr>
          <w:rFonts w:ascii="Garamond" w:hAnsi="Garamond"/>
          <w:sz w:val="24"/>
          <w:szCs w:val="24"/>
          <w:lang w:val="sq-AL"/>
        </w:rPr>
        <w:t xml:space="preserve">(dyzet e tetë) 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orë nga paraqitja e kërkesës, sipas pikës </w:t>
      </w:r>
      <w:r w:rsidR="007725EA" w:rsidRPr="00DE4641">
        <w:rPr>
          <w:rFonts w:ascii="Garamond" w:hAnsi="Garamond"/>
          <w:sz w:val="24"/>
          <w:szCs w:val="24"/>
          <w:lang w:val="sq-AL"/>
        </w:rPr>
        <w:t>6</w:t>
      </w:r>
      <w:r w:rsidR="00755A7C" w:rsidRPr="00DE4641">
        <w:rPr>
          <w:rFonts w:ascii="Garamond" w:hAnsi="Garamond"/>
          <w:sz w:val="24"/>
          <w:szCs w:val="24"/>
          <w:lang w:val="sq-AL"/>
        </w:rPr>
        <w:t>,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të këtij vendimi. </w:t>
      </w:r>
    </w:p>
    <w:p w14:paraId="2CE02BF2" w14:textId="3AC143FE" w:rsidR="005F0A0A" w:rsidRPr="00DE4641" w:rsidRDefault="00AC30E1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11</w:t>
      </w:r>
      <w:r w:rsidR="005F0A0A" w:rsidRPr="00DE4641">
        <w:rPr>
          <w:rFonts w:ascii="Garamond" w:hAnsi="Garamond"/>
          <w:sz w:val="24"/>
          <w:szCs w:val="24"/>
          <w:lang w:val="sq-AL"/>
        </w:rPr>
        <w:t xml:space="preserve">. </w:t>
      </w:r>
      <w:r w:rsidR="00755A7C" w:rsidRPr="00DE4641">
        <w:rPr>
          <w:rFonts w:ascii="Garamond" w:hAnsi="Garamond"/>
          <w:sz w:val="24"/>
          <w:szCs w:val="24"/>
          <w:lang w:val="sq-AL"/>
        </w:rPr>
        <w:t>KLGJ-ja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5F0A0A" w:rsidRPr="00DE4641">
        <w:rPr>
          <w:rFonts w:ascii="Garamond" w:hAnsi="Garamond"/>
          <w:sz w:val="24"/>
          <w:szCs w:val="24"/>
          <w:lang w:val="sq-AL"/>
        </w:rPr>
        <w:t>dhe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755A7C" w:rsidRPr="00DE4641">
        <w:rPr>
          <w:rFonts w:ascii="Garamond" w:hAnsi="Garamond"/>
          <w:sz w:val="24"/>
          <w:szCs w:val="24"/>
          <w:lang w:val="sq-AL"/>
        </w:rPr>
        <w:t>KLP-ja</w:t>
      </w:r>
      <w:r w:rsidR="00E56496" w:rsidRPr="00DE4641">
        <w:rPr>
          <w:rFonts w:ascii="Garamond" w:hAnsi="Garamond"/>
          <w:sz w:val="24"/>
          <w:szCs w:val="24"/>
          <w:lang w:val="sq-AL"/>
        </w:rPr>
        <w:t xml:space="preserve"> sigurojnë mbështetjen e nevojshme organizative e administrative </w:t>
      </w:r>
      <w:r w:rsidR="005F0A0A" w:rsidRPr="00DE4641">
        <w:rPr>
          <w:rFonts w:ascii="Garamond" w:hAnsi="Garamond"/>
          <w:sz w:val="24"/>
          <w:szCs w:val="24"/>
          <w:lang w:val="sq-AL"/>
        </w:rPr>
        <w:t>për realizimin e funksionit</w:t>
      </w:r>
      <w:r w:rsidR="00E56496" w:rsidRPr="00DE4641">
        <w:rPr>
          <w:rFonts w:ascii="Garamond" w:hAnsi="Garamond"/>
          <w:sz w:val="24"/>
          <w:szCs w:val="24"/>
          <w:lang w:val="sq-AL"/>
        </w:rPr>
        <w:t xml:space="preserve"> dhe të detyrave të </w:t>
      </w:r>
      <w:r w:rsidR="00755A7C" w:rsidRPr="00DE4641">
        <w:rPr>
          <w:rFonts w:ascii="Garamond" w:hAnsi="Garamond"/>
          <w:sz w:val="24"/>
          <w:szCs w:val="24"/>
          <w:lang w:val="sq-AL"/>
        </w:rPr>
        <w:t>k</w:t>
      </w:r>
      <w:r w:rsidR="00E56496" w:rsidRPr="00DE4641">
        <w:rPr>
          <w:rFonts w:ascii="Garamond" w:hAnsi="Garamond"/>
          <w:sz w:val="24"/>
          <w:szCs w:val="24"/>
          <w:lang w:val="sq-AL"/>
        </w:rPr>
        <w:t>omisionit</w:t>
      </w:r>
      <w:r w:rsidR="00CD2A86" w:rsidRPr="00DE4641">
        <w:rPr>
          <w:rFonts w:ascii="Garamond" w:hAnsi="Garamond"/>
          <w:sz w:val="24"/>
          <w:szCs w:val="24"/>
          <w:lang w:val="sq-AL"/>
        </w:rPr>
        <w:t xml:space="preserve"> përkatës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. </w:t>
      </w:r>
    </w:p>
    <w:p w14:paraId="2CE02BF4" w14:textId="235A27CA" w:rsidR="007264C8" w:rsidRPr="00DE4641" w:rsidRDefault="00942300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12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. Mbledhjet e </w:t>
      </w:r>
      <w:r w:rsidR="00755A7C" w:rsidRPr="00DE4641">
        <w:rPr>
          <w:rFonts w:ascii="Garamond" w:hAnsi="Garamond"/>
          <w:sz w:val="24"/>
          <w:szCs w:val="24"/>
          <w:lang w:val="sq-AL"/>
        </w:rPr>
        <w:t>k</w:t>
      </w:r>
      <w:r w:rsidR="00CD2A86" w:rsidRPr="00DE4641">
        <w:rPr>
          <w:rFonts w:ascii="Garamond" w:hAnsi="Garamond"/>
          <w:sz w:val="24"/>
          <w:szCs w:val="24"/>
          <w:lang w:val="sq-AL"/>
        </w:rPr>
        <w:t xml:space="preserve">omisionit 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janë të vlefshme kur janë të pranishëm jo më pak se katër anëtarë të tij. Vendimet janë të vlefshme kur miratohen të paktën nga tre anëtarë të pranishëm në mbledhje. </w:t>
      </w:r>
    </w:p>
    <w:p w14:paraId="2CE02BF6" w14:textId="54B532EB" w:rsidR="00F32ECB" w:rsidRPr="00DE4641" w:rsidRDefault="00942300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13</w:t>
      </w:r>
      <w:r w:rsidR="00F32ECB" w:rsidRPr="00DE4641">
        <w:rPr>
          <w:rFonts w:ascii="Garamond" w:hAnsi="Garamond"/>
          <w:sz w:val="24"/>
          <w:szCs w:val="24"/>
          <w:lang w:val="sq-AL"/>
        </w:rPr>
        <w:t>. Komisioni e ushtron veprimtarinë e tij në mënyrë kolegjiale, sipas rregullave dhe procedurave të parashikuara në</w:t>
      </w:r>
      <w:r w:rsidR="00CD2A86" w:rsidRPr="00DE4641">
        <w:rPr>
          <w:rFonts w:ascii="Garamond" w:hAnsi="Garamond"/>
          <w:sz w:val="24"/>
          <w:szCs w:val="24"/>
          <w:lang w:val="sq-AL"/>
        </w:rPr>
        <w:t xml:space="preserve"> këtë</w:t>
      </w:r>
      <w:r w:rsidR="00F32ECB" w:rsidRPr="00DE4641">
        <w:rPr>
          <w:rFonts w:ascii="Garamond" w:hAnsi="Garamond"/>
          <w:sz w:val="24"/>
          <w:szCs w:val="24"/>
          <w:lang w:val="sq-AL"/>
        </w:rPr>
        <w:t xml:space="preserve"> vendim, të cilat, plotësohen, për aq sa nuk bie ndesh me </w:t>
      </w:r>
      <w:r w:rsidR="00CD2A86" w:rsidRPr="00DE4641">
        <w:rPr>
          <w:rFonts w:ascii="Garamond" w:hAnsi="Garamond"/>
          <w:sz w:val="24"/>
          <w:szCs w:val="24"/>
          <w:lang w:val="sq-AL"/>
        </w:rPr>
        <w:t>dispozitat e këtij vendimi</w:t>
      </w:r>
      <w:r w:rsidR="00F32ECB" w:rsidRPr="00DE4641">
        <w:rPr>
          <w:rFonts w:ascii="Garamond" w:hAnsi="Garamond"/>
          <w:sz w:val="24"/>
          <w:szCs w:val="24"/>
          <w:lang w:val="sq-AL"/>
        </w:rPr>
        <w:t>, nga rregullat e parashikuara në l</w:t>
      </w:r>
      <w:r w:rsidR="00755A7C" w:rsidRPr="00DE4641">
        <w:rPr>
          <w:rFonts w:ascii="Garamond" w:hAnsi="Garamond"/>
          <w:sz w:val="24"/>
          <w:szCs w:val="24"/>
          <w:lang w:val="sq-AL"/>
        </w:rPr>
        <w:t xml:space="preserve">egjislacionin për organizimin </w:t>
      </w:r>
      <w:r w:rsidR="00F32ECB" w:rsidRPr="00DE4641">
        <w:rPr>
          <w:rFonts w:ascii="Garamond" w:hAnsi="Garamond"/>
          <w:sz w:val="24"/>
          <w:szCs w:val="24"/>
          <w:lang w:val="sq-AL"/>
        </w:rPr>
        <w:t xml:space="preserve">e funksionimin e organeve kolegjiale. Pjesëmarrja në mbledhjet e </w:t>
      </w:r>
      <w:r w:rsidR="00755A7C" w:rsidRPr="00DE4641">
        <w:rPr>
          <w:rFonts w:ascii="Garamond" w:hAnsi="Garamond"/>
          <w:sz w:val="24"/>
          <w:szCs w:val="24"/>
          <w:lang w:val="sq-AL"/>
        </w:rPr>
        <w:t>k</w:t>
      </w:r>
      <w:r w:rsidR="00F32ECB" w:rsidRPr="00DE4641">
        <w:rPr>
          <w:rFonts w:ascii="Garamond" w:hAnsi="Garamond"/>
          <w:sz w:val="24"/>
          <w:szCs w:val="24"/>
          <w:lang w:val="sq-AL"/>
        </w:rPr>
        <w:t>omisionit është e detyrueshme.</w:t>
      </w:r>
      <w:r w:rsidR="005F0A0A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381D00" w:rsidRPr="00DE4641">
        <w:rPr>
          <w:rFonts w:ascii="Garamond" w:hAnsi="Garamond"/>
          <w:sz w:val="24"/>
          <w:szCs w:val="24"/>
          <w:lang w:val="sq-AL"/>
        </w:rPr>
        <w:t xml:space="preserve">Kryetari i </w:t>
      </w:r>
      <w:r w:rsidR="00755A7C" w:rsidRPr="00DE4641">
        <w:rPr>
          <w:rFonts w:ascii="Garamond" w:hAnsi="Garamond"/>
          <w:sz w:val="24"/>
          <w:szCs w:val="24"/>
          <w:lang w:val="sq-AL"/>
        </w:rPr>
        <w:t>k</w:t>
      </w:r>
      <w:r w:rsidR="00381D00" w:rsidRPr="00DE4641">
        <w:rPr>
          <w:rFonts w:ascii="Garamond" w:hAnsi="Garamond"/>
          <w:sz w:val="24"/>
          <w:szCs w:val="24"/>
          <w:lang w:val="sq-AL"/>
        </w:rPr>
        <w:t>omisionit, në bashkëpunim më Sekretarin e Përgjithshëm të Këshillit, cakton</w:t>
      </w:r>
      <w:r w:rsidR="006E1DBD" w:rsidRPr="00DE4641">
        <w:rPr>
          <w:rFonts w:ascii="Garamond" w:hAnsi="Garamond"/>
          <w:sz w:val="24"/>
          <w:szCs w:val="24"/>
          <w:lang w:val="sq-AL"/>
        </w:rPr>
        <w:t xml:space="preserve"> një sekretar</w:t>
      </w:r>
      <w:r w:rsidR="00381D00" w:rsidRPr="00DE4641">
        <w:rPr>
          <w:rFonts w:ascii="Garamond" w:hAnsi="Garamond"/>
          <w:sz w:val="24"/>
          <w:szCs w:val="24"/>
          <w:lang w:val="sq-AL"/>
        </w:rPr>
        <w:t xml:space="preserve">, nga radhët e </w:t>
      </w:r>
      <w:r w:rsidR="006E1DBD" w:rsidRPr="00DE4641">
        <w:rPr>
          <w:rFonts w:ascii="Garamond" w:hAnsi="Garamond"/>
          <w:sz w:val="24"/>
          <w:szCs w:val="24"/>
          <w:lang w:val="sq-AL"/>
        </w:rPr>
        <w:t>nëpunësve të Këshillit</w:t>
      </w:r>
      <w:r w:rsidR="00381D00" w:rsidRPr="00DE4641">
        <w:rPr>
          <w:rFonts w:ascii="Garamond" w:hAnsi="Garamond"/>
          <w:sz w:val="24"/>
          <w:szCs w:val="24"/>
          <w:lang w:val="sq-AL"/>
        </w:rPr>
        <w:t xml:space="preserve">, </w:t>
      </w:r>
      <w:r w:rsidR="005F0A0A" w:rsidRPr="00DE4641">
        <w:rPr>
          <w:rFonts w:ascii="Garamond" w:hAnsi="Garamond"/>
          <w:sz w:val="24"/>
          <w:szCs w:val="24"/>
          <w:lang w:val="sq-AL"/>
        </w:rPr>
        <w:t>i cili mban procesverbalin e zhvillimit të mbledhjes.</w:t>
      </w:r>
    </w:p>
    <w:p w14:paraId="2CE02BF8" w14:textId="466F4699" w:rsidR="00F32ECB" w:rsidRPr="00DE4641" w:rsidRDefault="00AC30E1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1</w:t>
      </w:r>
      <w:r w:rsidR="00942300" w:rsidRPr="00DE4641">
        <w:rPr>
          <w:rFonts w:ascii="Garamond" w:hAnsi="Garamond"/>
          <w:sz w:val="24"/>
          <w:szCs w:val="24"/>
          <w:lang w:val="sq-AL"/>
        </w:rPr>
        <w:t>4</w:t>
      </w:r>
      <w:r w:rsidR="00F32ECB" w:rsidRPr="00DE4641">
        <w:rPr>
          <w:rFonts w:ascii="Garamond" w:hAnsi="Garamond"/>
          <w:sz w:val="24"/>
          <w:szCs w:val="24"/>
          <w:lang w:val="sq-AL"/>
        </w:rPr>
        <w:t>. Komisioni, në procesin e shqyrtimit të kë</w:t>
      </w:r>
      <w:r w:rsidR="00755A7C" w:rsidRPr="00DE4641">
        <w:rPr>
          <w:rFonts w:ascii="Garamond" w:hAnsi="Garamond"/>
          <w:sz w:val="24"/>
          <w:szCs w:val="24"/>
          <w:lang w:val="sq-AL"/>
        </w:rPr>
        <w:t xml:space="preserve">rkesave për mbrojtje të veçantë të familjes </w:t>
      </w:r>
      <w:r w:rsidR="00F32ECB" w:rsidRPr="00DE4641">
        <w:rPr>
          <w:rFonts w:ascii="Garamond" w:hAnsi="Garamond"/>
          <w:sz w:val="24"/>
          <w:szCs w:val="24"/>
          <w:lang w:val="sq-AL"/>
        </w:rPr>
        <w:t>e të pasurisë</w:t>
      </w:r>
      <w:r w:rsidR="00755A7C" w:rsidRPr="00DE4641">
        <w:rPr>
          <w:rFonts w:ascii="Garamond" w:hAnsi="Garamond"/>
          <w:sz w:val="24"/>
          <w:szCs w:val="24"/>
          <w:lang w:val="sq-AL"/>
        </w:rPr>
        <w:t>,</w:t>
      </w:r>
      <w:r w:rsidR="00F32ECB" w:rsidRPr="00DE4641">
        <w:rPr>
          <w:rFonts w:ascii="Garamond" w:hAnsi="Garamond"/>
          <w:sz w:val="24"/>
          <w:szCs w:val="24"/>
          <w:lang w:val="sq-AL"/>
        </w:rPr>
        <w:t xml:space="preserve"> sipas këtij vendimi, mund të kërkojë informacione nga institucione të tjera.</w:t>
      </w:r>
    </w:p>
    <w:p w14:paraId="2CE02BFA" w14:textId="35F444A2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1</w:t>
      </w:r>
      <w:r w:rsidR="00942300" w:rsidRPr="00DE4641">
        <w:rPr>
          <w:rFonts w:ascii="Garamond" w:hAnsi="Garamond"/>
          <w:sz w:val="24"/>
          <w:szCs w:val="24"/>
          <w:lang w:val="sq-AL"/>
        </w:rPr>
        <w:t>5</w:t>
      </w:r>
      <w:r w:rsidRPr="00DE4641">
        <w:rPr>
          <w:rFonts w:ascii="Garamond" w:hAnsi="Garamond"/>
          <w:sz w:val="24"/>
          <w:szCs w:val="24"/>
          <w:lang w:val="sq-AL"/>
        </w:rPr>
        <w:t>. Komisioni merr në shqyrtim kërkesën e paraqitur dhe, kur bindet për nevojën e sigurimit të mbrojtjes për magjistratin, shprehet me vendim për të. Vendimi përmban masat konkrete të mbrojtjes së veçantë, numrin e shoqëruesve personal</w:t>
      </w:r>
      <w:r w:rsidR="00755A7C" w:rsidRPr="00DE4641">
        <w:rPr>
          <w:rFonts w:ascii="Garamond" w:hAnsi="Garamond"/>
          <w:sz w:val="24"/>
          <w:szCs w:val="24"/>
          <w:lang w:val="sq-AL"/>
        </w:rPr>
        <w:t>ë</w:t>
      </w:r>
      <w:r w:rsidRPr="00DE4641">
        <w:rPr>
          <w:rFonts w:ascii="Garamond" w:hAnsi="Garamond"/>
          <w:sz w:val="24"/>
          <w:szCs w:val="24"/>
          <w:lang w:val="sq-AL"/>
        </w:rPr>
        <w:t xml:space="preserve">, kur është rasti, afatin, brenda të cilit sigurohet mbrojtja, si dhe masa të tjera, që lidhen me këtë mbrojtje. </w:t>
      </w:r>
    </w:p>
    <w:p w14:paraId="2CE02BFC" w14:textId="76F9C7A6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1</w:t>
      </w:r>
      <w:r w:rsidR="00942300" w:rsidRPr="00DE4641">
        <w:rPr>
          <w:rFonts w:ascii="Garamond" w:hAnsi="Garamond"/>
          <w:sz w:val="24"/>
          <w:szCs w:val="24"/>
          <w:lang w:val="sq-AL"/>
        </w:rPr>
        <w:t>6</w:t>
      </w:r>
      <w:r w:rsidRPr="00DE4641">
        <w:rPr>
          <w:rFonts w:ascii="Garamond" w:hAnsi="Garamond"/>
          <w:sz w:val="24"/>
          <w:szCs w:val="24"/>
          <w:lang w:val="sq-AL"/>
        </w:rPr>
        <w:t xml:space="preserve">. Vendimi i komisionit i njoftohet magjistratit nëpërmjet kryetarit të gjykatës ose drejtuesit të </w:t>
      </w:r>
      <w:r w:rsidR="00755A7C" w:rsidRPr="00DE4641">
        <w:rPr>
          <w:rFonts w:ascii="Garamond" w:hAnsi="Garamond"/>
          <w:sz w:val="24"/>
          <w:szCs w:val="24"/>
          <w:lang w:val="sq-AL"/>
        </w:rPr>
        <w:t>p</w:t>
      </w:r>
      <w:r w:rsidRPr="00DE4641">
        <w:rPr>
          <w:rFonts w:ascii="Garamond" w:hAnsi="Garamond"/>
          <w:sz w:val="24"/>
          <w:szCs w:val="24"/>
          <w:lang w:val="sq-AL"/>
        </w:rPr>
        <w:t>rokurorisë, ku ushtron funksionin, dhe strukturave përgjegjëse për mbrojtjen, nga përfaqësuesi i Drejtorisë së Përgjithshme të Policisë së Shtetit. Magjistratit</w:t>
      </w:r>
      <w:r w:rsidR="00755A7C" w:rsidRPr="00DE4641">
        <w:rPr>
          <w:rFonts w:ascii="Garamond" w:hAnsi="Garamond"/>
          <w:sz w:val="24"/>
          <w:szCs w:val="24"/>
          <w:lang w:val="sq-AL"/>
        </w:rPr>
        <w:t>,</w:t>
      </w:r>
      <w:r w:rsidRPr="00DE4641">
        <w:rPr>
          <w:rFonts w:ascii="Garamond" w:hAnsi="Garamond"/>
          <w:sz w:val="24"/>
          <w:szCs w:val="24"/>
          <w:lang w:val="sq-AL"/>
        </w:rPr>
        <w:t xml:space="preserve"> që nuk e ushtron funksionin ose që ka dalë në pension, </w:t>
      </w:r>
      <w:r w:rsidR="00A142BB" w:rsidRPr="00DE4641">
        <w:rPr>
          <w:rFonts w:ascii="Garamond" w:hAnsi="Garamond"/>
          <w:sz w:val="24"/>
          <w:szCs w:val="24"/>
          <w:lang w:val="sq-AL"/>
        </w:rPr>
        <w:t xml:space="preserve">i njoftohet </w:t>
      </w:r>
      <w:r w:rsidRPr="00DE4641">
        <w:rPr>
          <w:rFonts w:ascii="Garamond" w:hAnsi="Garamond"/>
          <w:sz w:val="24"/>
          <w:szCs w:val="24"/>
          <w:lang w:val="sq-AL"/>
        </w:rPr>
        <w:t>vendimi i komisionit pranë vendbanimit të deklaruar.</w:t>
      </w:r>
    </w:p>
    <w:p w14:paraId="2CE02BFD" w14:textId="77777777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02BFE" w14:textId="23E638EE" w:rsidR="00954929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lastRenderedPageBreak/>
        <w:t>1</w:t>
      </w:r>
      <w:r w:rsidR="00942300" w:rsidRPr="00DE4641">
        <w:rPr>
          <w:rFonts w:ascii="Garamond" w:hAnsi="Garamond"/>
          <w:sz w:val="24"/>
          <w:szCs w:val="24"/>
          <w:lang w:val="sq-AL"/>
        </w:rPr>
        <w:t>7</w:t>
      </w:r>
      <w:r w:rsidRPr="00DE4641">
        <w:rPr>
          <w:rFonts w:ascii="Garamond" w:hAnsi="Garamond"/>
          <w:sz w:val="24"/>
          <w:szCs w:val="24"/>
          <w:lang w:val="sq-AL"/>
        </w:rPr>
        <w:t xml:space="preserve">. Komisioni, me kërkesë të </w:t>
      </w:r>
      <w:r w:rsidR="00954929" w:rsidRPr="00DE4641">
        <w:rPr>
          <w:rFonts w:ascii="Garamond" w:hAnsi="Garamond"/>
          <w:sz w:val="24"/>
          <w:szCs w:val="24"/>
          <w:lang w:val="sq-AL"/>
        </w:rPr>
        <w:t>subjekteve të p</w:t>
      </w:r>
      <w:r w:rsidR="00DE4641">
        <w:rPr>
          <w:rFonts w:ascii="Garamond" w:hAnsi="Garamond"/>
          <w:sz w:val="24"/>
          <w:szCs w:val="24"/>
          <w:lang w:val="sq-AL"/>
        </w:rPr>
        <w:t>ërcaktuara në pikën 4</w:t>
      </w:r>
      <w:r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7C2A16" w:rsidRPr="00DE4641">
        <w:rPr>
          <w:rFonts w:ascii="Garamond" w:hAnsi="Garamond"/>
          <w:sz w:val="24"/>
          <w:szCs w:val="24"/>
          <w:lang w:val="sq-AL"/>
        </w:rPr>
        <w:t xml:space="preserve">të këtij vendimi, kur ka të dhëna të besueshme </w:t>
      </w:r>
      <w:r w:rsidRPr="00DE4641">
        <w:rPr>
          <w:rFonts w:ascii="Garamond" w:hAnsi="Garamond"/>
          <w:sz w:val="24"/>
          <w:szCs w:val="24"/>
          <w:lang w:val="sq-AL"/>
        </w:rPr>
        <w:t>që provojnë se një magjistrati i rrezikohet jeta, familja ose pasuria</w:t>
      </w:r>
      <w:r w:rsidR="007C2A16" w:rsidRPr="00DE4641">
        <w:rPr>
          <w:rFonts w:ascii="Garamond" w:hAnsi="Garamond"/>
          <w:sz w:val="24"/>
          <w:szCs w:val="24"/>
          <w:lang w:val="sq-AL"/>
        </w:rPr>
        <w:t>,</w:t>
      </w:r>
      <w:r w:rsidRPr="00DE4641">
        <w:rPr>
          <w:rFonts w:ascii="Garamond" w:hAnsi="Garamond"/>
          <w:sz w:val="24"/>
          <w:szCs w:val="24"/>
          <w:lang w:val="sq-AL"/>
        </w:rPr>
        <w:t xml:space="preserve"> mund të vendosë zgjatjen e afatit të masave të mbrojtjes, nëse rrethanat, për të cil</w:t>
      </w:r>
      <w:r w:rsidR="007C2A16" w:rsidRPr="00DE4641">
        <w:rPr>
          <w:rFonts w:ascii="Garamond" w:hAnsi="Garamond"/>
          <w:sz w:val="24"/>
          <w:szCs w:val="24"/>
          <w:lang w:val="sq-AL"/>
        </w:rPr>
        <w:t>a</w:t>
      </w:r>
      <w:r w:rsidRPr="00DE4641">
        <w:rPr>
          <w:rFonts w:ascii="Garamond" w:hAnsi="Garamond"/>
          <w:sz w:val="24"/>
          <w:szCs w:val="24"/>
          <w:lang w:val="sq-AL"/>
        </w:rPr>
        <w:t>t është siguruar më parë mbrojtja, vazhdojnë të ekzistojnë edhe pas përfundimit të këtij afati.</w:t>
      </w:r>
      <w:r w:rsidR="00A7619B" w:rsidRPr="00DE4641">
        <w:rPr>
          <w:rFonts w:ascii="Garamond" w:hAnsi="Garamond"/>
          <w:sz w:val="24"/>
          <w:szCs w:val="24"/>
          <w:lang w:val="sq-AL"/>
        </w:rPr>
        <w:t xml:space="preserve"> </w:t>
      </w:r>
    </w:p>
    <w:p w14:paraId="2CE02C00" w14:textId="1DC66F05" w:rsidR="007264C8" w:rsidRPr="00DE4641" w:rsidRDefault="007C2A16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Në rast se</w:t>
      </w:r>
      <w:r w:rsidR="00324B05" w:rsidRPr="00DE4641">
        <w:rPr>
          <w:rFonts w:ascii="Garamond" w:hAnsi="Garamond"/>
          <w:sz w:val="24"/>
          <w:szCs w:val="24"/>
          <w:lang w:val="sq-AL"/>
        </w:rPr>
        <w:t xml:space="preserve"> rreziku ndaj jetës, familjes ose pasurisë së magjistratit</w:t>
      </w:r>
      <w:r w:rsidR="002565BA" w:rsidRPr="00DE4641">
        <w:rPr>
          <w:rFonts w:ascii="Garamond" w:hAnsi="Garamond"/>
          <w:sz w:val="24"/>
          <w:szCs w:val="24"/>
          <w:lang w:val="sq-AL"/>
        </w:rPr>
        <w:t xml:space="preserve"> nën mbrojtje</w:t>
      </w:r>
      <w:r w:rsidR="00324B05" w:rsidRPr="00DE4641">
        <w:rPr>
          <w:rFonts w:ascii="Garamond" w:hAnsi="Garamond"/>
          <w:sz w:val="24"/>
          <w:szCs w:val="24"/>
          <w:lang w:val="sq-AL"/>
        </w:rPr>
        <w:t xml:space="preserve"> pushon së ekzistuari përpara përfundimit të afatit të </w:t>
      </w:r>
      <w:r w:rsidR="002565BA" w:rsidRPr="00DE4641">
        <w:rPr>
          <w:rFonts w:ascii="Garamond" w:hAnsi="Garamond"/>
          <w:sz w:val="24"/>
          <w:szCs w:val="24"/>
          <w:lang w:val="sq-AL"/>
        </w:rPr>
        <w:t>mbrojtjes</w:t>
      </w:r>
      <w:r w:rsidRPr="00DE4641">
        <w:rPr>
          <w:rFonts w:ascii="Garamond" w:hAnsi="Garamond"/>
          <w:sz w:val="24"/>
          <w:szCs w:val="24"/>
          <w:lang w:val="sq-AL"/>
        </w:rPr>
        <w:t>,</w:t>
      </w:r>
      <w:r w:rsidR="002565BA" w:rsidRPr="00DE4641">
        <w:rPr>
          <w:rFonts w:ascii="Garamond" w:hAnsi="Garamond"/>
          <w:sz w:val="24"/>
          <w:szCs w:val="24"/>
          <w:lang w:val="sq-AL"/>
        </w:rPr>
        <w:t xml:space="preserve"> sipas përcaktimit</w:t>
      </w:r>
      <w:r w:rsidR="00324B05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954929" w:rsidRPr="00DE4641">
        <w:rPr>
          <w:rFonts w:ascii="Garamond" w:hAnsi="Garamond"/>
          <w:sz w:val="24"/>
          <w:szCs w:val="24"/>
          <w:lang w:val="sq-AL"/>
        </w:rPr>
        <w:t xml:space="preserve">në vendimin e </w:t>
      </w:r>
      <w:r w:rsidRPr="00DE4641">
        <w:rPr>
          <w:rFonts w:ascii="Garamond" w:hAnsi="Garamond"/>
          <w:sz w:val="24"/>
          <w:szCs w:val="24"/>
          <w:lang w:val="sq-AL"/>
        </w:rPr>
        <w:t>k</w:t>
      </w:r>
      <w:r w:rsidR="00954929" w:rsidRPr="00DE4641">
        <w:rPr>
          <w:rFonts w:ascii="Garamond" w:hAnsi="Garamond"/>
          <w:sz w:val="24"/>
          <w:szCs w:val="24"/>
          <w:lang w:val="sq-AL"/>
        </w:rPr>
        <w:t>omisionit, me kërkesën e çdo su</w:t>
      </w:r>
      <w:r w:rsidR="00DE4641">
        <w:rPr>
          <w:rFonts w:ascii="Garamond" w:hAnsi="Garamond"/>
          <w:sz w:val="24"/>
          <w:szCs w:val="24"/>
          <w:lang w:val="sq-AL"/>
        </w:rPr>
        <w:t>bjekti të përcaktuar në pikën 4</w:t>
      </w:r>
      <w:r w:rsidR="00954929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Pr="00DE4641">
        <w:rPr>
          <w:rFonts w:ascii="Garamond" w:hAnsi="Garamond"/>
          <w:sz w:val="24"/>
          <w:szCs w:val="24"/>
          <w:lang w:val="sq-AL"/>
        </w:rPr>
        <w:t>të këtij vendimi, k</w:t>
      </w:r>
      <w:r w:rsidR="00954929" w:rsidRPr="00DE4641">
        <w:rPr>
          <w:rFonts w:ascii="Garamond" w:hAnsi="Garamond"/>
          <w:sz w:val="24"/>
          <w:szCs w:val="24"/>
          <w:lang w:val="sq-AL"/>
        </w:rPr>
        <w:t xml:space="preserve">omisioni mund të vendosë të </w:t>
      </w:r>
      <w:r w:rsidR="002565BA" w:rsidRPr="00DE4641">
        <w:rPr>
          <w:rFonts w:ascii="Garamond" w:hAnsi="Garamond"/>
          <w:sz w:val="24"/>
          <w:szCs w:val="24"/>
          <w:lang w:val="sq-AL"/>
        </w:rPr>
        <w:t>ndërpresë</w:t>
      </w:r>
      <w:r w:rsidR="00954929" w:rsidRPr="00DE4641">
        <w:rPr>
          <w:rFonts w:ascii="Garamond" w:hAnsi="Garamond"/>
          <w:sz w:val="24"/>
          <w:szCs w:val="24"/>
          <w:lang w:val="sq-AL"/>
        </w:rPr>
        <w:t xml:space="preserve"> mbrojtjen e veçantë të magjistratit.</w:t>
      </w:r>
    </w:p>
    <w:p w14:paraId="2CE02C02" w14:textId="22DE2FC6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1</w:t>
      </w:r>
      <w:r w:rsidR="00942300" w:rsidRPr="00DE4641">
        <w:rPr>
          <w:rFonts w:ascii="Garamond" w:hAnsi="Garamond"/>
          <w:sz w:val="24"/>
          <w:szCs w:val="24"/>
          <w:lang w:val="sq-AL"/>
        </w:rPr>
        <w:t>8</w:t>
      </w:r>
      <w:r w:rsidRPr="00DE4641">
        <w:rPr>
          <w:rFonts w:ascii="Garamond" w:hAnsi="Garamond"/>
          <w:sz w:val="24"/>
          <w:szCs w:val="24"/>
          <w:lang w:val="sq-AL"/>
        </w:rPr>
        <w:t>.</w:t>
      </w:r>
      <w:r w:rsidR="002A6DB9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Pr="00DE4641">
        <w:rPr>
          <w:rFonts w:ascii="Garamond" w:hAnsi="Garamond"/>
          <w:sz w:val="24"/>
          <w:szCs w:val="24"/>
          <w:lang w:val="sq-AL"/>
        </w:rPr>
        <w:t xml:space="preserve">Në rast se magjistratit i shkaktohen dëme për jetën, shëndetin, pasurinë e tij ose familjes së tij, gjatë ushtrimit të funksionit ose për shkak të tij, </w:t>
      </w:r>
      <w:r w:rsidR="006556EC" w:rsidRPr="00DE4641">
        <w:rPr>
          <w:rFonts w:ascii="Garamond" w:hAnsi="Garamond"/>
          <w:sz w:val="24"/>
          <w:szCs w:val="24"/>
          <w:lang w:val="sq-AL"/>
        </w:rPr>
        <w:t xml:space="preserve">dëmet </w:t>
      </w:r>
      <w:r w:rsidRPr="00DE4641">
        <w:rPr>
          <w:rFonts w:ascii="Garamond" w:hAnsi="Garamond"/>
          <w:sz w:val="24"/>
          <w:szCs w:val="24"/>
          <w:lang w:val="sq-AL"/>
        </w:rPr>
        <w:t>shpërblehen nga shteti, në përputhje me legjislacionin në fuqi.</w:t>
      </w:r>
    </w:p>
    <w:p w14:paraId="2CE02C04" w14:textId="609DCA90" w:rsidR="007264C8" w:rsidRPr="00DE4641" w:rsidRDefault="00942300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19</w:t>
      </w:r>
      <w:r w:rsidR="007264C8" w:rsidRPr="00DE4641">
        <w:rPr>
          <w:rFonts w:ascii="Garamond" w:hAnsi="Garamond"/>
          <w:sz w:val="24"/>
          <w:szCs w:val="24"/>
          <w:lang w:val="sq-AL"/>
        </w:rPr>
        <w:t>. Vendimi</w:t>
      </w:r>
      <w:r w:rsidR="002A6DB9" w:rsidRPr="00DE4641">
        <w:rPr>
          <w:rFonts w:ascii="Garamond" w:hAnsi="Garamond"/>
          <w:sz w:val="24"/>
          <w:szCs w:val="24"/>
          <w:lang w:val="sq-AL"/>
        </w:rPr>
        <w:t xml:space="preserve"> </w:t>
      </w:r>
      <w:r w:rsidR="007C2A16" w:rsidRPr="00DE4641">
        <w:rPr>
          <w:rFonts w:ascii="Garamond" w:hAnsi="Garamond"/>
          <w:sz w:val="24"/>
          <w:szCs w:val="24"/>
          <w:lang w:val="sq-AL"/>
        </w:rPr>
        <w:t>nr.</w:t>
      </w:r>
      <w:r w:rsidR="00DE4641">
        <w:rPr>
          <w:rFonts w:ascii="Garamond" w:hAnsi="Garamond"/>
          <w:sz w:val="24"/>
          <w:szCs w:val="24"/>
          <w:lang w:val="sq-AL"/>
        </w:rPr>
        <w:t xml:space="preserve"> </w:t>
      </w:r>
      <w:r w:rsidR="007C2A16" w:rsidRPr="00DE4641">
        <w:rPr>
          <w:rFonts w:ascii="Garamond" w:hAnsi="Garamond"/>
          <w:sz w:val="24"/>
          <w:szCs w:val="24"/>
          <w:lang w:val="sq-AL"/>
        </w:rPr>
        <w:t>480, datë 6.</w:t>
      </w:r>
      <w:r w:rsidR="007264C8" w:rsidRPr="00DE4641">
        <w:rPr>
          <w:rFonts w:ascii="Garamond" w:hAnsi="Garamond"/>
          <w:sz w:val="24"/>
          <w:szCs w:val="24"/>
          <w:lang w:val="sq-AL"/>
        </w:rPr>
        <w:t>5.2009</w:t>
      </w:r>
      <w:r w:rsidR="007C2A16" w:rsidRPr="00DE4641">
        <w:rPr>
          <w:rFonts w:ascii="Garamond" w:hAnsi="Garamond"/>
          <w:sz w:val="24"/>
          <w:szCs w:val="24"/>
          <w:lang w:val="sq-AL"/>
        </w:rPr>
        <w:t>,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i Këshillit të Ministrave</w:t>
      </w:r>
      <w:r w:rsidR="007C2A16" w:rsidRPr="00DE4641">
        <w:rPr>
          <w:rFonts w:ascii="Garamond" w:hAnsi="Garamond"/>
          <w:sz w:val="24"/>
          <w:szCs w:val="24"/>
          <w:lang w:val="sq-AL"/>
        </w:rPr>
        <w:t>,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 “Për mbrojtjen e veçantë personale, të familjes dhe të pronës së gjyqtarëve dhe për sigurimin e jetës e të pronës së tyre”, shfuqizohet.</w:t>
      </w:r>
    </w:p>
    <w:p w14:paraId="2CE02C06" w14:textId="15240B9D" w:rsidR="007264C8" w:rsidRPr="00DE4641" w:rsidRDefault="00942300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20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. Ngarkohen </w:t>
      </w:r>
      <w:r w:rsidR="007C2A16" w:rsidRPr="00DE4641">
        <w:rPr>
          <w:rFonts w:ascii="Garamond" w:hAnsi="Garamond"/>
          <w:sz w:val="24"/>
          <w:szCs w:val="24"/>
          <w:lang w:val="sq-AL"/>
        </w:rPr>
        <w:t>m</w:t>
      </w:r>
      <w:r w:rsidR="007264C8" w:rsidRPr="00DE4641">
        <w:rPr>
          <w:rFonts w:ascii="Garamond" w:hAnsi="Garamond"/>
          <w:sz w:val="24"/>
          <w:szCs w:val="24"/>
          <w:lang w:val="sq-AL"/>
        </w:rPr>
        <w:t xml:space="preserve">inistri i Drejtësisë, </w:t>
      </w:r>
      <w:r w:rsidR="007C2A16" w:rsidRPr="00DE4641">
        <w:rPr>
          <w:rFonts w:ascii="Garamond" w:hAnsi="Garamond"/>
          <w:sz w:val="24"/>
          <w:szCs w:val="24"/>
          <w:lang w:val="sq-AL"/>
        </w:rPr>
        <w:t>m</w:t>
      </w:r>
      <w:r w:rsidR="007264C8" w:rsidRPr="00DE4641">
        <w:rPr>
          <w:rFonts w:ascii="Garamond" w:hAnsi="Garamond"/>
          <w:sz w:val="24"/>
          <w:szCs w:val="24"/>
          <w:lang w:val="sq-AL"/>
        </w:rPr>
        <w:t>inistri i Brendshëm, Këshilli i Lartë Gjyqësor dhe Këshilli i Lartë i Prokurorisë për zbatimin e këtij vendimi.</w:t>
      </w:r>
    </w:p>
    <w:p w14:paraId="2CE02C08" w14:textId="08F537E8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857BC9" w:rsidRPr="00DE4641">
        <w:rPr>
          <w:rFonts w:ascii="Garamond" w:hAnsi="Garamond"/>
          <w:sz w:val="24"/>
          <w:szCs w:val="24"/>
          <w:lang w:val="sq-AL"/>
        </w:rPr>
        <w:t>Zyrtare</w:t>
      </w:r>
      <w:r w:rsidRPr="00DE4641">
        <w:rPr>
          <w:rFonts w:ascii="Garamond" w:hAnsi="Garamond"/>
          <w:sz w:val="24"/>
          <w:szCs w:val="24"/>
          <w:lang w:val="sq-AL"/>
        </w:rPr>
        <w:t>.</w:t>
      </w:r>
    </w:p>
    <w:p w14:paraId="2CE02C09" w14:textId="77777777" w:rsidR="007264C8" w:rsidRPr="00DE4641" w:rsidRDefault="007264C8" w:rsidP="0085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E02C0B" w14:textId="36AE28C8" w:rsidR="007264C8" w:rsidRPr="00DE4641" w:rsidRDefault="00857BC9" w:rsidP="00857B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E4641">
        <w:rPr>
          <w:rFonts w:ascii="Garamond" w:hAnsi="Garamond"/>
          <w:sz w:val="24"/>
          <w:szCs w:val="24"/>
          <w:lang w:val="sq-AL"/>
        </w:rPr>
        <w:t>KRYEMINISTR</w:t>
      </w:r>
      <w:r w:rsidR="007264C8" w:rsidRPr="00DE4641">
        <w:rPr>
          <w:rFonts w:ascii="Garamond" w:hAnsi="Garamond"/>
          <w:sz w:val="24"/>
          <w:szCs w:val="24"/>
          <w:lang w:val="sq-AL"/>
        </w:rPr>
        <w:t>I</w:t>
      </w:r>
    </w:p>
    <w:p w14:paraId="2CE02C0E" w14:textId="5CE64FBE" w:rsidR="007264C8" w:rsidRPr="00DE4641" w:rsidRDefault="00857BC9" w:rsidP="00857B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E4641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2CE02C0F" w14:textId="77777777" w:rsidR="007264C8" w:rsidRPr="00DE4641" w:rsidRDefault="007264C8" w:rsidP="00F22F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2CE02C10" w14:textId="77777777" w:rsidR="002F29E5" w:rsidRPr="00DE4641" w:rsidRDefault="002F29E5" w:rsidP="00857BC9">
      <w:pPr>
        <w:spacing w:after="0" w:line="240" w:lineRule="auto"/>
        <w:rPr>
          <w:rFonts w:ascii="Times New Roman" w:hAnsi="Times New Roman"/>
          <w:sz w:val="28"/>
          <w:lang w:val="sq-AL"/>
        </w:rPr>
      </w:pPr>
    </w:p>
    <w:sectPr w:rsidR="002F29E5" w:rsidRPr="00DE4641" w:rsidSect="00F22FEE">
      <w:headerReference w:type="default" r:id="rId13"/>
      <w:footerReference w:type="even" r:id="rId14"/>
      <w:footerReference w:type="default" r:id="rId15"/>
      <w:pgSz w:w="11907" w:h="16839" w:code="9"/>
      <w:pgMar w:top="1440" w:right="1440" w:bottom="1440" w:left="1440" w:header="90" w:footer="7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38AF6F" w14:textId="77777777" w:rsidR="00DC3A7E" w:rsidRDefault="00DC3A7E">
      <w:pPr>
        <w:spacing w:after="0" w:line="240" w:lineRule="auto"/>
      </w:pPr>
      <w:r>
        <w:separator/>
      </w:r>
    </w:p>
  </w:endnote>
  <w:endnote w:type="continuationSeparator" w:id="0">
    <w:p w14:paraId="666203EB" w14:textId="77777777" w:rsidR="00DC3A7E" w:rsidRDefault="00DC3A7E">
      <w:pPr>
        <w:spacing w:after="0" w:line="240" w:lineRule="auto"/>
      </w:pPr>
      <w:r>
        <w:continuationSeparator/>
      </w:r>
    </w:p>
  </w:endnote>
  <w:endnote w:type="continuationNotice" w:id="1">
    <w:p w14:paraId="1B3965E9" w14:textId="77777777" w:rsidR="00DC3A7E" w:rsidRDefault="00DC3A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E02C1B" w14:textId="77777777" w:rsidR="00DC3A7E" w:rsidRDefault="00DC3A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E02C1C" w14:textId="77777777" w:rsidR="00DC3A7E" w:rsidRDefault="00DC3A7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15582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E02C1D" w14:textId="77777777" w:rsidR="00DC3A7E" w:rsidRDefault="00DC3A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109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CE02C1E" w14:textId="77777777" w:rsidR="00DC3A7E" w:rsidRDefault="00DC3A7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8A8614" w14:textId="77777777" w:rsidR="00DC3A7E" w:rsidRDefault="00DC3A7E">
      <w:pPr>
        <w:spacing w:after="0" w:line="240" w:lineRule="auto"/>
      </w:pPr>
      <w:r>
        <w:separator/>
      </w:r>
    </w:p>
  </w:footnote>
  <w:footnote w:type="continuationSeparator" w:id="0">
    <w:p w14:paraId="59981812" w14:textId="77777777" w:rsidR="00DC3A7E" w:rsidRDefault="00DC3A7E">
      <w:pPr>
        <w:spacing w:after="0" w:line="240" w:lineRule="auto"/>
      </w:pPr>
      <w:r>
        <w:continuationSeparator/>
      </w:r>
    </w:p>
  </w:footnote>
  <w:footnote w:type="continuationNotice" w:id="1">
    <w:p w14:paraId="4BA8AC82" w14:textId="77777777" w:rsidR="00DC3A7E" w:rsidRDefault="00DC3A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C8D86" w14:textId="77777777" w:rsidR="00DC3A7E" w:rsidRDefault="00DC3A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8255B"/>
    <w:multiLevelType w:val="hybridMultilevel"/>
    <w:tmpl w:val="6DE42F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56AF2"/>
    <w:multiLevelType w:val="hybridMultilevel"/>
    <w:tmpl w:val="322C4F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20B28"/>
    <w:multiLevelType w:val="hybridMultilevel"/>
    <w:tmpl w:val="441409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A523D"/>
    <w:multiLevelType w:val="hybridMultilevel"/>
    <w:tmpl w:val="5AA861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A02"/>
    <w:rsid w:val="00023652"/>
    <w:rsid w:val="00033E1A"/>
    <w:rsid w:val="00036F83"/>
    <w:rsid w:val="0005161E"/>
    <w:rsid w:val="00056389"/>
    <w:rsid w:val="00065BB7"/>
    <w:rsid w:val="000772F4"/>
    <w:rsid w:val="00080A7D"/>
    <w:rsid w:val="00090760"/>
    <w:rsid w:val="000B2910"/>
    <w:rsid w:val="000C3AEE"/>
    <w:rsid w:val="000D108B"/>
    <w:rsid w:val="000D4A01"/>
    <w:rsid w:val="000D6EE4"/>
    <w:rsid w:val="000F01D1"/>
    <w:rsid w:val="000F66CD"/>
    <w:rsid w:val="0010331E"/>
    <w:rsid w:val="00103D19"/>
    <w:rsid w:val="00111252"/>
    <w:rsid w:val="001229F2"/>
    <w:rsid w:val="00143DAD"/>
    <w:rsid w:val="00160EE1"/>
    <w:rsid w:val="001674CC"/>
    <w:rsid w:val="00174A99"/>
    <w:rsid w:val="00181C60"/>
    <w:rsid w:val="00191AC5"/>
    <w:rsid w:val="001F01F0"/>
    <w:rsid w:val="001F60AB"/>
    <w:rsid w:val="00206964"/>
    <w:rsid w:val="00226BE0"/>
    <w:rsid w:val="002565BA"/>
    <w:rsid w:val="0026563D"/>
    <w:rsid w:val="00275206"/>
    <w:rsid w:val="002873E1"/>
    <w:rsid w:val="002A6DB9"/>
    <w:rsid w:val="002C3CA2"/>
    <w:rsid w:val="002D4047"/>
    <w:rsid w:val="002D4B43"/>
    <w:rsid w:val="002F29E5"/>
    <w:rsid w:val="00305904"/>
    <w:rsid w:val="0030619D"/>
    <w:rsid w:val="00316A76"/>
    <w:rsid w:val="00317C23"/>
    <w:rsid w:val="00324B05"/>
    <w:rsid w:val="00330F2D"/>
    <w:rsid w:val="00333982"/>
    <w:rsid w:val="003669F2"/>
    <w:rsid w:val="00381D00"/>
    <w:rsid w:val="00390B7B"/>
    <w:rsid w:val="003B0176"/>
    <w:rsid w:val="003B049A"/>
    <w:rsid w:val="003B3D9D"/>
    <w:rsid w:val="003C0DA5"/>
    <w:rsid w:val="003C4823"/>
    <w:rsid w:val="003D3652"/>
    <w:rsid w:val="003E08A5"/>
    <w:rsid w:val="00413EEF"/>
    <w:rsid w:val="004226C3"/>
    <w:rsid w:val="004475A0"/>
    <w:rsid w:val="004709D1"/>
    <w:rsid w:val="00475250"/>
    <w:rsid w:val="00484607"/>
    <w:rsid w:val="00484A04"/>
    <w:rsid w:val="00484A51"/>
    <w:rsid w:val="00492BB3"/>
    <w:rsid w:val="004A0FB6"/>
    <w:rsid w:val="004C4A61"/>
    <w:rsid w:val="00534F71"/>
    <w:rsid w:val="0054135C"/>
    <w:rsid w:val="00553F3C"/>
    <w:rsid w:val="00556353"/>
    <w:rsid w:val="00586201"/>
    <w:rsid w:val="005A1A38"/>
    <w:rsid w:val="005B624D"/>
    <w:rsid w:val="005C21C2"/>
    <w:rsid w:val="005C6DC0"/>
    <w:rsid w:val="005F0A0A"/>
    <w:rsid w:val="005F5B0F"/>
    <w:rsid w:val="006111B9"/>
    <w:rsid w:val="006128AD"/>
    <w:rsid w:val="00612C0A"/>
    <w:rsid w:val="006239A8"/>
    <w:rsid w:val="006267BB"/>
    <w:rsid w:val="006556EC"/>
    <w:rsid w:val="006813A9"/>
    <w:rsid w:val="00692119"/>
    <w:rsid w:val="006B157C"/>
    <w:rsid w:val="006B4746"/>
    <w:rsid w:val="006B6C7E"/>
    <w:rsid w:val="006B6F63"/>
    <w:rsid w:val="006C0ACD"/>
    <w:rsid w:val="006C2F9D"/>
    <w:rsid w:val="006C4CE3"/>
    <w:rsid w:val="006E1DBD"/>
    <w:rsid w:val="006F584D"/>
    <w:rsid w:val="0070383B"/>
    <w:rsid w:val="00721BF2"/>
    <w:rsid w:val="007264C8"/>
    <w:rsid w:val="007373E0"/>
    <w:rsid w:val="0074578B"/>
    <w:rsid w:val="00746DCE"/>
    <w:rsid w:val="00751B05"/>
    <w:rsid w:val="00755A7C"/>
    <w:rsid w:val="007725EA"/>
    <w:rsid w:val="00772B3C"/>
    <w:rsid w:val="007A69C2"/>
    <w:rsid w:val="007B7136"/>
    <w:rsid w:val="007C2A16"/>
    <w:rsid w:val="007C2E16"/>
    <w:rsid w:val="007E2AB8"/>
    <w:rsid w:val="007F48ED"/>
    <w:rsid w:val="008016B8"/>
    <w:rsid w:val="0082015C"/>
    <w:rsid w:val="0082796C"/>
    <w:rsid w:val="00830B32"/>
    <w:rsid w:val="00857BC9"/>
    <w:rsid w:val="00874EEC"/>
    <w:rsid w:val="008C6A40"/>
    <w:rsid w:val="008F25FF"/>
    <w:rsid w:val="009065B8"/>
    <w:rsid w:val="00907645"/>
    <w:rsid w:val="0091520D"/>
    <w:rsid w:val="009268B7"/>
    <w:rsid w:val="00942300"/>
    <w:rsid w:val="00945874"/>
    <w:rsid w:val="00953A39"/>
    <w:rsid w:val="00954929"/>
    <w:rsid w:val="0095558B"/>
    <w:rsid w:val="00961E95"/>
    <w:rsid w:val="009712BC"/>
    <w:rsid w:val="0097558F"/>
    <w:rsid w:val="00980A5F"/>
    <w:rsid w:val="0099109A"/>
    <w:rsid w:val="009C644A"/>
    <w:rsid w:val="009E5E19"/>
    <w:rsid w:val="009F101F"/>
    <w:rsid w:val="00A05F41"/>
    <w:rsid w:val="00A142BB"/>
    <w:rsid w:val="00A22613"/>
    <w:rsid w:val="00A2650D"/>
    <w:rsid w:val="00A42A02"/>
    <w:rsid w:val="00A433BA"/>
    <w:rsid w:val="00A7619B"/>
    <w:rsid w:val="00A861CE"/>
    <w:rsid w:val="00AA0FFB"/>
    <w:rsid w:val="00AB57E3"/>
    <w:rsid w:val="00AC30E1"/>
    <w:rsid w:val="00AD1869"/>
    <w:rsid w:val="00AE4A85"/>
    <w:rsid w:val="00AF3094"/>
    <w:rsid w:val="00B453DD"/>
    <w:rsid w:val="00B62506"/>
    <w:rsid w:val="00B74143"/>
    <w:rsid w:val="00B87DD3"/>
    <w:rsid w:val="00B97274"/>
    <w:rsid w:val="00BA2F90"/>
    <w:rsid w:val="00BA3E1C"/>
    <w:rsid w:val="00BC2243"/>
    <w:rsid w:val="00BC5930"/>
    <w:rsid w:val="00BE542A"/>
    <w:rsid w:val="00BF4CFA"/>
    <w:rsid w:val="00C273A0"/>
    <w:rsid w:val="00C42842"/>
    <w:rsid w:val="00C45A06"/>
    <w:rsid w:val="00C56755"/>
    <w:rsid w:val="00C608A1"/>
    <w:rsid w:val="00C669DB"/>
    <w:rsid w:val="00C94DE6"/>
    <w:rsid w:val="00C95095"/>
    <w:rsid w:val="00CD2A86"/>
    <w:rsid w:val="00CE4D36"/>
    <w:rsid w:val="00CE761F"/>
    <w:rsid w:val="00D14552"/>
    <w:rsid w:val="00D30DE1"/>
    <w:rsid w:val="00D34848"/>
    <w:rsid w:val="00D823C8"/>
    <w:rsid w:val="00D83603"/>
    <w:rsid w:val="00DA6058"/>
    <w:rsid w:val="00DC3A7E"/>
    <w:rsid w:val="00DE4641"/>
    <w:rsid w:val="00E05BD6"/>
    <w:rsid w:val="00E12A85"/>
    <w:rsid w:val="00E21973"/>
    <w:rsid w:val="00E2577E"/>
    <w:rsid w:val="00E45099"/>
    <w:rsid w:val="00E45D5A"/>
    <w:rsid w:val="00E56496"/>
    <w:rsid w:val="00E61274"/>
    <w:rsid w:val="00E645B2"/>
    <w:rsid w:val="00E76C53"/>
    <w:rsid w:val="00EA0212"/>
    <w:rsid w:val="00EC1E62"/>
    <w:rsid w:val="00F22FEE"/>
    <w:rsid w:val="00F32ECB"/>
    <w:rsid w:val="00F45C98"/>
    <w:rsid w:val="00F606FD"/>
    <w:rsid w:val="00F6574A"/>
    <w:rsid w:val="00F814B1"/>
    <w:rsid w:val="00F95326"/>
    <w:rsid w:val="00FA1715"/>
    <w:rsid w:val="00FC3E61"/>
    <w:rsid w:val="00FE4B93"/>
    <w:rsid w:val="00FE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02BB5"/>
  <w15:docId w15:val="{A55571FA-3AAD-416F-836F-CF473138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64C8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264C8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7264C8"/>
  </w:style>
  <w:style w:type="paragraph" w:styleId="BalloonText">
    <w:name w:val="Balloon Text"/>
    <w:basedOn w:val="Normal"/>
    <w:link w:val="BalloonTextChar"/>
    <w:uiPriority w:val="99"/>
    <w:semiHidden/>
    <w:unhideWhenUsed/>
    <w:rsid w:val="00655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6E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F01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1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1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1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1F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F01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6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8F5EC14F63456E930A4078829081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2019-08-01T13:32:19Z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Për kriteret dhe procedurat për mbrojtjen e vecantë të magjistratit gjatë ushtrimit të funksionit ose për shkak të tij</Titulli>
    <Modifikuesi xmlns="0e656187-b300-4fb0-8bf4-3a50f872073c">Fjora.Korita</Modifikuesi>
    <Nr_x002e__x0020_prot_x0020_QBZ xmlns="0e656187-b300-4fb0-8bf4-3a50f872073c">1176</Nr_x002e__x0020_prot_x0020_QBZ>
    <Data_x0020_e_x0020_Modifikimit xmlns="0e656187-b300-4fb0-8bf4-3a50f872073c">2019-08-02T07:28:56Z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3153/1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8F5EC14F63456E930A4078829081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28460-63B8-4A82-8C8E-D7EA7E1A12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250E2C-C7FF-4312-ACD0-41B5AE68B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D106B54-9E7D-4DA2-B199-FC684328A515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5F62375-CD29-482C-9805-DDA374A72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A2D142-CA20-408B-B679-256CA00307C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794D2CA-1FE4-4C3E-B16E-E27B6BDB7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dhe procedurat për mbrojtjen e vecantë të magjistratit gjatë ushtrimit të funksionit ose për shkak të tij</vt:lpstr>
    </vt:vector>
  </TitlesOfParts>
  <Company/>
  <LinksUpToDate>false</LinksUpToDate>
  <CharactersWithSpaces>8547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dhe procedurat për mbrojtjen e vecantë të magjistratit gjatë ushtrimit të funksionit ose për shkak të tij</dc:title>
  <dc:creator>Gloria Carkaxhiu</dc:creator>
  <cp:lastModifiedBy>Entela Suli</cp:lastModifiedBy>
  <cp:revision>9</cp:revision>
  <cp:lastPrinted>2019-07-31T09:18:00Z</cp:lastPrinted>
  <dcterms:created xsi:type="dcterms:W3CDTF">2019-08-01T13:29:00Z</dcterms:created>
  <dcterms:modified xsi:type="dcterms:W3CDTF">2019-08-02T08:01:00Z</dcterms:modified>
</cp:coreProperties>
</file>