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CBF32A" w14:textId="0433DF4F" w:rsidR="00914F30" w:rsidRPr="00090DF9" w:rsidRDefault="00914F30" w:rsidP="00090DF9">
      <w:pPr>
        <w:ind w:firstLine="284"/>
        <w:jc w:val="both"/>
        <w:rPr>
          <w:rFonts w:ascii="Garamond" w:hAnsi="Garamond"/>
        </w:rPr>
      </w:pPr>
    </w:p>
    <w:p w14:paraId="1DCBF32B" w14:textId="13E79F48" w:rsidR="009002C6" w:rsidRPr="00090DF9" w:rsidRDefault="009002C6" w:rsidP="00090DF9">
      <w:pPr>
        <w:ind w:firstLine="284"/>
        <w:jc w:val="center"/>
        <w:rPr>
          <w:rFonts w:ascii="Garamond" w:hAnsi="Garamond"/>
          <w:b/>
        </w:rPr>
      </w:pPr>
      <w:r w:rsidRPr="00090DF9">
        <w:rPr>
          <w:rFonts w:ascii="Garamond" w:hAnsi="Garamond"/>
          <w:b/>
        </w:rPr>
        <w:t>VENDI</w:t>
      </w:r>
      <w:r w:rsidR="00090DF9" w:rsidRPr="00090DF9">
        <w:rPr>
          <w:rFonts w:ascii="Garamond" w:hAnsi="Garamond"/>
          <w:b/>
        </w:rPr>
        <w:t>M</w:t>
      </w:r>
    </w:p>
    <w:p w14:paraId="1DCBF32C" w14:textId="31B9DE3A" w:rsidR="009002C6" w:rsidRPr="00090DF9" w:rsidRDefault="00FF0B5D" w:rsidP="00A57CB5">
      <w:pPr>
        <w:ind w:firstLine="284"/>
        <w:jc w:val="center"/>
        <w:rPr>
          <w:rFonts w:ascii="Garamond" w:hAnsi="Garamond"/>
          <w:b/>
        </w:rPr>
      </w:pPr>
      <w:r w:rsidRPr="00090DF9">
        <w:rPr>
          <w:rFonts w:ascii="Garamond" w:hAnsi="Garamond"/>
          <w:b/>
        </w:rPr>
        <w:t>Nr.</w:t>
      </w:r>
      <w:r w:rsidR="00A57CB5">
        <w:rPr>
          <w:rFonts w:ascii="Garamond" w:hAnsi="Garamond"/>
          <w:b/>
        </w:rPr>
        <w:t xml:space="preserve"> </w:t>
      </w:r>
      <w:r w:rsidRPr="00090DF9">
        <w:rPr>
          <w:rFonts w:ascii="Garamond" w:hAnsi="Garamond"/>
          <w:b/>
        </w:rPr>
        <w:t>582</w:t>
      </w:r>
      <w:r w:rsidR="009002C6" w:rsidRPr="00090DF9">
        <w:rPr>
          <w:rFonts w:ascii="Garamond" w:hAnsi="Garamond"/>
          <w:b/>
        </w:rPr>
        <w:t xml:space="preserve">, </w:t>
      </w:r>
      <w:r w:rsidR="005C0B6D" w:rsidRPr="00090DF9">
        <w:rPr>
          <w:rFonts w:ascii="Garamond" w:hAnsi="Garamond"/>
          <w:b/>
        </w:rPr>
        <w:t>d</w:t>
      </w:r>
      <w:r w:rsidR="00A57CB5">
        <w:rPr>
          <w:rFonts w:ascii="Garamond" w:hAnsi="Garamond"/>
          <w:b/>
        </w:rPr>
        <w:t>atë</w:t>
      </w:r>
      <w:r w:rsidRPr="00090DF9">
        <w:rPr>
          <w:rFonts w:ascii="Garamond" w:hAnsi="Garamond"/>
          <w:b/>
        </w:rPr>
        <w:t xml:space="preserve"> 28.8.2019</w:t>
      </w:r>
    </w:p>
    <w:p w14:paraId="1DCBF32D" w14:textId="77777777" w:rsidR="0025081B" w:rsidRPr="00090DF9" w:rsidRDefault="0025081B" w:rsidP="00090DF9">
      <w:pPr>
        <w:ind w:firstLine="284"/>
        <w:jc w:val="center"/>
        <w:rPr>
          <w:rFonts w:ascii="Garamond" w:hAnsi="Garamond"/>
          <w:b/>
        </w:rPr>
      </w:pPr>
    </w:p>
    <w:p w14:paraId="1DCBF330" w14:textId="725084F6" w:rsidR="009002C6" w:rsidRPr="00090DF9" w:rsidRDefault="00090DF9" w:rsidP="00090DF9">
      <w:pPr>
        <w:ind w:firstLine="284"/>
        <w:jc w:val="center"/>
        <w:rPr>
          <w:rFonts w:ascii="Garamond" w:hAnsi="Garamond"/>
          <w:b/>
        </w:rPr>
      </w:pPr>
      <w:r w:rsidRPr="00090DF9">
        <w:rPr>
          <w:rFonts w:ascii="Garamond" w:hAnsi="Garamond"/>
          <w:b/>
        </w:rPr>
        <w:t xml:space="preserve">PËR </w:t>
      </w:r>
      <w:r w:rsidR="00B14CDA" w:rsidRPr="00090DF9">
        <w:rPr>
          <w:rFonts w:ascii="Garamond" w:hAnsi="Garamond"/>
          <w:b/>
        </w:rPr>
        <w:t>MIRATIMIN E NDRYSHIMIT TË STATUSIT NGA KATEGORIA E RESURSIT “TOKË BUJQËSORE” NË “TOKË URBANE”, TRUALL, TË PASURISË ME NUMËR 119/24, ZONA KADASTRALE 2632, BASHKIA POLIÇAN</w:t>
      </w:r>
    </w:p>
    <w:p w14:paraId="1DCBF331" w14:textId="77777777" w:rsidR="00DD7F21" w:rsidRPr="00090DF9" w:rsidRDefault="00DD7F21" w:rsidP="00090DF9">
      <w:pPr>
        <w:ind w:firstLine="284"/>
        <w:jc w:val="both"/>
        <w:rPr>
          <w:rFonts w:ascii="Garamond" w:hAnsi="Garamond"/>
        </w:rPr>
      </w:pPr>
    </w:p>
    <w:p w14:paraId="1DCBF332" w14:textId="428F3268" w:rsidR="009002C6" w:rsidRPr="00090DF9" w:rsidRDefault="009002C6" w:rsidP="00090DF9">
      <w:pPr>
        <w:ind w:firstLine="284"/>
        <w:jc w:val="both"/>
        <w:rPr>
          <w:rFonts w:ascii="Garamond" w:hAnsi="Garamond"/>
        </w:rPr>
      </w:pPr>
      <w:r w:rsidRPr="00090DF9">
        <w:rPr>
          <w:rFonts w:ascii="Garamond" w:hAnsi="Garamond"/>
        </w:rPr>
        <w:t>Në mbështetje të nenit 100 të Kushtetutës</w:t>
      </w:r>
      <w:r w:rsidR="005C0B6D" w:rsidRPr="00090DF9">
        <w:rPr>
          <w:rFonts w:ascii="Garamond" w:hAnsi="Garamond"/>
        </w:rPr>
        <w:t xml:space="preserve"> dhe </w:t>
      </w:r>
      <w:r w:rsidR="00B14CDA" w:rsidRPr="00090DF9">
        <w:rPr>
          <w:rFonts w:ascii="Garamond" w:hAnsi="Garamond"/>
        </w:rPr>
        <w:t>të</w:t>
      </w:r>
      <w:r w:rsidRPr="00090DF9">
        <w:rPr>
          <w:rFonts w:ascii="Garamond" w:hAnsi="Garamond"/>
        </w:rPr>
        <w:t xml:space="preserve"> pikës 5/2, të nenit 11</w:t>
      </w:r>
      <w:r w:rsidR="00244460" w:rsidRPr="00090DF9">
        <w:rPr>
          <w:rFonts w:ascii="Garamond" w:hAnsi="Garamond"/>
        </w:rPr>
        <w:t>/1, të</w:t>
      </w:r>
      <w:r w:rsidR="00090DF9" w:rsidRPr="00090DF9">
        <w:rPr>
          <w:rFonts w:ascii="Garamond" w:hAnsi="Garamond"/>
        </w:rPr>
        <w:t xml:space="preserve"> </w:t>
      </w:r>
      <w:r w:rsidR="00244460" w:rsidRPr="00090DF9">
        <w:rPr>
          <w:rFonts w:ascii="Garamond" w:hAnsi="Garamond"/>
        </w:rPr>
        <w:t>ligjit nr</w:t>
      </w:r>
      <w:r w:rsidR="005C0B6D" w:rsidRPr="00090DF9">
        <w:rPr>
          <w:rFonts w:ascii="Garamond" w:hAnsi="Garamond"/>
        </w:rPr>
        <w:t>.</w:t>
      </w:r>
      <w:r w:rsidR="00A57CB5">
        <w:rPr>
          <w:rFonts w:ascii="Garamond" w:hAnsi="Garamond"/>
        </w:rPr>
        <w:t xml:space="preserve"> </w:t>
      </w:r>
      <w:r w:rsidR="00244460" w:rsidRPr="00090DF9">
        <w:rPr>
          <w:rFonts w:ascii="Garamond" w:hAnsi="Garamond"/>
        </w:rPr>
        <w:t>8752, datë 26.</w:t>
      </w:r>
      <w:r w:rsidRPr="00090DF9">
        <w:rPr>
          <w:rFonts w:ascii="Garamond" w:hAnsi="Garamond"/>
        </w:rPr>
        <w:t>3.2001</w:t>
      </w:r>
      <w:r w:rsidR="005C0B6D" w:rsidRPr="00090DF9">
        <w:rPr>
          <w:rFonts w:ascii="Garamond" w:hAnsi="Garamond"/>
        </w:rPr>
        <w:t>,</w:t>
      </w:r>
      <w:r w:rsidRPr="00090DF9">
        <w:rPr>
          <w:rFonts w:ascii="Garamond" w:hAnsi="Garamond"/>
        </w:rPr>
        <w:t xml:space="preserve"> “Për krijimin dhe funksionimin e strukturave për administrimin dhe mbrojtjen e tokës”, të ndryshuar, me propozimin e </w:t>
      </w:r>
      <w:r w:rsidR="005C0B6D" w:rsidRPr="00090DF9">
        <w:rPr>
          <w:rFonts w:ascii="Garamond" w:hAnsi="Garamond"/>
        </w:rPr>
        <w:t>m</w:t>
      </w:r>
      <w:r w:rsidRPr="00090DF9">
        <w:rPr>
          <w:rFonts w:ascii="Garamond" w:hAnsi="Garamond"/>
        </w:rPr>
        <w:t>inistrit të Bujqësisë</w:t>
      </w:r>
      <w:r w:rsidR="00680D36" w:rsidRPr="00090DF9">
        <w:rPr>
          <w:rFonts w:ascii="Garamond" w:hAnsi="Garamond"/>
        </w:rPr>
        <w:t xml:space="preserve"> dhe </w:t>
      </w:r>
      <w:r w:rsidRPr="00090DF9">
        <w:rPr>
          <w:rFonts w:ascii="Garamond" w:hAnsi="Garamond"/>
        </w:rPr>
        <w:t>Zhvillimit</w:t>
      </w:r>
      <w:r w:rsidR="00B14CDA" w:rsidRPr="00090DF9">
        <w:rPr>
          <w:rFonts w:ascii="Garamond" w:hAnsi="Garamond"/>
        </w:rPr>
        <w:t xml:space="preserve"> Rural, Këshilli i Ministrave</w:t>
      </w:r>
    </w:p>
    <w:p w14:paraId="1DCBF333" w14:textId="77777777" w:rsidR="0025081B" w:rsidRPr="00090DF9" w:rsidRDefault="0025081B" w:rsidP="00090DF9">
      <w:pPr>
        <w:ind w:firstLine="284"/>
        <w:jc w:val="both"/>
        <w:rPr>
          <w:rFonts w:ascii="Garamond" w:hAnsi="Garamond"/>
        </w:rPr>
      </w:pPr>
    </w:p>
    <w:p w14:paraId="1DCBF334" w14:textId="6F6659EA" w:rsidR="009002C6" w:rsidRPr="00090DF9" w:rsidRDefault="009002C6" w:rsidP="00090DF9">
      <w:pPr>
        <w:ind w:firstLine="284"/>
        <w:jc w:val="center"/>
        <w:rPr>
          <w:rFonts w:ascii="Garamond" w:hAnsi="Garamond"/>
        </w:rPr>
      </w:pPr>
      <w:r w:rsidRPr="00090DF9">
        <w:rPr>
          <w:rFonts w:ascii="Garamond" w:hAnsi="Garamond"/>
        </w:rPr>
        <w:t>VENDOSI</w:t>
      </w:r>
      <w:r w:rsidR="00B14CDA" w:rsidRPr="00090DF9">
        <w:rPr>
          <w:rFonts w:ascii="Garamond" w:hAnsi="Garamond"/>
        </w:rPr>
        <w:t>:</w:t>
      </w:r>
    </w:p>
    <w:p w14:paraId="1DCBF335" w14:textId="77777777" w:rsidR="0025081B" w:rsidRPr="00090DF9" w:rsidRDefault="0025081B" w:rsidP="00090DF9">
      <w:pPr>
        <w:ind w:firstLine="284"/>
        <w:jc w:val="both"/>
        <w:rPr>
          <w:rFonts w:ascii="Garamond" w:hAnsi="Garamond"/>
        </w:rPr>
      </w:pPr>
    </w:p>
    <w:p w14:paraId="1DCBF336" w14:textId="0A8DA9BC" w:rsidR="009002C6" w:rsidRPr="00090DF9" w:rsidRDefault="004E6C17" w:rsidP="00090DF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002C6" w:rsidRPr="00090DF9">
        <w:rPr>
          <w:rFonts w:ascii="Garamond" w:hAnsi="Garamond"/>
        </w:rPr>
        <w:t>Miratimin e ndryshimit të statusit nga kategoria e resursit “tokë bujqësore” në “tokë urbane”, truall, të pasuri</w:t>
      </w:r>
      <w:r w:rsidR="00D25BDB" w:rsidRPr="00090DF9">
        <w:rPr>
          <w:rFonts w:ascii="Garamond" w:hAnsi="Garamond"/>
        </w:rPr>
        <w:t>së</w:t>
      </w:r>
      <w:r w:rsidR="009002C6" w:rsidRPr="00090DF9">
        <w:rPr>
          <w:rFonts w:ascii="Garamond" w:hAnsi="Garamond"/>
        </w:rPr>
        <w:t xml:space="preserve"> me num</w:t>
      </w:r>
      <w:r w:rsidR="00AC64FC" w:rsidRPr="00090DF9">
        <w:rPr>
          <w:rFonts w:ascii="Garamond" w:hAnsi="Garamond"/>
        </w:rPr>
        <w:t>ë</w:t>
      </w:r>
      <w:r w:rsidR="009002C6" w:rsidRPr="00090DF9">
        <w:rPr>
          <w:rFonts w:ascii="Garamond" w:hAnsi="Garamond"/>
        </w:rPr>
        <w:t xml:space="preserve">r </w:t>
      </w:r>
      <w:r w:rsidR="00C96F6D" w:rsidRPr="00090DF9">
        <w:rPr>
          <w:rFonts w:ascii="Garamond" w:hAnsi="Garamond"/>
        </w:rPr>
        <w:t>119/24</w:t>
      </w:r>
      <w:r w:rsidR="00AC64FC" w:rsidRPr="00090DF9">
        <w:rPr>
          <w:rFonts w:ascii="Garamond" w:hAnsi="Garamond"/>
        </w:rPr>
        <w:t xml:space="preserve">, </w:t>
      </w:r>
      <w:r w:rsidR="009002C6" w:rsidRPr="00090DF9">
        <w:rPr>
          <w:rFonts w:ascii="Garamond" w:hAnsi="Garamond"/>
        </w:rPr>
        <w:t xml:space="preserve">zona kadastrale </w:t>
      </w:r>
      <w:r w:rsidR="00D25BDB" w:rsidRPr="00090DF9">
        <w:rPr>
          <w:rFonts w:ascii="Garamond" w:hAnsi="Garamond"/>
        </w:rPr>
        <w:t>26</w:t>
      </w:r>
      <w:r w:rsidR="00C96F6D" w:rsidRPr="00090DF9">
        <w:rPr>
          <w:rFonts w:ascii="Garamond" w:hAnsi="Garamond"/>
        </w:rPr>
        <w:t>32</w:t>
      </w:r>
      <w:r w:rsidR="009002C6" w:rsidRPr="00090DF9">
        <w:rPr>
          <w:rFonts w:ascii="Garamond" w:hAnsi="Garamond"/>
        </w:rPr>
        <w:t>,</w:t>
      </w:r>
      <w:r w:rsidR="003E2F5B" w:rsidRPr="00090DF9">
        <w:rPr>
          <w:rFonts w:ascii="Garamond" w:hAnsi="Garamond"/>
        </w:rPr>
        <w:t xml:space="preserve"> B</w:t>
      </w:r>
      <w:r w:rsidR="009002C6" w:rsidRPr="00090DF9">
        <w:rPr>
          <w:rFonts w:ascii="Garamond" w:hAnsi="Garamond"/>
        </w:rPr>
        <w:t xml:space="preserve">ashkia </w:t>
      </w:r>
      <w:r w:rsidR="00C96F6D" w:rsidRPr="00090DF9">
        <w:rPr>
          <w:rFonts w:ascii="Garamond" w:hAnsi="Garamond"/>
        </w:rPr>
        <w:t>Poliçan</w:t>
      </w:r>
      <w:r w:rsidR="009002C6" w:rsidRPr="00090DF9">
        <w:rPr>
          <w:rFonts w:ascii="Garamond" w:hAnsi="Garamond"/>
        </w:rPr>
        <w:t xml:space="preserve">, sipas </w:t>
      </w:r>
      <w:r w:rsidR="000E5FC8" w:rsidRPr="00090DF9">
        <w:rPr>
          <w:rFonts w:ascii="Garamond" w:hAnsi="Garamond"/>
        </w:rPr>
        <w:t>c</w:t>
      </w:r>
      <w:r w:rsidR="009002C6" w:rsidRPr="00090DF9">
        <w:rPr>
          <w:rFonts w:ascii="Garamond" w:hAnsi="Garamond"/>
        </w:rPr>
        <w:t>ertifikat</w:t>
      </w:r>
      <w:r w:rsidR="00D25BDB" w:rsidRPr="00090DF9">
        <w:rPr>
          <w:rFonts w:ascii="Garamond" w:hAnsi="Garamond"/>
        </w:rPr>
        <w:t>ës</w:t>
      </w:r>
      <w:r w:rsidR="003E10C8" w:rsidRPr="00090DF9">
        <w:rPr>
          <w:rFonts w:ascii="Garamond" w:hAnsi="Garamond"/>
        </w:rPr>
        <w:t xml:space="preserve"> s</w:t>
      </w:r>
      <w:r w:rsidR="00AC64FC" w:rsidRPr="00090DF9">
        <w:rPr>
          <w:rFonts w:ascii="Garamond" w:hAnsi="Garamond"/>
        </w:rPr>
        <w:t>ë</w:t>
      </w:r>
      <w:r w:rsidR="009002C6" w:rsidRPr="00090DF9">
        <w:rPr>
          <w:rFonts w:ascii="Garamond" w:hAnsi="Garamond"/>
        </w:rPr>
        <w:t xml:space="preserve"> pasuri</w:t>
      </w:r>
      <w:r w:rsidR="00D25BDB" w:rsidRPr="00090DF9">
        <w:rPr>
          <w:rFonts w:ascii="Garamond" w:hAnsi="Garamond"/>
        </w:rPr>
        <w:t>së</w:t>
      </w:r>
      <w:r w:rsidR="00D31CF8" w:rsidRPr="00090DF9">
        <w:rPr>
          <w:rFonts w:ascii="Garamond" w:hAnsi="Garamond"/>
        </w:rPr>
        <w:t>,</w:t>
      </w:r>
      <w:r w:rsidR="00103ED5" w:rsidRPr="00090DF9">
        <w:rPr>
          <w:rFonts w:ascii="Garamond" w:hAnsi="Garamond"/>
        </w:rPr>
        <w:t xml:space="preserve"> </w:t>
      </w:r>
      <w:r w:rsidR="009002C6" w:rsidRPr="00090DF9">
        <w:rPr>
          <w:rFonts w:ascii="Garamond" w:hAnsi="Garamond"/>
        </w:rPr>
        <w:t>hart</w:t>
      </w:r>
      <w:r w:rsidR="00D25BDB" w:rsidRPr="00090DF9">
        <w:rPr>
          <w:rFonts w:ascii="Garamond" w:hAnsi="Garamond"/>
        </w:rPr>
        <w:t>ës</w:t>
      </w:r>
      <w:r w:rsidR="009002C6" w:rsidRPr="00090DF9">
        <w:rPr>
          <w:rFonts w:ascii="Garamond" w:hAnsi="Garamond"/>
        </w:rPr>
        <w:t xml:space="preserve"> treguese</w:t>
      </w:r>
      <w:r w:rsidR="000E5FC8" w:rsidRPr="00090DF9">
        <w:rPr>
          <w:rFonts w:ascii="Garamond" w:hAnsi="Garamond"/>
        </w:rPr>
        <w:t xml:space="preserve"> dhe </w:t>
      </w:r>
      <w:r w:rsidR="00DD7F21" w:rsidRPr="00090DF9">
        <w:rPr>
          <w:rFonts w:ascii="Garamond" w:hAnsi="Garamond"/>
        </w:rPr>
        <w:t>l</w:t>
      </w:r>
      <w:r w:rsidR="000E5FC8" w:rsidRPr="00090DF9">
        <w:rPr>
          <w:rFonts w:ascii="Garamond" w:hAnsi="Garamond"/>
        </w:rPr>
        <w:t xml:space="preserve">idhjes </w:t>
      </w:r>
      <w:r w:rsidR="00DD7F21" w:rsidRPr="00090DF9">
        <w:rPr>
          <w:rFonts w:ascii="Garamond" w:hAnsi="Garamond"/>
        </w:rPr>
        <w:t>n</w:t>
      </w:r>
      <w:r w:rsidR="00D31CF8" w:rsidRPr="00090DF9">
        <w:rPr>
          <w:rFonts w:ascii="Garamond" w:hAnsi="Garamond"/>
        </w:rPr>
        <w:t>r</w:t>
      </w:r>
      <w:r w:rsidR="000E5FC8" w:rsidRPr="00090DF9">
        <w:rPr>
          <w:rFonts w:ascii="Garamond" w:hAnsi="Garamond"/>
        </w:rPr>
        <w:t>.</w:t>
      </w:r>
      <w:r w:rsidR="00A57CB5">
        <w:rPr>
          <w:rFonts w:ascii="Garamond" w:hAnsi="Garamond"/>
        </w:rPr>
        <w:t xml:space="preserve"> </w:t>
      </w:r>
      <w:r w:rsidR="00D31CF8" w:rsidRPr="00090DF9">
        <w:rPr>
          <w:rFonts w:ascii="Garamond" w:hAnsi="Garamond"/>
        </w:rPr>
        <w:t>1,</w:t>
      </w:r>
      <w:r w:rsidR="009002C6" w:rsidRPr="00090DF9">
        <w:rPr>
          <w:rFonts w:ascii="Garamond" w:hAnsi="Garamond"/>
        </w:rPr>
        <w:t xml:space="preserve"> </w:t>
      </w:r>
      <w:r w:rsidR="00DD7F21" w:rsidRPr="00090DF9">
        <w:rPr>
          <w:rFonts w:ascii="Garamond" w:hAnsi="Garamond"/>
        </w:rPr>
        <w:t>që</w:t>
      </w:r>
      <w:r w:rsidR="005C0B6D" w:rsidRPr="00090DF9">
        <w:rPr>
          <w:rFonts w:ascii="Garamond" w:hAnsi="Garamond"/>
        </w:rPr>
        <w:t xml:space="preserve"> i </w:t>
      </w:r>
      <w:r w:rsidR="009002C6" w:rsidRPr="00090DF9">
        <w:rPr>
          <w:rFonts w:ascii="Garamond" w:hAnsi="Garamond"/>
        </w:rPr>
        <w:t>bashkëlidh</w:t>
      </w:r>
      <w:r w:rsidR="005C0B6D" w:rsidRPr="00090DF9">
        <w:rPr>
          <w:rFonts w:ascii="Garamond" w:hAnsi="Garamond"/>
        </w:rPr>
        <w:t>en</w:t>
      </w:r>
      <w:r w:rsidR="009002C6" w:rsidRPr="00090DF9">
        <w:rPr>
          <w:rFonts w:ascii="Garamond" w:hAnsi="Garamond"/>
        </w:rPr>
        <w:t xml:space="preserve"> këtij vendimi. </w:t>
      </w:r>
    </w:p>
    <w:p w14:paraId="1DCBF338" w14:textId="2062733F" w:rsidR="00244460" w:rsidRPr="00090DF9" w:rsidRDefault="004E6C17" w:rsidP="00090DF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002C6" w:rsidRPr="00090DF9">
        <w:rPr>
          <w:rFonts w:ascii="Garamond" w:hAnsi="Garamond"/>
        </w:rPr>
        <w:t xml:space="preserve">Drejtoria e Administrimit dhe e Mbrojtjes së Tokës, </w:t>
      </w:r>
      <w:r w:rsidR="00A57CB5">
        <w:rPr>
          <w:rFonts w:ascii="Garamond" w:hAnsi="Garamond"/>
        </w:rPr>
        <w:t>Q</w:t>
      </w:r>
      <w:r w:rsidR="009002C6" w:rsidRPr="00090DF9">
        <w:rPr>
          <w:rFonts w:ascii="Garamond" w:hAnsi="Garamond"/>
        </w:rPr>
        <w:t xml:space="preserve">arku </w:t>
      </w:r>
      <w:r w:rsidR="00C96F6D" w:rsidRPr="00090DF9">
        <w:rPr>
          <w:rFonts w:ascii="Garamond" w:hAnsi="Garamond"/>
        </w:rPr>
        <w:t>Berat</w:t>
      </w:r>
      <w:r w:rsidR="00244460" w:rsidRPr="00090DF9">
        <w:rPr>
          <w:rFonts w:ascii="Garamond" w:hAnsi="Garamond"/>
        </w:rPr>
        <w:t>,</w:t>
      </w:r>
      <w:r w:rsidR="00D25BDB" w:rsidRPr="00090DF9">
        <w:rPr>
          <w:rFonts w:ascii="Garamond" w:hAnsi="Garamond"/>
        </w:rPr>
        <w:t xml:space="preserve"> </w:t>
      </w:r>
      <w:r w:rsidR="009002C6" w:rsidRPr="00090DF9">
        <w:rPr>
          <w:rFonts w:ascii="Garamond" w:hAnsi="Garamond"/>
        </w:rPr>
        <w:t>të pasqyrojë në dokumentacionin kadastral (LN) ndryshimin e resursit nga “tokë bujqësore” në “tokë urbane”, truall</w:t>
      </w:r>
      <w:r w:rsidR="00DD7F21" w:rsidRPr="00090DF9">
        <w:rPr>
          <w:rFonts w:ascii="Garamond" w:hAnsi="Garamond"/>
        </w:rPr>
        <w:t>,</w:t>
      </w:r>
      <w:r w:rsidR="009002C6" w:rsidRPr="00090DF9">
        <w:rPr>
          <w:rFonts w:ascii="Garamond" w:hAnsi="Garamond"/>
        </w:rPr>
        <w:t xml:space="preserve"> </w:t>
      </w:r>
      <w:r w:rsidR="00103ED5" w:rsidRPr="00090DF9">
        <w:rPr>
          <w:rFonts w:ascii="Garamond" w:hAnsi="Garamond"/>
        </w:rPr>
        <w:t xml:space="preserve">të </w:t>
      </w:r>
      <w:r w:rsidR="00D25BDB" w:rsidRPr="00090DF9">
        <w:rPr>
          <w:rFonts w:ascii="Garamond" w:hAnsi="Garamond"/>
        </w:rPr>
        <w:t xml:space="preserve">pasurisë me numër </w:t>
      </w:r>
      <w:r w:rsidR="00C96F6D" w:rsidRPr="00090DF9">
        <w:rPr>
          <w:rFonts w:ascii="Garamond" w:hAnsi="Garamond"/>
        </w:rPr>
        <w:t xml:space="preserve">119/24, </w:t>
      </w:r>
      <w:r w:rsidR="00DD7F21" w:rsidRPr="00090DF9">
        <w:rPr>
          <w:rFonts w:ascii="Garamond" w:hAnsi="Garamond"/>
        </w:rPr>
        <w:t xml:space="preserve">zona kadastrale </w:t>
      </w:r>
      <w:r w:rsidR="00C96F6D" w:rsidRPr="00090DF9">
        <w:rPr>
          <w:rFonts w:ascii="Garamond" w:hAnsi="Garamond"/>
        </w:rPr>
        <w:t>2632,</w:t>
      </w:r>
      <w:r w:rsidR="00244460" w:rsidRPr="00090DF9">
        <w:rPr>
          <w:rFonts w:ascii="Garamond" w:hAnsi="Garamond"/>
        </w:rPr>
        <w:t xml:space="preserve"> B</w:t>
      </w:r>
      <w:r w:rsidR="00C96F6D" w:rsidRPr="00090DF9">
        <w:rPr>
          <w:rFonts w:ascii="Garamond" w:hAnsi="Garamond"/>
        </w:rPr>
        <w:t>ashkia Poliçan.</w:t>
      </w:r>
      <w:r w:rsidR="009002C6" w:rsidRPr="00090DF9">
        <w:rPr>
          <w:rFonts w:ascii="Garamond" w:hAnsi="Garamond"/>
        </w:rPr>
        <w:t xml:space="preserve"> </w:t>
      </w:r>
    </w:p>
    <w:p w14:paraId="1DCBF33A" w14:textId="276E80E7" w:rsidR="00B81281" w:rsidRPr="00090DF9" w:rsidRDefault="004E6C17" w:rsidP="00090DF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E0E4A" w:rsidRPr="00090DF9">
        <w:rPr>
          <w:rFonts w:ascii="Garamond" w:hAnsi="Garamond"/>
        </w:rPr>
        <w:t>Ngarkohen Ministria e Bujqësisë dhe Zhvillimit</w:t>
      </w:r>
      <w:r w:rsidR="00DD7F21" w:rsidRPr="00090DF9">
        <w:rPr>
          <w:rFonts w:ascii="Garamond" w:hAnsi="Garamond"/>
        </w:rPr>
        <w:t xml:space="preserve"> Rural, Këshilli i Qarkut Berat dhe</w:t>
      </w:r>
      <w:r w:rsidR="00CE0E4A" w:rsidRPr="00090DF9">
        <w:rPr>
          <w:rFonts w:ascii="Garamond" w:hAnsi="Garamond"/>
        </w:rPr>
        <w:t xml:space="preserve"> Drejtoria Vendore e Agjencisë Shtetërore të Kadastrës Poliçan për zbatimin e këtij </w:t>
      </w:r>
      <w:r w:rsidR="005C0B6D" w:rsidRPr="00090DF9">
        <w:rPr>
          <w:rFonts w:ascii="Garamond" w:hAnsi="Garamond"/>
        </w:rPr>
        <w:t>v</w:t>
      </w:r>
      <w:r w:rsidR="00CE0E4A" w:rsidRPr="00090DF9">
        <w:rPr>
          <w:rFonts w:ascii="Garamond" w:hAnsi="Garamond"/>
        </w:rPr>
        <w:t>endimi.</w:t>
      </w:r>
    </w:p>
    <w:p w14:paraId="1DCBF33C" w14:textId="1419A826" w:rsidR="009002C6" w:rsidRPr="00090DF9" w:rsidRDefault="004E6C17" w:rsidP="00090DF9">
      <w:pPr>
        <w:ind w:firstLine="284"/>
        <w:jc w:val="both"/>
        <w:rPr>
          <w:rFonts w:ascii="Garamond" w:hAnsi="Garamond"/>
        </w:rPr>
      </w:pPr>
      <w:bookmarkStart w:id="0" w:name="_GoBack"/>
      <w:bookmarkEnd w:id="0"/>
      <w:r>
        <w:rPr>
          <w:rFonts w:ascii="Garamond" w:hAnsi="Garamond"/>
        </w:rPr>
        <w:t xml:space="preserve"> </w:t>
      </w:r>
      <w:r w:rsidR="009002C6" w:rsidRPr="00090DF9">
        <w:rPr>
          <w:rFonts w:ascii="Garamond" w:hAnsi="Garamond"/>
        </w:rPr>
        <w:t xml:space="preserve">Ky </w:t>
      </w:r>
      <w:r w:rsidR="005C0B6D" w:rsidRPr="00090DF9">
        <w:rPr>
          <w:rFonts w:ascii="Garamond" w:hAnsi="Garamond"/>
        </w:rPr>
        <w:t>v</w:t>
      </w:r>
      <w:r w:rsidR="009002C6" w:rsidRPr="00090DF9">
        <w:rPr>
          <w:rFonts w:ascii="Garamond" w:hAnsi="Garamond"/>
        </w:rPr>
        <w:t>en</w:t>
      </w:r>
      <w:r>
        <w:rPr>
          <w:rFonts w:ascii="Garamond" w:hAnsi="Garamond"/>
        </w:rPr>
        <w:t>dim hyn në fuqi pas botimit në Fletoren Zyrtare</w:t>
      </w:r>
      <w:r w:rsidR="009002C6" w:rsidRPr="00090DF9">
        <w:rPr>
          <w:rFonts w:ascii="Garamond" w:hAnsi="Garamond"/>
        </w:rPr>
        <w:t xml:space="preserve">. </w:t>
      </w:r>
    </w:p>
    <w:p w14:paraId="1DCBF33D" w14:textId="77777777" w:rsidR="00103ED5" w:rsidRPr="00090DF9" w:rsidRDefault="00103ED5" w:rsidP="00090DF9">
      <w:pPr>
        <w:ind w:firstLine="284"/>
        <w:jc w:val="both"/>
        <w:rPr>
          <w:rFonts w:ascii="Garamond" w:hAnsi="Garamond"/>
        </w:rPr>
      </w:pPr>
    </w:p>
    <w:p w14:paraId="1DCBF33E" w14:textId="415EDB6A" w:rsidR="009002C6" w:rsidRPr="00090DF9" w:rsidRDefault="009002C6" w:rsidP="004E6C17">
      <w:pPr>
        <w:ind w:firstLine="284"/>
        <w:jc w:val="right"/>
        <w:rPr>
          <w:rFonts w:ascii="Garamond" w:hAnsi="Garamond"/>
        </w:rPr>
      </w:pPr>
      <w:r w:rsidRPr="00090DF9">
        <w:rPr>
          <w:rFonts w:ascii="Garamond" w:hAnsi="Garamond"/>
        </w:rPr>
        <w:t>KRYEMINIST</w:t>
      </w:r>
      <w:r w:rsidR="00A57CB5">
        <w:rPr>
          <w:rFonts w:ascii="Garamond" w:hAnsi="Garamond"/>
        </w:rPr>
        <w:t>ËR</w:t>
      </w:r>
    </w:p>
    <w:p w14:paraId="1DCBF341" w14:textId="271F69A6" w:rsidR="0025081B" w:rsidRDefault="004E6C17" w:rsidP="004E6C17">
      <w:pPr>
        <w:ind w:firstLine="284"/>
        <w:jc w:val="right"/>
        <w:rPr>
          <w:rFonts w:ascii="Garamond" w:hAnsi="Garamond"/>
          <w:b/>
        </w:rPr>
      </w:pPr>
      <w:r w:rsidRPr="004E6C17">
        <w:rPr>
          <w:rFonts w:ascii="Garamond" w:hAnsi="Garamond"/>
          <w:b/>
        </w:rPr>
        <w:t>Edi Rama</w:t>
      </w:r>
    </w:p>
    <w:p w14:paraId="7584A6B3" w14:textId="77777777" w:rsidR="00BD154A" w:rsidRDefault="00BD154A" w:rsidP="004E6C17">
      <w:pPr>
        <w:ind w:firstLine="284"/>
        <w:jc w:val="right"/>
        <w:rPr>
          <w:rFonts w:ascii="Garamond" w:hAnsi="Garamond"/>
          <w:b/>
        </w:rPr>
      </w:pPr>
    </w:p>
    <w:p w14:paraId="7CFC20A0" w14:textId="4787F0D7" w:rsidR="00BD154A" w:rsidRDefault="00BD154A" w:rsidP="00BD154A">
      <w:pPr>
        <w:ind w:firstLine="284"/>
        <w:rPr>
          <w:rFonts w:ascii="Garamond" w:hAnsi="Garamond"/>
          <w:b/>
        </w:rPr>
      </w:pPr>
      <w:r>
        <w:rPr>
          <w:rFonts w:ascii="Garamond" w:hAnsi="Garamond"/>
          <w:b/>
        </w:rPr>
        <w:t>Lidhja nr.</w:t>
      </w:r>
      <w:r w:rsidR="00191D39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 xml:space="preserve">1 </w:t>
      </w:r>
    </w:p>
    <w:p w14:paraId="3C97C1F8" w14:textId="77777777" w:rsidR="00BD154A" w:rsidRDefault="00BD154A" w:rsidP="00BD154A">
      <w:pPr>
        <w:ind w:firstLine="284"/>
        <w:rPr>
          <w:rFonts w:ascii="Garamond" w:hAnsi="Garamond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25"/>
        <w:gridCol w:w="702"/>
        <w:gridCol w:w="831"/>
        <w:gridCol w:w="995"/>
        <w:gridCol w:w="848"/>
        <w:gridCol w:w="848"/>
        <w:gridCol w:w="929"/>
        <w:gridCol w:w="1060"/>
        <w:gridCol w:w="1070"/>
        <w:gridCol w:w="1335"/>
      </w:tblGrid>
      <w:tr w:rsidR="00BD154A" w:rsidRPr="00BD154A" w14:paraId="3BC88581" w14:textId="77777777" w:rsidTr="00BD154A">
        <w:tc>
          <w:tcPr>
            <w:tcW w:w="281" w:type="pct"/>
          </w:tcPr>
          <w:p w14:paraId="014986D7" w14:textId="77777777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b/>
                <w:sz w:val="18"/>
                <w:szCs w:val="18"/>
              </w:rPr>
              <w:t>Nr. Rend</w:t>
            </w:r>
          </w:p>
        </w:tc>
        <w:tc>
          <w:tcPr>
            <w:tcW w:w="459" w:type="pct"/>
          </w:tcPr>
          <w:p w14:paraId="7CC6A03F" w14:textId="77777777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</w:p>
          <w:p w14:paraId="6AFE8F4A" w14:textId="77777777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b/>
                <w:sz w:val="18"/>
                <w:szCs w:val="18"/>
              </w:rPr>
              <w:t>Qarku</w:t>
            </w:r>
          </w:p>
        </w:tc>
        <w:tc>
          <w:tcPr>
            <w:tcW w:w="429" w:type="pct"/>
          </w:tcPr>
          <w:p w14:paraId="42CBFFBF" w14:textId="77777777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</w:p>
          <w:p w14:paraId="271F1196" w14:textId="77777777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b/>
                <w:sz w:val="18"/>
                <w:szCs w:val="18"/>
              </w:rPr>
              <w:t>Bashkia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14:paraId="6DF2811B" w14:textId="77777777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</w:p>
          <w:p w14:paraId="0B4FCBF1" w14:textId="77777777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b/>
                <w:sz w:val="18"/>
                <w:szCs w:val="18"/>
              </w:rPr>
              <w:t>Zona kadastrale</w:t>
            </w:r>
          </w:p>
        </w:tc>
        <w:tc>
          <w:tcPr>
            <w:tcW w:w="608" w:type="pct"/>
            <w:tcBorders>
              <w:left w:val="single" w:sz="4" w:space="0" w:color="auto"/>
            </w:tcBorders>
          </w:tcPr>
          <w:p w14:paraId="0F4F9C05" w14:textId="77777777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</w:p>
          <w:p w14:paraId="7C211985" w14:textId="7B10EAAE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b/>
                <w:sz w:val="18"/>
                <w:szCs w:val="18"/>
              </w:rPr>
              <w:t xml:space="preserve">Adresa e  </w:t>
            </w:r>
            <w:r w:rsidR="00A57CB5" w:rsidRPr="00BD154A">
              <w:rPr>
                <w:rFonts w:ascii="Garamond" w:eastAsiaTheme="minorHAnsi" w:hAnsi="Garamond"/>
                <w:b/>
                <w:sz w:val="18"/>
                <w:szCs w:val="18"/>
              </w:rPr>
              <w:t>pasurisë</w:t>
            </w:r>
          </w:p>
        </w:tc>
        <w:tc>
          <w:tcPr>
            <w:tcW w:w="467" w:type="pct"/>
          </w:tcPr>
          <w:p w14:paraId="1CDCFBE1" w14:textId="77777777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</w:p>
          <w:p w14:paraId="64B7A441" w14:textId="4B070901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b/>
                <w:sz w:val="18"/>
                <w:szCs w:val="18"/>
              </w:rPr>
              <w:t xml:space="preserve">Numri i </w:t>
            </w:r>
            <w:r w:rsidR="00A57CB5" w:rsidRPr="00BD154A">
              <w:rPr>
                <w:rFonts w:ascii="Garamond" w:eastAsiaTheme="minorHAnsi" w:hAnsi="Garamond"/>
                <w:b/>
                <w:sz w:val="18"/>
                <w:szCs w:val="18"/>
              </w:rPr>
              <w:t>pasurisë</w:t>
            </w:r>
          </w:p>
        </w:tc>
        <w:tc>
          <w:tcPr>
            <w:tcW w:w="374" w:type="pct"/>
          </w:tcPr>
          <w:p w14:paraId="74253052" w14:textId="77777777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</w:p>
          <w:p w14:paraId="51BBAA68" w14:textId="7D45D82E" w:rsidR="00BD154A" w:rsidRPr="00BD154A" w:rsidRDefault="00A57CB5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b/>
                <w:sz w:val="18"/>
                <w:szCs w:val="18"/>
              </w:rPr>
              <w:t>Sipërfaqe</w:t>
            </w:r>
            <w:r w:rsidR="00BD154A" w:rsidRPr="00BD154A">
              <w:rPr>
                <w:rFonts w:ascii="Garamond" w:eastAsiaTheme="minorHAnsi" w:hAnsi="Garamond"/>
                <w:b/>
                <w:sz w:val="18"/>
                <w:szCs w:val="18"/>
              </w:rPr>
              <w:t xml:space="preserve"> m</w:t>
            </w:r>
            <w:r w:rsidR="00BD154A" w:rsidRPr="00A57CB5">
              <w:rPr>
                <w:rFonts w:ascii="Garamond" w:eastAsiaTheme="minorHAnsi" w:hAnsi="Garamond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67" w:type="pct"/>
            <w:tcBorders>
              <w:right w:val="single" w:sz="4" w:space="0" w:color="auto"/>
            </w:tcBorders>
          </w:tcPr>
          <w:p w14:paraId="278531EC" w14:textId="77777777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</w:p>
          <w:p w14:paraId="3BD8F1EB" w14:textId="7B835052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b/>
                <w:sz w:val="18"/>
                <w:szCs w:val="18"/>
              </w:rPr>
              <w:t>Sip</w:t>
            </w:r>
            <w:r w:rsidR="00A57CB5">
              <w:rPr>
                <w:rFonts w:ascii="Garamond" w:eastAsiaTheme="minorHAnsi" w:hAnsi="Garamond"/>
                <w:b/>
                <w:sz w:val="18"/>
                <w:szCs w:val="18"/>
              </w:rPr>
              <w:t>.</w:t>
            </w:r>
            <w:r w:rsidRPr="00BD154A">
              <w:rPr>
                <w:rFonts w:ascii="Garamond" w:eastAsiaTheme="minorHAnsi" w:hAnsi="Garamond"/>
                <w:b/>
                <w:sz w:val="18"/>
                <w:szCs w:val="18"/>
              </w:rPr>
              <w:t xml:space="preserve"> ndërtimore</w:t>
            </w:r>
          </w:p>
          <w:p w14:paraId="0CC58D48" w14:textId="4D9CFB39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b/>
                <w:sz w:val="18"/>
                <w:szCs w:val="18"/>
              </w:rPr>
              <w:t>m</w:t>
            </w:r>
            <w:r w:rsidRPr="00A57CB5">
              <w:rPr>
                <w:rFonts w:ascii="Garamond" w:eastAsiaTheme="minorHAnsi" w:hAnsi="Garamond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14" w:type="pct"/>
            <w:tcBorders>
              <w:right w:val="single" w:sz="4" w:space="0" w:color="auto"/>
            </w:tcBorders>
          </w:tcPr>
          <w:p w14:paraId="11C9AC85" w14:textId="77777777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</w:p>
          <w:p w14:paraId="00EC27FD" w14:textId="316783F1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b/>
                <w:sz w:val="18"/>
                <w:szCs w:val="18"/>
              </w:rPr>
              <w:t>Sip</w:t>
            </w:r>
            <w:r w:rsidR="00A57CB5">
              <w:rPr>
                <w:rFonts w:ascii="Garamond" w:eastAsiaTheme="minorHAnsi" w:hAnsi="Garamond"/>
                <w:b/>
                <w:sz w:val="18"/>
                <w:szCs w:val="18"/>
              </w:rPr>
              <w:t>.</w:t>
            </w:r>
          </w:p>
          <w:p w14:paraId="7EC6B4D3" w14:textId="51F4A4EA" w:rsidR="00BD154A" w:rsidRPr="00BD154A" w:rsidRDefault="00A57CB5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  <w:r>
              <w:rPr>
                <w:rFonts w:ascii="Garamond" w:eastAsiaTheme="minorHAnsi" w:hAnsi="Garamond"/>
                <w:b/>
                <w:sz w:val="18"/>
                <w:szCs w:val="18"/>
              </w:rPr>
              <w:t>z</w:t>
            </w:r>
            <w:r w:rsidR="00BD154A" w:rsidRPr="00BD154A">
              <w:rPr>
                <w:rFonts w:ascii="Garamond" w:eastAsiaTheme="minorHAnsi" w:hAnsi="Garamond"/>
                <w:b/>
                <w:sz w:val="18"/>
                <w:szCs w:val="18"/>
              </w:rPr>
              <w:t>hvillimore</w:t>
            </w:r>
          </w:p>
          <w:p w14:paraId="28141165" w14:textId="77777777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b/>
                <w:sz w:val="18"/>
                <w:szCs w:val="18"/>
              </w:rPr>
              <w:t>m</w:t>
            </w:r>
            <w:r w:rsidRPr="00A57CB5">
              <w:rPr>
                <w:rFonts w:ascii="Garamond" w:eastAsiaTheme="minorHAnsi" w:hAnsi="Garamond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81" w:type="pct"/>
            <w:tcBorders>
              <w:left w:val="single" w:sz="4" w:space="0" w:color="auto"/>
            </w:tcBorders>
          </w:tcPr>
          <w:p w14:paraId="24EC0FC2" w14:textId="77777777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</w:p>
          <w:p w14:paraId="0F254492" w14:textId="34587AD2" w:rsidR="00BD154A" w:rsidRPr="00BD154A" w:rsidRDefault="00A57CB5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b/>
                <w:sz w:val="18"/>
                <w:szCs w:val="18"/>
              </w:rPr>
              <w:t>Emërtimi</w:t>
            </w:r>
            <w:r w:rsidR="00BD154A" w:rsidRPr="00BD154A">
              <w:rPr>
                <w:rFonts w:ascii="Garamond" w:eastAsiaTheme="minorHAnsi" w:hAnsi="Garamond"/>
                <w:b/>
                <w:sz w:val="18"/>
                <w:szCs w:val="18"/>
              </w:rPr>
              <w:t xml:space="preserve"> i strukturës</w:t>
            </w:r>
          </w:p>
          <w:p w14:paraId="23C44645" w14:textId="77777777" w:rsidR="00BD154A" w:rsidRPr="00BD154A" w:rsidRDefault="00BD154A" w:rsidP="00BD154A">
            <w:pPr>
              <w:jc w:val="center"/>
              <w:rPr>
                <w:rFonts w:ascii="Garamond" w:eastAsiaTheme="minorHAnsi" w:hAnsi="Garamond"/>
                <w:b/>
                <w:sz w:val="18"/>
                <w:szCs w:val="18"/>
              </w:rPr>
            </w:pPr>
          </w:p>
        </w:tc>
      </w:tr>
      <w:tr w:rsidR="00BD154A" w:rsidRPr="00BD154A" w14:paraId="3C4EC154" w14:textId="77777777" w:rsidTr="00BD154A">
        <w:tc>
          <w:tcPr>
            <w:tcW w:w="281" w:type="pct"/>
          </w:tcPr>
          <w:p w14:paraId="16B687CC" w14:textId="77777777" w:rsidR="00BD154A" w:rsidRPr="00BD154A" w:rsidRDefault="00BD154A" w:rsidP="00BD154A">
            <w:pPr>
              <w:rPr>
                <w:rFonts w:ascii="Garamond" w:eastAsiaTheme="minorHAnsi" w:hAnsi="Garamond"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sz w:val="18"/>
                <w:szCs w:val="18"/>
              </w:rPr>
              <w:t>1</w:t>
            </w:r>
          </w:p>
        </w:tc>
        <w:tc>
          <w:tcPr>
            <w:tcW w:w="459" w:type="pct"/>
          </w:tcPr>
          <w:p w14:paraId="73846018" w14:textId="77777777" w:rsidR="00BD154A" w:rsidRPr="00BD154A" w:rsidRDefault="00BD154A" w:rsidP="00BD154A">
            <w:pPr>
              <w:rPr>
                <w:rFonts w:ascii="Garamond" w:eastAsiaTheme="minorHAnsi" w:hAnsi="Garamond"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sz w:val="18"/>
                <w:szCs w:val="18"/>
              </w:rPr>
              <w:t xml:space="preserve">Berat </w:t>
            </w:r>
          </w:p>
        </w:tc>
        <w:tc>
          <w:tcPr>
            <w:tcW w:w="429" w:type="pct"/>
          </w:tcPr>
          <w:p w14:paraId="38676165" w14:textId="77777777" w:rsidR="00BD154A" w:rsidRPr="00BD154A" w:rsidRDefault="00BD154A" w:rsidP="00BD154A">
            <w:pPr>
              <w:rPr>
                <w:rFonts w:ascii="Garamond" w:eastAsiaTheme="minorHAnsi" w:hAnsi="Garamond"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sz w:val="18"/>
                <w:szCs w:val="18"/>
              </w:rPr>
              <w:t>Poliçan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14:paraId="71103016" w14:textId="77777777" w:rsidR="00BD154A" w:rsidRPr="00BD154A" w:rsidRDefault="00BD154A" w:rsidP="00BD154A">
            <w:pPr>
              <w:rPr>
                <w:rFonts w:ascii="Garamond" w:eastAsiaTheme="minorHAnsi" w:hAnsi="Garamond"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sz w:val="18"/>
                <w:szCs w:val="18"/>
              </w:rPr>
              <w:t>2632</w:t>
            </w:r>
          </w:p>
        </w:tc>
        <w:tc>
          <w:tcPr>
            <w:tcW w:w="608" w:type="pct"/>
            <w:tcBorders>
              <w:left w:val="single" w:sz="4" w:space="0" w:color="auto"/>
            </w:tcBorders>
          </w:tcPr>
          <w:p w14:paraId="1511B860" w14:textId="77777777" w:rsidR="00BD154A" w:rsidRPr="00BD154A" w:rsidRDefault="00BD154A" w:rsidP="00BD154A">
            <w:pPr>
              <w:rPr>
                <w:rFonts w:ascii="Garamond" w:eastAsiaTheme="minorHAnsi" w:hAnsi="Garamond"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sz w:val="18"/>
                <w:szCs w:val="18"/>
              </w:rPr>
              <w:t>Mbrakull</w:t>
            </w:r>
          </w:p>
        </w:tc>
        <w:tc>
          <w:tcPr>
            <w:tcW w:w="467" w:type="pct"/>
          </w:tcPr>
          <w:p w14:paraId="63DB026E" w14:textId="77777777" w:rsidR="00BD154A" w:rsidRPr="00BD154A" w:rsidRDefault="00BD154A" w:rsidP="00BD154A">
            <w:pPr>
              <w:rPr>
                <w:rFonts w:ascii="Garamond" w:eastAsiaTheme="minorHAnsi" w:hAnsi="Garamond"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sz w:val="18"/>
                <w:szCs w:val="18"/>
              </w:rPr>
              <w:t>119/24</w:t>
            </w:r>
          </w:p>
        </w:tc>
        <w:tc>
          <w:tcPr>
            <w:tcW w:w="374" w:type="pct"/>
          </w:tcPr>
          <w:p w14:paraId="63F921B5" w14:textId="77777777" w:rsidR="00BD154A" w:rsidRPr="00BD154A" w:rsidRDefault="00BD154A" w:rsidP="00BD154A">
            <w:pPr>
              <w:rPr>
                <w:rFonts w:ascii="Garamond" w:eastAsiaTheme="minorHAnsi" w:hAnsi="Garamond"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sz w:val="18"/>
                <w:szCs w:val="18"/>
              </w:rPr>
              <w:t xml:space="preserve"> 4360</w:t>
            </w:r>
          </w:p>
        </w:tc>
        <w:tc>
          <w:tcPr>
            <w:tcW w:w="467" w:type="pct"/>
            <w:tcBorders>
              <w:right w:val="single" w:sz="4" w:space="0" w:color="auto"/>
            </w:tcBorders>
          </w:tcPr>
          <w:p w14:paraId="678EFE3C" w14:textId="77777777" w:rsidR="00BD154A" w:rsidRPr="00BD154A" w:rsidRDefault="00BD154A" w:rsidP="00BD154A">
            <w:pPr>
              <w:rPr>
                <w:rFonts w:ascii="Garamond" w:eastAsiaTheme="minorHAnsi" w:hAnsi="Garamond"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sz w:val="18"/>
                <w:szCs w:val="18"/>
              </w:rPr>
              <w:t>832.6</w:t>
            </w:r>
          </w:p>
        </w:tc>
        <w:tc>
          <w:tcPr>
            <w:tcW w:w="514" w:type="pct"/>
            <w:tcBorders>
              <w:right w:val="single" w:sz="4" w:space="0" w:color="auto"/>
            </w:tcBorders>
          </w:tcPr>
          <w:p w14:paraId="73BC29B2" w14:textId="77777777" w:rsidR="00BD154A" w:rsidRPr="00BD154A" w:rsidRDefault="00BD154A" w:rsidP="00BD154A">
            <w:pPr>
              <w:rPr>
                <w:rFonts w:ascii="Garamond" w:eastAsiaTheme="minorHAnsi" w:hAnsi="Garamond"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sz w:val="18"/>
                <w:szCs w:val="18"/>
              </w:rPr>
              <w:t>1300</w:t>
            </w:r>
          </w:p>
        </w:tc>
        <w:tc>
          <w:tcPr>
            <w:tcW w:w="981" w:type="pct"/>
            <w:tcBorders>
              <w:left w:val="single" w:sz="4" w:space="0" w:color="auto"/>
            </w:tcBorders>
          </w:tcPr>
          <w:p w14:paraId="14989311" w14:textId="7BE03237" w:rsidR="00BD154A" w:rsidRPr="00BD154A" w:rsidRDefault="00A57CB5" w:rsidP="00BD154A">
            <w:pPr>
              <w:rPr>
                <w:rFonts w:ascii="Garamond" w:eastAsiaTheme="minorHAnsi" w:hAnsi="Garamond"/>
                <w:sz w:val="18"/>
                <w:szCs w:val="18"/>
              </w:rPr>
            </w:pPr>
            <w:r w:rsidRPr="00BD154A">
              <w:rPr>
                <w:rFonts w:ascii="Garamond" w:eastAsiaTheme="minorHAnsi" w:hAnsi="Garamond"/>
                <w:sz w:val="18"/>
                <w:szCs w:val="18"/>
              </w:rPr>
              <w:t>Ndërtim</w:t>
            </w:r>
            <w:r w:rsidR="00BD154A" w:rsidRPr="00BD154A">
              <w:rPr>
                <w:rFonts w:ascii="Garamond" w:eastAsiaTheme="minorHAnsi" w:hAnsi="Garamond"/>
                <w:sz w:val="18"/>
                <w:szCs w:val="18"/>
              </w:rPr>
              <w:t xml:space="preserve"> godinë, grumbullim, përpunim, shitje të </w:t>
            </w:r>
            <w:r w:rsidRPr="00BD154A">
              <w:rPr>
                <w:rFonts w:ascii="Garamond" w:eastAsiaTheme="minorHAnsi" w:hAnsi="Garamond"/>
                <w:sz w:val="18"/>
                <w:szCs w:val="18"/>
              </w:rPr>
              <w:t>nënprodukteve</w:t>
            </w:r>
            <w:r w:rsidR="00BD154A" w:rsidRPr="00BD154A">
              <w:rPr>
                <w:rFonts w:ascii="Garamond" w:eastAsiaTheme="minorHAnsi" w:hAnsi="Garamond"/>
                <w:sz w:val="18"/>
                <w:szCs w:val="18"/>
              </w:rPr>
              <w:t xml:space="preserve"> blegtorale. </w:t>
            </w:r>
          </w:p>
        </w:tc>
      </w:tr>
    </w:tbl>
    <w:p w14:paraId="24F90BE1" w14:textId="77777777" w:rsidR="00BD154A" w:rsidRDefault="00BD154A" w:rsidP="00BD154A">
      <w:pPr>
        <w:ind w:firstLine="284"/>
        <w:rPr>
          <w:rFonts w:ascii="Garamond" w:hAnsi="Garamond"/>
          <w:b/>
        </w:rPr>
      </w:pPr>
    </w:p>
    <w:p w14:paraId="18A20CAF" w14:textId="5709F2DE" w:rsidR="00114AF0" w:rsidRPr="004E6C17" w:rsidRDefault="00114AF0" w:rsidP="00BD154A">
      <w:pPr>
        <w:ind w:firstLine="284"/>
        <w:rPr>
          <w:rFonts w:ascii="Garamond" w:hAnsi="Garamond"/>
          <w:b/>
        </w:rPr>
      </w:pP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5B1C0CD6" wp14:editId="2C7F6D6B">
            <wp:extent cx="5765398" cy="7907731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ë pronësie Pasuria Nr 119-24 ZK 2632 Poliçan_Page_1.jpg"/>
                    <pic:cNvPicPr/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4" t="1952" r="5207" b="4740"/>
                    <a:stretch/>
                  </pic:blipFill>
                  <pic:spPr bwMode="auto">
                    <a:xfrm>
                      <a:off x="0" y="0"/>
                      <a:ext cx="5763761" cy="7905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33B7239D" wp14:editId="427F3487">
            <wp:extent cx="5880315" cy="8068666"/>
            <wp:effectExtent l="0" t="0" r="635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ë pronësie Pasuria Nr 119-24 ZK 2632 Poliçan_Page_2.jpg"/>
                    <pic:cNvPicPr/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0" t="3247" r="7790" b="6957"/>
                    <a:stretch/>
                  </pic:blipFill>
                  <pic:spPr bwMode="auto">
                    <a:xfrm>
                      <a:off x="0" y="0"/>
                      <a:ext cx="5887078" cy="80779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14AF0" w:rsidRPr="004E6C17" w:rsidSect="00914F30">
      <w:headerReference w:type="default" r:id="rId17"/>
      <w:footerReference w:type="default" r:id="rId18"/>
      <w:pgSz w:w="11907" w:h="16839" w:code="9"/>
      <w:pgMar w:top="1440" w:right="1440" w:bottom="9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5AF556" w14:textId="77777777" w:rsidR="00D0649A" w:rsidRDefault="00D0649A" w:rsidP="0025081B">
      <w:r>
        <w:separator/>
      </w:r>
    </w:p>
  </w:endnote>
  <w:endnote w:type="continuationSeparator" w:id="0">
    <w:p w14:paraId="3F20FF7C" w14:textId="77777777" w:rsidR="00D0649A" w:rsidRDefault="00D0649A" w:rsidP="0025081B">
      <w:r>
        <w:continuationSeparator/>
      </w:r>
    </w:p>
  </w:endnote>
  <w:endnote w:type="continuationNotice" w:id="1">
    <w:p w14:paraId="4C081AEF" w14:textId="77777777" w:rsidR="00D0649A" w:rsidRDefault="00D064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CBF34C" w14:textId="77777777" w:rsidR="00D0649A" w:rsidRDefault="00D0649A">
    <w:pPr>
      <w:pStyle w:val="Footer"/>
      <w:jc w:val="right"/>
    </w:pPr>
  </w:p>
  <w:p w14:paraId="1DCBF34D" w14:textId="77777777" w:rsidR="00D0649A" w:rsidRDefault="00D064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CDEEE5" w14:textId="77777777" w:rsidR="00D0649A" w:rsidRDefault="00D0649A" w:rsidP="0025081B">
      <w:r>
        <w:separator/>
      </w:r>
    </w:p>
  </w:footnote>
  <w:footnote w:type="continuationSeparator" w:id="0">
    <w:p w14:paraId="770DD13D" w14:textId="77777777" w:rsidR="00D0649A" w:rsidRDefault="00D0649A" w:rsidP="0025081B">
      <w:r>
        <w:continuationSeparator/>
      </w:r>
    </w:p>
  </w:footnote>
  <w:footnote w:type="continuationNotice" w:id="1">
    <w:p w14:paraId="589563AB" w14:textId="77777777" w:rsidR="00D0649A" w:rsidRDefault="00D0649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692454" w14:textId="77777777" w:rsidR="00D0649A" w:rsidRDefault="00D0649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A96AD2"/>
    <w:multiLevelType w:val="hybridMultilevel"/>
    <w:tmpl w:val="BAAA93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C6"/>
    <w:rsid w:val="0000772D"/>
    <w:rsid w:val="00010319"/>
    <w:rsid w:val="00010CBE"/>
    <w:rsid w:val="00053BBA"/>
    <w:rsid w:val="00090DF9"/>
    <w:rsid w:val="000E5FC8"/>
    <w:rsid w:val="000F76E7"/>
    <w:rsid w:val="00103ED5"/>
    <w:rsid w:val="00114AF0"/>
    <w:rsid w:val="00123884"/>
    <w:rsid w:val="00191D39"/>
    <w:rsid w:val="00200B9A"/>
    <w:rsid w:val="00217FA8"/>
    <w:rsid w:val="00244460"/>
    <w:rsid w:val="0025081B"/>
    <w:rsid w:val="00267984"/>
    <w:rsid w:val="002916E7"/>
    <w:rsid w:val="002F4955"/>
    <w:rsid w:val="00383361"/>
    <w:rsid w:val="003E10C8"/>
    <w:rsid w:val="003E2F5B"/>
    <w:rsid w:val="003E4692"/>
    <w:rsid w:val="00402A6B"/>
    <w:rsid w:val="00422927"/>
    <w:rsid w:val="004E6C17"/>
    <w:rsid w:val="00513A82"/>
    <w:rsid w:val="0051721E"/>
    <w:rsid w:val="005707FE"/>
    <w:rsid w:val="00575135"/>
    <w:rsid w:val="00592913"/>
    <w:rsid w:val="005C0B6D"/>
    <w:rsid w:val="005D18BC"/>
    <w:rsid w:val="005F1141"/>
    <w:rsid w:val="0064285E"/>
    <w:rsid w:val="00680D36"/>
    <w:rsid w:val="00687AD1"/>
    <w:rsid w:val="00780332"/>
    <w:rsid w:val="00780634"/>
    <w:rsid w:val="007F3C13"/>
    <w:rsid w:val="008A7884"/>
    <w:rsid w:val="008E649E"/>
    <w:rsid w:val="009002C6"/>
    <w:rsid w:val="00912F64"/>
    <w:rsid w:val="00914F30"/>
    <w:rsid w:val="00917BCF"/>
    <w:rsid w:val="00961D91"/>
    <w:rsid w:val="00993789"/>
    <w:rsid w:val="009C2CEA"/>
    <w:rsid w:val="009C5D40"/>
    <w:rsid w:val="00A05551"/>
    <w:rsid w:val="00A1249F"/>
    <w:rsid w:val="00A57CB5"/>
    <w:rsid w:val="00AC64FC"/>
    <w:rsid w:val="00AC6C00"/>
    <w:rsid w:val="00B02A9A"/>
    <w:rsid w:val="00B14CDA"/>
    <w:rsid w:val="00B44755"/>
    <w:rsid w:val="00B81281"/>
    <w:rsid w:val="00BB1294"/>
    <w:rsid w:val="00BD154A"/>
    <w:rsid w:val="00C14ED6"/>
    <w:rsid w:val="00C42FAA"/>
    <w:rsid w:val="00C47636"/>
    <w:rsid w:val="00C52D65"/>
    <w:rsid w:val="00C96F6D"/>
    <w:rsid w:val="00CE0E4A"/>
    <w:rsid w:val="00CF1DE7"/>
    <w:rsid w:val="00CF1E45"/>
    <w:rsid w:val="00D0649A"/>
    <w:rsid w:val="00D25BDB"/>
    <w:rsid w:val="00D31CF8"/>
    <w:rsid w:val="00D5166A"/>
    <w:rsid w:val="00D833F2"/>
    <w:rsid w:val="00DA5772"/>
    <w:rsid w:val="00DD7F21"/>
    <w:rsid w:val="00E918FA"/>
    <w:rsid w:val="00E91D59"/>
    <w:rsid w:val="00F06218"/>
    <w:rsid w:val="00F13933"/>
    <w:rsid w:val="00F768D2"/>
    <w:rsid w:val="00FF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DCBF32A"/>
  <w15:docId w15:val="{F9C95E7E-F34F-4134-BA7B-DAF6A1CD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08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081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508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081B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BD154A"/>
    <w:pPr>
      <w:spacing w:after="0" w:line="240" w:lineRule="auto"/>
    </w:pPr>
    <w:rPr>
      <w:rFonts w:eastAsia="MS Minch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hdphoto" Target="media/hdphoto2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582</Nr_x002e__x0020_akti>
    <Data_x0020_e_x0020_Krijimit xmlns="0e656187-b300-4fb0-8bf4-3a50f872073c">2019-08-30T09:59:45Z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2019-08-29T22:00:00Z</Date_x0020_protokolli>
    <Titulli xmlns="0e656187-b300-4fb0-8bf4-3a50f872073c">Për miratimin e ndryshimit të statusit nga kategoria e resursit “tokë bujqësore” në “tokë urbane”, truall, të pasurisë me numër 119/24, zona kadastrale 2632, Bashkia Poliçan</Titulli>
    <Modifikuesi xmlns="0e656187-b300-4fb0-8bf4-3a50f872073c">Fjora.Korita</Modifikuesi>
    <Nr_x002e__x0020_prot_x0020_QBZ xmlns="0e656187-b300-4fb0-8bf4-3a50f872073c">1240</Nr_x002e__x0020_prot_x0020_QBZ>
    <Data_x0020_e_x0020_Modifikimit xmlns="0e656187-b300-4fb0-8bf4-3a50f872073c">2019-09-02T09:51:05Z</Data_x0020_e_x0020_Modifikimit>
    <Dekretuar xmlns="0e656187-b300-4fb0-8bf4-3a50f872073c">false</Dekretuar>
    <Data xmlns="0e656187-b300-4fb0-8bf4-3a50f872073c">2019-08-27T22:00:00Z</Data>
    <Nr_x002e__x0020_protokolli_x0020_i_x0020_aktit xmlns="0e656187-b300-4fb0-8bf4-3a50f872073c">4153/1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3A58920AB14268928B72EC6C8ECF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3A58920AB14268928B72EC6C8ECF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5D8E2-AA18-4A53-9F93-31FA4BDA0273}">
  <ds:schemaRefs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347A999-8590-4938-8ED8-7BAC6E32CD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F1C007-2E7C-4D5E-966A-BB9808C1B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CC56D8-7E9C-4BF1-85E6-2EB0FC4016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7D4FA2-17D5-4C14-B02D-1AA077213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FB5A07C-E5D9-4D86-A1E1-7EF4D3406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ndryshimit të statusit nga kategoria e resursit “tokë bujqësore” në “tokë urbane”, truall, të pasurisë me numër 119/24, zona kadastrale 2632, Bashkia Poliçan</vt:lpstr>
    </vt:vector>
  </TitlesOfParts>
  <Company>Microsoft</Company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ndryshimit të statusit nga kategoria e resursit “tokë bujqësore” në “tokë urbane”, truall, të pasurisë me numër 119/24, zona kadastrale 2632, Bashkia Poliçan</dc:title>
  <dc:creator>mimoza.shahini</dc:creator>
  <cp:lastModifiedBy>Entela Suli</cp:lastModifiedBy>
  <cp:revision>18</cp:revision>
  <cp:lastPrinted>2019-08-28T08:06:00Z</cp:lastPrinted>
  <dcterms:created xsi:type="dcterms:W3CDTF">2019-08-27T14:44:00Z</dcterms:created>
  <dcterms:modified xsi:type="dcterms:W3CDTF">2019-09-02T10:31:00Z</dcterms:modified>
</cp:coreProperties>
</file>