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456D447" w14:textId="1EC3DF57" w:rsidR="005C4A6C" w:rsidRPr="001A3396" w:rsidRDefault="00363795" w:rsidP="00363795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  <w:lang w:val="sq-AL"/>
        </w:rPr>
      </w:pPr>
      <w:r w:rsidRPr="001A3396">
        <w:rPr>
          <w:rFonts w:ascii="Garamond" w:hAnsi="Garamond"/>
          <w:b/>
          <w:sz w:val="24"/>
          <w:szCs w:val="24"/>
          <w:lang w:val="sq-AL"/>
        </w:rPr>
        <w:t>VENDI</w:t>
      </w:r>
      <w:r w:rsidR="005C4A6C" w:rsidRPr="001A3396">
        <w:rPr>
          <w:rFonts w:ascii="Garamond" w:hAnsi="Garamond"/>
          <w:b/>
          <w:sz w:val="24"/>
          <w:szCs w:val="24"/>
          <w:lang w:val="sq-AL"/>
        </w:rPr>
        <w:t>M</w:t>
      </w:r>
    </w:p>
    <w:p w14:paraId="7456D449" w14:textId="5F326216" w:rsidR="005C4A6C" w:rsidRPr="001A3396" w:rsidRDefault="00A569C0" w:rsidP="00363795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  <w:lang w:val="sq-AL"/>
        </w:rPr>
      </w:pPr>
      <w:r w:rsidRPr="001A3396">
        <w:rPr>
          <w:rFonts w:ascii="Garamond" w:hAnsi="Garamond"/>
          <w:b/>
          <w:sz w:val="24"/>
          <w:szCs w:val="24"/>
          <w:lang w:val="sq-AL"/>
        </w:rPr>
        <w:t>Nr.</w:t>
      </w:r>
      <w:r w:rsidR="001A3396" w:rsidRPr="001A3396">
        <w:rPr>
          <w:rFonts w:ascii="Garamond" w:hAnsi="Garamond"/>
          <w:b/>
          <w:sz w:val="24"/>
          <w:szCs w:val="24"/>
          <w:lang w:val="sq-AL"/>
        </w:rPr>
        <w:t xml:space="preserve"> </w:t>
      </w:r>
      <w:r w:rsidRPr="001A3396">
        <w:rPr>
          <w:rFonts w:ascii="Garamond" w:hAnsi="Garamond"/>
          <w:b/>
          <w:sz w:val="24"/>
          <w:szCs w:val="24"/>
          <w:lang w:val="sq-AL"/>
        </w:rPr>
        <w:t>662</w:t>
      </w:r>
      <w:r w:rsidR="005C4A6C" w:rsidRPr="001A3396">
        <w:rPr>
          <w:rFonts w:ascii="Garamond" w:hAnsi="Garamond"/>
          <w:b/>
          <w:sz w:val="24"/>
          <w:szCs w:val="24"/>
          <w:lang w:val="sq-AL"/>
        </w:rPr>
        <w:t>, datë</w:t>
      </w:r>
      <w:r w:rsidRPr="001A3396">
        <w:rPr>
          <w:rFonts w:ascii="Garamond" w:hAnsi="Garamond"/>
          <w:b/>
          <w:sz w:val="24"/>
          <w:szCs w:val="24"/>
          <w:lang w:val="sq-AL"/>
        </w:rPr>
        <w:t xml:space="preserve"> 10.10.2019</w:t>
      </w:r>
    </w:p>
    <w:p w14:paraId="7456D44A" w14:textId="77777777" w:rsidR="008848A5" w:rsidRPr="001A3396" w:rsidRDefault="008848A5" w:rsidP="00363795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  <w:lang w:val="sq-AL"/>
        </w:rPr>
      </w:pPr>
    </w:p>
    <w:p w14:paraId="7456D44D" w14:textId="10CD7CDA" w:rsidR="008848A5" w:rsidRPr="001A3396" w:rsidRDefault="00363795" w:rsidP="00363795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  <w:lang w:val="sq-AL"/>
        </w:rPr>
      </w:pPr>
      <w:r w:rsidRPr="001A3396">
        <w:rPr>
          <w:rFonts w:ascii="Garamond" w:hAnsi="Garamond"/>
          <w:b/>
          <w:sz w:val="24"/>
          <w:szCs w:val="24"/>
          <w:lang w:val="sq-AL"/>
        </w:rPr>
        <w:t xml:space="preserve">PËR </w:t>
      </w:r>
      <w:r w:rsidR="008848A5" w:rsidRPr="001A3396">
        <w:rPr>
          <w:rFonts w:ascii="Garamond" w:hAnsi="Garamond"/>
          <w:b/>
          <w:sz w:val="24"/>
          <w:szCs w:val="24"/>
          <w:lang w:val="sq-AL"/>
        </w:rPr>
        <w:t>SHPRONËSIMIN</w:t>
      </w:r>
      <w:r w:rsidR="005C4A6C" w:rsidRPr="001A3396">
        <w:rPr>
          <w:rFonts w:ascii="Garamond" w:hAnsi="Garamond"/>
          <w:b/>
          <w:sz w:val="24"/>
          <w:szCs w:val="24"/>
          <w:lang w:val="sq-AL"/>
        </w:rPr>
        <w:t>,</w:t>
      </w:r>
      <w:r w:rsidR="008848A5" w:rsidRPr="001A3396">
        <w:rPr>
          <w:rFonts w:ascii="Garamond" w:hAnsi="Garamond"/>
          <w:b/>
          <w:sz w:val="24"/>
          <w:szCs w:val="24"/>
          <w:lang w:val="sq-AL"/>
        </w:rPr>
        <w:t xml:space="preserve"> PËR INTERES PUBLIK, </w:t>
      </w:r>
      <w:r w:rsidR="005C4A6C" w:rsidRPr="001A3396">
        <w:rPr>
          <w:rFonts w:ascii="Garamond" w:hAnsi="Garamond"/>
          <w:b/>
          <w:sz w:val="24"/>
          <w:szCs w:val="24"/>
          <w:lang w:val="sq-AL"/>
        </w:rPr>
        <w:t xml:space="preserve">TË PRONARIT  </w:t>
      </w:r>
      <w:r w:rsidR="008848A5" w:rsidRPr="001A3396">
        <w:rPr>
          <w:rFonts w:ascii="Garamond" w:hAnsi="Garamond"/>
          <w:b/>
          <w:sz w:val="24"/>
          <w:szCs w:val="24"/>
          <w:lang w:val="sq-AL"/>
        </w:rPr>
        <w:t>TË PASURI</w:t>
      </w:r>
      <w:r w:rsidR="005C4A6C" w:rsidRPr="001A3396">
        <w:rPr>
          <w:rFonts w:ascii="Garamond" w:hAnsi="Garamond"/>
          <w:b/>
          <w:sz w:val="24"/>
          <w:szCs w:val="24"/>
          <w:lang w:val="sq-AL"/>
        </w:rPr>
        <w:t>SË S</w:t>
      </w:r>
      <w:r w:rsidR="008848A5" w:rsidRPr="001A3396">
        <w:rPr>
          <w:rFonts w:ascii="Garamond" w:hAnsi="Garamond"/>
          <w:b/>
          <w:sz w:val="24"/>
          <w:szCs w:val="24"/>
          <w:lang w:val="sq-AL"/>
        </w:rPr>
        <w:t>Ë PALUAJTSHME, PRONË PRIVATE, QË PREKE</w:t>
      </w:r>
      <w:r w:rsidR="005C4A6C" w:rsidRPr="001A3396">
        <w:rPr>
          <w:rFonts w:ascii="Garamond" w:hAnsi="Garamond"/>
          <w:b/>
          <w:sz w:val="24"/>
          <w:szCs w:val="24"/>
          <w:lang w:val="sq-AL"/>
        </w:rPr>
        <w:t xml:space="preserve">T </w:t>
      </w:r>
      <w:r w:rsidR="002D2E81" w:rsidRPr="001A3396">
        <w:rPr>
          <w:rFonts w:ascii="Garamond" w:hAnsi="Garamond"/>
          <w:b/>
          <w:sz w:val="24"/>
          <w:szCs w:val="24"/>
          <w:lang w:val="sq-AL"/>
        </w:rPr>
        <w:t>NGA PROJEKTI “RIKONSTRUKSION I RRUGËS PLASTMAS</w:t>
      </w:r>
      <w:r w:rsidR="001A3396">
        <w:rPr>
          <w:rFonts w:ascii="Garamond" w:hAnsi="Garamond"/>
          <w:b/>
          <w:sz w:val="24"/>
          <w:szCs w:val="24"/>
          <w:lang w:val="sq-AL"/>
        </w:rPr>
        <w:t>–</w:t>
      </w:r>
      <w:r w:rsidR="002D2E81" w:rsidRPr="001A3396">
        <w:rPr>
          <w:rFonts w:ascii="Garamond" w:hAnsi="Garamond"/>
          <w:b/>
          <w:sz w:val="24"/>
          <w:szCs w:val="24"/>
          <w:lang w:val="sq-AL"/>
        </w:rPr>
        <w:t>KARBUNARË”, LUSHNJË</w:t>
      </w:r>
    </w:p>
    <w:p w14:paraId="7456D44E" w14:textId="77777777" w:rsidR="008848A5" w:rsidRPr="001A3396" w:rsidRDefault="008848A5" w:rsidP="0036379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7456D44F" w14:textId="22C55FA6" w:rsidR="008848A5" w:rsidRPr="001A3396" w:rsidRDefault="008848A5" w:rsidP="0036379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1A3396">
        <w:rPr>
          <w:rFonts w:ascii="Garamond" w:hAnsi="Garamond"/>
          <w:sz w:val="24"/>
          <w:szCs w:val="24"/>
          <w:lang w:val="sq-AL"/>
        </w:rPr>
        <w:t xml:space="preserve">Në mbështetje të nenit 100 të Kushtetutës, të </w:t>
      </w:r>
      <w:r w:rsidR="005C4A6C" w:rsidRPr="001A3396">
        <w:rPr>
          <w:rFonts w:ascii="Garamond" w:hAnsi="Garamond"/>
          <w:sz w:val="24"/>
          <w:szCs w:val="24"/>
          <w:lang w:val="sq-AL"/>
        </w:rPr>
        <w:t>l</w:t>
      </w:r>
      <w:r w:rsidRPr="001A3396">
        <w:rPr>
          <w:rFonts w:ascii="Garamond" w:hAnsi="Garamond"/>
          <w:sz w:val="24"/>
          <w:szCs w:val="24"/>
          <w:lang w:val="sq-AL"/>
        </w:rPr>
        <w:t>igjit nr.</w:t>
      </w:r>
      <w:r w:rsidR="001A3396">
        <w:rPr>
          <w:rFonts w:ascii="Garamond" w:hAnsi="Garamond"/>
          <w:sz w:val="24"/>
          <w:szCs w:val="24"/>
          <w:lang w:val="sq-AL"/>
        </w:rPr>
        <w:t xml:space="preserve"> </w:t>
      </w:r>
      <w:r w:rsidRPr="001A3396">
        <w:rPr>
          <w:rFonts w:ascii="Garamond" w:hAnsi="Garamond"/>
          <w:sz w:val="24"/>
          <w:szCs w:val="24"/>
          <w:lang w:val="sq-AL"/>
        </w:rPr>
        <w:t xml:space="preserve">9936, datë 26.6.2008, “Për </w:t>
      </w:r>
      <w:r w:rsidR="005C4A6C" w:rsidRPr="001A3396">
        <w:rPr>
          <w:rFonts w:ascii="Garamond" w:hAnsi="Garamond"/>
          <w:sz w:val="24"/>
          <w:szCs w:val="24"/>
          <w:lang w:val="sq-AL"/>
        </w:rPr>
        <w:t>m</w:t>
      </w:r>
      <w:r w:rsidRPr="001A3396">
        <w:rPr>
          <w:rFonts w:ascii="Garamond" w:hAnsi="Garamond"/>
          <w:sz w:val="24"/>
          <w:szCs w:val="24"/>
          <w:lang w:val="sq-AL"/>
        </w:rPr>
        <w:t xml:space="preserve">enaxhimin e </w:t>
      </w:r>
      <w:r w:rsidR="005C4A6C" w:rsidRPr="001A3396">
        <w:rPr>
          <w:rFonts w:ascii="Garamond" w:hAnsi="Garamond"/>
          <w:sz w:val="24"/>
          <w:szCs w:val="24"/>
          <w:lang w:val="sq-AL"/>
        </w:rPr>
        <w:t>s</w:t>
      </w:r>
      <w:r w:rsidRPr="001A3396">
        <w:rPr>
          <w:rFonts w:ascii="Garamond" w:hAnsi="Garamond"/>
          <w:sz w:val="24"/>
          <w:szCs w:val="24"/>
          <w:lang w:val="sq-AL"/>
        </w:rPr>
        <w:t xml:space="preserve">istemit </w:t>
      </w:r>
      <w:r w:rsidR="005C4A6C" w:rsidRPr="001A3396">
        <w:rPr>
          <w:rFonts w:ascii="Garamond" w:hAnsi="Garamond"/>
          <w:sz w:val="24"/>
          <w:szCs w:val="24"/>
          <w:lang w:val="sq-AL"/>
        </w:rPr>
        <w:t>b</w:t>
      </w:r>
      <w:r w:rsidRPr="001A3396">
        <w:rPr>
          <w:rFonts w:ascii="Garamond" w:hAnsi="Garamond"/>
          <w:sz w:val="24"/>
          <w:szCs w:val="24"/>
          <w:lang w:val="sq-AL"/>
        </w:rPr>
        <w:t xml:space="preserve">uxhetor në Republikën e Shqipërisë”, </w:t>
      </w:r>
      <w:r w:rsidR="005C4A6C" w:rsidRPr="001A3396">
        <w:rPr>
          <w:rFonts w:ascii="Garamond" w:hAnsi="Garamond"/>
          <w:sz w:val="24"/>
          <w:szCs w:val="24"/>
          <w:lang w:val="sq-AL"/>
        </w:rPr>
        <w:t>të</w:t>
      </w:r>
      <w:r w:rsidRPr="001A3396">
        <w:rPr>
          <w:rFonts w:ascii="Garamond" w:hAnsi="Garamond"/>
          <w:sz w:val="24"/>
          <w:szCs w:val="24"/>
          <w:lang w:val="sq-AL"/>
        </w:rPr>
        <w:t xml:space="preserve"> ndryshuar, të </w:t>
      </w:r>
      <w:r w:rsidR="005C4A6C" w:rsidRPr="001A3396">
        <w:rPr>
          <w:rFonts w:ascii="Garamond" w:hAnsi="Garamond"/>
          <w:sz w:val="24"/>
          <w:szCs w:val="24"/>
          <w:lang w:val="sq-AL"/>
        </w:rPr>
        <w:t>l</w:t>
      </w:r>
      <w:r w:rsidRPr="001A3396">
        <w:rPr>
          <w:rFonts w:ascii="Garamond" w:hAnsi="Garamond"/>
          <w:sz w:val="24"/>
          <w:szCs w:val="24"/>
          <w:lang w:val="sq-AL"/>
        </w:rPr>
        <w:t>igjit nr.</w:t>
      </w:r>
      <w:r w:rsidR="001A3396">
        <w:rPr>
          <w:rFonts w:ascii="Garamond" w:hAnsi="Garamond"/>
          <w:sz w:val="24"/>
          <w:szCs w:val="24"/>
          <w:lang w:val="sq-AL"/>
        </w:rPr>
        <w:t xml:space="preserve"> </w:t>
      </w:r>
      <w:r w:rsidRPr="001A3396">
        <w:rPr>
          <w:rFonts w:ascii="Garamond" w:hAnsi="Garamond"/>
          <w:sz w:val="24"/>
          <w:szCs w:val="24"/>
          <w:lang w:val="sq-AL"/>
        </w:rPr>
        <w:t xml:space="preserve">99/2018, “Për </w:t>
      </w:r>
      <w:r w:rsidR="005C4A6C" w:rsidRPr="001A3396">
        <w:rPr>
          <w:rFonts w:ascii="Garamond" w:hAnsi="Garamond"/>
          <w:sz w:val="24"/>
          <w:szCs w:val="24"/>
          <w:lang w:val="sq-AL"/>
        </w:rPr>
        <w:t>b</w:t>
      </w:r>
      <w:r w:rsidRPr="001A3396">
        <w:rPr>
          <w:rFonts w:ascii="Garamond" w:hAnsi="Garamond"/>
          <w:sz w:val="24"/>
          <w:szCs w:val="24"/>
          <w:lang w:val="sq-AL"/>
        </w:rPr>
        <w:t>uxhetin e vitit 2019”</w:t>
      </w:r>
      <w:r w:rsidR="005C4A6C" w:rsidRPr="001A3396">
        <w:rPr>
          <w:rFonts w:ascii="Garamond" w:hAnsi="Garamond"/>
          <w:sz w:val="24"/>
          <w:szCs w:val="24"/>
          <w:lang w:val="sq-AL"/>
        </w:rPr>
        <w:t>,</w:t>
      </w:r>
      <w:r w:rsidRPr="001A3396">
        <w:rPr>
          <w:rFonts w:ascii="Garamond" w:hAnsi="Garamond"/>
          <w:sz w:val="24"/>
          <w:szCs w:val="24"/>
          <w:lang w:val="sq-AL"/>
        </w:rPr>
        <w:t xml:space="preserve"> dhe të neneve 5, 20 e 21, të </w:t>
      </w:r>
      <w:r w:rsidR="005C4A6C" w:rsidRPr="001A3396">
        <w:rPr>
          <w:rFonts w:ascii="Garamond" w:hAnsi="Garamond"/>
          <w:sz w:val="24"/>
          <w:szCs w:val="24"/>
          <w:lang w:val="sq-AL"/>
        </w:rPr>
        <w:t>l</w:t>
      </w:r>
      <w:r w:rsidRPr="001A3396">
        <w:rPr>
          <w:rFonts w:ascii="Garamond" w:hAnsi="Garamond"/>
          <w:sz w:val="24"/>
          <w:szCs w:val="24"/>
          <w:lang w:val="sq-AL"/>
        </w:rPr>
        <w:t>igjit nr.</w:t>
      </w:r>
      <w:r w:rsidR="001A3396">
        <w:rPr>
          <w:rFonts w:ascii="Garamond" w:hAnsi="Garamond"/>
          <w:sz w:val="24"/>
          <w:szCs w:val="24"/>
          <w:lang w:val="sq-AL"/>
        </w:rPr>
        <w:t xml:space="preserve"> </w:t>
      </w:r>
      <w:r w:rsidRPr="001A3396">
        <w:rPr>
          <w:rFonts w:ascii="Garamond" w:hAnsi="Garamond"/>
          <w:sz w:val="24"/>
          <w:szCs w:val="24"/>
          <w:lang w:val="sq-AL"/>
        </w:rPr>
        <w:t>8561, datë 22.12.1999, “Për shpronësimet dhe marrjen në përdorim të përkohshëm të pasurisë</w:t>
      </w:r>
      <w:r w:rsidR="005C4A6C" w:rsidRPr="001A3396">
        <w:rPr>
          <w:rFonts w:ascii="Garamond" w:hAnsi="Garamond"/>
          <w:sz w:val="24"/>
          <w:szCs w:val="24"/>
          <w:lang w:val="sq-AL"/>
        </w:rPr>
        <w:t>,</w:t>
      </w:r>
      <w:r w:rsidRPr="001A3396">
        <w:rPr>
          <w:rFonts w:ascii="Garamond" w:hAnsi="Garamond"/>
          <w:sz w:val="24"/>
          <w:szCs w:val="24"/>
          <w:lang w:val="sq-AL"/>
        </w:rPr>
        <w:t xml:space="preserve"> pronë private</w:t>
      </w:r>
      <w:r w:rsidR="005C4A6C" w:rsidRPr="001A3396">
        <w:rPr>
          <w:rFonts w:ascii="Garamond" w:hAnsi="Garamond"/>
          <w:sz w:val="24"/>
          <w:szCs w:val="24"/>
          <w:lang w:val="sq-AL"/>
        </w:rPr>
        <w:t>,</w:t>
      </w:r>
      <w:r w:rsidRPr="001A3396">
        <w:rPr>
          <w:rFonts w:ascii="Garamond" w:hAnsi="Garamond"/>
          <w:sz w:val="24"/>
          <w:szCs w:val="24"/>
          <w:lang w:val="sq-AL"/>
        </w:rPr>
        <w:t xml:space="preserve"> për interes publik”, </w:t>
      </w:r>
      <w:r w:rsidR="005C4A6C" w:rsidRPr="001A3396">
        <w:rPr>
          <w:rFonts w:ascii="Garamond" w:hAnsi="Garamond"/>
          <w:sz w:val="24"/>
          <w:szCs w:val="24"/>
          <w:lang w:val="sq-AL"/>
        </w:rPr>
        <w:t>të</w:t>
      </w:r>
      <w:r w:rsidRPr="001A3396">
        <w:rPr>
          <w:rFonts w:ascii="Garamond" w:hAnsi="Garamond"/>
          <w:sz w:val="24"/>
          <w:szCs w:val="24"/>
          <w:lang w:val="sq-AL"/>
        </w:rPr>
        <w:t xml:space="preserve"> ndryshuar, me propozimin e </w:t>
      </w:r>
      <w:r w:rsidR="005C4A6C" w:rsidRPr="001A3396">
        <w:rPr>
          <w:rFonts w:ascii="Garamond" w:hAnsi="Garamond"/>
          <w:sz w:val="24"/>
          <w:szCs w:val="24"/>
          <w:lang w:val="sq-AL"/>
        </w:rPr>
        <w:t>m</w:t>
      </w:r>
      <w:r w:rsidRPr="001A3396">
        <w:rPr>
          <w:rFonts w:ascii="Garamond" w:hAnsi="Garamond"/>
          <w:sz w:val="24"/>
          <w:szCs w:val="24"/>
          <w:lang w:val="sq-AL"/>
        </w:rPr>
        <w:t>inistri</w:t>
      </w:r>
      <w:r w:rsidR="005C4A6C" w:rsidRPr="001A3396">
        <w:rPr>
          <w:rFonts w:ascii="Garamond" w:hAnsi="Garamond"/>
          <w:sz w:val="24"/>
          <w:szCs w:val="24"/>
          <w:lang w:val="sq-AL"/>
        </w:rPr>
        <w:t>t t</w:t>
      </w:r>
      <w:r w:rsidRPr="001A3396">
        <w:rPr>
          <w:rFonts w:ascii="Garamond" w:hAnsi="Garamond"/>
          <w:sz w:val="24"/>
          <w:szCs w:val="24"/>
          <w:lang w:val="sq-AL"/>
        </w:rPr>
        <w:t>ë Infrastrukturës dhe Energjisë, Këshilli i Ministrave</w:t>
      </w:r>
    </w:p>
    <w:p w14:paraId="7456D450" w14:textId="77777777" w:rsidR="008848A5" w:rsidRPr="001A3396" w:rsidRDefault="008848A5" w:rsidP="0036379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7456D451" w14:textId="07DFBDF7" w:rsidR="008848A5" w:rsidRPr="001A3396" w:rsidRDefault="00363795" w:rsidP="00363795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  <w:lang w:val="sq-AL"/>
        </w:rPr>
      </w:pPr>
      <w:r w:rsidRPr="001A3396">
        <w:rPr>
          <w:rFonts w:ascii="Garamond" w:hAnsi="Garamond"/>
          <w:sz w:val="24"/>
          <w:szCs w:val="24"/>
          <w:lang w:val="sq-AL"/>
        </w:rPr>
        <w:t>VENDOS</w:t>
      </w:r>
      <w:r w:rsidR="008848A5" w:rsidRPr="001A3396">
        <w:rPr>
          <w:rFonts w:ascii="Garamond" w:hAnsi="Garamond"/>
          <w:sz w:val="24"/>
          <w:szCs w:val="24"/>
          <w:lang w:val="sq-AL"/>
        </w:rPr>
        <w:t>I:</w:t>
      </w:r>
    </w:p>
    <w:p w14:paraId="7456D452" w14:textId="77777777" w:rsidR="005C4A6C" w:rsidRPr="001A3396" w:rsidRDefault="005C4A6C" w:rsidP="0036379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7456D453" w14:textId="09DE481F" w:rsidR="008848A5" w:rsidRPr="001A3396" w:rsidRDefault="00363795" w:rsidP="0036379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1A3396">
        <w:rPr>
          <w:rFonts w:ascii="Garamond" w:hAnsi="Garamond"/>
          <w:sz w:val="24"/>
          <w:szCs w:val="24"/>
          <w:lang w:val="sq-AL"/>
        </w:rPr>
        <w:t xml:space="preserve">1. </w:t>
      </w:r>
      <w:r w:rsidR="008848A5" w:rsidRPr="001A3396">
        <w:rPr>
          <w:rFonts w:ascii="Garamond" w:hAnsi="Garamond"/>
          <w:sz w:val="24"/>
          <w:szCs w:val="24"/>
          <w:lang w:val="sq-AL"/>
        </w:rPr>
        <w:t xml:space="preserve">Shpronësimin, </w:t>
      </w:r>
      <w:r w:rsidR="00937051" w:rsidRPr="001A3396">
        <w:rPr>
          <w:rFonts w:ascii="Garamond" w:hAnsi="Garamond"/>
          <w:sz w:val="24"/>
          <w:szCs w:val="24"/>
          <w:lang w:val="sq-AL"/>
        </w:rPr>
        <w:t>për interes publik, të pronarit</w:t>
      </w:r>
      <w:r w:rsidR="005C4A6C" w:rsidRPr="001A3396">
        <w:rPr>
          <w:rFonts w:ascii="Garamond" w:hAnsi="Garamond"/>
          <w:sz w:val="24"/>
          <w:szCs w:val="24"/>
          <w:lang w:val="sq-AL"/>
        </w:rPr>
        <w:t xml:space="preserve"> </w:t>
      </w:r>
      <w:r w:rsidR="00937051" w:rsidRPr="001A3396">
        <w:rPr>
          <w:rFonts w:ascii="Garamond" w:hAnsi="Garamond"/>
          <w:sz w:val="24"/>
          <w:szCs w:val="24"/>
          <w:lang w:val="sq-AL"/>
        </w:rPr>
        <w:t>të pasurisë s</w:t>
      </w:r>
      <w:r w:rsidR="008848A5" w:rsidRPr="001A3396">
        <w:rPr>
          <w:rFonts w:ascii="Garamond" w:hAnsi="Garamond"/>
          <w:sz w:val="24"/>
          <w:szCs w:val="24"/>
          <w:lang w:val="sq-AL"/>
        </w:rPr>
        <w:t>ë palu</w:t>
      </w:r>
      <w:r w:rsidR="00937051" w:rsidRPr="001A3396">
        <w:rPr>
          <w:rFonts w:ascii="Garamond" w:hAnsi="Garamond"/>
          <w:sz w:val="24"/>
          <w:szCs w:val="24"/>
          <w:lang w:val="sq-AL"/>
        </w:rPr>
        <w:t>ajtshme, pronë private</w:t>
      </w:r>
      <w:r w:rsidR="005C4A6C" w:rsidRPr="001A3396">
        <w:rPr>
          <w:rFonts w:ascii="Garamond" w:hAnsi="Garamond"/>
          <w:sz w:val="24"/>
          <w:szCs w:val="24"/>
          <w:lang w:val="sq-AL"/>
        </w:rPr>
        <w:t>,</w:t>
      </w:r>
      <w:r w:rsidR="00937051" w:rsidRPr="001A3396">
        <w:rPr>
          <w:rFonts w:ascii="Garamond" w:hAnsi="Garamond"/>
          <w:sz w:val="24"/>
          <w:szCs w:val="24"/>
          <w:lang w:val="sq-AL"/>
        </w:rPr>
        <w:t xml:space="preserve"> që preket</w:t>
      </w:r>
      <w:r w:rsidR="008848A5" w:rsidRPr="001A3396">
        <w:rPr>
          <w:rFonts w:ascii="Garamond" w:hAnsi="Garamond"/>
          <w:sz w:val="24"/>
          <w:szCs w:val="24"/>
          <w:lang w:val="sq-AL"/>
        </w:rPr>
        <w:t xml:space="preserve"> nga projekti “Rikonstruksion i rrugës Plastmas</w:t>
      </w:r>
      <w:r w:rsidR="001A3396">
        <w:rPr>
          <w:rFonts w:ascii="Garamond" w:hAnsi="Garamond"/>
          <w:sz w:val="24"/>
          <w:szCs w:val="24"/>
          <w:lang w:val="sq-AL"/>
        </w:rPr>
        <w:t>–</w:t>
      </w:r>
      <w:r w:rsidR="008848A5" w:rsidRPr="001A3396">
        <w:rPr>
          <w:rFonts w:ascii="Garamond" w:hAnsi="Garamond"/>
          <w:sz w:val="24"/>
          <w:szCs w:val="24"/>
          <w:lang w:val="sq-AL"/>
        </w:rPr>
        <w:t>Karbunarë”, Lushnjë.</w:t>
      </w:r>
      <w:r w:rsidR="00243CDC" w:rsidRPr="001A3396">
        <w:rPr>
          <w:rFonts w:ascii="Garamond" w:hAnsi="Garamond"/>
          <w:sz w:val="24"/>
          <w:szCs w:val="24"/>
          <w:lang w:val="sq-AL"/>
        </w:rPr>
        <w:t xml:space="preserve"> </w:t>
      </w:r>
    </w:p>
    <w:p w14:paraId="7456D455" w14:textId="609970A4" w:rsidR="008848A5" w:rsidRPr="001A3396" w:rsidRDefault="00363795" w:rsidP="0036379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1A3396">
        <w:rPr>
          <w:rFonts w:ascii="Garamond" w:hAnsi="Garamond"/>
          <w:sz w:val="24"/>
          <w:szCs w:val="24"/>
          <w:lang w:val="sq-AL"/>
        </w:rPr>
        <w:t xml:space="preserve">2. </w:t>
      </w:r>
      <w:r w:rsidR="008848A5" w:rsidRPr="001A3396">
        <w:rPr>
          <w:rFonts w:ascii="Garamond" w:hAnsi="Garamond"/>
          <w:sz w:val="24"/>
          <w:szCs w:val="24"/>
          <w:lang w:val="sq-AL"/>
        </w:rPr>
        <w:t xml:space="preserve">Shpronësimi </w:t>
      </w:r>
      <w:r w:rsidR="005C4A6C" w:rsidRPr="001A3396">
        <w:rPr>
          <w:rFonts w:ascii="Garamond" w:hAnsi="Garamond"/>
          <w:sz w:val="24"/>
          <w:szCs w:val="24"/>
          <w:lang w:val="sq-AL"/>
        </w:rPr>
        <w:t xml:space="preserve">të </w:t>
      </w:r>
      <w:r w:rsidR="008848A5" w:rsidRPr="001A3396">
        <w:rPr>
          <w:rFonts w:ascii="Garamond" w:hAnsi="Garamond"/>
          <w:sz w:val="24"/>
          <w:szCs w:val="24"/>
          <w:lang w:val="sq-AL"/>
        </w:rPr>
        <w:t>bëhet në favor të Bashkisë Lushnjë.</w:t>
      </w:r>
      <w:r w:rsidR="00243CDC" w:rsidRPr="001A3396">
        <w:rPr>
          <w:rFonts w:ascii="Garamond" w:hAnsi="Garamond"/>
          <w:sz w:val="24"/>
          <w:szCs w:val="24"/>
          <w:lang w:val="sq-AL"/>
        </w:rPr>
        <w:t xml:space="preserve"> </w:t>
      </w:r>
    </w:p>
    <w:p w14:paraId="7456D457" w14:textId="79833A43" w:rsidR="008848A5" w:rsidRPr="001A3396" w:rsidRDefault="00363795" w:rsidP="0036379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1A3396">
        <w:rPr>
          <w:rFonts w:ascii="Garamond" w:hAnsi="Garamond"/>
          <w:sz w:val="24"/>
          <w:szCs w:val="24"/>
          <w:lang w:val="sq-AL"/>
        </w:rPr>
        <w:t xml:space="preserve">3. </w:t>
      </w:r>
      <w:r w:rsidR="00C43A6D" w:rsidRPr="001A3396">
        <w:rPr>
          <w:rFonts w:ascii="Garamond" w:hAnsi="Garamond"/>
          <w:sz w:val="24"/>
          <w:szCs w:val="24"/>
          <w:lang w:val="sq-AL"/>
        </w:rPr>
        <w:t>Pronari i pasurisë s</w:t>
      </w:r>
      <w:r w:rsidR="005148A4" w:rsidRPr="001A3396">
        <w:rPr>
          <w:rFonts w:ascii="Garamond" w:hAnsi="Garamond"/>
          <w:sz w:val="24"/>
          <w:szCs w:val="24"/>
          <w:lang w:val="sq-AL"/>
        </w:rPr>
        <w:t>ë paluajtshme, që shpronësohet,</w:t>
      </w:r>
      <w:r w:rsidR="00C43A6D" w:rsidRPr="001A3396">
        <w:rPr>
          <w:rFonts w:ascii="Garamond" w:hAnsi="Garamond"/>
          <w:sz w:val="24"/>
          <w:szCs w:val="24"/>
          <w:lang w:val="sq-AL"/>
        </w:rPr>
        <w:t xml:space="preserve"> </w:t>
      </w:r>
      <w:r w:rsidR="005148A4" w:rsidRPr="001A3396">
        <w:rPr>
          <w:rFonts w:ascii="Garamond" w:hAnsi="Garamond"/>
          <w:sz w:val="24"/>
          <w:szCs w:val="24"/>
          <w:lang w:val="sq-AL"/>
        </w:rPr>
        <w:t>të kompensohet</w:t>
      </w:r>
      <w:r w:rsidR="00243CDC" w:rsidRPr="001A3396">
        <w:rPr>
          <w:rFonts w:ascii="Garamond" w:hAnsi="Garamond"/>
          <w:sz w:val="24"/>
          <w:szCs w:val="24"/>
          <w:lang w:val="sq-AL"/>
        </w:rPr>
        <w:t xml:space="preserve"> </w:t>
      </w:r>
      <w:r w:rsidR="008848A5" w:rsidRPr="001A3396">
        <w:rPr>
          <w:rFonts w:ascii="Garamond" w:hAnsi="Garamond"/>
          <w:sz w:val="24"/>
          <w:szCs w:val="24"/>
          <w:lang w:val="sq-AL"/>
        </w:rPr>
        <w:t>në vlerë të plotë, sipas masës përkatëse</w:t>
      </w:r>
      <w:r w:rsidR="00243CDC" w:rsidRPr="001A3396">
        <w:rPr>
          <w:rFonts w:ascii="Garamond" w:hAnsi="Garamond"/>
          <w:sz w:val="24"/>
          <w:szCs w:val="24"/>
          <w:lang w:val="sq-AL"/>
        </w:rPr>
        <w:t xml:space="preserve"> </w:t>
      </w:r>
      <w:r w:rsidR="008848A5" w:rsidRPr="001A3396">
        <w:rPr>
          <w:rFonts w:ascii="Garamond" w:hAnsi="Garamond"/>
          <w:sz w:val="24"/>
          <w:szCs w:val="24"/>
          <w:lang w:val="sq-AL"/>
        </w:rPr>
        <w:t xml:space="preserve">që paraqitet në tabelën bashkëlidhur këtij vendimi, për pasurinë e llojit “Tokë </w:t>
      </w:r>
      <w:r w:rsidR="00243CDC" w:rsidRPr="001A3396">
        <w:rPr>
          <w:rFonts w:ascii="Garamond" w:hAnsi="Garamond"/>
          <w:sz w:val="24"/>
          <w:szCs w:val="24"/>
          <w:lang w:val="sq-AL"/>
        </w:rPr>
        <w:t>a</w:t>
      </w:r>
      <w:r w:rsidR="008848A5" w:rsidRPr="001A3396">
        <w:rPr>
          <w:rFonts w:ascii="Garamond" w:hAnsi="Garamond"/>
          <w:sz w:val="24"/>
          <w:szCs w:val="24"/>
          <w:lang w:val="sq-AL"/>
        </w:rPr>
        <w:t>rë”, me një vlerë të përgjithshme prej 25 480 (njëzet e pesë mijë e katërqind e tetëdhjetë) lekë</w:t>
      </w:r>
      <w:r w:rsidR="00243CDC" w:rsidRPr="001A3396">
        <w:rPr>
          <w:rFonts w:ascii="Garamond" w:hAnsi="Garamond"/>
          <w:sz w:val="24"/>
          <w:szCs w:val="24"/>
          <w:lang w:val="sq-AL"/>
        </w:rPr>
        <w:t>sh</w:t>
      </w:r>
      <w:r w:rsidR="008848A5" w:rsidRPr="001A3396">
        <w:rPr>
          <w:rFonts w:ascii="Garamond" w:hAnsi="Garamond"/>
          <w:sz w:val="24"/>
          <w:szCs w:val="24"/>
          <w:lang w:val="sq-AL"/>
        </w:rPr>
        <w:t>.</w:t>
      </w:r>
      <w:r w:rsidR="00243CDC" w:rsidRPr="001A3396">
        <w:rPr>
          <w:rFonts w:ascii="Garamond" w:hAnsi="Garamond"/>
          <w:sz w:val="24"/>
          <w:szCs w:val="24"/>
          <w:lang w:val="sq-AL"/>
        </w:rPr>
        <w:t xml:space="preserve"> </w:t>
      </w:r>
    </w:p>
    <w:p w14:paraId="7456D459" w14:textId="3A5F11C1" w:rsidR="008848A5" w:rsidRPr="001A3396" w:rsidRDefault="00363795" w:rsidP="0036379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1A3396">
        <w:rPr>
          <w:rFonts w:ascii="Garamond" w:hAnsi="Garamond"/>
          <w:sz w:val="24"/>
          <w:szCs w:val="24"/>
          <w:lang w:val="sq-AL"/>
        </w:rPr>
        <w:t xml:space="preserve">4. </w:t>
      </w:r>
      <w:r w:rsidR="008848A5" w:rsidRPr="001A3396">
        <w:rPr>
          <w:rFonts w:ascii="Garamond" w:hAnsi="Garamond"/>
          <w:sz w:val="24"/>
          <w:szCs w:val="24"/>
          <w:lang w:val="sq-AL"/>
        </w:rPr>
        <w:t>Vlera e përgjithshme e shpronësimit, prej 25 480 (njëzet e pesë mijë e katërqind e tetëdhjetë</w:t>
      </w:r>
      <w:r w:rsidR="00C76747" w:rsidRPr="001A3396">
        <w:rPr>
          <w:rFonts w:ascii="Garamond" w:hAnsi="Garamond"/>
          <w:sz w:val="24"/>
          <w:szCs w:val="24"/>
          <w:lang w:val="sq-AL"/>
        </w:rPr>
        <w:t>) lekë</w:t>
      </w:r>
      <w:r w:rsidR="00243CDC" w:rsidRPr="001A3396">
        <w:rPr>
          <w:rFonts w:ascii="Garamond" w:hAnsi="Garamond"/>
          <w:sz w:val="24"/>
          <w:szCs w:val="24"/>
          <w:lang w:val="sq-AL"/>
        </w:rPr>
        <w:t>sh,</w:t>
      </w:r>
      <w:r w:rsidR="008848A5" w:rsidRPr="001A3396">
        <w:rPr>
          <w:rFonts w:ascii="Garamond" w:hAnsi="Garamond"/>
          <w:sz w:val="24"/>
          <w:szCs w:val="24"/>
          <w:lang w:val="sq-AL"/>
        </w:rPr>
        <w:t xml:space="preserve"> të mbulohet nga buxheti i Bashkisë Lushnjë.</w:t>
      </w:r>
      <w:r w:rsidR="00243CDC" w:rsidRPr="001A3396">
        <w:rPr>
          <w:rFonts w:ascii="Garamond" w:hAnsi="Garamond"/>
          <w:sz w:val="24"/>
          <w:szCs w:val="24"/>
          <w:lang w:val="sq-AL"/>
        </w:rPr>
        <w:t xml:space="preserve"> </w:t>
      </w:r>
    </w:p>
    <w:p w14:paraId="7456D45B" w14:textId="6C38E4DD" w:rsidR="00243CDC" w:rsidRPr="001A3396" w:rsidRDefault="00363795" w:rsidP="0036379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1A3396">
        <w:rPr>
          <w:rFonts w:ascii="Garamond" w:hAnsi="Garamond"/>
          <w:sz w:val="24"/>
          <w:szCs w:val="24"/>
          <w:lang w:val="sq-AL"/>
        </w:rPr>
        <w:t xml:space="preserve">5. </w:t>
      </w:r>
      <w:r w:rsidR="008848A5" w:rsidRPr="001A3396">
        <w:rPr>
          <w:rFonts w:ascii="Garamond" w:hAnsi="Garamond"/>
          <w:sz w:val="24"/>
          <w:szCs w:val="24"/>
          <w:lang w:val="sq-AL"/>
        </w:rPr>
        <w:t>Shpenzimet procedurale, në vlerën 50 000 (pesëdhjetë mijë) lekë, të përballohen nga b</w:t>
      </w:r>
      <w:r w:rsidR="00C43A6D" w:rsidRPr="001A3396">
        <w:rPr>
          <w:rFonts w:ascii="Garamond" w:hAnsi="Garamond"/>
          <w:sz w:val="24"/>
          <w:szCs w:val="24"/>
          <w:lang w:val="sq-AL"/>
        </w:rPr>
        <w:t>uxheti</w:t>
      </w:r>
      <w:r w:rsidR="00F205F6" w:rsidRPr="001A3396">
        <w:rPr>
          <w:rFonts w:ascii="Garamond" w:hAnsi="Garamond"/>
          <w:sz w:val="24"/>
          <w:szCs w:val="24"/>
          <w:lang w:val="sq-AL"/>
        </w:rPr>
        <w:t xml:space="preserve"> i vitit 2019, miratuar për Ministrinë e Infrastrukturës dhe Energjisë.</w:t>
      </w:r>
      <w:r w:rsidR="00243CDC" w:rsidRPr="001A3396">
        <w:rPr>
          <w:rFonts w:ascii="Garamond" w:hAnsi="Garamond"/>
          <w:sz w:val="24"/>
          <w:szCs w:val="24"/>
          <w:lang w:val="sq-AL"/>
        </w:rPr>
        <w:t xml:space="preserve"> </w:t>
      </w:r>
    </w:p>
    <w:p w14:paraId="7456D45D" w14:textId="5DB0E4A0" w:rsidR="00243CDC" w:rsidRPr="001A3396" w:rsidRDefault="00363795" w:rsidP="0036379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1A3396">
        <w:rPr>
          <w:rFonts w:ascii="Garamond" w:hAnsi="Garamond"/>
          <w:sz w:val="24"/>
          <w:szCs w:val="24"/>
          <w:lang w:val="sq-AL"/>
        </w:rPr>
        <w:t xml:space="preserve">6. </w:t>
      </w:r>
      <w:r w:rsidR="00C43A6D" w:rsidRPr="001A3396">
        <w:rPr>
          <w:rFonts w:ascii="Garamond" w:hAnsi="Garamond"/>
          <w:sz w:val="24"/>
          <w:szCs w:val="24"/>
          <w:lang w:val="sq-AL"/>
        </w:rPr>
        <w:t>Afati i përfundimit të shpronësimit të jetë tre muaj pas datës së hyrjes në fuqi të këtij vendimi.</w:t>
      </w:r>
      <w:r w:rsidR="00243CDC" w:rsidRPr="001A3396">
        <w:rPr>
          <w:rFonts w:ascii="Garamond" w:hAnsi="Garamond"/>
          <w:sz w:val="24"/>
          <w:szCs w:val="24"/>
          <w:lang w:val="sq-AL"/>
        </w:rPr>
        <w:t xml:space="preserve"> </w:t>
      </w:r>
    </w:p>
    <w:p w14:paraId="7456D45E" w14:textId="663FAF28" w:rsidR="005148A4" w:rsidRPr="001A3396" w:rsidRDefault="00363795" w:rsidP="0036379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1A3396">
        <w:rPr>
          <w:rFonts w:ascii="Garamond" w:hAnsi="Garamond"/>
          <w:sz w:val="24"/>
          <w:szCs w:val="24"/>
          <w:lang w:val="sq-AL"/>
        </w:rPr>
        <w:t xml:space="preserve">7. </w:t>
      </w:r>
      <w:r w:rsidR="00C43A6D" w:rsidRPr="001A3396">
        <w:rPr>
          <w:rFonts w:ascii="Garamond" w:hAnsi="Garamond"/>
          <w:sz w:val="24"/>
          <w:szCs w:val="24"/>
          <w:lang w:val="sq-AL"/>
        </w:rPr>
        <w:t>Pronari</w:t>
      </w:r>
      <w:r w:rsidR="00243CDC" w:rsidRPr="001A3396">
        <w:rPr>
          <w:rFonts w:ascii="Garamond" w:hAnsi="Garamond"/>
          <w:sz w:val="24"/>
          <w:szCs w:val="24"/>
          <w:lang w:val="sq-AL"/>
        </w:rPr>
        <w:t xml:space="preserve">, sipas </w:t>
      </w:r>
      <w:r w:rsidR="008848A5" w:rsidRPr="001A3396">
        <w:rPr>
          <w:rFonts w:ascii="Garamond" w:hAnsi="Garamond"/>
          <w:sz w:val="24"/>
          <w:szCs w:val="24"/>
          <w:lang w:val="sq-AL"/>
        </w:rPr>
        <w:t>tabelë</w:t>
      </w:r>
      <w:r w:rsidR="00243CDC" w:rsidRPr="001A3396">
        <w:rPr>
          <w:rFonts w:ascii="Garamond" w:hAnsi="Garamond"/>
          <w:sz w:val="24"/>
          <w:szCs w:val="24"/>
          <w:lang w:val="sq-AL"/>
        </w:rPr>
        <w:t>s</w:t>
      </w:r>
      <w:r w:rsidR="008848A5" w:rsidRPr="001A3396">
        <w:rPr>
          <w:rFonts w:ascii="Garamond" w:hAnsi="Garamond"/>
          <w:sz w:val="24"/>
          <w:szCs w:val="24"/>
          <w:lang w:val="sq-AL"/>
        </w:rPr>
        <w:t xml:space="preserve"> që i bashkëlidhet</w:t>
      </w:r>
      <w:r w:rsidR="00C43A6D" w:rsidRPr="001A3396">
        <w:rPr>
          <w:rFonts w:ascii="Garamond" w:hAnsi="Garamond"/>
          <w:sz w:val="24"/>
          <w:szCs w:val="24"/>
          <w:lang w:val="sq-AL"/>
        </w:rPr>
        <w:t xml:space="preserve"> këtij vendimi</w:t>
      </w:r>
      <w:r w:rsidR="00243CDC" w:rsidRPr="001A3396">
        <w:rPr>
          <w:rFonts w:ascii="Garamond" w:hAnsi="Garamond"/>
          <w:sz w:val="24"/>
          <w:szCs w:val="24"/>
          <w:lang w:val="sq-AL"/>
        </w:rPr>
        <w:t>,</w:t>
      </w:r>
      <w:r w:rsidR="00C43A6D" w:rsidRPr="001A3396">
        <w:rPr>
          <w:rFonts w:ascii="Garamond" w:hAnsi="Garamond"/>
          <w:sz w:val="24"/>
          <w:szCs w:val="24"/>
          <w:lang w:val="sq-AL"/>
        </w:rPr>
        <w:t xml:space="preserve"> të kompensohet</w:t>
      </w:r>
      <w:r w:rsidR="00243CDC" w:rsidRPr="001A3396">
        <w:rPr>
          <w:rFonts w:ascii="Garamond" w:hAnsi="Garamond"/>
          <w:sz w:val="24"/>
          <w:szCs w:val="24"/>
          <w:lang w:val="sq-AL"/>
        </w:rPr>
        <w:t>,</w:t>
      </w:r>
      <w:r w:rsidR="008848A5" w:rsidRPr="001A3396">
        <w:rPr>
          <w:rFonts w:ascii="Garamond" w:hAnsi="Garamond"/>
          <w:sz w:val="24"/>
          <w:szCs w:val="24"/>
          <w:lang w:val="sq-AL"/>
        </w:rPr>
        <w:t xml:space="preserve"> pë</w:t>
      </w:r>
      <w:r w:rsidR="00C43A6D" w:rsidRPr="001A3396">
        <w:rPr>
          <w:rFonts w:ascii="Garamond" w:hAnsi="Garamond"/>
          <w:sz w:val="24"/>
          <w:szCs w:val="24"/>
          <w:lang w:val="sq-AL"/>
        </w:rPr>
        <w:t>r efekt shpronësimi, pasi të ket</w:t>
      </w:r>
      <w:r w:rsidR="008848A5" w:rsidRPr="001A3396">
        <w:rPr>
          <w:rFonts w:ascii="Garamond" w:hAnsi="Garamond"/>
          <w:sz w:val="24"/>
          <w:szCs w:val="24"/>
          <w:lang w:val="sq-AL"/>
        </w:rPr>
        <w:t>ë paraqitur dokumentacionin justifikues për likuidim</w:t>
      </w:r>
      <w:r w:rsidR="00243CDC" w:rsidRPr="001A3396">
        <w:rPr>
          <w:rFonts w:ascii="Garamond" w:hAnsi="Garamond"/>
          <w:sz w:val="24"/>
          <w:szCs w:val="24"/>
          <w:lang w:val="sq-AL"/>
        </w:rPr>
        <w:t xml:space="preserve"> </w:t>
      </w:r>
      <w:r w:rsidR="008848A5" w:rsidRPr="001A3396">
        <w:rPr>
          <w:rFonts w:ascii="Garamond" w:hAnsi="Garamond"/>
          <w:sz w:val="24"/>
          <w:szCs w:val="24"/>
          <w:lang w:val="sq-AL"/>
        </w:rPr>
        <w:t xml:space="preserve">pranë Bashkisë Lushnjë. </w:t>
      </w:r>
    </w:p>
    <w:p w14:paraId="7456D460" w14:textId="342F73FD" w:rsidR="00243CDC" w:rsidRPr="001A3396" w:rsidRDefault="00363795" w:rsidP="0036379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1A3396">
        <w:rPr>
          <w:rFonts w:ascii="Garamond" w:hAnsi="Garamond"/>
          <w:sz w:val="24"/>
          <w:szCs w:val="24"/>
          <w:lang w:val="sq-AL"/>
        </w:rPr>
        <w:t xml:space="preserve">8. </w:t>
      </w:r>
      <w:r w:rsidR="005148A4" w:rsidRPr="001A3396">
        <w:rPr>
          <w:rFonts w:ascii="Garamond" w:hAnsi="Garamond"/>
          <w:sz w:val="24"/>
          <w:szCs w:val="24"/>
          <w:lang w:val="sq-AL"/>
        </w:rPr>
        <w:t>Bashkia Lushnjë</w:t>
      </w:r>
      <w:r w:rsidR="00243CDC" w:rsidRPr="001A3396">
        <w:rPr>
          <w:rFonts w:ascii="Garamond" w:hAnsi="Garamond"/>
          <w:sz w:val="24"/>
          <w:szCs w:val="24"/>
          <w:lang w:val="sq-AL"/>
        </w:rPr>
        <w:t xml:space="preserve"> </w:t>
      </w:r>
      <w:r w:rsidR="00C43A6D" w:rsidRPr="001A3396">
        <w:rPr>
          <w:rFonts w:ascii="Garamond" w:hAnsi="Garamond"/>
          <w:sz w:val="24"/>
          <w:szCs w:val="24"/>
          <w:lang w:val="sq-AL"/>
        </w:rPr>
        <w:t xml:space="preserve">të kryejë procedurat për </w:t>
      </w:r>
      <w:r w:rsidR="005148A4" w:rsidRPr="001A3396">
        <w:rPr>
          <w:rFonts w:ascii="Garamond" w:hAnsi="Garamond"/>
          <w:sz w:val="24"/>
          <w:szCs w:val="24"/>
          <w:lang w:val="sq-AL"/>
        </w:rPr>
        <w:t>likuidimin e pronarit</w:t>
      </w:r>
      <w:r w:rsidR="00C43A6D" w:rsidRPr="001A3396">
        <w:rPr>
          <w:rFonts w:ascii="Garamond" w:hAnsi="Garamond"/>
          <w:sz w:val="24"/>
          <w:szCs w:val="24"/>
          <w:lang w:val="sq-AL"/>
        </w:rPr>
        <w:t xml:space="preserve"> të shpronësuar, sipas përcaktimeve të bëra në këtë vendim.</w:t>
      </w:r>
      <w:r w:rsidR="00243CDC" w:rsidRPr="001A3396">
        <w:rPr>
          <w:rFonts w:ascii="Garamond" w:hAnsi="Garamond"/>
          <w:sz w:val="24"/>
          <w:szCs w:val="24"/>
          <w:lang w:val="sq-AL"/>
        </w:rPr>
        <w:t xml:space="preserve"> </w:t>
      </w:r>
    </w:p>
    <w:p w14:paraId="7456D462" w14:textId="1B817E50" w:rsidR="00C43A6D" w:rsidRPr="001A3396" w:rsidRDefault="00363795" w:rsidP="0036379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1A3396">
        <w:rPr>
          <w:rFonts w:ascii="Garamond" w:hAnsi="Garamond"/>
          <w:sz w:val="24"/>
          <w:szCs w:val="24"/>
          <w:lang w:val="sq-AL"/>
        </w:rPr>
        <w:t xml:space="preserve">9. </w:t>
      </w:r>
      <w:r w:rsidR="00C43A6D" w:rsidRPr="001A3396">
        <w:rPr>
          <w:rFonts w:ascii="Garamond" w:hAnsi="Garamond"/>
          <w:sz w:val="24"/>
          <w:szCs w:val="24"/>
          <w:lang w:val="sq-AL"/>
        </w:rPr>
        <w:t xml:space="preserve">Afati i përfundimit të punimeve të jetë në përputhje me afatet e parashikuara nga </w:t>
      </w:r>
      <w:r w:rsidR="005148A4" w:rsidRPr="001A3396">
        <w:rPr>
          <w:rFonts w:ascii="Garamond" w:hAnsi="Garamond"/>
          <w:sz w:val="24"/>
          <w:szCs w:val="24"/>
          <w:lang w:val="sq-AL"/>
        </w:rPr>
        <w:t>Bashkia Lushnjë</w:t>
      </w:r>
      <w:r w:rsidR="00C43A6D" w:rsidRPr="001A3396">
        <w:rPr>
          <w:rFonts w:ascii="Garamond" w:hAnsi="Garamond"/>
          <w:sz w:val="24"/>
          <w:szCs w:val="24"/>
          <w:lang w:val="sq-AL"/>
        </w:rPr>
        <w:t>.</w:t>
      </w:r>
      <w:r w:rsidR="00243CDC" w:rsidRPr="001A3396">
        <w:rPr>
          <w:rFonts w:ascii="Garamond" w:hAnsi="Garamond"/>
          <w:sz w:val="24"/>
          <w:szCs w:val="24"/>
          <w:lang w:val="sq-AL"/>
        </w:rPr>
        <w:t xml:space="preserve"> </w:t>
      </w:r>
    </w:p>
    <w:p w14:paraId="7456D464" w14:textId="51D78EE4" w:rsidR="008848A5" w:rsidRPr="001A3396" w:rsidRDefault="00363795" w:rsidP="0036379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1A3396">
        <w:rPr>
          <w:rFonts w:ascii="Garamond" w:hAnsi="Garamond"/>
          <w:sz w:val="24"/>
          <w:szCs w:val="24"/>
          <w:lang w:val="sq-AL"/>
        </w:rPr>
        <w:t xml:space="preserve">10. </w:t>
      </w:r>
      <w:r w:rsidR="008848A5" w:rsidRPr="001A3396">
        <w:rPr>
          <w:rFonts w:ascii="Garamond" w:hAnsi="Garamond"/>
          <w:sz w:val="24"/>
          <w:szCs w:val="24"/>
          <w:lang w:val="sq-AL"/>
        </w:rPr>
        <w:t>Agjencia Shtetërore e Kadastrës</w:t>
      </w:r>
      <w:r w:rsidR="00243CDC" w:rsidRPr="001A3396">
        <w:rPr>
          <w:rFonts w:ascii="Garamond" w:hAnsi="Garamond"/>
          <w:sz w:val="24"/>
          <w:szCs w:val="24"/>
          <w:lang w:val="sq-AL"/>
        </w:rPr>
        <w:t xml:space="preserve"> dhe </w:t>
      </w:r>
      <w:r w:rsidR="000A6295" w:rsidRPr="001A3396">
        <w:rPr>
          <w:rFonts w:ascii="Garamond" w:hAnsi="Garamond"/>
          <w:sz w:val="24"/>
          <w:szCs w:val="24"/>
          <w:lang w:val="sq-AL"/>
        </w:rPr>
        <w:t>Drejtoria Vendore Lushnjë,</w:t>
      </w:r>
      <w:r w:rsidR="008848A5" w:rsidRPr="001A3396">
        <w:rPr>
          <w:rFonts w:ascii="Garamond" w:hAnsi="Garamond"/>
          <w:sz w:val="24"/>
          <w:szCs w:val="24"/>
          <w:lang w:val="sq-AL"/>
        </w:rPr>
        <w:t xml:space="preserve"> brenda 30 ditëve</w:t>
      </w:r>
      <w:r w:rsidR="00243CDC" w:rsidRPr="001A3396">
        <w:rPr>
          <w:rFonts w:ascii="Garamond" w:hAnsi="Garamond"/>
          <w:sz w:val="24"/>
          <w:szCs w:val="24"/>
          <w:lang w:val="sq-AL"/>
        </w:rPr>
        <w:t>,</w:t>
      </w:r>
      <w:r w:rsidR="008848A5" w:rsidRPr="001A3396">
        <w:rPr>
          <w:rFonts w:ascii="Garamond" w:hAnsi="Garamond"/>
          <w:sz w:val="24"/>
          <w:szCs w:val="24"/>
          <w:lang w:val="sq-AL"/>
        </w:rPr>
        <w:t xml:space="preserve"> nga data e miratimit të këtij vendimi, në bashkëpunim me Bashkinë Lushnjë, të fillojnë procedurat për hedhjen e gjurmës së projektit</w:t>
      </w:r>
      <w:r w:rsidR="00243CDC" w:rsidRPr="001A3396">
        <w:rPr>
          <w:rFonts w:ascii="Garamond" w:hAnsi="Garamond"/>
          <w:sz w:val="24"/>
          <w:szCs w:val="24"/>
          <w:lang w:val="sq-AL"/>
        </w:rPr>
        <w:t xml:space="preserve"> në</w:t>
      </w:r>
      <w:r w:rsidR="008848A5" w:rsidRPr="001A3396">
        <w:rPr>
          <w:rFonts w:ascii="Garamond" w:hAnsi="Garamond"/>
          <w:sz w:val="24"/>
          <w:szCs w:val="24"/>
          <w:lang w:val="sq-AL"/>
        </w:rPr>
        <w:t xml:space="preserve"> hartën kadastrale</w:t>
      </w:r>
      <w:r w:rsidR="00243CDC" w:rsidRPr="001A3396">
        <w:rPr>
          <w:rFonts w:ascii="Garamond" w:hAnsi="Garamond"/>
          <w:sz w:val="24"/>
          <w:szCs w:val="24"/>
          <w:lang w:val="sq-AL"/>
        </w:rPr>
        <w:t xml:space="preserve">, </w:t>
      </w:r>
      <w:r w:rsidR="008848A5" w:rsidRPr="001A3396">
        <w:rPr>
          <w:rFonts w:ascii="Garamond" w:hAnsi="Garamond"/>
          <w:sz w:val="24"/>
          <w:szCs w:val="24"/>
          <w:lang w:val="sq-AL"/>
        </w:rPr>
        <w:t>sipas planimetrisë së shpronësimit të miratuar</w:t>
      </w:r>
      <w:r w:rsidR="00243CDC" w:rsidRPr="001A3396">
        <w:rPr>
          <w:rFonts w:ascii="Garamond" w:hAnsi="Garamond"/>
          <w:sz w:val="24"/>
          <w:szCs w:val="24"/>
          <w:lang w:val="sq-AL"/>
        </w:rPr>
        <w:t>,</w:t>
      </w:r>
      <w:r w:rsidR="008848A5" w:rsidRPr="001A3396">
        <w:rPr>
          <w:rFonts w:ascii="Garamond" w:hAnsi="Garamond"/>
          <w:sz w:val="24"/>
          <w:szCs w:val="24"/>
          <w:lang w:val="sq-AL"/>
        </w:rPr>
        <w:t xml:space="preserve"> dhe të bëjnë</w:t>
      </w:r>
      <w:r w:rsidR="005148A4" w:rsidRPr="001A3396">
        <w:rPr>
          <w:rFonts w:ascii="Garamond" w:hAnsi="Garamond"/>
          <w:sz w:val="24"/>
          <w:szCs w:val="24"/>
          <w:lang w:val="sq-AL"/>
        </w:rPr>
        <w:t xml:space="preserve"> kalimin e pronësisë</w:t>
      </w:r>
      <w:r w:rsidR="00243CDC" w:rsidRPr="001A3396">
        <w:rPr>
          <w:rFonts w:ascii="Garamond" w:hAnsi="Garamond"/>
          <w:sz w:val="24"/>
          <w:szCs w:val="24"/>
          <w:lang w:val="sq-AL"/>
        </w:rPr>
        <w:t>,</w:t>
      </w:r>
      <w:r w:rsidR="005148A4" w:rsidRPr="001A3396">
        <w:rPr>
          <w:rFonts w:ascii="Garamond" w:hAnsi="Garamond"/>
          <w:sz w:val="24"/>
          <w:szCs w:val="24"/>
          <w:lang w:val="sq-AL"/>
        </w:rPr>
        <w:t xml:space="preserve"> për pasurinë e shpronësuar</w:t>
      </w:r>
      <w:r w:rsidR="008848A5" w:rsidRPr="001A3396">
        <w:rPr>
          <w:rFonts w:ascii="Garamond" w:hAnsi="Garamond"/>
          <w:sz w:val="24"/>
          <w:szCs w:val="24"/>
          <w:lang w:val="sq-AL"/>
        </w:rPr>
        <w:t xml:space="preserve"> në favor të shtetit</w:t>
      </w:r>
      <w:r w:rsidR="005148A4" w:rsidRPr="001A3396">
        <w:rPr>
          <w:rFonts w:ascii="Garamond" w:hAnsi="Garamond"/>
          <w:sz w:val="24"/>
          <w:szCs w:val="24"/>
          <w:lang w:val="sq-AL"/>
        </w:rPr>
        <w:t>.</w:t>
      </w:r>
      <w:r w:rsidR="00243CDC" w:rsidRPr="001A3396">
        <w:rPr>
          <w:rFonts w:ascii="Garamond" w:hAnsi="Garamond"/>
          <w:sz w:val="24"/>
          <w:szCs w:val="24"/>
          <w:lang w:val="sq-AL"/>
        </w:rPr>
        <w:t xml:space="preserve"> </w:t>
      </w:r>
    </w:p>
    <w:p w14:paraId="7456D466" w14:textId="559193C6" w:rsidR="008848A5" w:rsidRPr="001A3396" w:rsidRDefault="00363795" w:rsidP="0036379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1A3396">
        <w:rPr>
          <w:rFonts w:ascii="Garamond" w:hAnsi="Garamond"/>
          <w:sz w:val="24"/>
          <w:szCs w:val="24"/>
          <w:lang w:val="sq-AL"/>
        </w:rPr>
        <w:t xml:space="preserve">11. </w:t>
      </w:r>
      <w:r w:rsidR="008848A5" w:rsidRPr="001A3396">
        <w:rPr>
          <w:rFonts w:ascii="Garamond" w:hAnsi="Garamond"/>
          <w:sz w:val="24"/>
          <w:szCs w:val="24"/>
          <w:lang w:val="sq-AL"/>
        </w:rPr>
        <w:t>Agjencia Shtetërore e Kadastrës</w:t>
      </w:r>
      <w:r w:rsidR="00243CDC" w:rsidRPr="001A3396">
        <w:rPr>
          <w:rFonts w:ascii="Garamond" w:hAnsi="Garamond"/>
          <w:sz w:val="24"/>
          <w:szCs w:val="24"/>
          <w:lang w:val="sq-AL"/>
        </w:rPr>
        <w:t xml:space="preserve"> dhe </w:t>
      </w:r>
      <w:r w:rsidR="000A6295" w:rsidRPr="001A3396">
        <w:rPr>
          <w:rFonts w:ascii="Garamond" w:hAnsi="Garamond"/>
          <w:sz w:val="24"/>
          <w:szCs w:val="24"/>
          <w:lang w:val="sq-AL"/>
        </w:rPr>
        <w:t>Drejtoria Vendore Lushnjë</w:t>
      </w:r>
      <w:r w:rsidR="00243CDC" w:rsidRPr="001A3396">
        <w:rPr>
          <w:rFonts w:ascii="Garamond" w:hAnsi="Garamond"/>
          <w:sz w:val="24"/>
          <w:szCs w:val="24"/>
          <w:lang w:val="sq-AL"/>
        </w:rPr>
        <w:t xml:space="preserve"> </w:t>
      </w:r>
      <w:r w:rsidR="008848A5" w:rsidRPr="001A3396">
        <w:rPr>
          <w:rFonts w:ascii="Garamond" w:hAnsi="Garamond"/>
          <w:sz w:val="24"/>
          <w:szCs w:val="24"/>
          <w:lang w:val="sq-AL"/>
        </w:rPr>
        <w:t>të pezulloj</w:t>
      </w:r>
      <w:r w:rsidR="0059150A" w:rsidRPr="001A3396">
        <w:rPr>
          <w:rFonts w:ascii="Garamond" w:hAnsi="Garamond"/>
          <w:sz w:val="24"/>
          <w:szCs w:val="24"/>
          <w:lang w:val="sq-AL"/>
        </w:rPr>
        <w:t>n</w:t>
      </w:r>
      <w:r w:rsidR="008848A5" w:rsidRPr="001A3396">
        <w:rPr>
          <w:rFonts w:ascii="Garamond" w:hAnsi="Garamond"/>
          <w:sz w:val="24"/>
          <w:szCs w:val="24"/>
          <w:lang w:val="sq-AL"/>
        </w:rPr>
        <w:t xml:space="preserve">ë të </w:t>
      </w:r>
      <w:r w:rsidR="005148A4" w:rsidRPr="001A3396">
        <w:rPr>
          <w:rFonts w:ascii="Garamond" w:hAnsi="Garamond"/>
          <w:sz w:val="24"/>
          <w:szCs w:val="24"/>
          <w:lang w:val="sq-AL"/>
        </w:rPr>
        <w:t>gjitha transaksionet me pasurinë</w:t>
      </w:r>
      <w:r w:rsidR="008848A5" w:rsidRPr="001A3396">
        <w:rPr>
          <w:rFonts w:ascii="Garamond" w:hAnsi="Garamond"/>
          <w:sz w:val="24"/>
          <w:szCs w:val="24"/>
          <w:lang w:val="sq-AL"/>
        </w:rPr>
        <w:t xml:space="preserve"> e shpronësuar</w:t>
      </w:r>
      <w:r w:rsidR="00243CDC" w:rsidRPr="001A3396">
        <w:rPr>
          <w:rFonts w:ascii="Garamond" w:hAnsi="Garamond"/>
          <w:sz w:val="24"/>
          <w:szCs w:val="24"/>
          <w:lang w:val="sq-AL"/>
        </w:rPr>
        <w:t>,</w:t>
      </w:r>
      <w:r w:rsidR="005148A4" w:rsidRPr="001A3396">
        <w:rPr>
          <w:rFonts w:ascii="Garamond" w:hAnsi="Garamond"/>
          <w:sz w:val="24"/>
          <w:szCs w:val="24"/>
          <w:lang w:val="sq-AL"/>
        </w:rPr>
        <w:t xml:space="preserve"> </w:t>
      </w:r>
      <w:r w:rsidR="008848A5" w:rsidRPr="001A3396">
        <w:rPr>
          <w:rFonts w:ascii="Garamond" w:hAnsi="Garamond"/>
          <w:sz w:val="24"/>
          <w:szCs w:val="24"/>
          <w:lang w:val="sq-AL"/>
        </w:rPr>
        <w:t xml:space="preserve">deri në momentin </w:t>
      </w:r>
      <w:r w:rsidR="0059150A" w:rsidRPr="001A3396">
        <w:rPr>
          <w:rFonts w:ascii="Garamond" w:hAnsi="Garamond"/>
          <w:sz w:val="24"/>
          <w:szCs w:val="24"/>
          <w:lang w:val="sq-AL"/>
        </w:rPr>
        <w:t>kur</w:t>
      </w:r>
      <w:r w:rsidR="008848A5" w:rsidRPr="001A3396">
        <w:rPr>
          <w:rFonts w:ascii="Garamond" w:hAnsi="Garamond"/>
          <w:sz w:val="24"/>
          <w:szCs w:val="24"/>
          <w:lang w:val="sq-AL"/>
        </w:rPr>
        <w:t xml:space="preserve"> </w:t>
      </w:r>
      <w:r w:rsidR="00243CDC" w:rsidRPr="001A3396">
        <w:rPr>
          <w:rFonts w:ascii="Garamond" w:hAnsi="Garamond"/>
          <w:sz w:val="24"/>
          <w:szCs w:val="24"/>
          <w:lang w:val="sq-AL"/>
        </w:rPr>
        <w:t xml:space="preserve">do </w:t>
      </w:r>
      <w:r w:rsidR="0059150A" w:rsidRPr="001A3396">
        <w:rPr>
          <w:rFonts w:ascii="Garamond" w:hAnsi="Garamond"/>
          <w:sz w:val="24"/>
          <w:szCs w:val="24"/>
          <w:lang w:val="sq-AL"/>
        </w:rPr>
        <w:t>të realizohen</w:t>
      </w:r>
      <w:r w:rsidR="008848A5" w:rsidRPr="001A3396">
        <w:rPr>
          <w:rFonts w:ascii="Garamond" w:hAnsi="Garamond"/>
          <w:sz w:val="24"/>
          <w:szCs w:val="24"/>
          <w:lang w:val="sq-AL"/>
        </w:rPr>
        <w:t xml:space="preserve"> procesi i hedhjes s</w:t>
      </w:r>
      <w:r w:rsidR="00243CDC" w:rsidRPr="001A3396">
        <w:rPr>
          <w:rFonts w:ascii="Garamond" w:hAnsi="Garamond"/>
          <w:sz w:val="24"/>
          <w:szCs w:val="24"/>
          <w:lang w:val="sq-AL"/>
        </w:rPr>
        <w:t>ë</w:t>
      </w:r>
      <w:r w:rsidR="008848A5" w:rsidRPr="001A3396">
        <w:rPr>
          <w:rFonts w:ascii="Garamond" w:hAnsi="Garamond"/>
          <w:sz w:val="24"/>
          <w:szCs w:val="24"/>
          <w:lang w:val="sq-AL"/>
        </w:rPr>
        <w:t xml:space="preserve"> gjurmës së projektit </w:t>
      </w:r>
      <w:r w:rsidR="00243CDC" w:rsidRPr="001A3396">
        <w:rPr>
          <w:rFonts w:ascii="Garamond" w:hAnsi="Garamond"/>
          <w:sz w:val="24"/>
          <w:szCs w:val="24"/>
          <w:lang w:val="sq-AL"/>
        </w:rPr>
        <w:t xml:space="preserve">në </w:t>
      </w:r>
      <w:r w:rsidR="008848A5" w:rsidRPr="001A3396">
        <w:rPr>
          <w:rFonts w:ascii="Garamond" w:hAnsi="Garamond"/>
          <w:sz w:val="24"/>
          <w:szCs w:val="24"/>
          <w:lang w:val="sq-AL"/>
        </w:rPr>
        <w:t xml:space="preserve">hartën kadastrale dhe kalimi </w:t>
      </w:r>
      <w:r w:rsidR="005148A4" w:rsidRPr="001A3396">
        <w:rPr>
          <w:rFonts w:ascii="Garamond" w:hAnsi="Garamond"/>
          <w:sz w:val="24"/>
          <w:szCs w:val="24"/>
          <w:lang w:val="sq-AL"/>
        </w:rPr>
        <w:t>i pronësisë në favor të shtetit</w:t>
      </w:r>
      <w:r w:rsidR="008848A5" w:rsidRPr="001A3396">
        <w:rPr>
          <w:rFonts w:ascii="Garamond" w:hAnsi="Garamond"/>
          <w:sz w:val="24"/>
          <w:szCs w:val="24"/>
          <w:lang w:val="sq-AL"/>
        </w:rPr>
        <w:t xml:space="preserve"> për pasuri</w:t>
      </w:r>
      <w:r w:rsidR="00243CDC" w:rsidRPr="001A3396">
        <w:rPr>
          <w:rFonts w:ascii="Garamond" w:hAnsi="Garamond"/>
          <w:sz w:val="24"/>
          <w:szCs w:val="24"/>
          <w:lang w:val="sq-AL"/>
        </w:rPr>
        <w:t>n</w:t>
      </w:r>
      <w:r w:rsidR="008848A5" w:rsidRPr="001A3396">
        <w:rPr>
          <w:rFonts w:ascii="Garamond" w:hAnsi="Garamond"/>
          <w:sz w:val="24"/>
          <w:szCs w:val="24"/>
          <w:lang w:val="sq-AL"/>
        </w:rPr>
        <w:t>ë e shpronësuar.</w:t>
      </w:r>
      <w:r w:rsidR="00243CDC" w:rsidRPr="001A3396">
        <w:rPr>
          <w:rFonts w:ascii="Garamond" w:hAnsi="Garamond"/>
          <w:sz w:val="24"/>
          <w:szCs w:val="24"/>
          <w:lang w:val="sq-AL"/>
        </w:rPr>
        <w:t xml:space="preserve"> </w:t>
      </w:r>
    </w:p>
    <w:p w14:paraId="7456D468" w14:textId="4CDEEFB1" w:rsidR="008848A5" w:rsidRPr="001A3396" w:rsidRDefault="00363795" w:rsidP="0036379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1A3396">
        <w:rPr>
          <w:rFonts w:ascii="Garamond" w:hAnsi="Garamond"/>
          <w:sz w:val="24"/>
          <w:szCs w:val="24"/>
          <w:lang w:val="sq-AL"/>
        </w:rPr>
        <w:t xml:space="preserve">12. </w:t>
      </w:r>
      <w:r w:rsidR="008848A5" w:rsidRPr="001A3396">
        <w:rPr>
          <w:rFonts w:ascii="Garamond" w:hAnsi="Garamond"/>
          <w:sz w:val="24"/>
          <w:szCs w:val="24"/>
          <w:lang w:val="sq-AL"/>
        </w:rPr>
        <w:t>Ngarkohen Ministria e</w:t>
      </w:r>
      <w:r w:rsidR="00886727" w:rsidRPr="001A3396">
        <w:rPr>
          <w:rFonts w:ascii="Garamond" w:hAnsi="Garamond"/>
          <w:sz w:val="24"/>
          <w:szCs w:val="24"/>
          <w:lang w:val="sq-AL"/>
        </w:rPr>
        <w:t xml:space="preserve"> Infrastrukturës dhe Energjisë, </w:t>
      </w:r>
      <w:r w:rsidR="008848A5" w:rsidRPr="001A3396">
        <w:rPr>
          <w:rFonts w:ascii="Garamond" w:hAnsi="Garamond"/>
          <w:sz w:val="24"/>
          <w:szCs w:val="24"/>
          <w:lang w:val="sq-AL"/>
        </w:rPr>
        <w:t>Agjencia Shtetërore e Kadastrës</w:t>
      </w:r>
      <w:r w:rsidR="000A6295" w:rsidRPr="001A3396">
        <w:rPr>
          <w:rFonts w:ascii="Garamond" w:hAnsi="Garamond"/>
          <w:sz w:val="24"/>
          <w:szCs w:val="24"/>
          <w:lang w:val="sq-AL"/>
        </w:rPr>
        <w:t>, Drejtoria Vendore Lushnjë</w:t>
      </w:r>
      <w:r w:rsidR="008848A5" w:rsidRPr="001A3396">
        <w:rPr>
          <w:rFonts w:ascii="Garamond" w:hAnsi="Garamond"/>
          <w:sz w:val="24"/>
          <w:szCs w:val="24"/>
          <w:lang w:val="sq-AL"/>
        </w:rPr>
        <w:t xml:space="preserve"> dhe</w:t>
      </w:r>
      <w:r w:rsidR="00C76747" w:rsidRPr="001A3396">
        <w:rPr>
          <w:rFonts w:ascii="Garamond" w:hAnsi="Garamond"/>
          <w:sz w:val="24"/>
          <w:szCs w:val="24"/>
          <w:lang w:val="sq-AL"/>
        </w:rPr>
        <w:t xml:space="preserve"> Bashkia Lushnjë</w:t>
      </w:r>
      <w:r w:rsidR="00243CDC" w:rsidRPr="001A3396">
        <w:rPr>
          <w:rFonts w:ascii="Garamond" w:hAnsi="Garamond"/>
          <w:sz w:val="24"/>
          <w:szCs w:val="24"/>
          <w:lang w:val="sq-AL"/>
        </w:rPr>
        <w:t xml:space="preserve"> </w:t>
      </w:r>
      <w:r w:rsidR="008848A5" w:rsidRPr="001A3396">
        <w:rPr>
          <w:rFonts w:ascii="Garamond" w:hAnsi="Garamond"/>
          <w:sz w:val="24"/>
          <w:szCs w:val="24"/>
          <w:lang w:val="sq-AL"/>
        </w:rPr>
        <w:t>për zbatimin e këtij vendimi.</w:t>
      </w:r>
      <w:r w:rsidR="00243CDC" w:rsidRPr="001A3396">
        <w:rPr>
          <w:rFonts w:ascii="Garamond" w:hAnsi="Garamond"/>
          <w:sz w:val="24"/>
          <w:szCs w:val="24"/>
          <w:lang w:val="sq-AL"/>
        </w:rPr>
        <w:t xml:space="preserve"> </w:t>
      </w:r>
    </w:p>
    <w:p w14:paraId="7456D46A" w14:textId="54801988" w:rsidR="008848A5" w:rsidRPr="001A3396" w:rsidRDefault="008848A5" w:rsidP="0036379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1A3396">
        <w:rPr>
          <w:rFonts w:ascii="Garamond" w:hAnsi="Garamond"/>
          <w:sz w:val="24"/>
          <w:szCs w:val="24"/>
          <w:lang w:val="sq-AL"/>
        </w:rPr>
        <w:t>Ky vendim hyn në</w:t>
      </w:r>
      <w:r w:rsidR="00363795" w:rsidRPr="001A3396">
        <w:rPr>
          <w:rFonts w:ascii="Garamond" w:hAnsi="Garamond"/>
          <w:sz w:val="24"/>
          <w:szCs w:val="24"/>
          <w:lang w:val="sq-AL"/>
        </w:rPr>
        <w:t xml:space="preserve"> fuqi menjëherë dhe botohet në </w:t>
      </w:r>
      <w:r w:rsidRPr="001A3396">
        <w:rPr>
          <w:rFonts w:ascii="Garamond" w:hAnsi="Garamond"/>
          <w:sz w:val="24"/>
          <w:szCs w:val="24"/>
          <w:lang w:val="sq-AL"/>
        </w:rPr>
        <w:t xml:space="preserve">Fletoren </w:t>
      </w:r>
      <w:r w:rsidR="00363795" w:rsidRPr="001A3396">
        <w:rPr>
          <w:rFonts w:ascii="Garamond" w:hAnsi="Garamond"/>
          <w:sz w:val="24"/>
          <w:szCs w:val="24"/>
          <w:lang w:val="sq-AL"/>
        </w:rPr>
        <w:t>Zyrtare</w:t>
      </w:r>
      <w:r w:rsidRPr="001A3396">
        <w:rPr>
          <w:rFonts w:ascii="Garamond" w:hAnsi="Garamond"/>
          <w:sz w:val="24"/>
          <w:szCs w:val="24"/>
          <w:lang w:val="sq-AL"/>
        </w:rPr>
        <w:t>.</w:t>
      </w:r>
    </w:p>
    <w:p w14:paraId="7456D46B" w14:textId="77777777" w:rsidR="008848A5" w:rsidRPr="001A3396" w:rsidRDefault="008848A5" w:rsidP="0036379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7456D473" w14:textId="6C4C7AAD" w:rsidR="00AA2935" w:rsidRPr="001A3396" w:rsidRDefault="00AA2935" w:rsidP="00363795">
      <w:pPr>
        <w:spacing w:after="0" w:line="240" w:lineRule="auto"/>
        <w:ind w:firstLine="284"/>
        <w:jc w:val="right"/>
        <w:rPr>
          <w:rFonts w:ascii="Garamond" w:hAnsi="Garamond"/>
          <w:sz w:val="24"/>
          <w:szCs w:val="24"/>
          <w:lang w:val="sq-AL"/>
        </w:rPr>
      </w:pPr>
      <w:r w:rsidRPr="001A3396">
        <w:rPr>
          <w:rFonts w:ascii="Garamond" w:hAnsi="Garamond"/>
          <w:sz w:val="24"/>
          <w:szCs w:val="24"/>
          <w:lang w:val="sq-AL"/>
        </w:rPr>
        <w:t>ZËVENDËSKRYEMINIST</w:t>
      </w:r>
      <w:r w:rsidR="001A3396">
        <w:rPr>
          <w:rFonts w:ascii="Garamond" w:hAnsi="Garamond"/>
          <w:sz w:val="24"/>
          <w:szCs w:val="24"/>
          <w:lang w:val="sq-AL"/>
        </w:rPr>
        <w:t>Ë</w:t>
      </w:r>
      <w:r w:rsidRPr="001A3396">
        <w:rPr>
          <w:rFonts w:ascii="Garamond" w:hAnsi="Garamond"/>
          <w:sz w:val="24"/>
          <w:szCs w:val="24"/>
          <w:lang w:val="sq-AL"/>
        </w:rPr>
        <w:t>R</w:t>
      </w:r>
    </w:p>
    <w:p w14:paraId="7456D474" w14:textId="6A7556B1" w:rsidR="0059150A" w:rsidRPr="001A3396" w:rsidRDefault="00363795" w:rsidP="00363795">
      <w:pPr>
        <w:spacing w:after="0" w:line="240" w:lineRule="auto"/>
        <w:ind w:firstLine="284"/>
        <w:jc w:val="right"/>
        <w:rPr>
          <w:rFonts w:ascii="Garamond" w:hAnsi="Garamond"/>
          <w:b/>
          <w:sz w:val="24"/>
          <w:szCs w:val="24"/>
          <w:lang w:val="sq-AL"/>
        </w:rPr>
      </w:pPr>
      <w:r w:rsidRPr="001A3396">
        <w:rPr>
          <w:rFonts w:ascii="Garamond" w:hAnsi="Garamond"/>
          <w:b/>
          <w:sz w:val="24"/>
          <w:szCs w:val="24"/>
          <w:lang w:val="sq-AL"/>
        </w:rPr>
        <w:t>Erion Braçe</w:t>
      </w:r>
    </w:p>
    <w:p w14:paraId="74B7EC05" w14:textId="77777777" w:rsidR="00363795" w:rsidRPr="001A3396" w:rsidRDefault="0036379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3D2D5E06" w14:textId="77777777" w:rsidR="00FF0655" w:rsidRPr="001A3396" w:rsidRDefault="00FF065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107CF023" w14:textId="77777777" w:rsidR="00FF0655" w:rsidRPr="001A3396" w:rsidRDefault="00FF065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3C874E03" w14:textId="77777777" w:rsidR="00FF0655" w:rsidRPr="001A3396" w:rsidRDefault="00FF065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2DC890B9" w14:textId="1C9483F7" w:rsidR="00FF0655" w:rsidRPr="00A92681" w:rsidRDefault="00A92681" w:rsidP="00FF0655">
      <w:pPr>
        <w:spacing w:after="0" w:line="240" w:lineRule="auto"/>
        <w:ind w:firstLine="284"/>
        <w:jc w:val="center"/>
        <w:rPr>
          <w:rFonts w:ascii="Garamond" w:hAnsi="Garamond"/>
          <w:sz w:val="18"/>
          <w:szCs w:val="18"/>
          <w:lang w:val="sq-AL"/>
        </w:rPr>
      </w:pPr>
      <w:r w:rsidRPr="00A92681">
        <w:rPr>
          <w:rFonts w:ascii="Garamond" w:eastAsia="Times New Roman" w:hAnsi="Garamond" w:cs="Times New Roman"/>
          <w:bCs/>
          <w:sz w:val="18"/>
          <w:szCs w:val="18"/>
          <w:lang w:val="sq-AL"/>
        </w:rPr>
        <w:t>LISTA E PRONARËVE TË PASURIVE PRONË PRIVATE</w:t>
      </w:r>
      <w:r>
        <w:rPr>
          <w:rFonts w:ascii="Garamond" w:eastAsia="Times New Roman" w:hAnsi="Garamond" w:cs="Times New Roman"/>
          <w:bCs/>
          <w:sz w:val="18"/>
          <w:szCs w:val="18"/>
          <w:lang w:val="sq-AL"/>
        </w:rPr>
        <w:t>,</w:t>
      </w:r>
      <w:r w:rsidRPr="00A92681">
        <w:rPr>
          <w:rFonts w:ascii="Garamond" w:eastAsia="Times New Roman" w:hAnsi="Garamond" w:cs="Times New Roman"/>
          <w:bCs/>
          <w:sz w:val="18"/>
          <w:szCs w:val="18"/>
          <w:lang w:val="sq-AL"/>
        </w:rPr>
        <w:t xml:space="preserve"> QË PREKEN NGA REALIZIMI I  PROJEKTIT                                                    </w:t>
      </w:r>
      <w:r w:rsidRPr="00A92681">
        <w:rPr>
          <w:rFonts w:ascii="Garamond" w:eastAsia="Times New Roman" w:hAnsi="Garamond" w:cs="Times New Roman"/>
          <w:bCs/>
          <w:color w:val="000000"/>
          <w:sz w:val="18"/>
          <w:szCs w:val="18"/>
          <w:lang w:val="sq-AL"/>
        </w:rPr>
        <w:t>“RIKONSTRUKSION I RRUGËS PLASTMAS–KARBUNARË”, LUSHNJË</w:t>
      </w:r>
    </w:p>
    <w:p w14:paraId="15E8F3D0" w14:textId="77777777" w:rsidR="00FF0655" w:rsidRPr="001A3396" w:rsidRDefault="00FF065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tbl>
      <w:tblPr>
        <w:tblW w:w="5256" w:type="pct"/>
        <w:tblLayout w:type="fixed"/>
        <w:tblLook w:val="04A0" w:firstRow="1" w:lastRow="0" w:firstColumn="1" w:lastColumn="0" w:noHBand="0" w:noVBand="1"/>
      </w:tblPr>
      <w:tblGrid>
        <w:gridCol w:w="1241"/>
        <w:gridCol w:w="1419"/>
        <w:gridCol w:w="993"/>
        <w:gridCol w:w="853"/>
        <w:gridCol w:w="1135"/>
        <w:gridCol w:w="1135"/>
        <w:gridCol w:w="853"/>
        <w:gridCol w:w="979"/>
        <w:gridCol w:w="1108"/>
      </w:tblGrid>
      <w:tr w:rsidR="00FF0655" w:rsidRPr="001A3396" w14:paraId="3FC89029" w14:textId="77777777" w:rsidTr="00FF0655">
        <w:trPr>
          <w:trHeight w:val="139"/>
        </w:trPr>
        <w:tc>
          <w:tcPr>
            <w:tcW w:w="639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DEBF7"/>
            <w:noWrap/>
            <w:vAlign w:val="center"/>
            <w:hideMark/>
          </w:tcPr>
          <w:p w14:paraId="6CEEB7B8" w14:textId="77777777" w:rsidR="00FF0655" w:rsidRPr="001A3396" w:rsidRDefault="00FF0655" w:rsidP="00FF0655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sz w:val="14"/>
                <w:szCs w:val="14"/>
                <w:lang w:val="sq-AL"/>
              </w:rPr>
            </w:pPr>
            <w:r w:rsidRPr="001A3396">
              <w:rPr>
                <w:rFonts w:ascii="Garamond" w:eastAsia="Times New Roman" w:hAnsi="Garamond" w:cs="Times New Roman"/>
                <w:b/>
                <w:bCs/>
                <w:i/>
                <w:iCs/>
                <w:sz w:val="14"/>
                <w:szCs w:val="14"/>
                <w:lang w:val="sq-AL"/>
              </w:rPr>
              <w:t>Nr.</w:t>
            </w:r>
          </w:p>
        </w:tc>
        <w:tc>
          <w:tcPr>
            <w:tcW w:w="730" w:type="pct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1D0AFB64" w14:textId="2AB477FC" w:rsidR="00FF0655" w:rsidRPr="001A3396" w:rsidRDefault="00FF0655" w:rsidP="00FF0655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sz w:val="14"/>
                <w:szCs w:val="14"/>
                <w:lang w:val="sq-AL"/>
              </w:rPr>
            </w:pPr>
            <w:r w:rsidRPr="001A3396">
              <w:rPr>
                <w:rFonts w:ascii="Garamond" w:eastAsia="Times New Roman" w:hAnsi="Garamond" w:cs="Times New Roman"/>
                <w:b/>
                <w:bCs/>
                <w:i/>
                <w:iCs/>
                <w:sz w:val="14"/>
                <w:szCs w:val="14"/>
                <w:lang w:val="sq-AL"/>
              </w:rPr>
              <w:t xml:space="preserve">Emër </w:t>
            </w:r>
            <w:r w:rsidR="00435415" w:rsidRPr="001A3396">
              <w:rPr>
                <w:rFonts w:ascii="Garamond" w:eastAsia="Times New Roman" w:hAnsi="Garamond" w:cs="Times New Roman"/>
                <w:b/>
                <w:bCs/>
                <w:i/>
                <w:iCs/>
                <w:sz w:val="14"/>
                <w:szCs w:val="14"/>
                <w:lang w:val="sq-AL"/>
              </w:rPr>
              <w:t>mbiemër</w:t>
            </w:r>
          </w:p>
        </w:tc>
        <w:tc>
          <w:tcPr>
            <w:tcW w:w="511" w:type="pct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495AF462" w14:textId="0ABE1DA3" w:rsidR="00FF0655" w:rsidRPr="001A3396" w:rsidRDefault="00FF0655" w:rsidP="00FF0655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sz w:val="14"/>
                <w:szCs w:val="14"/>
                <w:lang w:val="sq-AL"/>
              </w:rPr>
            </w:pPr>
            <w:r w:rsidRPr="001A3396">
              <w:rPr>
                <w:rFonts w:ascii="Garamond" w:eastAsia="Times New Roman" w:hAnsi="Garamond" w:cs="Times New Roman"/>
                <w:b/>
                <w:bCs/>
                <w:i/>
                <w:iCs/>
                <w:sz w:val="14"/>
                <w:szCs w:val="14"/>
                <w:lang w:val="sq-AL"/>
              </w:rPr>
              <w:t xml:space="preserve">Zona </w:t>
            </w:r>
            <w:r w:rsidR="00435415" w:rsidRPr="001A3396">
              <w:rPr>
                <w:rFonts w:ascii="Garamond" w:eastAsia="Times New Roman" w:hAnsi="Garamond" w:cs="Times New Roman"/>
                <w:b/>
                <w:bCs/>
                <w:i/>
                <w:iCs/>
                <w:sz w:val="14"/>
                <w:szCs w:val="14"/>
                <w:lang w:val="sq-AL"/>
              </w:rPr>
              <w:t>kadastrale</w:t>
            </w:r>
          </w:p>
        </w:tc>
        <w:tc>
          <w:tcPr>
            <w:tcW w:w="439" w:type="pct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415E3143" w14:textId="3A839F6D" w:rsidR="00FF0655" w:rsidRPr="001A3396" w:rsidRDefault="00FF0655" w:rsidP="00FF0655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sz w:val="14"/>
                <w:szCs w:val="14"/>
                <w:lang w:val="sq-AL"/>
              </w:rPr>
            </w:pPr>
            <w:r w:rsidRPr="001A3396">
              <w:rPr>
                <w:rFonts w:ascii="Garamond" w:eastAsia="Times New Roman" w:hAnsi="Garamond" w:cs="Times New Roman"/>
                <w:b/>
                <w:bCs/>
                <w:i/>
                <w:iCs/>
                <w:sz w:val="14"/>
                <w:szCs w:val="14"/>
                <w:lang w:val="sq-AL"/>
              </w:rPr>
              <w:t xml:space="preserve">Nr. </w:t>
            </w:r>
            <w:r w:rsidR="00435415">
              <w:rPr>
                <w:rFonts w:ascii="Garamond" w:eastAsia="Times New Roman" w:hAnsi="Garamond" w:cs="Times New Roman"/>
                <w:b/>
                <w:bCs/>
                <w:i/>
                <w:iCs/>
                <w:sz w:val="14"/>
                <w:szCs w:val="14"/>
                <w:lang w:val="sq-AL"/>
              </w:rPr>
              <w:t xml:space="preserve">i </w:t>
            </w:r>
            <w:r w:rsidRPr="001A3396">
              <w:rPr>
                <w:rFonts w:ascii="Garamond" w:eastAsia="Times New Roman" w:hAnsi="Garamond" w:cs="Times New Roman"/>
                <w:b/>
                <w:bCs/>
                <w:i/>
                <w:iCs/>
                <w:sz w:val="14"/>
                <w:szCs w:val="14"/>
                <w:lang w:val="sq-AL"/>
              </w:rPr>
              <w:t xml:space="preserve">pasurisë </w:t>
            </w:r>
          </w:p>
        </w:tc>
        <w:tc>
          <w:tcPr>
            <w:tcW w:w="584" w:type="pct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5594B320" w14:textId="77777777" w:rsidR="00FF0655" w:rsidRPr="001A3396" w:rsidRDefault="00FF0655" w:rsidP="00FF0655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sz w:val="14"/>
                <w:szCs w:val="14"/>
                <w:lang w:val="sq-AL"/>
              </w:rPr>
            </w:pPr>
            <w:r w:rsidRPr="001A3396">
              <w:rPr>
                <w:rFonts w:ascii="Garamond" w:eastAsia="Times New Roman" w:hAnsi="Garamond" w:cs="Times New Roman"/>
                <w:b/>
                <w:bCs/>
                <w:i/>
                <w:iCs/>
                <w:sz w:val="14"/>
                <w:szCs w:val="14"/>
                <w:lang w:val="sq-AL"/>
              </w:rPr>
              <w:t>Sipërfaqja totale (m</w:t>
            </w:r>
            <w:r w:rsidRPr="001A3396">
              <w:rPr>
                <w:rFonts w:ascii="Garamond" w:eastAsia="Times New Roman" w:hAnsi="Garamond" w:cs="Times New Roman"/>
                <w:b/>
                <w:bCs/>
                <w:i/>
                <w:iCs/>
                <w:sz w:val="14"/>
                <w:szCs w:val="14"/>
                <w:vertAlign w:val="superscript"/>
                <w:lang w:val="sq-AL"/>
              </w:rPr>
              <w:t>2</w:t>
            </w:r>
            <w:r w:rsidRPr="001A3396">
              <w:rPr>
                <w:rFonts w:ascii="Garamond" w:eastAsia="Times New Roman" w:hAnsi="Garamond" w:cs="Times New Roman"/>
                <w:b/>
                <w:bCs/>
                <w:i/>
                <w:iCs/>
                <w:sz w:val="14"/>
                <w:szCs w:val="14"/>
                <w:lang w:val="sq-AL"/>
              </w:rPr>
              <w:t>)</w:t>
            </w:r>
          </w:p>
        </w:tc>
        <w:tc>
          <w:tcPr>
            <w:tcW w:w="584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EBF7"/>
            <w:noWrap/>
            <w:vAlign w:val="bottom"/>
            <w:hideMark/>
          </w:tcPr>
          <w:p w14:paraId="44A8C005" w14:textId="77777777" w:rsidR="00FF0655" w:rsidRPr="001A3396" w:rsidRDefault="00FF0655" w:rsidP="00FF0655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sz w:val="14"/>
                <w:szCs w:val="14"/>
                <w:lang w:val="sq-AL"/>
              </w:rPr>
            </w:pPr>
            <w:r w:rsidRPr="001A3396">
              <w:rPr>
                <w:rFonts w:ascii="Garamond" w:eastAsia="Times New Roman" w:hAnsi="Garamond" w:cs="Times New Roman"/>
                <w:b/>
                <w:bCs/>
                <w:i/>
                <w:iCs/>
                <w:sz w:val="14"/>
                <w:szCs w:val="14"/>
                <w:lang w:val="sq-AL"/>
              </w:rPr>
              <w:t xml:space="preserve">Sipërfaqe shpronësimi </w:t>
            </w:r>
          </w:p>
        </w:tc>
        <w:tc>
          <w:tcPr>
            <w:tcW w:w="439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18DB6127" w14:textId="77777777" w:rsidR="00FF0655" w:rsidRPr="001A3396" w:rsidRDefault="00FF0655" w:rsidP="00FF0655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sz w:val="14"/>
                <w:szCs w:val="14"/>
                <w:lang w:val="sq-AL"/>
              </w:rPr>
            </w:pPr>
            <w:r w:rsidRPr="001A3396">
              <w:rPr>
                <w:rFonts w:ascii="Garamond" w:eastAsia="Times New Roman" w:hAnsi="Garamond" w:cs="Times New Roman"/>
                <w:b/>
                <w:bCs/>
                <w:sz w:val="14"/>
                <w:szCs w:val="14"/>
                <w:lang w:val="sq-AL"/>
              </w:rPr>
              <w:t>Ç</w:t>
            </w:r>
            <w:r w:rsidRPr="001A3396">
              <w:rPr>
                <w:rFonts w:ascii="Garamond" w:eastAsia="Times New Roman" w:hAnsi="Garamond" w:cs="Times New Roman"/>
                <w:b/>
                <w:bCs/>
                <w:i/>
                <w:iCs/>
                <w:sz w:val="14"/>
                <w:szCs w:val="14"/>
                <w:lang w:val="sq-AL"/>
              </w:rPr>
              <w:t>mimi</w:t>
            </w:r>
          </w:p>
        </w:tc>
        <w:tc>
          <w:tcPr>
            <w:tcW w:w="504" w:type="pct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nil"/>
            </w:tcBorders>
            <w:shd w:val="clear" w:color="000000" w:fill="DDEBF7"/>
            <w:vAlign w:val="center"/>
            <w:hideMark/>
          </w:tcPr>
          <w:p w14:paraId="332AC6C6" w14:textId="2AF51CF7" w:rsidR="00FF0655" w:rsidRPr="001A3396" w:rsidRDefault="00FF0655" w:rsidP="005D79A3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sz w:val="14"/>
                <w:szCs w:val="14"/>
                <w:lang w:val="sq-AL"/>
              </w:rPr>
            </w:pPr>
            <w:r w:rsidRPr="001A3396">
              <w:rPr>
                <w:rFonts w:ascii="Garamond" w:eastAsia="Times New Roman" w:hAnsi="Garamond" w:cs="Times New Roman"/>
                <w:b/>
                <w:bCs/>
                <w:i/>
                <w:iCs/>
                <w:sz w:val="14"/>
                <w:szCs w:val="14"/>
                <w:lang w:val="sq-AL"/>
              </w:rPr>
              <w:t xml:space="preserve">Vlera totale / </w:t>
            </w:r>
            <w:r w:rsidR="005D79A3">
              <w:rPr>
                <w:rFonts w:ascii="Garamond" w:eastAsia="Times New Roman" w:hAnsi="Garamond" w:cs="Times New Roman"/>
                <w:b/>
                <w:bCs/>
                <w:i/>
                <w:iCs/>
                <w:sz w:val="14"/>
                <w:szCs w:val="14"/>
                <w:lang w:val="sq-AL"/>
              </w:rPr>
              <w:t>l</w:t>
            </w:r>
            <w:r w:rsidRPr="001A3396">
              <w:rPr>
                <w:rFonts w:ascii="Garamond" w:eastAsia="Times New Roman" w:hAnsi="Garamond" w:cs="Times New Roman"/>
                <w:b/>
                <w:bCs/>
                <w:i/>
                <w:iCs/>
                <w:sz w:val="14"/>
                <w:szCs w:val="14"/>
                <w:lang w:val="sq-AL"/>
              </w:rPr>
              <w:t>ekë</w:t>
            </w:r>
          </w:p>
        </w:tc>
        <w:tc>
          <w:tcPr>
            <w:tcW w:w="57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DEBF7"/>
            <w:vAlign w:val="center"/>
            <w:hideMark/>
          </w:tcPr>
          <w:p w14:paraId="0B1856DA" w14:textId="1864EB60" w:rsidR="00FF0655" w:rsidRPr="001A3396" w:rsidRDefault="00FF0655" w:rsidP="005D79A3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sz w:val="14"/>
                <w:szCs w:val="14"/>
                <w:lang w:val="sq-AL"/>
              </w:rPr>
            </w:pPr>
            <w:r w:rsidRPr="001A3396">
              <w:rPr>
                <w:rFonts w:ascii="Garamond" w:eastAsia="Times New Roman" w:hAnsi="Garamond" w:cs="Times New Roman"/>
                <w:b/>
                <w:bCs/>
                <w:i/>
                <w:iCs/>
                <w:sz w:val="14"/>
                <w:szCs w:val="14"/>
                <w:lang w:val="sq-AL"/>
              </w:rPr>
              <w:t>Shënime Konfirmuar ose jo nga  ZVRPP-ja</w:t>
            </w:r>
          </w:p>
        </w:tc>
      </w:tr>
      <w:tr w:rsidR="00FF0655" w:rsidRPr="001A3396" w14:paraId="5A43C15B" w14:textId="77777777" w:rsidTr="00FF0655">
        <w:trPr>
          <w:trHeight w:val="139"/>
        </w:trPr>
        <w:tc>
          <w:tcPr>
            <w:tcW w:w="639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C4F39C2" w14:textId="77777777" w:rsidR="00FF0655" w:rsidRPr="001A3396" w:rsidRDefault="00FF0655" w:rsidP="00FF0655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sz w:val="14"/>
                <w:szCs w:val="14"/>
                <w:lang w:val="sq-AL"/>
              </w:rPr>
            </w:pPr>
          </w:p>
        </w:tc>
        <w:tc>
          <w:tcPr>
            <w:tcW w:w="730" w:type="pct"/>
            <w:vMerge/>
            <w:tcBorders>
              <w:top w:val="single" w:sz="8" w:space="0" w:color="auto"/>
              <w:left w:val="nil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667782E" w14:textId="77777777" w:rsidR="00FF0655" w:rsidRPr="001A3396" w:rsidRDefault="00FF0655" w:rsidP="00FF0655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sz w:val="14"/>
                <w:szCs w:val="14"/>
                <w:lang w:val="sq-AL"/>
              </w:rPr>
            </w:pPr>
          </w:p>
        </w:tc>
        <w:tc>
          <w:tcPr>
            <w:tcW w:w="511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A7A5919" w14:textId="77777777" w:rsidR="00FF0655" w:rsidRPr="001A3396" w:rsidRDefault="00FF0655" w:rsidP="00FF0655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sz w:val="14"/>
                <w:szCs w:val="14"/>
                <w:lang w:val="sq-AL"/>
              </w:rPr>
            </w:pPr>
          </w:p>
        </w:tc>
        <w:tc>
          <w:tcPr>
            <w:tcW w:w="439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2B8EC80" w14:textId="77777777" w:rsidR="00FF0655" w:rsidRPr="001A3396" w:rsidRDefault="00FF0655" w:rsidP="00FF0655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sz w:val="14"/>
                <w:szCs w:val="14"/>
                <w:lang w:val="sq-AL"/>
              </w:rPr>
            </w:pPr>
          </w:p>
        </w:tc>
        <w:tc>
          <w:tcPr>
            <w:tcW w:w="584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B55AADD" w14:textId="77777777" w:rsidR="00FF0655" w:rsidRPr="001A3396" w:rsidRDefault="00FF0655" w:rsidP="00FF0655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sz w:val="14"/>
                <w:szCs w:val="14"/>
                <w:lang w:val="sq-AL"/>
              </w:rPr>
            </w:pPr>
          </w:p>
        </w:tc>
        <w:tc>
          <w:tcPr>
            <w:tcW w:w="584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DDEBF7"/>
            <w:vAlign w:val="center"/>
            <w:hideMark/>
          </w:tcPr>
          <w:p w14:paraId="1088BB40" w14:textId="33689572" w:rsidR="00FF0655" w:rsidRPr="001A3396" w:rsidRDefault="00FF0655" w:rsidP="005D79A3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sz w:val="14"/>
                <w:szCs w:val="14"/>
                <w:lang w:val="sq-AL"/>
              </w:rPr>
            </w:pPr>
            <w:r w:rsidRPr="001A3396">
              <w:rPr>
                <w:rFonts w:ascii="Garamond" w:eastAsia="Times New Roman" w:hAnsi="Garamond" w:cs="Times New Roman"/>
                <w:b/>
                <w:bCs/>
                <w:i/>
                <w:iCs/>
                <w:sz w:val="14"/>
                <w:szCs w:val="14"/>
                <w:lang w:val="sq-AL"/>
              </w:rPr>
              <w:t xml:space="preserve">Tokë </w:t>
            </w:r>
            <w:r w:rsidR="005D79A3">
              <w:rPr>
                <w:rFonts w:ascii="Garamond" w:eastAsia="Times New Roman" w:hAnsi="Garamond" w:cs="Times New Roman"/>
                <w:b/>
                <w:bCs/>
                <w:i/>
                <w:iCs/>
                <w:sz w:val="14"/>
                <w:szCs w:val="14"/>
                <w:lang w:val="sq-AL"/>
              </w:rPr>
              <w:t>a</w:t>
            </w:r>
            <w:r w:rsidRPr="001A3396">
              <w:rPr>
                <w:rFonts w:ascii="Garamond" w:eastAsia="Times New Roman" w:hAnsi="Garamond" w:cs="Times New Roman"/>
                <w:b/>
                <w:bCs/>
                <w:i/>
                <w:iCs/>
                <w:sz w:val="14"/>
                <w:szCs w:val="14"/>
                <w:lang w:val="sq-AL"/>
              </w:rPr>
              <w:t>rë / m</w:t>
            </w:r>
            <w:r w:rsidRPr="001A3396">
              <w:rPr>
                <w:rFonts w:ascii="Garamond" w:eastAsia="Times New Roman" w:hAnsi="Garamond" w:cs="Times New Roman"/>
                <w:b/>
                <w:bCs/>
                <w:i/>
                <w:iCs/>
                <w:sz w:val="14"/>
                <w:szCs w:val="14"/>
                <w:vertAlign w:val="superscript"/>
                <w:lang w:val="sq-AL"/>
              </w:rPr>
              <w:t>2</w:t>
            </w:r>
          </w:p>
        </w:tc>
        <w:tc>
          <w:tcPr>
            <w:tcW w:w="43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68844D5B" w14:textId="241E4455" w:rsidR="00FF0655" w:rsidRPr="001A3396" w:rsidRDefault="00FF0655" w:rsidP="005D79A3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sz w:val="14"/>
                <w:szCs w:val="14"/>
                <w:lang w:val="sq-AL"/>
              </w:rPr>
            </w:pPr>
            <w:r w:rsidRPr="001A3396">
              <w:rPr>
                <w:rFonts w:ascii="Garamond" w:eastAsia="Times New Roman" w:hAnsi="Garamond" w:cs="Times New Roman"/>
                <w:b/>
                <w:bCs/>
                <w:i/>
                <w:iCs/>
                <w:sz w:val="14"/>
                <w:szCs w:val="14"/>
                <w:lang w:val="sq-AL"/>
              </w:rPr>
              <w:t xml:space="preserve">Tokë </w:t>
            </w:r>
            <w:r w:rsidR="005D79A3">
              <w:rPr>
                <w:rFonts w:ascii="Garamond" w:eastAsia="Times New Roman" w:hAnsi="Garamond" w:cs="Times New Roman"/>
                <w:b/>
                <w:bCs/>
                <w:i/>
                <w:iCs/>
                <w:sz w:val="14"/>
                <w:szCs w:val="14"/>
                <w:lang w:val="sq-AL"/>
              </w:rPr>
              <w:t>a</w:t>
            </w:r>
            <w:r w:rsidRPr="001A3396">
              <w:rPr>
                <w:rFonts w:ascii="Garamond" w:eastAsia="Times New Roman" w:hAnsi="Garamond" w:cs="Times New Roman"/>
                <w:b/>
                <w:bCs/>
                <w:i/>
                <w:iCs/>
                <w:sz w:val="14"/>
                <w:szCs w:val="14"/>
                <w:lang w:val="sq-AL"/>
              </w:rPr>
              <w:t>rë /m</w:t>
            </w:r>
            <w:r w:rsidRPr="001A3396">
              <w:rPr>
                <w:rFonts w:ascii="Garamond" w:eastAsia="Times New Roman" w:hAnsi="Garamond" w:cs="Times New Roman"/>
                <w:b/>
                <w:bCs/>
                <w:i/>
                <w:iCs/>
                <w:sz w:val="14"/>
                <w:szCs w:val="14"/>
                <w:vertAlign w:val="superscript"/>
                <w:lang w:val="sq-AL"/>
              </w:rPr>
              <w:t>2</w:t>
            </w:r>
          </w:p>
        </w:tc>
        <w:tc>
          <w:tcPr>
            <w:tcW w:w="504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3698845C" w14:textId="77777777" w:rsidR="00FF0655" w:rsidRPr="001A3396" w:rsidRDefault="00FF0655" w:rsidP="00FF0655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sz w:val="14"/>
                <w:szCs w:val="14"/>
                <w:lang w:val="sq-AL"/>
              </w:rPr>
            </w:pPr>
          </w:p>
        </w:tc>
        <w:tc>
          <w:tcPr>
            <w:tcW w:w="570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41A9145" w14:textId="77777777" w:rsidR="00FF0655" w:rsidRPr="001A3396" w:rsidRDefault="00FF0655" w:rsidP="00FF0655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sz w:val="14"/>
                <w:szCs w:val="14"/>
                <w:lang w:val="sq-AL"/>
              </w:rPr>
            </w:pPr>
          </w:p>
        </w:tc>
      </w:tr>
      <w:tr w:rsidR="00FF0655" w:rsidRPr="001A3396" w14:paraId="213D958B" w14:textId="77777777" w:rsidTr="00A92681">
        <w:trPr>
          <w:trHeight w:val="139"/>
        </w:trPr>
        <w:tc>
          <w:tcPr>
            <w:tcW w:w="63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45DB039" w14:textId="77777777" w:rsidR="00FF0655" w:rsidRPr="001A3396" w:rsidRDefault="00FF0655" w:rsidP="00FF0655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14"/>
                <w:szCs w:val="14"/>
                <w:lang w:val="sq-AL"/>
              </w:rPr>
            </w:pPr>
            <w:r w:rsidRPr="001A3396">
              <w:rPr>
                <w:rFonts w:ascii="Garamond" w:eastAsia="Times New Roman" w:hAnsi="Garamond" w:cs="Times New Roman"/>
                <w:sz w:val="14"/>
                <w:szCs w:val="14"/>
                <w:lang w:val="sq-AL"/>
              </w:rPr>
              <w:t>1</w:t>
            </w:r>
          </w:p>
        </w:tc>
        <w:tc>
          <w:tcPr>
            <w:tcW w:w="73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3E77B0" w14:textId="77777777" w:rsidR="00FF0655" w:rsidRPr="001A3396" w:rsidRDefault="00FF0655" w:rsidP="00FF0655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14"/>
                <w:szCs w:val="14"/>
                <w:lang w:val="sq-AL"/>
              </w:rPr>
            </w:pPr>
            <w:r w:rsidRPr="001A3396">
              <w:rPr>
                <w:rFonts w:ascii="Garamond" w:eastAsia="Times New Roman" w:hAnsi="Garamond" w:cs="Times New Roman"/>
                <w:sz w:val="14"/>
                <w:szCs w:val="14"/>
                <w:lang w:val="sq-AL"/>
              </w:rPr>
              <w:t>Hysni Selman Demo</w:t>
            </w:r>
          </w:p>
        </w:tc>
        <w:tc>
          <w:tcPr>
            <w:tcW w:w="51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8273E0" w14:textId="77777777" w:rsidR="00FF0655" w:rsidRPr="001A3396" w:rsidRDefault="00FF0655" w:rsidP="00A9268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sz w:val="14"/>
                <w:szCs w:val="14"/>
                <w:lang w:val="sq-AL"/>
              </w:rPr>
            </w:pPr>
            <w:r w:rsidRPr="001A3396">
              <w:rPr>
                <w:rFonts w:ascii="Garamond" w:eastAsia="Times New Roman" w:hAnsi="Garamond" w:cs="Times New Roman"/>
                <w:sz w:val="14"/>
                <w:szCs w:val="14"/>
                <w:lang w:val="sq-AL"/>
              </w:rPr>
              <w:t>2087</w:t>
            </w:r>
          </w:p>
        </w:tc>
        <w:tc>
          <w:tcPr>
            <w:tcW w:w="43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A44985" w14:textId="77777777" w:rsidR="00FF0655" w:rsidRPr="001A3396" w:rsidRDefault="00FF0655" w:rsidP="00A9268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sz w:val="14"/>
                <w:szCs w:val="14"/>
                <w:lang w:val="sq-AL"/>
              </w:rPr>
            </w:pPr>
            <w:r w:rsidRPr="001A3396">
              <w:rPr>
                <w:rFonts w:ascii="Garamond" w:eastAsia="Times New Roman" w:hAnsi="Garamond" w:cs="Times New Roman"/>
                <w:sz w:val="14"/>
                <w:szCs w:val="14"/>
                <w:lang w:val="sq-AL"/>
              </w:rPr>
              <w:t>618/10</w:t>
            </w:r>
          </w:p>
        </w:tc>
        <w:tc>
          <w:tcPr>
            <w:tcW w:w="58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40A53195" w14:textId="77777777" w:rsidR="00FF0655" w:rsidRPr="001A3396" w:rsidRDefault="00FF0655" w:rsidP="00A9268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sz w:val="14"/>
                <w:szCs w:val="14"/>
                <w:lang w:val="sq-AL"/>
              </w:rPr>
            </w:pPr>
            <w:r w:rsidRPr="001A3396">
              <w:rPr>
                <w:rFonts w:ascii="Garamond" w:eastAsia="Times New Roman" w:hAnsi="Garamond" w:cs="Times New Roman"/>
                <w:sz w:val="14"/>
                <w:szCs w:val="14"/>
                <w:lang w:val="sq-AL"/>
              </w:rPr>
              <w:t xml:space="preserve">           500 </w:t>
            </w:r>
          </w:p>
        </w:tc>
        <w:tc>
          <w:tcPr>
            <w:tcW w:w="584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C6BF8CC" w14:textId="77777777" w:rsidR="00FF0655" w:rsidRPr="001A3396" w:rsidRDefault="00FF0655" w:rsidP="00A9268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sz w:val="14"/>
                <w:szCs w:val="14"/>
                <w:lang w:val="sq-AL"/>
              </w:rPr>
            </w:pPr>
            <w:r w:rsidRPr="001A3396">
              <w:rPr>
                <w:rFonts w:ascii="Garamond" w:eastAsia="Times New Roman" w:hAnsi="Garamond" w:cs="Times New Roman"/>
                <w:sz w:val="14"/>
                <w:szCs w:val="14"/>
                <w:lang w:val="sq-AL"/>
              </w:rPr>
              <w:t>70</w:t>
            </w:r>
          </w:p>
        </w:tc>
        <w:tc>
          <w:tcPr>
            <w:tcW w:w="43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347183" w14:textId="77777777" w:rsidR="00FF0655" w:rsidRPr="001A3396" w:rsidRDefault="00FF0655" w:rsidP="00A9268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sz w:val="14"/>
                <w:szCs w:val="14"/>
                <w:lang w:val="sq-AL"/>
              </w:rPr>
            </w:pPr>
            <w:r w:rsidRPr="001A3396">
              <w:rPr>
                <w:rFonts w:ascii="Garamond" w:eastAsia="Times New Roman" w:hAnsi="Garamond" w:cs="Times New Roman"/>
                <w:sz w:val="14"/>
                <w:szCs w:val="14"/>
                <w:lang w:val="sq-AL"/>
              </w:rPr>
              <w:t>364</w:t>
            </w:r>
          </w:p>
        </w:tc>
        <w:tc>
          <w:tcPr>
            <w:tcW w:w="50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77F3B2C3" w14:textId="77777777" w:rsidR="00FF0655" w:rsidRPr="001A3396" w:rsidRDefault="00FF0655" w:rsidP="00A9268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sz w:val="14"/>
                <w:szCs w:val="14"/>
                <w:lang w:val="sq-AL"/>
              </w:rPr>
            </w:pPr>
            <w:r w:rsidRPr="001A3396">
              <w:rPr>
                <w:rFonts w:ascii="Garamond" w:eastAsia="Times New Roman" w:hAnsi="Garamond" w:cs="Times New Roman"/>
                <w:sz w:val="14"/>
                <w:szCs w:val="14"/>
                <w:lang w:val="sq-AL"/>
              </w:rPr>
              <w:t>25,480</w:t>
            </w:r>
          </w:p>
        </w:tc>
        <w:tc>
          <w:tcPr>
            <w:tcW w:w="5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B1DCC90" w14:textId="72A68BD4" w:rsidR="00FF0655" w:rsidRPr="001A3396" w:rsidRDefault="00FF0655" w:rsidP="00FF0655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14"/>
                <w:szCs w:val="14"/>
                <w:lang w:val="sq-AL"/>
              </w:rPr>
            </w:pPr>
            <w:r w:rsidRPr="001A3396">
              <w:rPr>
                <w:rFonts w:ascii="Garamond" w:eastAsia="Times New Roman" w:hAnsi="Garamond" w:cs="Times New Roman"/>
                <w:sz w:val="14"/>
                <w:szCs w:val="14"/>
                <w:lang w:val="sq-AL"/>
              </w:rPr>
              <w:t>Konfirmuar nga ZVRPP</w:t>
            </w:r>
            <w:r w:rsidR="005D79A3">
              <w:rPr>
                <w:rFonts w:ascii="Garamond" w:eastAsia="Times New Roman" w:hAnsi="Garamond" w:cs="Times New Roman"/>
                <w:sz w:val="14"/>
                <w:szCs w:val="14"/>
                <w:lang w:val="sq-AL"/>
              </w:rPr>
              <w:t>-ja</w:t>
            </w:r>
            <w:r w:rsidRPr="001A3396">
              <w:rPr>
                <w:rFonts w:ascii="Garamond" w:eastAsia="Times New Roman" w:hAnsi="Garamond" w:cs="Times New Roman"/>
                <w:sz w:val="14"/>
                <w:szCs w:val="14"/>
                <w:lang w:val="sq-AL"/>
              </w:rPr>
              <w:t xml:space="preserve"> </w:t>
            </w:r>
          </w:p>
        </w:tc>
      </w:tr>
      <w:tr w:rsidR="00A92681" w:rsidRPr="001A3396" w14:paraId="24ED6160" w14:textId="77777777" w:rsidTr="00A92681">
        <w:trPr>
          <w:trHeight w:val="106"/>
        </w:trPr>
        <w:tc>
          <w:tcPr>
            <w:tcW w:w="3926" w:type="pct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7572F7A8" w14:textId="5D32610D" w:rsidR="00A92681" w:rsidRPr="001A3396" w:rsidRDefault="00A92681" w:rsidP="00A92681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sz w:val="14"/>
                <w:szCs w:val="14"/>
                <w:lang w:val="sq-AL"/>
              </w:rPr>
            </w:pPr>
            <w:r w:rsidRPr="001A3396">
              <w:rPr>
                <w:rFonts w:ascii="Garamond" w:eastAsia="Times New Roman" w:hAnsi="Garamond" w:cs="Times New Roman"/>
                <w:b/>
                <w:bCs/>
                <w:sz w:val="14"/>
                <w:szCs w:val="14"/>
                <w:lang w:val="sq-AL"/>
              </w:rPr>
              <w:t>Vlera totale e shpronësimit</w:t>
            </w:r>
          </w:p>
        </w:tc>
        <w:tc>
          <w:tcPr>
            <w:tcW w:w="504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5693D400" w14:textId="77777777" w:rsidR="00A92681" w:rsidRPr="001A3396" w:rsidRDefault="00A92681" w:rsidP="00A9268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b/>
                <w:bCs/>
                <w:sz w:val="14"/>
                <w:szCs w:val="14"/>
                <w:lang w:val="sq-AL"/>
              </w:rPr>
            </w:pPr>
            <w:bookmarkStart w:id="0" w:name="_GoBack"/>
            <w:bookmarkEnd w:id="0"/>
            <w:r w:rsidRPr="001A3396">
              <w:rPr>
                <w:rFonts w:ascii="Garamond" w:eastAsia="Times New Roman" w:hAnsi="Garamond" w:cs="Times New Roman"/>
                <w:b/>
                <w:bCs/>
                <w:sz w:val="14"/>
                <w:szCs w:val="14"/>
                <w:lang w:val="sq-AL"/>
              </w:rPr>
              <w:t>25,480</w:t>
            </w:r>
          </w:p>
        </w:tc>
        <w:tc>
          <w:tcPr>
            <w:tcW w:w="57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DEBF7"/>
            <w:noWrap/>
            <w:vAlign w:val="center"/>
            <w:hideMark/>
          </w:tcPr>
          <w:p w14:paraId="0038FA77" w14:textId="0E89F2C0" w:rsidR="00A92681" w:rsidRPr="001A3396" w:rsidRDefault="00A92681" w:rsidP="00A92681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sz w:val="14"/>
                <w:szCs w:val="14"/>
                <w:lang w:val="sq-AL"/>
              </w:rPr>
            </w:pPr>
          </w:p>
        </w:tc>
      </w:tr>
    </w:tbl>
    <w:p w14:paraId="036D9AA6" w14:textId="77777777" w:rsidR="00FF0655" w:rsidRPr="001A3396" w:rsidRDefault="00FF0655" w:rsidP="00FF0655">
      <w:pPr>
        <w:spacing w:after="0" w:line="240" w:lineRule="auto"/>
        <w:jc w:val="both"/>
        <w:rPr>
          <w:rFonts w:ascii="Garamond" w:hAnsi="Garamond"/>
          <w:sz w:val="24"/>
          <w:szCs w:val="24"/>
          <w:lang w:val="sq-AL"/>
        </w:rPr>
      </w:pPr>
    </w:p>
    <w:sectPr w:rsidR="00FF0655" w:rsidRPr="001A3396" w:rsidSect="00AA2935">
      <w:headerReference w:type="default" r:id="rId13"/>
      <w:footerReference w:type="default" r:id="rId14"/>
      <w:pgSz w:w="11907" w:h="16839" w:code="9"/>
      <w:pgMar w:top="1440" w:right="1440" w:bottom="9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F7B126D" w14:textId="77777777" w:rsidR="00A92681" w:rsidRDefault="00A92681">
      <w:pPr>
        <w:spacing w:after="0" w:line="240" w:lineRule="auto"/>
      </w:pPr>
      <w:r>
        <w:separator/>
      </w:r>
    </w:p>
  </w:endnote>
  <w:endnote w:type="continuationSeparator" w:id="0">
    <w:p w14:paraId="45DA31B4" w14:textId="77777777" w:rsidR="00A92681" w:rsidRDefault="00A92681">
      <w:pPr>
        <w:spacing w:after="0" w:line="240" w:lineRule="auto"/>
      </w:pPr>
      <w:r>
        <w:continuationSeparator/>
      </w:r>
    </w:p>
  </w:endnote>
  <w:endnote w:type="continuationNotice" w:id="1">
    <w:p w14:paraId="5FE9A2C4" w14:textId="77777777" w:rsidR="00A92681" w:rsidRDefault="00A9268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59880021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  <w:sz w:val="24"/>
      </w:rPr>
    </w:sdtEndPr>
    <w:sdtContent>
      <w:p w14:paraId="7456D47F" w14:textId="77777777" w:rsidR="00A92681" w:rsidRPr="00544EFB" w:rsidRDefault="00A92681">
        <w:pPr>
          <w:pStyle w:val="Footer"/>
          <w:jc w:val="right"/>
          <w:rPr>
            <w:rFonts w:ascii="Times New Roman" w:hAnsi="Times New Roman" w:cs="Times New Roman"/>
            <w:sz w:val="24"/>
          </w:rPr>
        </w:pPr>
        <w:r w:rsidRPr="00544EFB">
          <w:rPr>
            <w:rFonts w:ascii="Times New Roman" w:hAnsi="Times New Roman" w:cs="Times New Roman"/>
            <w:sz w:val="24"/>
          </w:rPr>
          <w:fldChar w:fldCharType="begin"/>
        </w:r>
        <w:r w:rsidRPr="00544EFB">
          <w:rPr>
            <w:rFonts w:ascii="Times New Roman" w:hAnsi="Times New Roman" w:cs="Times New Roman"/>
            <w:sz w:val="24"/>
          </w:rPr>
          <w:instrText xml:space="preserve"> PAGE   \* MERGEFORMAT </w:instrText>
        </w:r>
        <w:r w:rsidRPr="00544EFB">
          <w:rPr>
            <w:rFonts w:ascii="Times New Roman" w:hAnsi="Times New Roman" w:cs="Times New Roman"/>
            <w:sz w:val="24"/>
          </w:rPr>
          <w:fldChar w:fldCharType="separate"/>
        </w:r>
        <w:r w:rsidR="00E609EB">
          <w:rPr>
            <w:rFonts w:ascii="Times New Roman" w:hAnsi="Times New Roman" w:cs="Times New Roman"/>
            <w:noProof/>
            <w:sz w:val="24"/>
          </w:rPr>
          <w:t>1</w:t>
        </w:r>
        <w:r w:rsidRPr="00544EFB">
          <w:rPr>
            <w:rFonts w:ascii="Times New Roman" w:hAnsi="Times New Roman" w:cs="Times New Roman"/>
            <w:noProof/>
            <w:sz w:val="24"/>
          </w:rPr>
          <w:fldChar w:fldCharType="end"/>
        </w:r>
      </w:p>
    </w:sdtContent>
  </w:sdt>
  <w:p w14:paraId="7456D480" w14:textId="77777777" w:rsidR="00A92681" w:rsidRDefault="00A9268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F98FC5D" w14:textId="77777777" w:rsidR="00A92681" w:rsidRDefault="00A92681">
      <w:pPr>
        <w:spacing w:after="0" w:line="240" w:lineRule="auto"/>
      </w:pPr>
      <w:r>
        <w:separator/>
      </w:r>
    </w:p>
  </w:footnote>
  <w:footnote w:type="continuationSeparator" w:id="0">
    <w:p w14:paraId="1AE13097" w14:textId="77777777" w:rsidR="00A92681" w:rsidRDefault="00A92681">
      <w:pPr>
        <w:spacing w:after="0" w:line="240" w:lineRule="auto"/>
      </w:pPr>
      <w:r>
        <w:continuationSeparator/>
      </w:r>
    </w:p>
  </w:footnote>
  <w:footnote w:type="continuationNotice" w:id="1">
    <w:p w14:paraId="62ED484C" w14:textId="77777777" w:rsidR="00A92681" w:rsidRDefault="00A92681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7451C99" w14:textId="77777777" w:rsidR="00A92681" w:rsidRDefault="00A92681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54937A3"/>
    <w:multiLevelType w:val="hybridMultilevel"/>
    <w:tmpl w:val="DAC42070"/>
    <w:lvl w:ilvl="0" w:tplc="CBC4C520">
      <w:start w:val="1"/>
      <w:numFmt w:val="decimal"/>
      <w:lvlText w:val="%1."/>
      <w:lvlJc w:val="left"/>
      <w:pPr>
        <w:ind w:left="360" w:hanging="360"/>
      </w:pPr>
      <w:rPr>
        <w:rFonts w:ascii="Book Antiqua" w:eastAsia="Times New Roman" w:hAnsi="Book Antiqua" w:cs="Times New Roman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79C83CDB"/>
    <w:multiLevelType w:val="hybridMultilevel"/>
    <w:tmpl w:val="83BE7D8C"/>
    <w:lvl w:ilvl="0" w:tplc="FD346A12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20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48A5"/>
    <w:rsid w:val="000A6295"/>
    <w:rsid w:val="00142BA3"/>
    <w:rsid w:val="00170C7A"/>
    <w:rsid w:val="001A3396"/>
    <w:rsid w:val="00243CDC"/>
    <w:rsid w:val="002D2E81"/>
    <w:rsid w:val="002E76C5"/>
    <w:rsid w:val="00317BB9"/>
    <w:rsid w:val="00363795"/>
    <w:rsid w:val="00367ADB"/>
    <w:rsid w:val="00435415"/>
    <w:rsid w:val="00487B35"/>
    <w:rsid w:val="004F1E15"/>
    <w:rsid w:val="005148A4"/>
    <w:rsid w:val="00544EFB"/>
    <w:rsid w:val="0059150A"/>
    <w:rsid w:val="005C4A6C"/>
    <w:rsid w:val="005D79A3"/>
    <w:rsid w:val="005F2A8C"/>
    <w:rsid w:val="00614F39"/>
    <w:rsid w:val="00800937"/>
    <w:rsid w:val="008848A5"/>
    <w:rsid w:val="00886727"/>
    <w:rsid w:val="008A2B39"/>
    <w:rsid w:val="008A7BA8"/>
    <w:rsid w:val="008E7E26"/>
    <w:rsid w:val="00937051"/>
    <w:rsid w:val="009F2984"/>
    <w:rsid w:val="00A159F5"/>
    <w:rsid w:val="00A569C0"/>
    <w:rsid w:val="00A92681"/>
    <w:rsid w:val="00AA2935"/>
    <w:rsid w:val="00B36ECF"/>
    <w:rsid w:val="00B914A9"/>
    <w:rsid w:val="00BA5C4D"/>
    <w:rsid w:val="00BB0215"/>
    <w:rsid w:val="00BF664A"/>
    <w:rsid w:val="00C1433E"/>
    <w:rsid w:val="00C43A6D"/>
    <w:rsid w:val="00C76747"/>
    <w:rsid w:val="00D0331D"/>
    <w:rsid w:val="00D10FB8"/>
    <w:rsid w:val="00D9627C"/>
    <w:rsid w:val="00DD665B"/>
    <w:rsid w:val="00DE7FB7"/>
    <w:rsid w:val="00E32751"/>
    <w:rsid w:val="00E609EB"/>
    <w:rsid w:val="00E91D6B"/>
    <w:rsid w:val="00F205F6"/>
    <w:rsid w:val="00F32836"/>
    <w:rsid w:val="00FF0655"/>
    <w:rsid w:val="00FF44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56D446"/>
  <w15:docId w15:val="{D5AF2D31-7823-45CE-B1CF-C23187FF1B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848A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848A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848A5"/>
  </w:style>
  <w:style w:type="paragraph" w:styleId="Footer">
    <w:name w:val="footer"/>
    <w:basedOn w:val="Normal"/>
    <w:link w:val="FooterChar"/>
    <w:uiPriority w:val="99"/>
    <w:unhideWhenUsed/>
    <w:rsid w:val="008848A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848A5"/>
  </w:style>
  <w:style w:type="paragraph" w:styleId="ListParagraph">
    <w:name w:val="List Paragraph"/>
    <w:basedOn w:val="Normal"/>
    <w:uiPriority w:val="34"/>
    <w:qFormat/>
    <w:rsid w:val="008848A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A2B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A2B3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004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0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662</Nr_x002e__x0020_akti>
    <Data_x0020_e_x0020_Krijimit xmlns="0e656187-b300-4fb0-8bf4-3a50f872073c">2019-10-16T10:47:14Z</Data_x0020_e_x0020_Krijimit>
    <URL xmlns="0e656187-b300-4fb0-8bf4-3a50f872073c" xsi:nil="true"/>
    <Institucion_x0020_Pergjegjes xmlns="0e656187-b300-4fb0-8bf4-3a50f872073c">http://qbz.gov.al/resource/authority/legal-institution/24|keshilli-i-ministrave</Institucion_x0020_Pergjegjes>
    <Lloji_x0020_i_x0020_aktit xmlns="0e656187-b300-4fb0-8bf4-3a50f872073c">Akt bazë</Lloji_x0020_i_x0020_aktit>
    <Tipi_x0020_i_x0020_aktit xmlns="0e656187-b300-4fb0-8bf4-3a50f872073c" xsi:nil="true"/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entela.suli</Krijuesi>
    <Date_x0020_protokolli xmlns="0e656187-b300-4fb0-8bf4-3a50f872073c">2019-10-13T22:00:00Z</Date_x0020_protokolli>
    <Titulli xmlns="0e656187-b300-4fb0-8bf4-3a50f872073c">Për shpronësimin, për interes publik, të pronarit pasurisë së paluajtshme, pronë private, që preket nga projekti"Rikonstruksion i rrugës Plastmas-Karbunare", Lushnjë</Titulli>
    <Modifikuesi xmlns="0e656187-b300-4fb0-8bf4-3a50f872073c">jorina.kryeziu</Modifikuesi>
    <Nr_x002e__x0020_prot_x0020_QBZ xmlns="0e656187-b300-4fb0-8bf4-3a50f872073c">1425</Nr_x002e__x0020_prot_x0020_QBZ>
    <Data_x0020_e_x0020_Modifikimit xmlns="0e656187-b300-4fb0-8bf4-3a50f872073c">2019-10-17T07:51:27Z</Data_x0020_e_x0020_Modifikimit>
    <Dekretuar xmlns="0e656187-b300-4fb0-8bf4-3a50f872073c">false</Dekretuar>
    <Data xmlns="0e656187-b300-4fb0-8bf4-3a50f872073c">2019-10-09T22:00:00Z</Data>
    <Nr_x002e__x0020_protokolli_x0020_i_x0020_aktit xmlns="0e656187-b300-4fb0-8bf4-3a50f872073c">5063/1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56857C4941E8439ABD1E495882399C04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56857C4941E8439ABD1E495882399C04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7AD373-A97F-4FC6-BEF9-8D944AD33223}">
  <ds:schemaRefs>
    <ds:schemaRef ds:uri="http://purl.org/dc/dcmitype/"/>
    <ds:schemaRef ds:uri="http://schemas.microsoft.com/office/2006/metadata/properties"/>
    <ds:schemaRef ds:uri="http://www.w3.org/XML/1998/namespace"/>
    <ds:schemaRef ds:uri="http://purl.org/dc/terms/"/>
    <ds:schemaRef ds:uri="http://purl.org/dc/elements/1.1/"/>
    <ds:schemaRef ds:uri="http://schemas.openxmlformats.org/package/2006/metadata/core-properties"/>
    <ds:schemaRef ds:uri="http://schemas.microsoft.com/office/2006/documentManagement/types"/>
    <ds:schemaRef ds:uri="0e656187-b300-4fb0-8bf4-3a50f872073c"/>
  </ds:schemaRefs>
</ds:datastoreItem>
</file>

<file path=customXml/itemProps2.xml><?xml version="1.0" encoding="utf-8"?>
<ds:datastoreItem xmlns:ds="http://schemas.openxmlformats.org/officeDocument/2006/customXml" ds:itemID="{378BB291-D703-40B6-8743-6EAE24E25C5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188F6BB-630C-4C25-B5AA-019826D284F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00C8873E-ED7B-4F0D-B9FA-92C53A60C22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5.xml><?xml version="1.0" encoding="utf-8"?>
<ds:datastoreItem xmlns:ds="http://schemas.openxmlformats.org/officeDocument/2006/customXml" ds:itemID="{F67758A8-B430-484E-83F8-C8C6189D5D1F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0407E04E-32D8-40A0-93FE-8983E8CCA5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522</Words>
  <Characters>2980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Për shpronësimin, për interes publik, të pronarit pasurisë së paluajtshme, pronë private, që preket nga projekti"Rikonstruksion i rrugës Plastmas-Karbunare", Lushnjë</vt:lpstr>
    </vt:vector>
  </TitlesOfParts>
  <Company>Microsoft</Company>
  <LinksUpToDate>false</LinksUpToDate>
  <CharactersWithSpaces>3496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Për shpronësimin, për interes publik, të pronarit pasurisë së paluajtshme, pronë private, që preket nga projekti"Rikonstruksion i rrugës Plastmas-Karbunare", Lushnjë</dc:title>
  <dc:creator>Aida Nika</dc:creator>
  <cp:lastModifiedBy>Entela Suli</cp:lastModifiedBy>
  <cp:revision>20</cp:revision>
  <cp:lastPrinted>2019-10-10T08:45:00Z</cp:lastPrinted>
  <dcterms:created xsi:type="dcterms:W3CDTF">2019-10-09T08:47:00Z</dcterms:created>
  <dcterms:modified xsi:type="dcterms:W3CDTF">2019-10-17T09:32:00Z</dcterms:modified>
</cp:coreProperties>
</file>