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0D5BA8" w14:textId="113365F3" w:rsidR="00B50C65" w:rsidRPr="00DC581A" w:rsidRDefault="00040F11" w:rsidP="00040F11">
      <w:pPr>
        <w:jc w:val="center"/>
        <w:rPr>
          <w:rFonts w:ascii="Garamond" w:hAnsi="Garamond"/>
          <w:b/>
          <w:lang w:val="sq-AL"/>
        </w:rPr>
      </w:pPr>
      <w:r w:rsidRPr="00DC581A">
        <w:rPr>
          <w:rFonts w:ascii="Garamond" w:hAnsi="Garamond"/>
          <w:b/>
          <w:lang w:val="sq-AL"/>
        </w:rPr>
        <w:t>VENDI</w:t>
      </w:r>
      <w:r w:rsidR="00550AC0" w:rsidRPr="00DC581A">
        <w:rPr>
          <w:rFonts w:ascii="Garamond" w:hAnsi="Garamond"/>
          <w:b/>
          <w:lang w:val="sq-AL"/>
        </w:rPr>
        <w:t>M</w:t>
      </w:r>
    </w:p>
    <w:p w14:paraId="1A0D5BAA" w14:textId="6849F114" w:rsidR="008F610F" w:rsidRPr="00DC581A" w:rsidRDefault="00CD6A0C" w:rsidP="00040F11">
      <w:pPr>
        <w:jc w:val="center"/>
        <w:rPr>
          <w:rFonts w:ascii="Garamond" w:hAnsi="Garamond"/>
          <w:b/>
          <w:lang w:val="sq-AL"/>
        </w:rPr>
      </w:pPr>
      <w:r w:rsidRPr="00DC581A">
        <w:rPr>
          <w:rFonts w:ascii="Garamond" w:hAnsi="Garamond"/>
          <w:b/>
          <w:lang w:val="sq-AL"/>
        </w:rPr>
        <w:t>Nr.</w:t>
      </w:r>
      <w:r w:rsidR="00DC581A" w:rsidRPr="00DC581A">
        <w:rPr>
          <w:rFonts w:ascii="Garamond" w:hAnsi="Garamond"/>
          <w:b/>
          <w:lang w:val="sq-AL"/>
        </w:rPr>
        <w:t xml:space="preserve"> </w:t>
      </w:r>
      <w:r w:rsidRPr="00DC581A">
        <w:rPr>
          <w:rFonts w:ascii="Garamond" w:hAnsi="Garamond"/>
          <w:b/>
          <w:lang w:val="sq-AL"/>
        </w:rPr>
        <w:t>687, datë 23.10.2019</w:t>
      </w:r>
    </w:p>
    <w:p w14:paraId="1A0D5BAB" w14:textId="77777777" w:rsidR="00B50C65" w:rsidRPr="00DC581A" w:rsidRDefault="00B50C65" w:rsidP="00040F11">
      <w:pPr>
        <w:jc w:val="center"/>
        <w:rPr>
          <w:rFonts w:ascii="Garamond" w:hAnsi="Garamond"/>
          <w:b/>
          <w:lang w:val="sq-AL"/>
        </w:rPr>
      </w:pPr>
    </w:p>
    <w:p w14:paraId="1A0D5BAD" w14:textId="16AD3798" w:rsidR="00482780" w:rsidRPr="00DC581A" w:rsidRDefault="00040F11" w:rsidP="00040F11">
      <w:pPr>
        <w:jc w:val="center"/>
        <w:rPr>
          <w:rFonts w:ascii="Garamond" w:hAnsi="Garamond"/>
          <w:b/>
          <w:lang w:val="sq-AL"/>
        </w:rPr>
      </w:pPr>
      <w:r w:rsidRPr="00DC581A">
        <w:rPr>
          <w:rFonts w:ascii="Garamond" w:hAnsi="Garamond"/>
          <w:b/>
          <w:lang w:val="sq-AL"/>
        </w:rPr>
        <w:t xml:space="preserve">PËR </w:t>
      </w:r>
      <w:r w:rsidR="00482780" w:rsidRPr="00DC581A">
        <w:rPr>
          <w:rFonts w:ascii="Garamond" w:hAnsi="Garamond"/>
          <w:b/>
          <w:lang w:val="sq-AL"/>
        </w:rPr>
        <w:t xml:space="preserve">MIRATIMIN E ZONËS ARKEOLOGJIKE “A” TË QYTETIT TË ELBASANIT DHE </w:t>
      </w:r>
      <w:r w:rsidR="00A05A89" w:rsidRPr="00DC581A">
        <w:rPr>
          <w:rFonts w:ascii="Garamond" w:hAnsi="Garamond"/>
          <w:b/>
          <w:lang w:val="sq-AL"/>
        </w:rPr>
        <w:t xml:space="preserve">TË </w:t>
      </w:r>
      <w:r w:rsidR="00482780" w:rsidRPr="00DC581A">
        <w:rPr>
          <w:rFonts w:ascii="Garamond" w:hAnsi="Garamond"/>
          <w:b/>
          <w:lang w:val="sq-AL"/>
        </w:rPr>
        <w:t>PLANIT PËR RUAJTJEN, MBROJTJEN DHE ADMINISTRIMIN E SAJ</w:t>
      </w:r>
    </w:p>
    <w:p w14:paraId="1A0D5BAE" w14:textId="77777777" w:rsidR="00482780" w:rsidRPr="00DC581A" w:rsidRDefault="00482780" w:rsidP="00040F11">
      <w:pPr>
        <w:ind w:firstLine="284"/>
        <w:jc w:val="both"/>
        <w:rPr>
          <w:rFonts w:ascii="Garamond" w:hAnsi="Garamond"/>
          <w:lang w:val="sq-AL"/>
        </w:rPr>
      </w:pPr>
    </w:p>
    <w:p w14:paraId="1A0D5BAF" w14:textId="1DC8BC3F" w:rsidR="00482780" w:rsidRPr="00DC581A" w:rsidRDefault="00482780" w:rsidP="00040F11">
      <w:pPr>
        <w:ind w:firstLine="284"/>
        <w:jc w:val="both"/>
        <w:rPr>
          <w:rFonts w:ascii="Garamond" w:hAnsi="Garamond"/>
          <w:lang w:val="sq-AL"/>
        </w:rPr>
      </w:pPr>
      <w:r w:rsidRPr="00DC581A">
        <w:rPr>
          <w:rFonts w:ascii="Garamond" w:hAnsi="Garamond"/>
          <w:lang w:val="sq-AL"/>
        </w:rPr>
        <w:t xml:space="preserve">Në mbështetje të nenit 100 të Kushtetutës, të </w:t>
      </w:r>
      <w:r w:rsidR="00B50C65" w:rsidRPr="00DC581A">
        <w:rPr>
          <w:rFonts w:ascii="Garamond" w:hAnsi="Garamond"/>
          <w:lang w:val="sq-AL"/>
        </w:rPr>
        <w:t>shkronjës</w:t>
      </w:r>
      <w:r w:rsidR="00040F11" w:rsidRPr="00DC581A">
        <w:rPr>
          <w:rFonts w:ascii="Garamond" w:hAnsi="Garamond"/>
          <w:lang w:val="sq-AL"/>
        </w:rPr>
        <w:t xml:space="preserve"> “a”, të pikës 3, të</w:t>
      </w:r>
      <w:r w:rsidR="00B50C65" w:rsidRPr="00DC581A">
        <w:rPr>
          <w:rFonts w:ascii="Garamond" w:hAnsi="Garamond"/>
          <w:lang w:val="sq-AL"/>
        </w:rPr>
        <w:t xml:space="preserve"> </w:t>
      </w:r>
      <w:r w:rsidRPr="00DC581A">
        <w:rPr>
          <w:rFonts w:ascii="Garamond" w:hAnsi="Garamond"/>
          <w:lang w:val="sq-AL"/>
        </w:rPr>
        <w:t xml:space="preserve">nenit 9, dhe të </w:t>
      </w:r>
      <w:r w:rsidR="00B50C65" w:rsidRPr="00DC581A">
        <w:rPr>
          <w:rFonts w:ascii="Garamond" w:hAnsi="Garamond"/>
          <w:lang w:val="sq-AL"/>
        </w:rPr>
        <w:t xml:space="preserve">nënndarjes </w:t>
      </w:r>
      <w:r w:rsidRPr="00DC581A">
        <w:rPr>
          <w:rFonts w:ascii="Garamond" w:hAnsi="Garamond"/>
          <w:lang w:val="sq-AL"/>
        </w:rPr>
        <w:t xml:space="preserve">“iv”, </w:t>
      </w:r>
      <w:r w:rsidR="00B50C65" w:rsidRPr="00DC581A">
        <w:rPr>
          <w:rFonts w:ascii="Garamond" w:hAnsi="Garamond"/>
          <w:lang w:val="sq-AL"/>
        </w:rPr>
        <w:t>të shkronj</w:t>
      </w:r>
      <w:r w:rsidR="002C119D" w:rsidRPr="00DC581A">
        <w:rPr>
          <w:rFonts w:ascii="Garamond" w:hAnsi="Garamond"/>
          <w:lang w:val="sq-AL"/>
        </w:rPr>
        <w:t>ës “b”, të pikës 3,</w:t>
      </w:r>
      <w:r w:rsidRPr="00DC581A">
        <w:rPr>
          <w:rFonts w:ascii="Garamond" w:hAnsi="Garamond"/>
          <w:lang w:val="sq-AL"/>
        </w:rPr>
        <w:t xml:space="preserve"> të nenit 53, të ligjit nr.</w:t>
      </w:r>
      <w:r w:rsidR="0066530B">
        <w:rPr>
          <w:rFonts w:ascii="Garamond" w:hAnsi="Garamond"/>
          <w:lang w:val="sq-AL"/>
        </w:rPr>
        <w:t xml:space="preserve"> </w:t>
      </w:r>
      <w:r w:rsidRPr="00DC581A">
        <w:rPr>
          <w:rFonts w:ascii="Garamond" w:hAnsi="Garamond"/>
          <w:lang w:val="sq-AL"/>
        </w:rPr>
        <w:t>27/2018, “Për trashëgiminë kulturore dhe muzetë”, me propozimin e ministrit të Kulturës, Këshilli i Ministrave</w:t>
      </w:r>
    </w:p>
    <w:p w14:paraId="1A0D5BB0" w14:textId="77777777" w:rsidR="00482780" w:rsidRPr="00DC581A" w:rsidRDefault="00482780" w:rsidP="00040F11">
      <w:pPr>
        <w:ind w:firstLine="284"/>
        <w:jc w:val="both"/>
        <w:rPr>
          <w:rFonts w:ascii="Garamond" w:hAnsi="Garamond"/>
          <w:lang w:val="sq-AL"/>
        </w:rPr>
      </w:pPr>
    </w:p>
    <w:p w14:paraId="1A0D5BB1" w14:textId="2BD05D5E" w:rsidR="00482780" w:rsidRPr="00DC581A" w:rsidRDefault="00482780" w:rsidP="00040F11">
      <w:pPr>
        <w:jc w:val="center"/>
        <w:rPr>
          <w:rFonts w:ascii="Garamond" w:hAnsi="Garamond"/>
          <w:lang w:val="sq-AL"/>
        </w:rPr>
      </w:pPr>
      <w:r w:rsidRPr="00DC581A">
        <w:rPr>
          <w:rFonts w:ascii="Garamond" w:hAnsi="Garamond"/>
          <w:lang w:val="sq-AL"/>
        </w:rPr>
        <w:t>VENDOSI:</w:t>
      </w:r>
    </w:p>
    <w:p w14:paraId="1A0D5BB2" w14:textId="77777777" w:rsidR="00482780" w:rsidRPr="00DC581A" w:rsidRDefault="00482780" w:rsidP="00040F11">
      <w:pPr>
        <w:ind w:firstLine="284"/>
        <w:jc w:val="both"/>
        <w:rPr>
          <w:rFonts w:ascii="Garamond" w:hAnsi="Garamond"/>
          <w:lang w:val="sq-AL"/>
        </w:rPr>
      </w:pPr>
    </w:p>
    <w:p w14:paraId="1A0D5BB3" w14:textId="5E801680" w:rsidR="00482780" w:rsidRPr="00DC581A" w:rsidRDefault="00040F11" w:rsidP="00040F11">
      <w:pPr>
        <w:ind w:firstLine="284"/>
        <w:jc w:val="both"/>
        <w:rPr>
          <w:rFonts w:ascii="Garamond" w:hAnsi="Garamond"/>
          <w:lang w:val="sq-AL"/>
        </w:rPr>
      </w:pPr>
      <w:r w:rsidRPr="00DC581A">
        <w:rPr>
          <w:rFonts w:ascii="Garamond" w:hAnsi="Garamond"/>
          <w:lang w:val="sq-AL"/>
        </w:rPr>
        <w:t xml:space="preserve">1. </w:t>
      </w:r>
      <w:r w:rsidR="00482780" w:rsidRPr="00DC581A">
        <w:rPr>
          <w:rFonts w:ascii="Garamond" w:hAnsi="Garamond"/>
          <w:lang w:val="sq-AL"/>
        </w:rPr>
        <w:t>Miratimin e zonës arkeologjike “A” të qytetit të Elbasanit, sipas koordinatave dhe hartës së zonifikimit, bashkëlidhur këtij vendimi.</w:t>
      </w:r>
    </w:p>
    <w:p w14:paraId="1A0D5BB5" w14:textId="060D50B6" w:rsidR="00482780" w:rsidRPr="00DC581A" w:rsidRDefault="00040F11" w:rsidP="00040F11">
      <w:pPr>
        <w:ind w:firstLine="284"/>
        <w:jc w:val="both"/>
        <w:rPr>
          <w:rFonts w:ascii="Garamond" w:hAnsi="Garamond"/>
          <w:lang w:val="sq-AL"/>
        </w:rPr>
      </w:pPr>
      <w:r w:rsidRPr="00DC581A">
        <w:rPr>
          <w:rFonts w:ascii="Garamond" w:hAnsi="Garamond"/>
          <w:lang w:val="sq-AL"/>
        </w:rPr>
        <w:t xml:space="preserve">2. </w:t>
      </w:r>
      <w:r w:rsidR="00482780" w:rsidRPr="00DC581A">
        <w:rPr>
          <w:rFonts w:ascii="Garamond" w:hAnsi="Garamond"/>
          <w:lang w:val="sq-AL"/>
        </w:rPr>
        <w:t>Miratimin e planit për ruajtjen, mbrojtjen dhe administrimin e zonës arkeologjike “A”, sipas tekstit bashkëlidhur këtij vendimi.</w:t>
      </w:r>
    </w:p>
    <w:p w14:paraId="1A0D5BB7" w14:textId="242B695B" w:rsidR="00482780" w:rsidRPr="00DC581A" w:rsidRDefault="00040F11" w:rsidP="00040F11">
      <w:pPr>
        <w:ind w:firstLine="284"/>
        <w:jc w:val="both"/>
        <w:rPr>
          <w:rFonts w:ascii="Garamond" w:hAnsi="Garamond"/>
          <w:lang w:val="sq-AL"/>
        </w:rPr>
      </w:pPr>
      <w:r w:rsidRPr="00DC581A">
        <w:rPr>
          <w:rFonts w:ascii="Garamond" w:hAnsi="Garamond"/>
          <w:lang w:val="sq-AL"/>
        </w:rPr>
        <w:t xml:space="preserve">3. </w:t>
      </w:r>
      <w:r w:rsidR="00B50C65" w:rsidRPr="00DC581A">
        <w:rPr>
          <w:rFonts w:ascii="Garamond" w:hAnsi="Garamond"/>
          <w:lang w:val="sq-AL"/>
        </w:rPr>
        <w:t>Vendimi nr.</w:t>
      </w:r>
      <w:r w:rsidR="00DC581A">
        <w:rPr>
          <w:rFonts w:ascii="Garamond" w:hAnsi="Garamond"/>
          <w:lang w:val="sq-AL"/>
        </w:rPr>
        <w:t xml:space="preserve"> </w:t>
      </w:r>
      <w:r w:rsidR="00482780" w:rsidRPr="00DC581A">
        <w:rPr>
          <w:rFonts w:ascii="Garamond" w:hAnsi="Garamond"/>
          <w:lang w:val="sq-AL"/>
        </w:rPr>
        <w:t>445, datë 9.6.2010, i Këshillit të Ministrave</w:t>
      </w:r>
      <w:r w:rsidR="00B50C65" w:rsidRPr="00DC581A">
        <w:rPr>
          <w:rFonts w:ascii="Garamond" w:hAnsi="Garamond"/>
          <w:lang w:val="sq-AL"/>
        </w:rPr>
        <w:t>,</w:t>
      </w:r>
      <w:r w:rsidR="00482780" w:rsidRPr="00DC581A">
        <w:rPr>
          <w:rFonts w:ascii="Garamond" w:hAnsi="Garamond"/>
          <w:lang w:val="sq-AL"/>
        </w:rPr>
        <w:t xml:space="preserve"> “Për shpalljen e zonës arkeologjike “A” të qytetit të Elbasanit dhe miratimin e rregullores së administrimit”</w:t>
      </w:r>
      <w:r w:rsidR="00B50C65" w:rsidRPr="00DC581A">
        <w:rPr>
          <w:rFonts w:ascii="Garamond" w:hAnsi="Garamond"/>
          <w:lang w:val="sq-AL"/>
        </w:rPr>
        <w:t>,</w:t>
      </w:r>
      <w:r w:rsidR="00482780" w:rsidRPr="00DC581A">
        <w:rPr>
          <w:rFonts w:ascii="Garamond" w:hAnsi="Garamond"/>
          <w:lang w:val="sq-AL"/>
        </w:rPr>
        <w:t xml:space="preserve"> shfuqizohet.</w:t>
      </w:r>
    </w:p>
    <w:p w14:paraId="1A0D5BB9" w14:textId="74BB471B" w:rsidR="00D3587A" w:rsidRPr="00DC581A" w:rsidRDefault="00040F11" w:rsidP="00040F11">
      <w:pPr>
        <w:ind w:firstLine="284"/>
        <w:jc w:val="both"/>
        <w:rPr>
          <w:rFonts w:ascii="Garamond" w:hAnsi="Garamond"/>
          <w:lang w:val="sq-AL"/>
        </w:rPr>
      </w:pPr>
      <w:r w:rsidRPr="00DC581A">
        <w:rPr>
          <w:rFonts w:ascii="Garamond" w:hAnsi="Garamond"/>
          <w:lang w:val="sq-AL"/>
        </w:rPr>
        <w:t xml:space="preserve">4. </w:t>
      </w:r>
      <w:r w:rsidR="00D3587A" w:rsidRPr="00DC581A">
        <w:rPr>
          <w:rFonts w:ascii="Garamond" w:hAnsi="Garamond"/>
          <w:lang w:val="sq-AL"/>
        </w:rPr>
        <w:t>Ngarkohen Ministria e Kulturës, Ministria e Infrastrukturës dhe Energjisë dhe Bashkia Elbasan për zbatimin e këtij vendimi.</w:t>
      </w:r>
    </w:p>
    <w:p w14:paraId="1A0D5BBB" w14:textId="008088CF" w:rsidR="00482780" w:rsidRPr="00DC581A" w:rsidRDefault="00482780" w:rsidP="00040F11">
      <w:pPr>
        <w:ind w:firstLine="284"/>
        <w:jc w:val="both"/>
        <w:rPr>
          <w:rFonts w:ascii="Garamond" w:hAnsi="Garamond"/>
          <w:lang w:val="sq-AL"/>
        </w:rPr>
      </w:pPr>
      <w:r w:rsidRPr="00DC581A">
        <w:rPr>
          <w:rFonts w:ascii="Garamond" w:hAnsi="Garamond"/>
          <w:lang w:val="sq-AL"/>
        </w:rPr>
        <w:t xml:space="preserve">Ky vendim hyn në fuqi pas botimit në </w:t>
      </w:r>
      <w:r w:rsidR="00B50C65" w:rsidRPr="00DC581A">
        <w:rPr>
          <w:rFonts w:ascii="Garamond" w:hAnsi="Garamond"/>
          <w:lang w:val="sq-AL"/>
        </w:rPr>
        <w:t xml:space="preserve">Fletoren </w:t>
      </w:r>
      <w:r w:rsidR="00040F11" w:rsidRPr="00DC581A">
        <w:rPr>
          <w:rFonts w:ascii="Garamond" w:hAnsi="Garamond"/>
          <w:lang w:val="sq-AL"/>
        </w:rPr>
        <w:t>Zyrtare</w:t>
      </w:r>
      <w:r w:rsidRPr="00DC581A">
        <w:rPr>
          <w:rFonts w:ascii="Garamond" w:hAnsi="Garamond"/>
          <w:lang w:val="sq-AL"/>
        </w:rPr>
        <w:t>.</w:t>
      </w:r>
    </w:p>
    <w:p w14:paraId="1A0D5BBC" w14:textId="77777777" w:rsidR="002C119D" w:rsidRPr="00DC581A" w:rsidRDefault="002C119D" w:rsidP="00040F11">
      <w:pPr>
        <w:ind w:firstLine="284"/>
        <w:jc w:val="both"/>
        <w:rPr>
          <w:rFonts w:ascii="Garamond" w:hAnsi="Garamond"/>
          <w:lang w:val="sq-AL"/>
        </w:rPr>
      </w:pPr>
    </w:p>
    <w:p w14:paraId="1A0D5BBE" w14:textId="6AEBA90C" w:rsidR="00482780" w:rsidRPr="00DC581A" w:rsidRDefault="00040F11" w:rsidP="00040F11">
      <w:pPr>
        <w:ind w:firstLine="284"/>
        <w:jc w:val="right"/>
        <w:rPr>
          <w:rFonts w:ascii="Garamond" w:hAnsi="Garamond"/>
          <w:lang w:val="sq-AL"/>
        </w:rPr>
      </w:pPr>
      <w:r w:rsidRPr="00DC581A">
        <w:rPr>
          <w:rFonts w:ascii="Garamond" w:hAnsi="Garamond"/>
          <w:lang w:val="sq-AL"/>
        </w:rPr>
        <w:t>KRYEMINIST</w:t>
      </w:r>
      <w:r w:rsidR="00DC581A" w:rsidRPr="00DC581A">
        <w:rPr>
          <w:rFonts w:ascii="Garamond" w:hAnsi="Garamond"/>
          <w:lang w:val="sq-AL"/>
        </w:rPr>
        <w:t>Ë</w:t>
      </w:r>
      <w:r w:rsidRPr="00DC581A">
        <w:rPr>
          <w:rFonts w:ascii="Garamond" w:hAnsi="Garamond"/>
          <w:lang w:val="sq-AL"/>
        </w:rPr>
        <w:t>R</w:t>
      </w:r>
    </w:p>
    <w:p w14:paraId="1A0D5BC1" w14:textId="0D57F8EF" w:rsidR="00482780" w:rsidRPr="00DC581A" w:rsidRDefault="00040F11" w:rsidP="00040F11">
      <w:pPr>
        <w:ind w:firstLine="284"/>
        <w:jc w:val="right"/>
        <w:rPr>
          <w:rFonts w:ascii="Garamond" w:hAnsi="Garamond"/>
          <w:b/>
          <w:lang w:val="sq-AL"/>
        </w:rPr>
      </w:pPr>
      <w:r w:rsidRPr="00DC581A">
        <w:rPr>
          <w:rFonts w:ascii="Garamond" w:hAnsi="Garamond"/>
          <w:b/>
          <w:lang w:val="sq-AL"/>
        </w:rPr>
        <w:t>Edi Rama</w:t>
      </w:r>
    </w:p>
    <w:p w14:paraId="02F59C9B" w14:textId="77777777" w:rsidR="00040F11" w:rsidRPr="00DC581A" w:rsidRDefault="00040F11" w:rsidP="00040F11">
      <w:pPr>
        <w:ind w:firstLine="284"/>
        <w:jc w:val="both"/>
        <w:rPr>
          <w:rFonts w:ascii="Garamond" w:hAnsi="Garamond"/>
          <w:lang w:val="sq-AL"/>
        </w:rPr>
      </w:pPr>
    </w:p>
    <w:tbl>
      <w:tblPr>
        <w:tblW w:w="4365" w:type="dxa"/>
        <w:jc w:val="center"/>
        <w:tblInd w:w="-789" w:type="dxa"/>
        <w:tblLook w:val="04A0" w:firstRow="1" w:lastRow="0" w:firstColumn="1" w:lastColumn="0" w:noHBand="0" w:noVBand="1"/>
      </w:tblPr>
      <w:tblGrid>
        <w:gridCol w:w="506"/>
        <w:gridCol w:w="1729"/>
        <w:gridCol w:w="2130"/>
      </w:tblGrid>
      <w:tr w:rsidR="005471A1" w:rsidRPr="00DC581A" w14:paraId="5A67FFF6" w14:textId="77777777" w:rsidTr="00DC581A">
        <w:trPr>
          <w:trHeight w:val="139"/>
          <w:jc w:val="center"/>
        </w:trPr>
        <w:tc>
          <w:tcPr>
            <w:tcW w:w="4365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7700D6" w14:textId="5716E3BB" w:rsidR="005471A1" w:rsidRPr="00DC581A" w:rsidRDefault="005471A1" w:rsidP="00DC581A">
            <w:pPr>
              <w:rPr>
                <w:rFonts w:ascii="Garamond" w:hAnsi="Garamond" w:cs="Calibri"/>
                <w:b/>
                <w:color w:val="000000"/>
                <w:sz w:val="20"/>
                <w:szCs w:val="20"/>
                <w:lang w:val="sq-AL"/>
              </w:rPr>
            </w:pPr>
            <w:r w:rsidRPr="00DC581A">
              <w:rPr>
                <w:rFonts w:ascii="Garamond" w:hAnsi="Garamond" w:cs="Calibri"/>
                <w:b/>
                <w:color w:val="000000"/>
                <w:sz w:val="20"/>
                <w:szCs w:val="20"/>
                <w:lang w:val="sq-AL"/>
              </w:rPr>
              <w:t xml:space="preserve">Koordinatat e Zonës Arkeologjike </w:t>
            </w:r>
            <w:r w:rsidR="00DC581A" w:rsidRPr="00DC581A">
              <w:rPr>
                <w:rFonts w:ascii="Garamond" w:hAnsi="Garamond" w:cs="Calibri"/>
                <w:b/>
                <w:color w:val="000000"/>
                <w:sz w:val="20"/>
                <w:szCs w:val="20"/>
                <w:lang w:val="sq-AL"/>
              </w:rPr>
              <w:t>“</w:t>
            </w:r>
            <w:r w:rsidRPr="00DC581A">
              <w:rPr>
                <w:rFonts w:ascii="Garamond" w:hAnsi="Garamond" w:cs="Calibri"/>
                <w:b/>
                <w:color w:val="000000"/>
                <w:sz w:val="20"/>
                <w:szCs w:val="20"/>
                <w:lang w:val="sq-AL"/>
              </w:rPr>
              <w:t>A</w:t>
            </w:r>
            <w:r w:rsidR="00DC581A" w:rsidRPr="00DC581A">
              <w:rPr>
                <w:rFonts w:ascii="Garamond" w:hAnsi="Garamond" w:cs="Calibri"/>
                <w:b/>
                <w:color w:val="000000"/>
                <w:sz w:val="20"/>
                <w:szCs w:val="20"/>
                <w:lang w:val="sq-AL"/>
              </w:rPr>
              <w:t>”</w:t>
            </w:r>
            <w:r w:rsidRPr="00DC581A">
              <w:rPr>
                <w:rFonts w:ascii="Garamond" w:hAnsi="Garamond" w:cs="Calibri"/>
                <w:b/>
                <w:color w:val="000000"/>
                <w:sz w:val="20"/>
                <w:szCs w:val="20"/>
                <w:lang w:val="sq-AL"/>
              </w:rPr>
              <w:t>, Elbasan</w:t>
            </w:r>
          </w:p>
        </w:tc>
      </w:tr>
      <w:tr w:rsidR="005471A1" w:rsidRPr="00DC581A" w14:paraId="0245BAEB" w14:textId="77777777" w:rsidTr="00DC581A">
        <w:trPr>
          <w:trHeight w:val="139"/>
          <w:jc w:val="center"/>
        </w:trPr>
        <w:tc>
          <w:tcPr>
            <w:tcW w:w="5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361B2" w14:textId="77777777" w:rsidR="005471A1" w:rsidRPr="00DC581A" w:rsidRDefault="005471A1" w:rsidP="005471A1">
            <w:pPr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</w:pPr>
            <w:r w:rsidRPr="00DC581A"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7E7FE" w14:textId="77777777" w:rsidR="005471A1" w:rsidRPr="00DC581A" w:rsidRDefault="005471A1" w:rsidP="005471A1">
            <w:pPr>
              <w:rPr>
                <w:rFonts w:ascii="Garamond" w:hAnsi="Garamond" w:cs="Calibri"/>
                <w:b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6BDE8D" w14:textId="77777777" w:rsidR="005471A1" w:rsidRPr="00DC581A" w:rsidRDefault="005471A1" w:rsidP="005471A1">
            <w:pPr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</w:pPr>
            <w:r w:rsidRPr="00DC581A"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  <w:t> </w:t>
            </w:r>
          </w:p>
        </w:tc>
      </w:tr>
      <w:tr w:rsidR="005471A1" w:rsidRPr="00DC581A" w14:paraId="1B2EF35D" w14:textId="77777777" w:rsidTr="00DC581A">
        <w:trPr>
          <w:trHeight w:val="139"/>
          <w:jc w:val="center"/>
        </w:trPr>
        <w:tc>
          <w:tcPr>
            <w:tcW w:w="5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067DE" w14:textId="77777777" w:rsidR="005471A1" w:rsidRPr="00DC581A" w:rsidRDefault="005471A1" w:rsidP="005471A1">
            <w:pPr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</w:pPr>
            <w:r w:rsidRPr="00DC581A"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D86B8" w14:textId="77777777" w:rsidR="005471A1" w:rsidRPr="00DC581A" w:rsidRDefault="005471A1" w:rsidP="005471A1">
            <w:pPr>
              <w:rPr>
                <w:rFonts w:ascii="Garamond" w:hAnsi="Garamond" w:cs="Calibri"/>
                <w:b/>
                <w:color w:val="000000"/>
                <w:sz w:val="20"/>
                <w:szCs w:val="20"/>
                <w:lang w:val="sq-AL"/>
              </w:rPr>
            </w:pPr>
            <w:r w:rsidRPr="00DC581A">
              <w:rPr>
                <w:rFonts w:ascii="Garamond" w:hAnsi="Garamond" w:cs="Calibri"/>
                <w:b/>
                <w:color w:val="000000"/>
                <w:sz w:val="20"/>
                <w:szCs w:val="20"/>
                <w:lang w:val="sq-AL"/>
              </w:rPr>
              <w:t>WGS 84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660DDF" w14:textId="77777777" w:rsidR="005471A1" w:rsidRPr="00DC581A" w:rsidRDefault="005471A1" w:rsidP="005471A1">
            <w:pPr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</w:pPr>
            <w:r w:rsidRPr="00DC581A"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  <w:t> </w:t>
            </w:r>
          </w:p>
        </w:tc>
      </w:tr>
      <w:tr w:rsidR="005471A1" w:rsidRPr="00DC581A" w14:paraId="32215BE3" w14:textId="77777777" w:rsidTr="00DC581A">
        <w:trPr>
          <w:trHeight w:val="139"/>
          <w:jc w:val="center"/>
        </w:trPr>
        <w:tc>
          <w:tcPr>
            <w:tcW w:w="5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AF7F8" w14:textId="77777777" w:rsidR="005471A1" w:rsidRPr="00DC581A" w:rsidRDefault="005471A1" w:rsidP="005471A1">
            <w:pPr>
              <w:rPr>
                <w:rFonts w:ascii="Garamond" w:hAnsi="Garamond" w:cs="Calibri"/>
                <w:b/>
                <w:color w:val="000000"/>
                <w:sz w:val="20"/>
                <w:szCs w:val="20"/>
                <w:lang w:val="sq-AL"/>
              </w:rPr>
            </w:pPr>
            <w:r w:rsidRPr="00DC581A">
              <w:rPr>
                <w:rFonts w:ascii="Garamond" w:hAnsi="Garamond" w:cs="Calibri"/>
                <w:b/>
                <w:color w:val="000000"/>
                <w:sz w:val="20"/>
                <w:szCs w:val="20"/>
                <w:lang w:val="sq-AL"/>
              </w:rPr>
              <w:t>Nr.</w:t>
            </w:r>
          </w:p>
        </w:tc>
        <w:tc>
          <w:tcPr>
            <w:tcW w:w="17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7E659" w14:textId="77777777" w:rsidR="005471A1" w:rsidRPr="00DC581A" w:rsidRDefault="005471A1" w:rsidP="005471A1">
            <w:pPr>
              <w:rPr>
                <w:rFonts w:ascii="Garamond" w:hAnsi="Garamond" w:cs="Calibri"/>
                <w:b/>
                <w:color w:val="000000"/>
                <w:sz w:val="20"/>
                <w:szCs w:val="20"/>
                <w:lang w:val="sq-AL"/>
              </w:rPr>
            </w:pPr>
            <w:r w:rsidRPr="00DC581A">
              <w:rPr>
                <w:rFonts w:ascii="Garamond" w:hAnsi="Garamond" w:cs="Calibri"/>
                <w:b/>
                <w:color w:val="000000"/>
                <w:sz w:val="20"/>
                <w:szCs w:val="20"/>
                <w:lang w:val="sq-AL"/>
              </w:rPr>
              <w:t>Long.</w:t>
            </w:r>
          </w:p>
        </w:tc>
        <w:tc>
          <w:tcPr>
            <w:tcW w:w="21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5CA48C" w14:textId="77777777" w:rsidR="005471A1" w:rsidRPr="00DC581A" w:rsidRDefault="005471A1" w:rsidP="005471A1">
            <w:pPr>
              <w:rPr>
                <w:rFonts w:ascii="Garamond" w:hAnsi="Garamond" w:cs="Calibri"/>
                <w:b/>
                <w:color w:val="000000"/>
                <w:sz w:val="20"/>
                <w:szCs w:val="20"/>
                <w:lang w:val="sq-AL"/>
              </w:rPr>
            </w:pPr>
            <w:r w:rsidRPr="00DC581A">
              <w:rPr>
                <w:rFonts w:ascii="Garamond" w:hAnsi="Garamond" w:cs="Calibri"/>
                <w:b/>
                <w:color w:val="000000"/>
                <w:sz w:val="20"/>
                <w:szCs w:val="20"/>
                <w:lang w:val="sq-AL"/>
              </w:rPr>
              <w:t>Lat.</w:t>
            </w:r>
          </w:p>
        </w:tc>
      </w:tr>
      <w:tr w:rsidR="005471A1" w:rsidRPr="00DC581A" w14:paraId="492AF1BC" w14:textId="77777777" w:rsidTr="00DC581A">
        <w:trPr>
          <w:trHeight w:val="139"/>
          <w:jc w:val="center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EE2D0" w14:textId="77777777" w:rsidR="005471A1" w:rsidRPr="00DC581A" w:rsidRDefault="005471A1" w:rsidP="00DC581A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</w:pPr>
            <w:r w:rsidRPr="00DC581A"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02D1D" w14:textId="77777777" w:rsidR="005471A1" w:rsidRPr="00DC581A" w:rsidRDefault="005471A1" w:rsidP="005471A1">
            <w:pPr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</w:pPr>
            <w:r w:rsidRPr="00DC581A"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  <w:t>20° 4' 47.553" E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2F8C6C" w14:textId="77777777" w:rsidR="005471A1" w:rsidRPr="00DC581A" w:rsidRDefault="005471A1" w:rsidP="005471A1">
            <w:pPr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</w:pPr>
            <w:r w:rsidRPr="00DC581A"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  <w:t>41° 6' 43.997" N</w:t>
            </w:r>
          </w:p>
        </w:tc>
      </w:tr>
      <w:tr w:rsidR="005471A1" w:rsidRPr="00DC581A" w14:paraId="72922591" w14:textId="77777777" w:rsidTr="00DC581A">
        <w:trPr>
          <w:trHeight w:val="139"/>
          <w:jc w:val="center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8A5B9" w14:textId="77777777" w:rsidR="005471A1" w:rsidRPr="00DC581A" w:rsidRDefault="005471A1" w:rsidP="00DC581A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</w:pPr>
            <w:r w:rsidRPr="00DC581A"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  <w:t>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A5751" w14:textId="77777777" w:rsidR="005471A1" w:rsidRPr="00DC581A" w:rsidRDefault="005471A1" w:rsidP="005471A1">
            <w:pPr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</w:pPr>
            <w:r w:rsidRPr="00DC581A"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  <w:t>20° 4' 46.815" E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047F3E" w14:textId="77777777" w:rsidR="005471A1" w:rsidRPr="00DC581A" w:rsidRDefault="005471A1" w:rsidP="005471A1">
            <w:pPr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</w:pPr>
            <w:r w:rsidRPr="00DC581A"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  <w:t>41° 6' 45.690" N</w:t>
            </w:r>
          </w:p>
        </w:tc>
      </w:tr>
      <w:tr w:rsidR="005471A1" w:rsidRPr="00DC581A" w14:paraId="1784DAF8" w14:textId="77777777" w:rsidTr="00DC581A">
        <w:trPr>
          <w:trHeight w:val="139"/>
          <w:jc w:val="center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826C8" w14:textId="77777777" w:rsidR="005471A1" w:rsidRPr="00DC581A" w:rsidRDefault="005471A1" w:rsidP="00DC581A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</w:pPr>
            <w:r w:rsidRPr="00DC581A"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  <w:t>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4B148" w14:textId="77777777" w:rsidR="005471A1" w:rsidRPr="00DC581A" w:rsidRDefault="005471A1" w:rsidP="005471A1">
            <w:pPr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</w:pPr>
            <w:r w:rsidRPr="00DC581A"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  <w:t>20° 4' 41.262" E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01DCEA" w14:textId="77777777" w:rsidR="005471A1" w:rsidRPr="00DC581A" w:rsidRDefault="005471A1" w:rsidP="005471A1">
            <w:pPr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</w:pPr>
            <w:r w:rsidRPr="00DC581A"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  <w:t>41° 6' 55.826" N</w:t>
            </w:r>
          </w:p>
        </w:tc>
      </w:tr>
      <w:tr w:rsidR="005471A1" w:rsidRPr="00DC581A" w14:paraId="52674A27" w14:textId="77777777" w:rsidTr="00DC581A">
        <w:trPr>
          <w:trHeight w:val="139"/>
          <w:jc w:val="center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12D64" w14:textId="77777777" w:rsidR="005471A1" w:rsidRPr="00DC581A" w:rsidRDefault="005471A1" w:rsidP="00DC581A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</w:pPr>
            <w:r w:rsidRPr="00DC581A"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  <w:t>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7323E" w14:textId="77777777" w:rsidR="005471A1" w:rsidRPr="00DC581A" w:rsidRDefault="005471A1" w:rsidP="005471A1">
            <w:pPr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</w:pPr>
            <w:r w:rsidRPr="00DC581A"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  <w:t>20° 4' 53.362" E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DF30FF" w14:textId="77777777" w:rsidR="005471A1" w:rsidRPr="00DC581A" w:rsidRDefault="005471A1" w:rsidP="005471A1">
            <w:pPr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</w:pPr>
            <w:r w:rsidRPr="00DC581A"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  <w:t>41° 6' 59.436" N</w:t>
            </w:r>
          </w:p>
        </w:tc>
      </w:tr>
      <w:tr w:rsidR="005471A1" w:rsidRPr="00DC581A" w14:paraId="024359C8" w14:textId="77777777" w:rsidTr="00DC581A">
        <w:trPr>
          <w:trHeight w:val="139"/>
          <w:jc w:val="center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497C0" w14:textId="77777777" w:rsidR="005471A1" w:rsidRPr="00DC581A" w:rsidRDefault="005471A1" w:rsidP="00DC581A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</w:pPr>
            <w:r w:rsidRPr="00DC581A"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  <w:t>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E9BEE" w14:textId="77777777" w:rsidR="005471A1" w:rsidRPr="00DC581A" w:rsidRDefault="005471A1" w:rsidP="005471A1">
            <w:pPr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</w:pPr>
            <w:r w:rsidRPr="00DC581A"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  <w:t>20° 4' 55.972" E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00EAFB" w14:textId="77777777" w:rsidR="005471A1" w:rsidRPr="00DC581A" w:rsidRDefault="005471A1" w:rsidP="005471A1">
            <w:pPr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</w:pPr>
            <w:r w:rsidRPr="00DC581A"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  <w:t>41° 7' 0.216" N</w:t>
            </w:r>
          </w:p>
        </w:tc>
      </w:tr>
      <w:tr w:rsidR="005471A1" w:rsidRPr="00DC581A" w14:paraId="0A520DE5" w14:textId="77777777" w:rsidTr="00DC581A">
        <w:trPr>
          <w:trHeight w:val="139"/>
          <w:jc w:val="center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802C7" w14:textId="77777777" w:rsidR="005471A1" w:rsidRPr="00DC581A" w:rsidRDefault="005471A1" w:rsidP="00DC581A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</w:pPr>
            <w:r w:rsidRPr="00DC581A"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  <w:t>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F842E" w14:textId="77777777" w:rsidR="005471A1" w:rsidRPr="00DC581A" w:rsidRDefault="005471A1" w:rsidP="005471A1">
            <w:pPr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</w:pPr>
            <w:r w:rsidRPr="00DC581A"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  <w:t>20° 5' 2.180" E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AEBB3E" w14:textId="77777777" w:rsidR="005471A1" w:rsidRPr="00DC581A" w:rsidRDefault="005471A1" w:rsidP="005471A1">
            <w:pPr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</w:pPr>
            <w:r w:rsidRPr="00DC581A"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  <w:t>41° 6' 48.245" N</w:t>
            </w:r>
          </w:p>
        </w:tc>
      </w:tr>
      <w:tr w:rsidR="005471A1" w:rsidRPr="00DC581A" w14:paraId="01631EB1" w14:textId="77777777" w:rsidTr="00DC581A">
        <w:trPr>
          <w:trHeight w:val="139"/>
          <w:jc w:val="center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BD1E7" w14:textId="77777777" w:rsidR="005471A1" w:rsidRPr="00DC581A" w:rsidRDefault="005471A1" w:rsidP="00DC581A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</w:pPr>
            <w:r w:rsidRPr="00DC581A"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  <w:t>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037E0" w14:textId="77777777" w:rsidR="005471A1" w:rsidRPr="00DC581A" w:rsidRDefault="005471A1" w:rsidP="005471A1">
            <w:pPr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</w:pPr>
            <w:r w:rsidRPr="00DC581A"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  <w:t>20° 4' 55.182" E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CC659E" w14:textId="77777777" w:rsidR="005471A1" w:rsidRPr="00DC581A" w:rsidRDefault="005471A1" w:rsidP="005471A1">
            <w:pPr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</w:pPr>
            <w:r w:rsidRPr="00DC581A"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  <w:t>41° 6' 46.091" N</w:t>
            </w:r>
          </w:p>
        </w:tc>
      </w:tr>
      <w:tr w:rsidR="005471A1" w:rsidRPr="00DC581A" w14:paraId="398EAEE3" w14:textId="77777777" w:rsidTr="00DC581A">
        <w:trPr>
          <w:trHeight w:val="139"/>
          <w:jc w:val="center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D19EE" w14:textId="77777777" w:rsidR="005471A1" w:rsidRPr="00DC581A" w:rsidRDefault="005471A1" w:rsidP="00DC581A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</w:pPr>
            <w:r w:rsidRPr="00DC581A"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  <w:t>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8B10D" w14:textId="77777777" w:rsidR="005471A1" w:rsidRPr="00DC581A" w:rsidRDefault="005471A1" w:rsidP="005471A1">
            <w:pPr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</w:pPr>
            <w:r w:rsidRPr="00DC581A"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  <w:t>20° 4' 56.352" E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AD331D" w14:textId="77777777" w:rsidR="005471A1" w:rsidRPr="00DC581A" w:rsidRDefault="005471A1" w:rsidP="005471A1">
            <w:pPr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</w:pPr>
            <w:r w:rsidRPr="00DC581A"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  <w:t>41° 6' 43.964" N</w:t>
            </w:r>
          </w:p>
        </w:tc>
      </w:tr>
      <w:tr w:rsidR="005471A1" w:rsidRPr="00DC581A" w14:paraId="46797E6A" w14:textId="77777777" w:rsidTr="00DC581A">
        <w:trPr>
          <w:trHeight w:val="139"/>
          <w:jc w:val="center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7FBA7" w14:textId="77777777" w:rsidR="005471A1" w:rsidRPr="00DC581A" w:rsidRDefault="005471A1" w:rsidP="00DC581A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</w:pPr>
            <w:r w:rsidRPr="00DC581A"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  <w:t>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E108E" w14:textId="77777777" w:rsidR="005471A1" w:rsidRPr="00DC581A" w:rsidRDefault="005471A1" w:rsidP="005471A1">
            <w:pPr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</w:pPr>
            <w:r w:rsidRPr="00DC581A"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  <w:t>20° 4' 58.359" E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2DFE16" w14:textId="77777777" w:rsidR="005471A1" w:rsidRPr="00DC581A" w:rsidRDefault="005471A1" w:rsidP="005471A1">
            <w:pPr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</w:pPr>
            <w:r w:rsidRPr="00DC581A"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  <w:t>41° 6' 41.586" N</w:t>
            </w:r>
          </w:p>
        </w:tc>
      </w:tr>
      <w:tr w:rsidR="005471A1" w:rsidRPr="00DC581A" w14:paraId="5014FE4E" w14:textId="77777777" w:rsidTr="00DC581A">
        <w:trPr>
          <w:trHeight w:val="139"/>
          <w:jc w:val="center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37C0E" w14:textId="77777777" w:rsidR="005471A1" w:rsidRPr="00DC581A" w:rsidRDefault="005471A1" w:rsidP="00DC581A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</w:pPr>
            <w:r w:rsidRPr="00DC581A"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  <w:t>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AECDE" w14:textId="77777777" w:rsidR="005471A1" w:rsidRPr="00DC581A" w:rsidRDefault="005471A1" w:rsidP="005471A1">
            <w:pPr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</w:pPr>
            <w:r w:rsidRPr="00DC581A"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  <w:t>20° 4' 54.325" E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8DDAF1" w14:textId="77777777" w:rsidR="005471A1" w:rsidRPr="00DC581A" w:rsidRDefault="005471A1" w:rsidP="005471A1">
            <w:pPr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</w:pPr>
            <w:r w:rsidRPr="00DC581A"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  <w:t>41° 6' 40.421" N</w:t>
            </w:r>
          </w:p>
        </w:tc>
      </w:tr>
      <w:tr w:rsidR="005471A1" w:rsidRPr="00DC581A" w14:paraId="607E983D" w14:textId="77777777" w:rsidTr="00DC581A">
        <w:trPr>
          <w:trHeight w:val="139"/>
          <w:jc w:val="center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CDD5D" w14:textId="77777777" w:rsidR="005471A1" w:rsidRPr="00DC581A" w:rsidRDefault="005471A1" w:rsidP="00DC581A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</w:pPr>
            <w:r w:rsidRPr="00DC581A"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  <w:t>11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50941" w14:textId="77777777" w:rsidR="005471A1" w:rsidRPr="00DC581A" w:rsidRDefault="005471A1" w:rsidP="005471A1">
            <w:pPr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</w:pPr>
            <w:r w:rsidRPr="00DC581A"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  <w:t>20° 4' 53.257" E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F105F6" w14:textId="77777777" w:rsidR="005471A1" w:rsidRPr="00DC581A" w:rsidRDefault="005471A1" w:rsidP="005471A1">
            <w:pPr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</w:pPr>
            <w:r w:rsidRPr="00DC581A"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  <w:t>41° 6' 42.562" N</w:t>
            </w:r>
          </w:p>
        </w:tc>
      </w:tr>
      <w:tr w:rsidR="005471A1" w:rsidRPr="00DC581A" w14:paraId="7405BDCD" w14:textId="77777777" w:rsidTr="00DC581A">
        <w:trPr>
          <w:trHeight w:val="139"/>
          <w:jc w:val="center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34F3F" w14:textId="77777777" w:rsidR="005471A1" w:rsidRPr="00DC581A" w:rsidRDefault="005471A1" w:rsidP="00DC581A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</w:pPr>
            <w:r w:rsidRPr="00DC581A"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  <w:t>12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42416" w14:textId="77777777" w:rsidR="005471A1" w:rsidRPr="00DC581A" w:rsidRDefault="005471A1" w:rsidP="005471A1">
            <w:pPr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</w:pPr>
            <w:r w:rsidRPr="00DC581A"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  <w:t>20° 4' 52.828" E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89581B" w14:textId="77777777" w:rsidR="005471A1" w:rsidRPr="00DC581A" w:rsidRDefault="005471A1" w:rsidP="005471A1">
            <w:pPr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</w:pPr>
            <w:r w:rsidRPr="00DC581A"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  <w:t>41° 6' 42.803" N</w:t>
            </w:r>
          </w:p>
        </w:tc>
      </w:tr>
      <w:tr w:rsidR="005471A1" w:rsidRPr="00DC581A" w14:paraId="3A4CEB4A" w14:textId="77777777" w:rsidTr="00DC581A">
        <w:trPr>
          <w:trHeight w:val="139"/>
          <w:jc w:val="center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F51F1" w14:textId="77777777" w:rsidR="005471A1" w:rsidRPr="00DC581A" w:rsidRDefault="005471A1" w:rsidP="00DC581A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</w:pPr>
            <w:r w:rsidRPr="00DC581A"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  <w:t>13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756C1" w14:textId="77777777" w:rsidR="005471A1" w:rsidRPr="00DC581A" w:rsidRDefault="005471A1" w:rsidP="005471A1">
            <w:pPr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</w:pPr>
            <w:r w:rsidRPr="00DC581A"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  <w:t>20° 4' 51.351" E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97F98A" w14:textId="77777777" w:rsidR="005471A1" w:rsidRPr="00DC581A" w:rsidRDefault="005471A1" w:rsidP="005471A1">
            <w:pPr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</w:pPr>
            <w:r w:rsidRPr="00DC581A">
              <w:rPr>
                <w:rFonts w:ascii="Garamond" w:hAnsi="Garamond" w:cs="Calibri"/>
                <w:color w:val="000000"/>
                <w:sz w:val="20"/>
                <w:szCs w:val="20"/>
                <w:lang w:val="sq-AL"/>
              </w:rPr>
              <w:t>41° 6' 45.044" N</w:t>
            </w:r>
          </w:p>
        </w:tc>
      </w:tr>
    </w:tbl>
    <w:p w14:paraId="2D3DE2A4" w14:textId="77777777" w:rsidR="00040F11" w:rsidRPr="00DC581A" w:rsidRDefault="00040F11" w:rsidP="00040F11">
      <w:pPr>
        <w:pStyle w:val="neninr"/>
        <w:rPr>
          <w:b/>
          <w:lang w:val="sq-AL"/>
        </w:rPr>
      </w:pPr>
    </w:p>
    <w:p w14:paraId="3A2C682C" w14:textId="77777777" w:rsidR="00040F11" w:rsidRPr="00DC581A" w:rsidRDefault="00040F11" w:rsidP="00040F11">
      <w:pPr>
        <w:pStyle w:val="neninr"/>
        <w:rPr>
          <w:b/>
          <w:lang w:val="sq-AL"/>
        </w:rPr>
      </w:pPr>
    </w:p>
    <w:p w14:paraId="0F5E5AFC" w14:textId="77777777" w:rsidR="005471A1" w:rsidRPr="00DC581A" w:rsidRDefault="005471A1" w:rsidP="00040F11">
      <w:pPr>
        <w:pStyle w:val="neninr"/>
        <w:rPr>
          <w:b/>
          <w:lang w:val="sq-AL"/>
        </w:rPr>
      </w:pPr>
    </w:p>
    <w:p w14:paraId="31D51CBC" w14:textId="77777777" w:rsidR="005471A1" w:rsidRPr="00DC581A" w:rsidRDefault="005471A1" w:rsidP="00040F11">
      <w:pPr>
        <w:pStyle w:val="neninr"/>
        <w:rPr>
          <w:b/>
          <w:lang w:val="sq-AL"/>
        </w:rPr>
      </w:pPr>
    </w:p>
    <w:p w14:paraId="57BC320F" w14:textId="77777777" w:rsidR="005471A1" w:rsidRPr="00DC581A" w:rsidRDefault="005471A1" w:rsidP="00040F11">
      <w:pPr>
        <w:pStyle w:val="neninr"/>
        <w:rPr>
          <w:b/>
          <w:lang w:val="sq-AL"/>
        </w:rPr>
      </w:pPr>
    </w:p>
    <w:p w14:paraId="69D95A84" w14:textId="77777777" w:rsidR="005471A1" w:rsidRPr="00DC581A" w:rsidRDefault="005471A1" w:rsidP="00040F11">
      <w:pPr>
        <w:pStyle w:val="neninr"/>
        <w:rPr>
          <w:b/>
          <w:lang w:val="sq-AL"/>
        </w:rPr>
      </w:pPr>
    </w:p>
    <w:p w14:paraId="52725776" w14:textId="77777777" w:rsidR="005471A1" w:rsidRPr="00DC581A" w:rsidRDefault="005471A1" w:rsidP="00040F11">
      <w:pPr>
        <w:pStyle w:val="neninr"/>
        <w:rPr>
          <w:b/>
          <w:lang w:val="sq-AL"/>
        </w:rPr>
      </w:pPr>
    </w:p>
    <w:p w14:paraId="07923E16" w14:textId="77777777" w:rsidR="005471A1" w:rsidRPr="00DC581A" w:rsidRDefault="005471A1" w:rsidP="00040F11">
      <w:pPr>
        <w:pStyle w:val="neninr"/>
        <w:rPr>
          <w:b/>
          <w:lang w:val="sq-AL"/>
        </w:rPr>
      </w:pPr>
    </w:p>
    <w:p w14:paraId="10647AE8" w14:textId="77777777" w:rsidR="005471A1" w:rsidRPr="00DC581A" w:rsidRDefault="005471A1" w:rsidP="00040F11">
      <w:pPr>
        <w:pStyle w:val="neninr"/>
        <w:rPr>
          <w:b/>
          <w:lang w:val="sq-AL"/>
        </w:rPr>
      </w:pPr>
    </w:p>
    <w:p w14:paraId="79CBD07F" w14:textId="77777777" w:rsidR="005471A1" w:rsidRPr="00DC581A" w:rsidRDefault="005471A1" w:rsidP="00040F11">
      <w:pPr>
        <w:pStyle w:val="neninr"/>
        <w:rPr>
          <w:b/>
          <w:lang w:val="sq-AL"/>
        </w:rPr>
      </w:pPr>
    </w:p>
    <w:p w14:paraId="1B0A9D83" w14:textId="77777777" w:rsidR="005471A1" w:rsidRPr="00DC581A" w:rsidRDefault="005471A1" w:rsidP="00040F11">
      <w:pPr>
        <w:pStyle w:val="neninr"/>
        <w:rPr>
          <w:b/>
          <w:lang w:val="sq-AL"/>
        </w:rPr>
      </w:pPr>
    </w:p>
    <w:p w14:paraId="01496A5C" w14:textId="77777777" w:rsidR="005471A1" w:rsidRPr="00DC581A" w:rsidRDefault="005471A1" w:rsidP="00040F11">
      <w:pPr>
        <w:pStyle w:val="neninr"/>
        <w:rPr>
          <w:b/>
          <w:lang w:val="sq-AL"/>
        </w:rPr>
      </w:pPr>
    </w:p>
    <w:p w14:paraId="7881EEA3" w14:textId="77777777" w:rsidR="005471A1" w:rsidRPr="00DC581A" w:rsidRDefault="005471A1" w:rsidP="00040F11">
      <w:pPr>
        <w:pStyle w:val="neninr"/>
        <w:rPr>
          <w:b/>
          <w:lang w:val="sq-AL"/>
        </w:rPr>
      </w:pPr>
    </w:p>
    <w:p w14:paraId="2BACCB4B" w14:textId="77777777" w:rsidR="005471A1" w:rsidRPr="00DC581A" w:rsidRDefault="005471A1" w:rsidP="00040F11">
      <w:pPr>
        <w:pStyle w:val="neninr"/>
        <w:rPr>
          <w:b/>
          <w:lang w:val="sq-AL"/>
        </w:rPr>
      </w:pPr>
    </w:p>
    <w:p w14:paraId="1EFFC6CD" w14:textId="3DA5B109" w:rsidR="005471A1" w:rsidRPr="00DC581A" w:rsidRDefault="00E858E3" w:rsidP="00040F11">
      <w:pPr>
        <w:pStyle w:val="neninr"/>
        <w:rPr>
          <w:b/>
          <w:lang w:val="sq-AL"/>
        </w:rPr>
      </w:pPr>
      <w:r w:rsidRPr="00DC581A">
        <w:rPr>
          <w:b/>
          <w:noProof/>
        </w:rPr>
        <w:drawing>
          <wp:inline distT="0" distB="0" distL="0" distR="0" wp14:anchorId="18857AA4" wp14:editId="72936A28">
            <wp:extent cx="5734050" cy="59721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1 - VKM Zona arkeologjik A Elbasan 04022019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5970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70AC2" w14:textId="77777777" w:rsidR="00E858E3" w:rsidRPr="00DC581A" w:rsidRDefault="00E858E3" w:rsidP="00040F11">
      <w:pPr>
        <w:pStyle w:val="neninr"/>
        <w:rPr>
          <w:b/>
          <w:lang w:val="sq-AL"/>
        </w:rPr>
      </w:pPr>
    </w:p>
    <w:p w14:paraId="1A0D5BC6" w14:textId="77777777" w:rsidR="00482780" w:rsidRPr="00DC581A" w:rsidRDefault="00482780" w:rsidP="00040F11">
      <w:pPr>
        <w:pStyle w:val="neninr"/>
        <w:rPr>
          <w:b/>
          <w:lang w:val="sq-AL"/>
        </w:rPr>
      </w:pPr>
      <w:r w:rsidRPr="00DC581A">
        <w:rPr>
          <w:b/>
          <w:lang w:val="sq-AL"/>
        </w:rPr>
        <w:t>PLANI</w:t>
      </w:r>
      <w:r w:rsidR="00D3587A" w:rsidRPr="00DC581A">
        <w:rPr>
          <w:b/>
          <w:lang w:val="sq-AL"/>
        </w:rPr>
        <w:t xml:space="preserve"> </w:t>
      </w:r>
      <w:r w:rsidRPr="00DC581A">
        <w:rPr>
          <w:b/>
          <w:lang w:val="sq-AL"/>
        </w:rPr>
        <w:t>PËR RUAJTJEN, MBROJTJEN DHE ADMINISTRIMIN E ZONËS ARKEOLOGJIKE “A” TË QYTETIT TË ELBASANIT</w:t>
      </w:r>
    </w:p>
    <w:p w14:paraId="1A0D5BC7" w14:textId="77777777" w:rsidR="00482780" w:rsidRPr="00DC581A" w:rsidRDefault="00482780" w:rsidP="00040F11">
      <w:pPr>
        <w:pStyle w:val="neninr"/>
        <w:rPr>
          <w:lang w:val="sq-AL"/>
        </w:rPr>
      </w:pPr>
    </w:p>
    <w:p w14:paraId="1A0D5BC8" w14:textId="77777777" w:rsidR="00482780" w:rsidRPr="00DC581A" w:rsidRDefault="00482780" w:rsidP="00040F11">
      <w:pPr>
        <w:pStyle w:val="neninr"/>
        <w:rPr>
          <w:lang w:val="sq-AL"/>
        </w:rPr>
      </w:pPr>
      <w:r w:rsidRPr="00DC581A">
        <w:rPr>
          <w:lang w:val="sq-AL"/>
        </w:rPr>
        <w:t>Neni 1</w:t>
      </w:r>
    </w:p>
    <w:p w14:paraId="1A0D5BC9" w14:textId="23858721" w:rsidR="00482780" w:rsidRPr="00DC581A" w:rsidRDefault="00482780" w:rsidP="00040F11">
      <w:pPr>
        <w:pStyle w:val="neninr"/>
        <w:rPr>
          <w:b/>
          <w:lang w:val="sq-AL"/>
        </w:rPr>
      </w:pPr>
      <w:r w:rsidRPr="00DC581A">
        <w:rPr>
          <w:b/>
          <w:lang w:val="sq-AL"/>
        </w:rPr>
        <w:t>Qëllimi</w:t>
      </w:r>
    </w:p>
    <w:p w14:paraId="1A0D5BCA" w14:textId="77777777" w:rsidR="00B50C65" w:rsidRPr="00DC581A" w:rsidRDefault="00B50C65" w:rsidP="00040F11">
      <w:pPr>
        <w:ind w:firstLine="284"/>
        <w:jc w:val="both"/>
        <w:rPr>
          <w:rFonts w:ascii="Garamond" w:hAnsi="Garamond"/>
          <w:lang w:val="sq-AL"/>
        </w:rPr>
      </w:pPr>
    </w:p>
    <w:p w14:paraId="1A0D5BCB" w14:textId="77777777" w:rsidR="00482780" w:rsidRPr="00DC581A" w:rsidRDefault="00482780" w:rsidP="00040F11">
      <w:pPr>
        <w:ind w:firstLine="284"/>
        <w:jc w:val="both"/>
        <w:rPr>
          <w:rFonts w:ascii="Garamond" w:hAnsi="Garamond"/>
          <w:lang w:val="sq-AL"/>
        </w:rPr>
      </w:pPr>
      <w:r w:rsidRPr="00DC581A">
        <w:rPr>
          <w:rFonts w:ascii="Garamond" w:hAnsi="Garamond"/>
          <w:lang w:val="sq-AL"/>
        </w:rPr>
        <w:t>Ky plan përcakton rregullat, procedurat, autoritetet shtetërore përgjegjëse, për ruajtjen, mbrojtjen dhe admi</w:t>
      </w:r>
      <w:r w:rsidR="00B50C65" w:rsidRPr="00DC581A">
        <w:rPr>
          <w:rFonts w:ascii="Garamond" w:hAnsi="Garamond"/>
          <w:lang w:val="sq-AL"/>
        </w:rPr>
        <w:t>nistrimin e zonës arkeologjike “</w:t>
      </w:r>
      <w:r w:rsidRPr="00DC581A">
        <w:rPr>
          <w:rFonts w:ascii="Garamond" w:hAnsi="Garamond"/>
          <w:lang w:val="sq-AL"/>
        </w:rPr>
        <w:t>A</w:t>
      </w:r>
      <w:r w:rsidR="00B50C65" w:rsidRPr="00DC581A">
        <w:rPr>
          <w:rFonts w:ascii="Garamond" w:hAnsi="Garamond"/>
          <w:lang w:val="sq-AL"/>
        </w:rPr>
        <w:t>”</w:t>
      </w:r>
      <w:r w:rsidRPr="00DC581A">
        <w:rPr>
          <w:rFonts w:ascii="Garamond" w:hAnsi="Garamond"/>
          <w:lang w:val="sq-AL"/>
        </w:rPr>
        <w:t xml:space="preserve"> të qytetit të Elbasanit, si dhe përcaktimin e kufijve të saj, mbështetur në legjislacionin në fuqi për trashëgiminë kulturore.</w:t>
      </w:r>
    </w:p>
    <w:p w14:paraId="1A0D5BCC" w14:textId="77777777" w:rsidR="00482780" w:rsidRPr="00DC581A" w:rsidRDefault="00482780" w:rsidP="00040F11">
      <w:pPr>
        <w:ind w:firstLine="284"/>
        <w:jc w:val="both"/>
        <w:rPr>
          <w:rFonts w:ascii="Garamond" w:hAnsi="Garamond"/>
          <w:lang w:val="sq-AL"/>
        </w:rPr>
      </w:pPr>
    </w:p>
    <w:p w14:paraId="1A0D5BCD" w14:textId="77777777" w:rsidR="00482780" w:rsidRPr="00DC581A" w:rsidRDefault="00482780" w:rsidP="00040F11">
      <w:pPr>
        <w:pStyle w:val="neninr"/>
        <w:rPr>
          <w:lang w:val="sq-AL"/>
        </w:rPr>
      </w:pPr>
      <w:r w:rsidRPr="00DC581A">
        <w:rPr>
          <w:lang w:val="sq-AL"/>
        </w:rPr>
        <w:t>Neni 2</w:t>
      </w:r>
    </w:p>
    <w:p w14:paraId="1A0D5BCE" w14:textId="77777777" w:rsidR="00482780" w:rsidRPr="00DC581A" w:rsidRDefault="00482780" w:rsidP="00040F11">
      <w:pPr>
        <w:pStyle w:val="neninr"/>
        <w:rPr>
          <w:b/>
          <w:lang w:val="sq-AL"/>
        </w:rPr>
      </w:pPr>
      <w:r w:rsidRPr="00DC581A">
        <w:rPr>
          <w:b/>
          <w:lang w:val="sq-AL"/>
        </w:rPr>
        <w:t>Hapësira urbane arkeologjike në mbrojtje</w:t>
      </w:r>
    </w:p>
    <w:p w14:paraId="1A0D5BCF" w14:textId="77777777" w:rsidR="00B50C65" w:rsidRPr="00DC581A" w:rsidRDefault="00B50C65" w:rsidP="00040F11">
      <w:pPr>
        <w:ind w:firstLine="284"/>
        <w:jc w:val="both"/>
        <w:rPr>
          <w:rFonts w:ascii="Garamond" w:hAnsi="Garamond"/>
          <w:lang w:val="sq-AL"/>
        </w:rPr>
      </w:pPr>
    </w:p>
    <w:p w14:paraId="1A0D5BD0" w14:textId="1E588A99" w:rsidR="00482780" w:rsidRPr="00DC581A" w:rsidRDefault="00040F11" w:rsidP="00040F11">
      <w:pPr>
        <w:ind w:firstLine="284"/>
        <w:jc w:val="both"/>
        <w:rPr>
          <w:rFonts w:ascii="Garamond" w:hAnsi="Garamond"/>
          <w:lang w:val="sq-AL"/>
        </w:rPr>
      </w:pPr>
      <w:r w:rsidRPr="00DC581A">
        <w:rPr>
          <w:rFonts w:ascii="Garamond" w:hAnsi="Garamond"/>
          <w:lang w:val="sq-AL"/>
        </w:rPr>
        <w:lastRenderedPageBreak/>
        <w:t xml:space="preserve">1. </w:t>
      </w:r>
      <w:r w:rsidR="00482780" w:rsidRPr="00DC581A">
        <w:rPr>
          <w:rFonts w:ascii="Garamond" w:hAnsi="Garamond"/>
          <w:lang w:val="sq-AL"/>
        </w:rPr>
        <w:t>Hapësira urbane në mbrojtje me vlera arkeologjike, historike dhe kulturore e qyteti</w:t>
      </w:r>
      <w:r w:rsidR="00D3587A" w:rsidRPr="00DC581A">
        <w:rPr>
          <w:rFonts w:ascii="Garamond" w:hAnsi="Garamond"/>
          <w:lang w:val="sq-AL"/>
        </w:rPr>
        <w:t>t të Elbasanit</w:t>
      </w:r>
      <w:r w:rsidR="00482780" w:rsidRPr="00DC581A">
        <w:rPr>
          <w:rFonts w:ascii="Garamond" w:hAnsi="Garamond"/>
          <w:lang w:val="sq-AL"/>
        </w:rPr>
        <w:t xml:space="preserve"> përbëhet nga</w:t>
      </w:r>
      <w:r w:rsidR="00181F07" w:rsidRPr="00DC581A">
        <w:rPr>
          <w:rFonts w:ascii="Garamond" w:hAnsi="Garamond"/>
          <w:lang w:val="sq-AL"/>
        </w:rPr>
        <w:t xml:space="preserve"> zona arkeologjike “A”.</w:t>
      </w:r>
      <w:r w:rsidR="00482780" w:rsidRPr="00DC581A">
        <w:rPr>
          <w:rFonts w:ascii="Garamond" w:hAnsi="Garamond"/>
          <w:lang w:val="sq-AL"/>
        </w:rPr>
        <w:t xml:space="preserve"> </w:t>
      </w:r>
    </w:p>
    <w:p w14:paraId="1A0D5BD2" w14:textId="4610DFFE" w:rsidR="00482780" w:rsidRPr="00DC581A" w:rsidRDefault="00040F11" w:rsidP="00040F11">
      <w:pPr>
        <w:ind w:firstLine="284"/>
        <w:jc w:val="both"/>
        <w:rPr>
          <w:rFonts w:ascii="Garamond" w:hAnsi="Garamond"/>
          <w:lang w:val="sq-AL"/>
        </w:rPr>
      </w:pPr>
      <w:r w:rsidRPr="00DC581A">
        <w:rPr>
          <w:rFonts w:ascii="Garamond" w:hAnsi="Garamond"/>
          <w:lang w:val="sq-AL"/>
        </w:rPr>
        <w:t xml:space="preserve">2. </w:t>
      </w:r>
      <w:r w:rsidR="00482780" w:rsidRPr="00DC581A">
        <w:rPr>
          <w:rFonts w:ascii="Garamond" w:hAnsi="Garamond"/>
          <w:lang w:val="sq-AL"/>
        </w:rPr>
        <w:t xml:space="preserve">Kufijtë e zonës arkeologjike “A” </w:t>
      </w:r>
      <w:r w:rsidR="002C119D" w:rsidRPr="00DC581A">
        <w:rPr>
          <w:rFonts w:ascii="Garamond" w:hAnsi="Garamond"/>
          <w:lang w:val="sq-AL"/>
        </w:rPr>
        <w:t xml:space="preserve">të qytetit të Elbasanit </w:t>
      </w:r>
      <w:r w:rsidR="00482780" w:rsidRPr="00DC581A">
        <w:rPr>
          <w:rFonts w:ascii="Garamond" w:hAnsi="Garamond"/>
          <w:lang w:val="sq-AL"/>
        </w:rPr>
        <w:t>pa</w:t>
      </w:r>
      <w:r w:rsidR="002C119D" w:rsidRPr="00DC581A">
        <w:rPr>
          <w:rFonts w:ascii="Garamond" w:hAnsi="Garamond"/>
          <w:lang w:val="sq-AL"/>
        </w:rPr>
        <w:t xml:space="preserve">raqiten në hartën e zonifikimit </w:t>
      </w:r>
      <w:r w:rsidR="00482780" w:rsidRPr="00DC581A">
        <w:rPr>
          <w:rFonts w:ascii="Garamond" w:hAnsi="Garamond"/>
          <w:lang w:val="sq-AL"/>
        </w:rPr>
        <w:t>shoqëruar me koordinatat gjeografike, pjesë përbërëse e këtij plani.</w:t>
      </w:r>
    </w:p>
    <w:p w14:paraId="1A0D5BD4" w14:textId="660E4D9C" w:rsidR="00EF2651" w:rsidRPr="00DC581A" w:rsidRDefault="00040F11" w:rsidP="00040F11">
      <w:pPr>
        <w:ind w:firstLine="284"/>
        <w:jc w:val="both"/>
        <w:rPr>
          <w:rFonts w:ascii="Garamond" w:hAnsi="Garamond"/>
          <w:lang w:val="sq-AL"/>
        </w:rPr>
      </w:pPr>
      <w:r w:rsidRPr="00DC581A">
        <w:rPr>
          <w:rFonts w:ascii="Garamond" w:hAnsi="Garamond"/>
          <w:lang w:val="sq-AL"/>
        </w:rPr>
        <w:t xml:space="preserve">3. </w:t>
      </w:r>
      <w:r w:rsidR="00482780" w:rsidRPr="00DC581A">
        <w:rPr>
          <w:rFonts w:ascii="Garamond" w:eastAsia="Calibri" w:hAnsi="Garamond"/>
          <w:lang w:val="sq-AL"/>
        </w:rPr>
        <w:t xml:space="preserve">Plani i </w:t>
      </w:r>
      <w:r w:rsidR="00181F07" w:rsidRPr="00DC581A">
        <w:rPr>
          <w:rFonts w:ascii="Garamond" w:eastAsia="Calibri" w:hAnsi="Garamond"/>
          <w:lang w:val="sq-AL"/>
        </w:rPr>
        <w:t>p</w:t>
      </w:r>
      <w:r w:rsidR="00482780" w:rsidRPr="00DC581A">
        <w:rPr>
          <w:rFonts w:ascii="Garamond" w:eastAsia="Calibri" w:hAnsi="Garamond"/>
          <w:lang w:val="sq-AL"/>
        </w:rPr>
        <w:t xml:space="preserve">ërgjithshëm </w:t>
      </w:r>
      <w:r w:rsidR="00181F07" w:rsidRPr="00DC581A">
        <w:rPr>
          <w:rFonts w:ascii="Garamond" w:eastAsia="Calibri" w:hAnsi="Garamond"/>
          <w:lang w:val="sq-AL"/>
        </w:rPr>
        <w:t>v</w:t>
      </w:r>
      <w:r w:rsidR="00482780" w:rsidRPr="00DC581A">
        <w:rPr>
          <w:rFonts w:ascii="Garamond" w:eastAsia="Calibri" w:hAnsi="Garamond"/>
          <w:lang w:val="sq-AL"/>
        </w:rPr>
        <w:t xml:space="preserve">endor i </w:t>
      </w:r>
      <w:r w:rsidR="00426DBE" w:rsidRPr="00DC581A">
        <w:rPr>
          <w:rFonts w:ascii="Garamond" w:eastAsia="Calibri" w:hAnsi="Garamond"/>
          <w:lang w:val="sq-AL"/>
        </w:rPr>
        <w:t>Bashkisë</w:t>
      </w:r>
      <w:r w:rsidR="00482780" w:rsidRPr="00DC581A">
        <w:rPr>
          <w:rFonts w:ascii="Garamond" w:eastAsia="Calibri" w:hAnsi="Garamond"/>
          <w:lang w:val="sq-AL"/>
        </w:rPr>
        <w:t xml:space="preserve"> </w:t>
      </w:r>
      <w:r w:rsidR="00426DBE" w:rsidRPr="00DC581A">
        <w:rPr>
          <w:rFonts w:ascii="Garamond" w:eastAsia="Calibri" w:hAnsi="Garamond"/>
          <w:lang w:val="sq-AL"/>
        </w:rPr>
        <w:t>s</w:t>
      </w:r>
      <w:r w:rsidR="00482780" w:rsidRPr="00DC581A">
        <w:rPr>
          <w:rFonts w:ascii="Garamond" w:eastAsia="Calibri" w:hAnsi="Garamond"/>
          <w:lang w:val="sq-AL"/>
        </w:rPr>
        <w:t xml:space="preserve">ë </w:t>
      </w:r>
      <w:r w:rsidR="00482780" w:rsidRPr="00DC581A">
        <w:rPr>
          <w:rFonts w:ascii="Garamond" w:hAnsi="Garamond"/>
          <w:lang w:val="sq-AL"/>
        </w:rPr>
        <w:t>Elbasanit</w:t>
      </w:r>
      <w:r w:rsidR="00482780" w:rsidRPr="00DC581A">
        <w:rPr>
          <w:rFonts w:ascii="Garamond" w:eastAsia="Calibri" w:hAnsi="Garamond"/>
          <w:lang w:val="sq-AL"/>
        </w:rPr>
        <w:t xml:space="preserve"> merr parasysh kufijtë e zonifikimit të</w:t>
      </w:r>
      <w:r w:rsidR="00482780" w:rsidRPr="00DC581A">
        <w:rPr>
          <w:rFonts w:ascii="Garamond" w:hAnsi="Garamond"/>
          <w:lang w:val="sq-AL"/>
        </w:rPr>
        <w:t xml:space="preserve"> </w:t>
      </w:r>
      <w:r w:rsidR="00482780" w:rsidRPr="00DC581A">
        <w:rPr>
          <w:rFonts w:ascii="Garamond" w:eastAsia="Calibri" w:hAnsi="Garamond"/>
          <w:lang w:val="sq-AL"/>
        </w:rPr>
        <w:t xml:space="preserve">zonës arkeologjike “A” të qytetit të </w:t>
      </w:r>
      <w:r w:rsidR="00482780" w:rsidRPr="00DC581A">
        <w:rPr>
          <w:rFonts w:ascii="Garamond" w:hAnsi="Garamond"/>
          <w:lang w:val="sq-AL"/>
        </w:rPr>
        <w:t>Elbasanit</w:t>
      </w:r>
      <w:r w:rsidR="00482780" w:rsidRPr="00DC581A">
        <w:rPr>
          <w:rFonts w:ascii="Garamond" w:eastAsia="Calibri" w:hAnsi="Garamond"/>
          <w:lang w:val="sq-AL"/>
        </w:rPr>
        <w:t>, si dhe planin për ruajtjen, mbrojtjen dhe administrimin e saj.</w:t>
      </w:r>
    </w:p>
    <w:p w14:paraId="1A0D5BD5" w14:textId="77777777" w:rsidR="00EF2651" w:rsidRPr="00DC581A" w:rsidRDefault="00EF2651" w:rsidP="00040F11">
      <w:pPr>
        <w:ind w:firstLine="284"/>
        <w:jc w:val="both"/>
        <w:rPr>
          <w:rFonts w:ascii="Garamond" w:hAnsi="Garamond"/>
          <w:highlight w:val="yellow"/>
          <w:lang w:val="sq-AL"/>
        </w:rPr>
      </w:pPr>
    </w:p>
    <w:p w14:paraId="1A0D5BD6" w14:textId="77777777" w:rsidR="00482780" w:rsidRPr="00DC581A" w:rsidRDefault="00482780" w:rsidP="00040F11">
      <w:pPr>
        <w:pStyle w:val="neninr"/>
        <w:rPr>
          <w:lang w:val="sq-AL"/>
        </w:rPr>
      </w:pPr>
      <w:r w:rsidRPr="00DC581A">
        <w:rPr>
          <w:lang w:val="sq-AL"/>
        </w:rPr>
        <w:t xml:space="preserve">Neni </w:t>
      </w:r>
      <w:r w:rsidR="00361E9C" w:rsidRPr="00DC581A">
        <w:rPr>
          <w:lang w:val="sq-AL"/>
        </w:rPr>
        <w:t>3</w:t>
      </w:r>
    </w:p>
    <w:p w14:paraId="1A0D5BD7" w14:textId="77777777" w:rsidR="00482780" w:rsidRPr="00DC581A" w:rsidRDefault="00482780" w:rsidP="00040F11">
      <w:pPr>
        <w:pStyle w:val="neninr"/>
        <w:rPr>
          <w:b/>
          <w:lang w:val="sq-AL"/>
        </w:rPr>
      </w:pPr>
      <w:r w:rsidRPr="00DC581A">
        <w:rPr>
          <w:b/>
          <w:lang w:val="sq-AL"/>
        </w:rPr>
        <w:t>Ndërhyrjet e lejuara në zonën arkeologjike “A”</w:t>
      </w:r>
    </w:p>
    <w:p w14:paraId="1A0D5BD8" w14:textId="77777777" w:rsidR="00B50C65" w:rsidRPr="00DC581A" w:rsidRDefault="00B50C65" w:rsidP="00040F11">
      <w:pPr>
        <w:pStyle w:val="neninr"/>
        <w:rPr>
          <w:lang w:val="sq-AL"/>
        </w:rPr>
      </w:pPr>
    </w:p>
    <w:p w14:paraId="1A0D5BD9" w14:textId="4DC43562" w:rsidR="00482780" w:rsidRPr="00DC581A" w:rsidRDefault="00040F11" w:rsidP="00040F11">
      <w:pPr>
        <w:ind w:firstLine="284"/>
        <w:jc w:val="both"/>
        <w:rPr>
          <w:rFonts w:ascii="Garamond" w:hAnsi="Garamond"/>
          <w:lang w:val="sq-AL"/>
        </w:rPr>
      </w:pPr>
      <w:r w:rsidRPr="00DC581A">
        <w:rPr>
          <w:rFonts w:ascii="Garamond" w:hAnsi="Garamond"/>
          <w:lang w:val="sq-AL"/>
        </w:rPr>
        <w:t xml:space="preserve">1. </w:t>
      </w:r>
      <w:r w:rsidR="00482780" w:rsidRPr="00DC581A">
        <w:rPr>
          <w:rFonts w:ascii="Garamond" w:hAnsi="Garamond"/>
          <w:lang w:val="sq-AL"/>
        </w:rPr>
        <w:t>Në zonën arkeologjike “A” të qytetit të Elbasanit lejohet vetëm:</w:t>
      </w:r>
    </w:p>
    <w:p w14:paraId="1A0D5BDB" w14:textId="77B9C90C" w:rsidR="00482780" w:rsidRPr="00DC581A" w:rsidRDefault="00040F11" w:rsidP="00040F11">
      <w:pPr>
        <w:ind w:firstLine="284"/>
        <w:jc w:val="both"/>
        <w:rPr>
          <w:rFonts w:ascii="Garamond" w:eastAsia="Calibri" w:hAnsi="Garamond"/>
          <w:lang w:val="sq-AL"/>
        </w:rPr>
      </w:pPr>
      <w:r w:rsidRPr="00DC581A">
        <w:rPr>
          <w:rFonts w:ascii="Garamond" w:hAnsi="Garamond"/>
          <w:lang w:val="sq-AL"/>
        </w:rPr>
        <w:t xml:space="preserve">a) </w:t>
      </w:r>
      <w:r w:rsidR="00482780" w:rsidRPr="00DC581A">
        <w:rPr>
          <w:rFonts w:ascii="Garamond" w:eastAsia="Calibri" w:hAnsi="Garamond"/>
          <w:lang w:val="sq-AL"/>
        </w:rPr>
        <w:t>mirëmbajtja, restaurimi dhe konservimi i integruar i monumenteve të kulturës dhe strukturave arkeologjike, pas shqyrtimit dhe miratimit të projekteve nga Këshilli Kombëtar i Tr</w:t>
      </w:r>
      <w:r w:rsidR="00C62EFF" w:rsidRPr="00DC581A">
        <w:rPr>
          <w:rFonts w:ascii="Garamond" w:eastAsia="Calibri" w:hAnsi="Garamond"/>
          <w:lang w:val="sq-AL"/>
        </w:rPr>
        <w:t>ashëgimisë Kulturore Materiale (</w:t>
      </w:r>
      <w:r w:rsidR="00482780" w:rsidRPr="00DC581A">
        <w:rPr>
          <w:rFonts w:ascii="Garamond" w:eastAsia="Calibri" w:hAnsi="Garamond"/>
          <w:lang w:val="sq-AL"/>
        </w:rPr>
        <w:t xml:space="preserve">në vijim </w:t>
      </w:r>
      <w:r w:rsidR="00AF0F8E">
        <w:rPr>
          <w:rFonts w:ascii="Garamond" w:eastAsia="Calibri" w:hAnsi="Garamond"/>
          <w:lang w:val="sq-AL"/>
        </w:rPr>
        <w:t>“</w:t>
      </w:r>
      <w:r w:rsidR="00482780" w:rsidRPr="00DC581A">
        <w:rPr>
          <w:rFonts w:ascii="Garamond" w:eastAsia="Calibri" w:hAnsi="Garamond"/>
          <w:lang w:val="sq-AL"/>
        </w:rPr>
        <w:t>KKTKM</w:t>
      </w:r>
      <w:r w:rsidR="00AF0F8E">
        <w:rPr>
          <w:rFonts w:ascii="Garamond" w:eastAsia="Calibri" w:hAnsi="Garamond"/>
          <w:lang w:val="sq-AL"/>
        </w:rPr>
        <w:t>”</w:t>
      </w:r>
      <w:r w:rsidR="00C62EFF" w:rsidRPr="00DC581A">
        <w:rPr>
          <w:rFonts w:ascii="Garamond" w:eastAsia="Calibri" w:hAnsi="Garamond"/>
          <w:lang w:val="sq-AL"/>
        </w:rPr>
        <w:t>)</w:t>
      </w:r>
      <w:r w:rsidR="00482780" w:rsidRPr="00DC581A">
        <w:rPr>
          <w:rFonts w:ascii="Garamond" w:eastAsia="Calibri" w:hAnsi="Garamond"/>
          <w:lang w:val="sq-AL"/>
        </w:rPr>
        <w:t>;</w:t>
      </w:r>
    </w:p>
    <w:p w14:paraId="1A0D5BDC" w14:textId="6F155FDB" w:rsidR="00482780" w:rsidRPr="00DC581A" w:rsidRDefault="00040F11" w:rsidP="00040F11">
      <w:pPr>
        <w:ind w:firstLine="284"/>
        <w:jc w:val="both"/>
        <w:rPr>
          <w:rFonts w:ascii="Garamond" w:eastAsia="Calibri" w:hAnsi="Garamond"/>
          <w:lang w:val="sq-AL"/>
        </w:rPr>
      </w:pPr>
      <w:r w:rsidRPr="00DC581A">
        <w:rPr>
          <w:rFonts w:ascii="Garamond" w:eastAsia="Calibri" w:hAnsi="Garamond"/>
          <w:lang w:val="sq-AL"/>
        </w:rPr>
        <w:t xml:space="preserve">b) </w:t>
      </w:r>
      <w:r w:rsidR="00482780" w:rsidRPr="00DC581A">
        <w:rPr>
          <w:rFonts w:ascii="Garamond" w:eastAsia="Calibri" w:hAnsi="Garamond"/>
          <w:lang w:val="sq-AL"/>
        </w:rPr>
        <w:t>kryerja e formave të testimit, të tilla si: sondazhe që nuk cenojnë shtresat arkeologjike, studime gjeofizike, regjistrim digjital i terrenit, të përcaktuara me vendim të KKTKM-së;</w:t>
      </w:r>
    </w:p>
    <w:p w14:paraId="1A0D5BDD" w14:textId="25D6E493" w:rsidR="00482780" w:rsidRPr="00DC581A" w:rsidRDefault="00040F11" w:rsidP="00040F11">
      <w:pPr>
        <w:ind w:firstLine="284"/>
        <w:jc w:val="both"/>
        <w:rPr>
          <w:rFonts w:ascii="Garamond" w:eastAsia="Calibri" w:hAnsi="Garamond"/>
          <w:lang w:val="sq-AL"/>
        </w:rPr>
      </w:pPr>
      <w:r w:rsidRPr="00DC581A">
        <w:rPr>
          <w:rFonts w:ascii="Garamond" w:hAnsi="Garamond"/>
          <w:lang w:val="sq-AL"/>
        </w:rPr>
        <w:t xml:space="preserve">c) </w:t>
      </w:r>
      <w:r w:rsidR="00482780" w:rsidRPr="00DC581A">
        <w:rPr>
          <w:rFonts w:ascii="Garamond" w:hAnsi="Garamond"/>
          <w:lang w:val="sq-AL"/>
        </w:rPr>
        <w:t>zbatimi i projekteve kërkimore shkencore të miratuara nga Këshilli Shkencor i Institutit të Arkeologjisë, pas shqyrtimit dhe miratimit nga KKTKM-ja;</w:t>
      </w:r>
    </w:p>
    <w:p w14:paraId="1A0D5BDE" w14:textId="18F062D5" w:rsidR="00482780" w:rsidRPr="00DC581A" w:rsidRDefault="00040F11" w:rsidP="00040F11">
      <w:pPr>
        <w:ind w:firstLine="284"/>
        <w:jc w:val="both"/>
        <w:rPr>
          <w:rFonts w:ascii="Garamond" w:eastAsia="Calibri" w:hAnsi="Garamond"/>
          <w:lang w:val="sq-AL"/>
        </w:rPr>
      </w:pPr>
      <w:r w:rsidRPr="00DC581A">
        <w:rPr>
          <w:rFonts w:ascii="Garamond" w:eastAsia="Calibri" w:hAnsi="Garamond"/>
          <w:lang w:val="sq-AL"/>
        </w:rPr>
        <w:t xml:space="preserve">ç) </w:t>
      </w:r>
      <w:r w:rsidR="00482780" w:rsidRPr="00DC581A">
        <w:rPr>
          <w:rFonts w:ascii="Garamond" w:hAnsi="Garamond"/>
          <w:lang w:val="sq-AL"/>
        </w:rPr>
        <w:t>rikonstruksioni i rrugëve dhe të gjitha punimet në rrjetin inxhinierik mbi bazën e projekteve të miratuara nga KKTKM-ja;</w:t>
      </w:r>
    </w:p>
    <w:p w14:paraId="1A0D5BDF" w14:textId="465B0ACE" w:rsidR="00482780" w:rsidRPr="00DC581A" w:rsidRDefault="00040F11" w:rsidP="00040F11">
      <w:pPr>
        <w:ind w:firstLine="284"/>
        <w:jc w:val="both"/>
        <w:rPr>
          <w:rFonts w:ascii="Garamond" w:eastAsia="Calibri" w:hAnsi="Garamond"/>
          <w:lang w:val="sq-AL"/>
        </w:rPr>
      </w:pPr>
      <w:r w:rsidRPr="00DC581A">
        <w:rPr>
          <w:rFonts w:ascii="Garamond" w:eastAsia="Calibri" w:hAnsi="Garamond"/>
          <w:lang w:val="sq-AL"/>
        </w:rPr>
        <w:t xml:space="preserve">d) </w:t>
      </w:r>
      <w:r w:rsidR="00482780" w:rsidRPr="00DC581A">
        <w:rPr>
          <w:rFonts w:ascii="Garamond" w:eastAsia="Calibri" w:hAnsi="Garamond"/>
          <w:lang w:val="sq-AL"/>
        </w:rPr>
        <w:t>rikonstruksioni/rindërtimi i godinave ekzistuese pa ndryshim të gjurmës, volumi i përgjithshëm i të cilave nuk cenon</w:t>
      </w:r>
      <w:r w:rsidR="00FB4DA9" w:rsidRPr="00DC581A">
        <w:rPr>
          <w:rFonts w:ascii="Garamond" w:eastAsia="Calibri" w:hAnsi="Garamond"/>
          <w:lang w:val="sq-AL"/>
        </w:rPr>
        <w:t xml:space="preserve"> pasuritë kulturore të nëntokës</w:t>
      </w:r>
      <w:r w:rsidR="00482780" w:rsidRPr="00DC581A">
        <w:rPr>
          <w:rFonts w:ascii="Garamond" w:eastAsia="Calibri" w:hAnsi="Garamond"/>
          <w:lang w:val="sq-AL"/>
        </w:rPr>
        <w:t xml:space="preserve">, mbi bazën e projekteve të miratuara nga KKTKM-ja; </w:t>
      </w:r>
    </w:p>
    <w:p w14:paraId="1A0D5BE0" w14:textId="77777777" w:rsidR="00482780" w:rsidRPr="00DC581A" w:rsidRDefault="00482780" w:rsidP="00040F11">
      <w:pPr>
        <w:ind w:firstLine="284"/>
        <w:jc w:val="both"/>
        <w:rPr>
          <w:rFonts w:ascii="Garamond" w:eastAsia="Calibri" w:hAnsi="Garamond"/>
          <w:lang w:val="sq-AL"/>
        </w:rPr>
      </w:pPr>
      <w:r w:rsidRPr="00DC581A">
        <w:rPr>
          <w:rFonts w:ascii="Garamond" w:eastAsia="Calibri" w:hAnsi="Garamond"/>
          <w:lang w:val="sq-AL"/>
        </w:rPr>
        <w:t>dh) vendosja e konstruksioneve të lehta (dru, xham, plastikë, metal) me lartësi maksimale 1 kat, në funksion të informimit publik, që lidhen me veprimtarinë arkeologjike, trashëgiminë kulturore, si dhe nevojave të tjera të rikualifikimit urban të zonës, si më poshtë:</w:t>
      </w:r>
    </w:p>
    <w:p w14:paraId="1A0D5BE2" w14:textId="53FFC1C1" w:rsidR="00482780" w:rsidRPr="00DC581A" w:rsidRDefault="00040F11" w:rsidP="00040F11">
      <w:pPr>
        <w:ind w:firstLine="284"/>
        <w:jc w:val="both"/>
        <w:rPr>
          <w:rFonts w:ascii="Garamond" w:hAnsi="Garamond"/>
          <w:lang w:val="sq-AL"/>
        </w:rPr>
      </w:pPr>
      <w:r w:rsidRPr="00DC581A">
        <w:rPr>
          <w:rFonts w:ascii="Garamond" w:hAnsi="Garamond"/>
          <w:lang w:val="sq-AL"/>
        </w:rPr>
        <w:t>i</w:t>
      </w:r>
      <w:r w:rsidR="009F6B43">
        <w:rPr>
          <w:rFonts w:ascii="Garamond" w:hAnsi="Garamond"/>
          <w:lang w:val="sq-AL"/>
        </w:rPr>
        <w:t>.</w:t>
      </w:r>
      <w:r w:rsidRPr="00DC581A">
        <w:rPr>
          <w:rFonts w:ascii="Garamond" w:hAnsi="Garamond"/>
          <w:lang w:val="sq-AL"/>
        </w:rPr>
        <w:t xml:space="preserve"> </w:t>
      </w:r>
      <w:r w:rsidR="009F6B43">
        <w:rPr>
          <w:rFonts w:ascii="Garamond" w:hAnsi="Garamond"/>
          <w:lang w:val="sq-AL"/>
        </w:rPr>
        <w:t>k</w:t>
      </w:r>
      <w:r w:rsidR="00482780" w:rsidRPr="00DC581A">
        <w:rPr>
          <w:rFonts w:ascii="Garamond" w:hAnsi="Garamond"/>
          <w:lang w:val="sq-AL"/>
        </w:rPr>
        <w:t>onstruksionet duhet të jenë të lëvizshme (të çmontueshme) dhe në asnjë rast nuk duhet të dëmtojnë nëntokën dhe peizazhin;</w:t>
      </w:r>
    </w:p>
    <w:p w14:paraId="1A0D5BE3" w14:textId="7A552C06" w:rsidR="00482780" w:rsidRPr="00DC581A" w:rsidRDefault="00040F11" w:rsidP="00040F11">
      <w:pPr>
        <w:ind w:firstLine="284"/>
        <w:jc w:val="both"/>
        <w:rPr>
          <w:rFonts w:ascii="Garamond" w:hAnsi="Garamond"/>
          <w:lang w:val="sq-AL"/>
        </w:rPr>
      </w:pPr>
      <w:r w:rsidRPr="00DC581A">
        <w:rPr>
          <w:rFonts w:ascii="Garamond" w:hAnsi="Garamond"/>
          <w:lang w:val="sq-AL"/>
        </w:rPr>
        <w:t>ii</w:t>
      </w:r>
      <w:r w:rsidR="009F6B43">
        <w:rPr>
          <w:rFonts w:ascii="Garamond" w:hAnsi="Garamond"/>
          <w:lang w:val="sq-AL"/>
        </w:rPr>
        <w:t>.</w:t>
      </w:r>
      <w:r w:rsidRPr="00DC581A">
        <w:rPr>
          <w:rFonts w:ascii="Garamond" w:hAnsi="Garamond"/>
          <w:lang w:val="sq-AL"/>
        </w:rPr>
        <w:t xml:space="preserve"> </w:t>
      </w:r>
      <w:r w:rsidR="009F6B43">
        <w:rPr>
          <w:rFonts w:ascii="Garamond" w:hAnsi="Garamond"/>
          <w:lang w:val="sq-AL"/>
        </w:rPr>
        <w:t>p</w:t>
      </w:r>
      <w:r w:rsidR="00482780" w:rsidRPr="00DC581A">
        <w:rPr>
          <w:rFonts w:ascii="Garamond" w:hAnsi="Garamond"/>
          <w:lang w:val="sq-AL"/>
        </w:rPr>
        <w:t>rojekti për vendosjen e konstruksioneve të lehta miratohet nga KKTKM-ja dhe</w:t>
      </w:r>
      <w:r w:rsidR="00181F07" w:rsidRPr="00DC581A">
        <w:rPr>
          <w:rFonts w:ascii="Garamond" w:hAnsi="Garamond"/>
          <w:lang w:val="sq-AL"/>
        </w:rPr>
        <w:t>,</w:t>
      </w:r>
      <w:r w:rsidR="00482780" w:rsidRPr="00DC581A">
        <w:rPr>
          <w:rFonts w:ascii="Garamond" w:hAnsi="Garamond"/>
          <w:lang w:val="sq-AL"/>
        </w:rPr>
        <w:t xml:space="preserve"> për çdo rast</w:t>
      </w:r>
      <w:r w:rsidR="00181F07" w:rsidRPr="00DC581A">
        <w:rPr>
          <w:rFonts w:ascii="Garamond" w:hAnsi="Garamond"/>
          <w:lang w:val="sq-AL"/>
        </w:rPr>
        <w:t>,</w:t>
      </w:r>
      <w:r w:rsidR="00482780" w:rsidRPr="00DC581A">
        <w:rPr>
          <w:rFonts w:ascii="Garamond" w:hAnsi="Garamond"/>
          <w:lang w:val="sq-AL"/>
        </w:rPr>
        <w:t xml:space="preserve"> duhet të përcaktojë saktësisht qëllimin, kohëzgjatjen dhe vendndodhjen e strukturës;</w:t>
      </w:r>
    </w:p>
    <w:p w14:paraId="1A0D5BE4" w14:textId="3ED61BBC" w:rsidR="00482780" w:rsidRPr="00DC581A" w:rsidRDefault="00040F11" w:rsidP="00040F11">
      <w:pPr>
        <w:ind w:firstLine="284"/>
        <w:jc w:val="both"/>
        <w:rPr>
          <w:rFonts w:ascii="Garamond" w:hAnsi="Garamond"/>
          <w:lang w:val="sq-AL"/>
        </w:rPr>
      </w:pPr>
      <w:r w:rsidRPr="00DC581A">
        <w:rPr>
          <w:rFonts w:ascii="Garamond" w:hAnsi="Garamond"/>
          <w:lang w:val="sq-AL"/>
        </w:rPr>
        <w:t>iii</w:t>
      </w:r>
      <w:r w:rsidR="009F6B43">
        <w:rPr>
          <w:rFonts w:ascii="Garamond" w:hAnsi="Garamond"/>
          <w:lang w:val="sq-AL"/>
        </w:rPr>
        <w:t>.</w:t>
      </w:r>
      <w:r w:rsidRPr="00DC581A">
        <w:rPr>
          <w:rFonts w:ascii="Garamond" w:hAnsi="Garamond"/>
          <w:lang w:val="sq-AL"/>
        </w:rPr>
        <w:t xml:space="preserve"> </w:t>
      </w:r>
      <w:r w:rsidR="009F6B43">
        <w:rPr>
          <w:rFonts w:ascii="Garamond" w:hAnsi="Garamond"/>
          <w:lang w:val="sq-AL"/>
        </w:rPr>
        <w:t>v</w:t>
      </w:r>
      <w:r w:rsidR="00482780" w:rsidRPr="00DC581A">
        <w:rPr>
          <w:rFonts w:ascii="Garamond" w:hAnsi="Garamond"/>
          <w:lang w:val="sq-AL"/>
        </w:rPr>
        <w:t>endosja e tyre duhet të bëhet nën mbikëqyrjen e institucion</w:t>
      </w:r>
      <w:r w:rsidR="00B50C65" w:rsidRPr="00DC581A">
        <w:rPr>
          <w:rFonts w:ascii="Garamond" w:hAnsi="Garamond"/>
          <w:lang w:val="sq-AL"/>
        </w:rPr>
        <w:t>eve shtetërore të specializuara.</w:t>
      </w:r>
    </w:p>
    <w:p w14:paraId="1A0D5BE6" w14:textId="5C9CB54D" w:rsidR="00482780" w:rsidRPr="00DC581A" w:rsidRDefault="00040F11" w:rsidP="00040F11">
      <w:pPr>
        <w:ind w:firstLine="284"/>
        <w:jc w:val="both"/>
        <w:rPr>
          <w:rFonts w:ascii="Garamond" w:hAnsi="Garamond"/>
          <w:lang w:val="sq-AL"/>
        </w:rPr>
      </w:pPr>
      <w:r w:rsidRPr="00DC581A">
        <w:rPr>
          <w:rFonts w:ascii="Garamond" w:hAnsi="Garamond"/>
          <w:lang w:val="sq-AL"/>
        </w:rPr>
        <w:t xml:space="preserve">2. </w:t>
      </w:r>
      <w:r w:rsidR="00482780" w:rsidRPr="00DC581A">
        <w:rPr>
          <w:rFonts w:ascii="Garamond" w:hAnsi="Garamond"/>
          <w:lang w:val="sq-AL"/>
        </w:rPr>
        <w:t xml:space="preserve">Projektet lidhur me ndërhyrjet e lejuara në zonën arkeologjike “A”, të qytetit të Elbasanit, të parashikuara në shkronjat “ç”, “d” dhe “dh”, të pikës 1, të këtij neni, shqyrtohen dhe miratohen nga KKTKM-ja dhe </w:t>
      </w:r>
      <w:r w:rsidR="00FB4DA9" w:rsidRPr="00DC581A">
        <w:rPr>
          <w:rFonts w:ascii="Garamond" w:hAnsi="Garamond"/>
          <w:lang w:val="sq-AL"/>
        </w:rPr>
        <w:t xml:space="preserve">më pas </w:t>
      </w:r>
      <w:r w:rsidR="00482780" w:rsidRPr="00DC581A">
        <w:rPr>
          <w:rFonts w:ascii="Garamond" w:hAnsi="Garamond"/>
          <w:lang w:val="sq-AL"/>
        </w:rPr>
        <w:t>vijojnë procedurën sipas ligjit të planifikimit dhe zhvillimit të territorit.</w:t>
      </w:r>
    </w:p>
    <w:p w14:paraId="1A0D5BE7" w14:textId="77777777" w:rsidR="00EF2651" w:rsidRPr="00DC581A" w:rsidRDefault="00EF2651" w:rsidP="00040F11">
      <w:pPr>
        <w:ind w:firstLine="284"/>
        <w:jc w:val="both"/>
        <w:rPr>
          <w:rFonts w:ascii="Garamond" w:hAnsi="Garamond"/>
          <w:lang w:val="sq-AL"/>
        </w:rPr>
      </w:pPr>
    </w:p>
    <w:p w14:paraId="1A0D5BE8" w14:textId="77777777" w:rsidR="00482780" w:rsidRPr="00DC581A" w:rsidRDefault="00482780" w:rsidP="00040F11">
      <w:pPr>
        <w:pStyle w:val="neninr"/>
        <w:rPr>
          <w:lang w:val="sq-AL"/>
        </w:rPr>
      </w:pPr>
      <w:r w:rsidRPr="00DC581A">
        <w:rPr>
          <w:lang w:val="sq-AL"/>
        </w:rPr>
        <w:t xml:space="preserve">Neni </w:t>
      </w:r>
      <w:r w:rsidR="00361E9C" w:rsidRPr="00DC581A">
        <w:rPr>
          <w:lang w:val="sq-AL"/>
        </w:rPr>
        <w:t>4</w:t>
      </w:r>
    </w:p>
    <w:p w14:paraId="1A0D5BE9" w14:textId="77777777" w:rsidR="00482780" w:rsidRPr="00DC581A" w:rsidRDefault="00482780" w:rsidP="00040F11">
      <w:pPr>
        <w:pStyle w:val="neninr"/>
        <w:rPr>
          <w:b/>
          <w:lang w:val="sq-AL"/>
        </w:rPr>
      </w:pPr>
      <w:r w:rsidRPr="00DC581A">
        <w:rPr>
          <w:b/>
          <w:lang w:val="sq-AL"/>
        </w:rPr>
        <w:t>Procedurat që ndiqen për ndërhyrjet e lejuara në zonën arkeologjike “A”</w:t>
      </w:r>
    </w:p>
    <w:p w14:paraId="1A0D5BEA" w14:textId="77777777" w:rsidR="00B50C65" w:rsidRPr="00DC581A" w:rsidRDefault="00B50C65" w:rsidP="00040F11">
      <w:pPr>
        <w:pStyle w:val="neninr"/>
        <w:rPr>
          <w:lang w:val="sq-AL"/>
        </w:rPr>
      </w:pPr>
    </w:p>
    <w:p w14:paraId="1A0D5BEB" w14:textId="08805D0D" w:rsidR="00482780" w:rsidRPr="00DC581A" w:rsidRDefault="00482780" w:rsidP="00040F11">
      <w:pPr>
        <w:ind w:firstLine="284"/>
        <w:jc w:val="both"/>
        <w:rPr>
          <w:rFonts w:ascii="Garamond" w:eastAsia="Calibri" w:hAnsi="Garamond"/>
          <w:lang w:val="sq-AL"/>
        </w:rPr>
      </w:pPr>
      <w:r w:rsidRPr="00DC581A">
        <w:rPr>
          <w:rFonts w:ascii="Garamond" w:hAnsi="Garamond"/>
          <w:lang w:val="sq-AL"/>
        </w:rPr>
        <w:t>1.</w:t>
      </w:r>
      <w:r w:rsidRPr="00DC581A">
        <w:rPr>
          <w:rFonts w:ascii="Garamond" w:eastAsia="Calibri" w:hAnsi="Garamond"/>
          <w:lang w:val="sq-AL"/>
        </w:rPr>
        <w:t xml:space="preserve"> Për ndërhyrjet e le</w:t>
      </w:r>
      <w:r w:rsidR="00426DBE" w:rsidRPr="00DC581A">
        <w:rPr>
          <w:rFonts w:ascii="Garamond" w:eastAsia="Calibri" w:hAnsi="Garamond"/>
          <w:lang w:val="sq-AL"/>
        </w:rPr>
        <w:t>juara në zonën arkeologjike “A”</w:t>
      </w:r>
      <w:r w:rsidRPr="00DC581A">
        <w:rPr>
          <w:rFonts w:ascii="Garamond" w:eastAsia="Calibri" w:hAnsi="Garamond"/>
          <w:lang w:val="sq-AL"/>
        </w:rPr>
        <w:t xml:space="preserve"> të qytetit të Elbasanit, projektet shqyrtohen dhe miratohen në KKTKM, sipas procedurës së përcak</w:t>
      </w:r>
      <w:r w:rsidR="00181F07" w:rsidRPr="00DC581A">
        <w:rPr>
          <w:rFonts w:ascii="Garamond" w:eastAsia="Calibri" w:hAnsi="Garamond"/>
          <w:lang w:val="sq-AL"/>
        </w:rPr>
        <w:t>tuar në nenin 80, të ligjit nr.</w:t>
      </w:r>
      <w:r w:rsidR="00151CD3">
        <w:rPr>
          <w:rFonts w:ascii="Garamond" w:eastAsia="Calibri" w:hAnsi="Garamond"/>
          <w:lang w:val="sq-AL"/>
        </w:rPr>
        <w:t xml:space="preserve"> </w:t>
      </w:r>
      <w:r w:rsidRPr="00DC581A">
        <w:rPr>
          <w:rFonts w:ascii="Garamond" w:eastAsia="Calibri" w:hAnsi="Garamond"/>
          <w:lang w:val="sq-AL"/>
        </w:rPr>
        <w:t>27/2018, “Për trashëgiminë kulturore dhe muzetë”.</w:t>
      </w:r>
    </w:p>
    <w:p w14:paraId="1A0D5BED" w14:textId="0816F233" w:rsidR="00482780" w:rsidRPr="00DC581A" w:rsidRDefault="00482780" w:rsidP="00040F11">
      <w:pPr>
        <w:ind w:firstLine="284"/>
        <w:jc w:val="both"/>
        <w:rPr>
          <w:rFonts w:ascii="Garamond" w:eastAsia="Calibri" w:hAnsi="Garamond"/>
          <w:lang w:val="sq-AL"/>
        </w:rPr>
      </w:pPr>
      <w:r w:rsidRPr="00DC581A">
        <w:rPr>
          <w:rFonts w:ascii="Garamond" w:eastAsia="Calibri" w:hAnsi="Garamond"/>
          <w:lang w:val="sq-AL"/>
        </w:rPr>
        <w:t>2. Për çdo rast, KKTKM-ja shqyrton dhe vendos për kryerjen ose jo të formave të testimit. Testimet kryhen nga institucione shtetërore të specializuara dhe/ose subjekte të licencuara në fushën e arkeologjisë. Shpenzimet për kryerjen e formave të testimit mbulohen nga investitori.</w:t>
      </w:r>
    </w:p>
    <w:p w14:paraId="1A0D5BEF" w14:textId="01B4F438" w:rsidR="00482780" w:rsidRPr="00DC581A" w:rsidRDefault="00482780" w:rsidP="00040F11">
      <w:pPr>
        <w:ind w:firstLine="284"/>
        <w:jc w:val="both"/>
        <w:rPr>
          <w:rFonts w:ascii="Garamond" w:eastAsia="Calibri" w:hAnsi="Garamond"/>
          <w:lang w:val="sq-AL"/>
        </w:rPr>
      </w:pPr>
      <w:r w:rsidRPr="00DC581A">
        <w:rPr>
          <w:rFonts w:ascii="Garamond" w:eastAsia="Calibri" w:hAnsi="Garamond"/>
          <w:lang w:val="sq-AL"/>
        </w:rPr>
        <w:t xml:space="preserve">3. Testimet e përcaktuara në shkronjën “b”, të pikës 1, të nenit </w:t>
      </w:r>
      <w:r w:rsidR="00361E9C" w:rsidRPr="00DC581A">
        <w:rPr>
          <w:rFonts w:ascii="Garamond" w:eastAsia="Calibri" w:hAnsi="Garamond"/>
          <w:lang w:val="sq-AL"/>
        </w:rPr>
        <w:t>3</w:t>
      </w:r>
      <w:r w:rsidRPr="00DC581A">
        <w:rPr>
          <w:rFonts w:ascii="Garamond" w:eastAsia="Calibri" w:hAnsi="Garamond"/>
          <w:lang w:val="sq-AL"/>
        </w:rPr>
        <w:t xml:space="preserve">, kryhen sipas përcaktimeve të KKTKM-së, pas lidhjes së aktmarrëveshjeve përkatëse, ku në çdo rast njëra nga palët nënshkruese është Instituti Kombëtar i Trashëgimisë Kulturore, në vijim </w:t>
      </w:r>
      <w:r w:rsidR="00891297">
        <w:rPr>
          <w:rFonts w:ascii="Garamond" w:eastAsia="Calibri" w:hAnsi="Garamond"/>
          <w:lang w:val="sq-AL"/>
        </w:rPr>
        <w:t>“</w:t>
      </w:r>
      <w:r w:rsidRPr="00DC581A">
        <w:rPr>
          <w:rFonts w:ascii="Garamond" w:eastAsia="Calibri" w:hAnsi="Garamond"/>
          <w:lang w:val="sq-AL"/>
        </w:rPr>
        <w:t>IKTK</w:t>
      </w:r>
      <w:r w:rsidR="00891297">
        <w:rPr>
          <w:rFonts w:ascii="Garamond" w:eastAsia="Calibri" w:hAnsi="Garamond"/>
          <w:lang w:val="sq-AL"/>
        </w:rPr>
        <w:t>”</w:t>
      </w:r>
      <w:r w:rsidRPr="00DC581A">
        <w:rPr>
          <w:rFonts w:ascii="Garamond" w:eastAsia="Calibri" w:hAnsi="Garamond"/>
          <w:lang w:val="sq-AL"/>
        </w:rPr>
        <w:t>.</w:t>
      </w:r>
    </w:p>
    <w:p w14:paraId="1A0D5BF1" w14:textId="505FBB52" w:rsidR="00482780" w:rsidRPr="00DC581A" w:rsidRDefault="00482780" w:rsidP="00040F11">
      <w:pPr>
        <w:ind w:firstLine="284"/>
        <w:jc w:val="both"/>
        <w:rPr>
          <w:rFonts w:ascii="Garamond" w:eastAsia="Calibri" w:hAnsi="Garamond"/>
          <w:lang w:val="sq-AL"/>
        </w:rPr>
      </w:pPr>
      <w:r w:rsidRPr="00DC581A">
        <w:rPr>
          <w:rFonts w:ascii="Garamond" w:eastAsia="Calibri" w:hAnsi="Garamond"/>
          <w:lang w:val="sq-AL"/>
        </w:rPr>
        <w:t>4. Për ndërhyrjet e parashikuara në shkronjat “ç” dhe “d”, të pikës 1, të nenit 3, përpara zbatimit të tyre, me miratim të KKTKM-së, nga subjekte të licencuara ose institucionet e specializuara shtetërore realizohen:</w:t>
      </w:r>
    </w:p>
    <w:p w14:paraId="1A0D5BF3" w14:textId="77777777" w:rsidR="00482780" w:rsidRPr="00DC581A" w:rsidRDefault="00482780" w:rsidP="00040F11">
      <w:pPr>
        <w:ind w:firstLine="284"/>
        <w:jc w:val="both"/>
        <w:rPr>
          <w:rFonts w:ascii="Garamond" w:eastAsia="Calibri" w:hAnsi="Garamond"/>
          <w:lang w:val="sq-AL"/>
        </w:rPr>
      </w:pPr>
      <w:r w:rsidRPr="00DC581A">
        <w:rPr>
          <w:rFonts w:ascii="Garamond" w:eastAsia="Calibri" w:hAnsi="Garamond"/>
          <w:lang w:val="sq-AL"/>
        </w:rPr>
        <w:lastRenderedPageBreak/>
        <w:t>a) format e testimit sipas shkronjës “b”, të pikës 1, të nenit 3, të mbikëqyrura nga institucionet shtetërore të specializuara;</w:t>
      </w:r>
    </w:p>
    <w:p w14:paraId="1A0D5BF4" w14:textId="77777777" w:rsidR="00482780" w:rsidRPr="00DC581A" w:rsidRDefault="00482780" w:rsidP="00040F11">
      <w:pPr>
        <w:ind w:firstLine="284"/>
        <w:jc w:val="both"/>
        <w:rPr>
          <w:rFonts w:ascii="Garamond" w:eastAsia="Calibri" w:hAnsi="Garamond"/>
          <w:lang w:val="sq-AL"/>
        </w:rPr>
      </w:pPr>
      <w:r w:rsidRPr="00DC581A">
        <w:rPr>
          <w:rFonts w:ascii="Garamond" w:eastAsia="Calibri" w:hAnsi="Garamond"/>
          <w:lang w:val="sq-AL"/>
        </w:rPr>
        <w:t>b) monitorim arkeologjik gjatë zbatimit të punimeve nga subjekte të licencuara dhe/ose institucione shtetërore të specializuara.</w:t>
      </w:r>
    </w:p>
    <w:p w14:paraId="1A0D5BF6" w14:textId="03A2116F" w:rsidR="00482780" w:rsidRPr="00DC581A" w:rsidRDefault="00482780" w:rsidP="00040F11">
      <w:pPr>
        <w:ind w:firstLine="284"/>
        <w:jc w:val="both"/>
        <w:rPr>
          <w:rFonts w:ascii="Garamond" w:eastAsia="Calibri" w:hAnsi="Garamond"/>
          <w:lang w:val="sq-AL"/>
        </w:rPr>
      </w:pPr>
      <w:r w:rsidRPr="00DC581A">
        <w:rPr>
          <w:rFonts w:ascii="Garamond" w:eastAsia="Calibri" w:hAnsi="Garamond"/>
          <w:lang w:val="sq-AL"/>
        </w:rPr>
        <w:t xml:space="preserve">5. Për të gjitha ndërhyrjet në zonën arkeologjike </w:t>
      </w:r>
      <w:r w:rsidR="00EF2651" w:rsidRPr="00DC581A">
        <w:rPr>
          <w:rFonts w:ascii="Garamond" w:eastAsia="Calibri" w:hAnsi="Garamond"/>
          <w:lang w:val="sq-AL"/>
        </w:rPr>
        <w:t xml:space="preserve">“A” të qytetit të Elbasanit </w:t>
      </w:r>
      <w:r w:rsidRPr="00DC581A">
        <w:rPr>
          <w:rFonts w:ascii="Garamond" w:eastAsia="Calibri" w:hAnsi="Garamond"/>
          <w:lang w:val="sq-AL"/>
        </w:rPr>
        <w:t>realizohet monitorim arkeologjik gjatë zbatimit të punimeve nga subjekte të licencuara dhe/ose institucione shtetërore të specializuara dhe mbikëqyrje arkeologjike nga institucionet e specializuara shtetërore.</w:t>
      </w:r>
    </w:p>
    <w:p w14:paraId="1A0D5BF7" w14:textId="77777777" w:rsidR="00482780" w:rsidRPr="00DC581A" w:rsidRDefault="00482780" w:rsidP="00040F11">
      <w:pPr>
        <w:ind w:firstLine="284"/>
        <w:jc w:val="both"/>
        <w:rPr>
          <w:rFonts w:ascii="Garamond" w:eastAsia="Calibri" w:hAnsi="Garamond"/>
          <w:lang w:val="sq-AL"/>
        </w:rPr>
      </w:pPr>
    </w:p>
    <w:p w14:paraId="1A0D5BF8" w14:textId="77777777" w:rsidR="00482780" w:rsidRPr="00DC581A" w:rsidRDefault="00482780" w:rsidP="00040F11">
      <w:pPr>
        <w:pStyle w:val="neninr"/>
        <w:rPr>
          <w:lang w:val="sq-AL"/>
        </w:rPr>
      </w:pPr>
      <w:r w:rsidRPr="00DC581A">
        <w:rPr>
          <w:lang w:val="sq-AL"/>
        </w:rPr>
        <w:t xml:space="preserve">Neni </w:t>
      </w:r>
      <w:r w:rsidR="00361E9C" w:rsidRPr="00DC581A">
        <w:rPr>
          <w:lang w:val="sq-AL"/>
        </w:rPr>
        <w:t>5</w:t>
      </w:r>
    </w:p>
    <w:p w14:paraId="1A0D5BF9" w14:textId="77777777" w:rsidR="00482780" w:rsidRPr="00DC581A" w:rsidRDefault="00482780" w:rsidP="00040F11">
      <w:pPr>
        <w:pStyle w:val="neninr"/>
        <w:rPr>
          <w:b/>
          <w:lang w:val="sq-AL"/>
        </w:rPr>
      </w:pPr>
      <w:r w:rsidRPr="00DC581A">
        <w:rPr>
          <w:rFonts w:eastAsia="Calibri"/>
          <w:b/>
          <w:lang w:val="sq-AL"/>
        </w:rPr>
        <w:t xml:space="preserve">Procedura që ndiqet në rast ndërhyrjesh të paautorizuara në </w:t>
      </w:r>
      <w:r w:rsidRPr="00DC581A">
        <w:rPr>
          <w:b/>
          <w:lang w:val="sq-AL"/>
        </w:rPr>
        <w:t>zonën arkeolog</w:t>
      </w:r>
      <w:r w:rsidR="00EF2651" w:rsidRPr="00DC581A">
        <w:rPr>
          <w:b/>
          <w:lang w:val="sq-AL"/>
        </w:rPr>
        <w:t>jike “A”</w:t>
      </w:r>
    </w:p>
    <w:p w14:paraId="1609AB57" w14:textId="77777777" w:rsidR="00891297" w:rsidRDefault="00891297" w:rsidP="00040F11">
      <w:pPr>
        <w:ind w:firstLine="284"/>
        <w:jc w:val="both"/>
        <w:rPr>
          <w:rFonts w:ascii="Garamond" w:eastAsia="Calibri" w:hAnsi="Garamond"/>
          <w:lang w:val="sq-AL"/>
        </w:rPr>
      </w:pPr>
    </w:p>
    <w:p w14:paraId="1A0D5BFB" w14:textId="4C6527FA" w:rsidR="00482780" w:rsidRPr="00DC581A" w:rsidRDefault="00482780" w:rsidP="00040F11">
      <w:pPr>
        <w:ind w:firstLine="284"/>
        <w:jc w:val="both"/>
        <w:rPr>
          <w:rFonts w:ascii="Garamond" w:eastAsia="Calibri" w:hAnsi="Garamond"/>
          <w:lang w:val="sq-AL"/>
        </w:rPr>
      </w:pPr>
      <w:r w:rsidRPr="00DC581A">
        <w:rPr>
          <w:rFonts w:ascii="Garamond" w:eastAsia="Calibri" w:hAnsi="Garamond"/>
          <w:lang w:val="sq-AL"/>
        </w:rPr>
        <w:t>1. Në rast konstatimi ndërhyrjesh të paautorizuara brenda zonës arkeologjike “A”, Drejtoria Rajonale e Trashëgimisë Kulturore (</w:t>
      </w:r>
      <w:r w:rsidR="00EF2651" w:rsidRPr="00DC581A">
        <w:rPr>
          <w:rFonts w:ascii="Garamond" w:eastAsia="Calibri" w:hAnsi="Garamond"/>
          <w:lang w:val="sq-AL"/>
        </w:rPr>
        <w:t xml:space="preserve">në vijim </w:t>
      </w:r>
      <w:r w:rsidR="008237AF">
        <w:rPr>
          <w:rFonts w:ascii="Garamond" w:eastAsia="Calibri" w:hAnsi="Garamond"/>
          <w:lang w:val="sq-AL"/>
        </w:rPr>
        <w:t>“</w:t>
      </w:r>
      <w:r w:rsidRPr="00DC581A">
        <w:rPr>
          <w:rFonts w:ascii="Garamond" w:eastAsia="Calibri" w:hAnsi="Garamond"/>
          <w:lang w:val="sq-AL"/>
        </w:rPr>
        <w:t>DRTK</w:t>
      </w:r>
      <w:r w:rsidR="008237AF">
        <w:rPr>
          <w:rFonts w:ascii="Garamond" w:eastAsia="Calibri" w:hAnsi="Garamond"/>
          <w:lang w:val="sq-AL"/>
        </w:rPr>
        <w:t>”</w:t>
      </w:r>
      <w:bookmarkStart w:id="0" w:name="_GoBack"/>
      <w:bookmarkEnd w:id="0"/>
      <w:r w:rsidRPr="00DC581A">
        <w:rPr>
          <w:rFonts w:ascii="Garamond" w:eastAsia="Calibri" w:hAnsi="Garamond"/>
          <w:lang w:val="sq-AL"/>
        </w:rPr>
        <w:t>) përgjegjëse për qytetin e Elbasanit</w:t>
      </w:r>
      <w:r w:rsidR="00181F07" w:rsidRPr="00DC581A">
        <w:rPr>
          <w:rFonts w:ascii="Garamond" w:eastAsia="Calibri" w:hAnsi="Garamond"/>
          <w:lang w:val="sq-AL"/>
        </w:rPr>
        <w:t>,</w:t>
      </w:r>
      <w:r w:rsidRPr="00DC581A">
        <w:rPr>
          <w:rFonts w:ascii="Garamond" w:eastAsia="Calibri" w:hAnsi="Garamond"/>
          <w:lang w:val="sq-AL"/>
        </w:rPr>
        <w:t xml:space="preserve"> ka detyrimin të ndërpresë menjëherë veprimtarinë e subjektit, nëpërmjet aktit të konstatimit.</w:t>
      </w:r>
    </w:p>
    <w:p w14:paraId="1A0D5BFD" w14:textId="7E8E6C08" w:rsidR="00482780" w:rsidRPr="00DC581A" w:rsidRDefault="00482780" w:rsidP="00040F11">
      <w:pPr>
        <w:ind w:firstLine="284"/>
        <w:jc w:val="both"/>
        <w:rPr>
          <w:rFonts w:ascii="Garamond" w:eastAsia="Calibri" w:hAnsi="Garamond"/>
          <w:lang w:val="sq-AL"/>
        </w:rPr>
      </w:pPr>
      <w:r w:rsidRPr="00DC581A">
        <w:rPr>
          <w:rFonts w:ascii="Garamond" w:eastAsia="Calibri" w:hAnsi="Garamond"/>
          <w:lang w:val="sq-AL"/>
        </w:rPr>
        <w:t>2. DRTK</w:t>
      </w:r>
      <w:r w:rsidR="00EF2651" w:rsidRPr="00DC581A">
        <w:rPr>
          <w:rFonts w:ascii="Garamond" w:eastAsia="Calibri" w:hAnsi="Garamond"/>
          <w:lang w:val="sq-AL"/>
        </w:rPr>
        <w:t>-ja</w:t>
      </w:r>
      <w:r w:rsidRPr="00DC581A">
        <w:rPr>
          <w:rFonts w:ascii="Garamond" w:eastAsia="Calibri" w:hAnsi="Garamond"/>
          <w:lang w:val="sq-AL"/>
        </w:rPr>
        <w:t xml:space="preserve"> përgjegjëse për qytetin e Elbasanit njofton menjëherë IKTK-në, institucionin kompetent për inspektim në fushën e trashëgimisë kulturore dhe/ose institucionin kompetent për inspektim të mbrojtjes së territorit të njësisë vendore, si dhe strukturën përkatëse në ministrinë përgjegjëse për trashëgiminë kulturore.</w:t>
      </w:r>
    </w:p>
    <w:p w14:paraId="1A0D5BFF" w14:textId="21ABBD41" w:rsidR="00482780" w:rsidRPr="00DC581A" w:rsidRDefault="00482780" w:rsidP="00040F11">
      <w:pPr>
        <w:ind w:firstLine="284"/>
        <w:jc w:val="both"/>
        <w:rPr>
          <w:rFonts w:ascii="Garamond" w:eastAsia="Calibri" w:hAnsi="Garamond"/>
          <w:lang w:val="sq-AL"/>
        </w:rPr>
      </w:pPr>
      <w:r w:rsidRPr="00DC581A">
        <w:rPr>
          <w:rFonts w:ascii="Garamond" w:eastAsia="Calibri" w:hAnsi="Garamond"/>
          <w:lang w:val="sq-AL"/>
        </w:rPr>
        <w:t>3. Në rast se subjekti nuk ndërpret veprimet brenda 24 orëve, DRTK</w:t>
      </w:r>
      <w:r w:rsidR="00EF2651" w:rsidRPr="00DC581A">
        <w:rPr>
          <w:rFonts w:ascii="Garamond" w:eastAsia="Calibri" w:hAnsi="Garamond"/>
          <w:lang w:val="sq-AL"/>
        </w:rPr>
        <w:t>-ja</w:t>
      </w:r>
      <w:r w:rsidRPr="00DC581A">
        <w:rPr>
          <w:rFonts w:ascii="Garamond" w:eastAsia="Calibri" w:hAnsi="Garamond"/>
          <w:lang w:val="sq-AL"/>
        </w:rPr>
        <w:t xml:space="preserve"> përgjegjëse për qytetin e Elbasanit, i drejtohet menjëherë institucionit kompetent për inspektim në fushën e trashëgimisë kulturore dhe/ose institucionit kompetent për inspektim të mbrojtjes së territorit të njësisë vendore, për marrjen e masave përkatëse në zbatim të ligjit </w:t>
      </w:r>
      <w:r w:rsidR="00181F07" w:rsidRPr="00DC581A">
        <w:rPr>
          <w:rFonts w:ascii="Garamond" w:eastAsia="Calibri" w:hAnsi="Garamond"/>
          <w:lang w:val="sq-AL"/>
        </w:rPr>
        <w:t>nr.</w:t>
      </w:r>
      <w:r w:rsidR="000D284F">
        <w:rPr>
          <w:rFonts w:ascii="Garamond" w:eastAsia="Calibri" w:hAnsi="Garamond"/>
          <w:lang w:val="sq-AL"/>
        </w:rPr>
        <w:t xml:space="preserve"> </w:t>
      </w:r>
      <w:r w:rsidRPr="00DC581A">
        <w:rPr>
          <w:rFonts w:ascii="Garamond" w:eastAsia="Calibri" w:hAnsi="Garamond"/>
          <w:lang w:val="sq-AL"/>
        </w:rPr>
        <w:t>27/2018, “Për trashëgiminë kulturore dhe muzetë”.</w:t>
      </w:r>
    </w:p>
    <w:p w14:paraId="1A0D5C00" w14:textId="77777777" w:rsidR="00482780" w:rsidRPr="00DC581A" w:rsidRDefault="00482780" w:rsidP="00040F11">
      <w:pPr>
        <w:ind w:firstLine="284"/>
        <w:jc w:val="both"/>
        <w:rPr>
          <w:rFonts w:ascii="Garamond" w:eastAsia="Calibri" w:hAnsi="Garamond"/>
          <w:lang w:val="sq-AL"/>
        </w:rPr>
      </w:pPr>
    </w:p>
    <w:p w14:paraId="1A0D5C01" w14:textId="77777777" w:rsidR="00482780" w:rsidRPr="00DC581A" w:rsidRDefault="00482780" w:rsidP="00040F11">
      <w:pPr>
        <w:pStyle w:val="neninr"/>
        <w:rPr>
          <w:rFonts w:eastAsia="Calibri"/>
          <w:lang w:val="sq-AL"/>
        </w:rPr>
      </w:pPr>
      <w:r w:rsidRPr="00DC581A">
        <w:rPr>
          <w:rFonts w:eastAsia="Calibri"/>
          <w:lang w:val="sq-AL"/>
        </w:rPr>
        <w:t xml:space="preserve">Neni </w:t>
      </w:r>
      <w:r w:rsidR="005F4F95" w:rsidRPr="00DC581A">
        <w:rPr>
          <w:rFonts w:eastAsia="Calibri"/>
          <w:lang w:val="sq-AL"/>
        </w:rPr>
        <w:t>6</w:t>
      </w:r>
    </w:p>
    <w:p w14:paraId="1A0D5C02" w14:textId="77777777" w:rsidR="00482780" w:rsidRPr="00DC581A" w:rsidRDefault="00482780" w:rsidP="00040F11">
      <w:pPr>
        <w:pStyle w:val="neninr"/>
        <w:rPr>
          <w:rFonts w:eastAsia="Calibri"/>
          <w:b/>
          <w:lang w:val="sq-AL"/>
        </w:rPr>
      </w:pPr>
      <w:r w:rsidRPr="00DC581A">
        <w:rPr>
          <w:rFonts w:eastAsia="Calibri"/>
          <w:b/>
          <w:lang w:val="sq-AL"/>
        </w:rPr>
        <w:t>Gjetjet rastësore arkeologjike</w:t>
      </w:r>
    </w:p>
    <w:p w14:paraId="1A0D5C03" w14:textId="77777777" w:rsidR="00B50C65" w:rsidRPr="00DC581A" w:rsidRDefault="00B50C65" w:rsidP="00040F11">
      <w:pPr>
        <w:ind w:firstLine="284"/>
        <w:jc w:val="both"/>
        <w:rPr>
          <w:rFonts w:ascii="Garamond" w:eastAsia="Calibri" w:hAnsi="Garamond"/>
          <w:lang w:val="sq-AL"/>
        </w:rPr>
      </w:pPr>
    </w:p>
    <w:p w14:paraId="1A0D5C04" w14:textId="4247C2DB" w:rsidR="00482780" w:rsidRPr="00DC581A" w:rsidRDefault="00482780" w:rsidP="00040F11">
      <w:pPr>
        <w:ind w:firstLine="284"/>
        <w:jc w:val="both"/>
        <w:rPr>
          <w:rFonts w:ascii="Garamond" w:eastAsia="Calibri" w:hAnsi="Garamond"/>
          <w:lang w:val="sq-AL"/>
        </w:rPr>
      </w:pPr>
      <w:r w:rsidRPr="00DC581A">
        <w:rPr>
          <w:rFonts w:ascii="Garamond" w:eastAsia="Calibri" w:hAnsi="Garamond"/>
          <w:lang w:val="sq-AL"/>
        </w:rPr>
        <w:t>1. Në rast gjetjesh rastësore arkeologjike, gjatë zbatimit të pun</w:t>
      </w:r>
      <w:r w:rsidR="00EF2651" w:rsidRPr="00DC581A">
        <w:rPr>
          <w:rFonts w:ascii="Garamond" w:eastAsia="Calibri" w:hAnsi="Garamond"/>
          <w:lang w:val="sq-AL"/>
        </w:rPr>
        <w:t>imeve në zonën arkeologjike “A”</w:t>
      </w:r>
      <w:r w:rsidRPr="00DC581A">
        <w:rPr>
          <w:rFonts w:ascii="Garamond" w:eastAsia="Calibri" w:hAnsi="Garamond"/>
          <w:lang w:val="sq-AL"/>
        </w:rPr>
        <w:t xml:space="preserve"> </w:t>
      </w:r>
      <w:r w:rsidR="00EF2651" w:rsidRPr="00DC581A">
        <w:rPr>
          <w:rFonts w:ascii="Garamond" w:eastAsia="Calibri" w:hAnsi="Garamond"/>
          <w:lang w:val="sq-AL"/>
        </w:rPr>
        <w:t xml:space="preserve">të qytetit të Elbasanit, </w:t>
      </w:r>
      <w:r w:rsidRPr="00DC581A">
        <w:rPr>
          <w:rFonts w:ascii="Garamond" w:eastAsia="Calibri" w:hAnsi="Garamond"/>
          <w:lang w:val="sq-AL"/>
        </w:rPr>
        <w:t>punimet pezullohen menjëherë, sipas procedurës së përcakt</w:t>
      </w:r>
      <w:r w:rsidR="00181F07" w:rsidRPr="00DC581A">
        <w:rPr>
          <w:rFonts w:ascii="Garamond" w:eastAsia="Calibri" w:hAnsi="Garamond"/>
          <w:lang w:val="sq-AL"/>
        </w:rPr>
        <w:t>uar në nenin 145, të ligjit nr.</w:t>
      </w:r>
      <w:r w:rsidR="00B11CD2">
        <w:rPr>
          <w:rFonts w:ascii="Garamond" w:eastAsia="Calibri" w:hAnsi="Garamond"/>
          <w:lang w:val="sq-AL"/>
        </w:rPr>
        <w:t xml:space="preserve"> </w:t>
      </w:r>
      <w:r w:rsidRPr="00DC581A">
        <w:rPr>
          <w:rFonts w:ascii="Garamond" w:eastAsia="Calibri" w:hAnsi="Garamond"/>
          <w:lang w:val="sq-AL"/>
        </w:rPr>
        <w:t>27/2018, “Për trashëgiminë kulturore dhe muzetë”.</w:t>
      </w:r>
    </w:p>
    <w:p w14:paraId="1A0D5C05" w14:textId="6FB56196" w:rsidR="00482780" w:rsidRPr="00DC581A" w:rsidRDefault="00040F11" w:rsidP="00040F11">
      <w:pPr>
        <w:ind w:firstLine="284"/>
        <w:jc w:val="both"/>
        <w:rPr>
          <w:rFonts w:ascii="Garamond" w:eastAsia="Calibri" w:hAnsi="Garamond"/>
          <w:lang w:val="sq-AL"/>
        </w:rPr>
      </w:pPr>
      <w:r w:rsidRPr="00DC581A">
        <w:rPr>
          <w:rFonts w:ascii="Garamond" w:eastAsia="Calibri" w:hAnsi="Garamond"/>
          <w:lang w:val="sq-AL"/>
        </w:rPr>
        <w:t xml:space="preserve">2. </w:t>
      </w:r>
      <w:r w:rsidR="00482780" w:rsidRPr="00DC581A">
        <w:rPr>
          <w:rFonts w:ascii="Garamond" w:eastAsia="Calibri" w:hAnsi="Garamond"/>
          <w:lang w:val="sq-AL"/>
        </w:rPr>
        <w:t>Në varësi të vlerave që përmbajnë gjetjet rastësore arkeologjike, KKTKM-ja shprehet për procedurën dhe hulumtimet arkeologjike të nevojshme për ruajtjen e mbrojtjen e tyre.</w:t>
      </w:r>
    </w:p>
    <w:p w14:paraId="1A0D5C07" w14:textId="4DE0C08D" w:rsidR="00482780" w:rsidRPr="00DC581A" w:rsidRDefault="00B50C65" w:rsidP="00040F11">
      <w:pPr>
        <w:ind w:firstLine="284"/>
        <w:jc w:val="both"/>
        <w:rPr>
          <w:rFonts w:ascii="Garamond" w:eastAsia="Calibri" w:hAnsi="Garamond"/>
          <w:lang w:val="sq-AL"/>
        </w:rPr>
      </w:pPr>
      <w:r w:rsidRPr="00DC581A">
        <w:rPr>
          <w:rFonts w:ascii="Garamond" w:eastAsia="Calibri" w:hAnsi="Garamond"/>
          <w:lang w:val="sq-AL"/>
        </w:rPr>
        <w:t>3.</w:t>
      </w:r>
      <w:r w:rsidR="00482780" w:rsidRPr="00DC581A">
        <w:rPr>
          <w:rFonts w:ascii="Garamond" w:eastAsia="Calibri" w:hAnsi="Garamond"/>
          <w:lang w:val="sq-AL"/>
        </w:rPr>
        <w:t xml:space="preserve"> Për çdo rast, veprimtaria arkeologjike realizohet sipas parashikimeve të neneve 139, 14</w:t>
      </w:r>
      <w:r w:rsidR="00181F07" w:rsidRPr="00DC581A">
        <w:rPr>
          <w:rFonts w:ascii="Garamond" w:eastAsia="Calibri" w:hAnsi="Garamond"/>
          <w:lang w:val="sq-AL"/>
        </w:rPr>
        <w:t>5, 146, 147, 260, të ligjit nr.</w:t>
      </w:r>
      <w:r w:rsidR="00B11CD2">
        <w:rPr>
          <w:rFonts w:ascii="Garamond" w:eastAsia="Calibri" w:hAnsi="Garamond"/>
          <w:lang w:val="sq-AL"/>
        </w:rPr>
        <w:t xml:space="preserve"> </w:t>
      </w:r>
      <w:r w:rsidR="00482780" w:rsidRPr="00DC581A">
        <w:rPr>
          <w:rFonts w:ascii="Garamond" w:eastAsia="Calibri" w:hAnsi="Garamond"/>
          <w:lang w:val="sq-AL"/>
        </w:rPr>
        <w:t>27/2018, “Për trashëgiminë kulturore dhe muzetë”.</w:t>
      </w:r>
    </w:p>
    <w:p w14:paraId="1A0D5C08" w14:textId="77777777" w:rsidR="00482780" w:rsidRPr="00DC581A" w:rsidRDefault="00482780" w:rsidP="00040F11">
      <w:pPr>
        <w:ind w:firstLine="284"/>
        <w:jc w:val="both"/>
        <w:rPr>
          <w:rFonts w:ascii="Garamond" w:hAnsi="Garamond"/>
          <w:lang w:val="sq-AL"/>
        </w:rPr>
      </w:pPr>
    </w:p>
    <w:p w14:paraId="1A0D5C09" w14:textId="77777777" w:rsidR="00482780" w:rsidRPr="00DC581A" w:rsidRDefault="00482780" w:rsidP="00040F11">
      <w:pPr>
        <w:pStyle w:val="neninr"/>
        <w:rPr>
          <w:rFonts w:eastAsia="Calibri"/>
          <w:lang w:val="sq-AL"/>
        </w:rPr>
      </w:pPr>
      <w:r w:rsidRPr="00DC581A">
        <w:rPr>
          <w:rFonts w:eastAsia="Calibri"/>
          <w:lang w:val="sq-AL"/>
        </w:rPr>
        <w:t xml:space="preserve">Neni </w:t>
      </w:r>
      <w:r w:rsidR="005F4F95" w:rsidRPr="00DC581A">
        <w:rPr>
          <w:rFonts w:eastAsia="Calibri"/>
          <w:lang w:val="sq-AL"/>
        </w:rPr>
        <w:t>7</w:t>
      </w:r>
    </w:p>
    <w:p w14:paraId="1A0D5C0A" w14:textId="77777777" w:rsidR="00482780" w:rsidRPr="00DC581A" w:rsidRDefault="00482780" w:rsidP="00040F11">
      <w:pPr>
        <w:pStyle w:val="neninr"/>
        <w:rPr>
          <w:rFonts w:eastAsia="Calibri"/>
          <w:b/>
          <w:lang w:val="sq-AL"/>
        </w:rPr>
      </w:pPr>
      <w:r w:rsidRPr="00DC581A">
        <w:rPr>
          <w:rFonts w:eastAsia="Calibri"/>
          <w:b/>
          <w:lang w:val="sq-AL"/>
        </w:rPr>
        <w:t>Vendosja e tabelave prezantuese dhe paneleve shpjeguese</w:t>
      </w:r>
    </w:p>
    <w:p w14:paraId="1A0D5C0B" w14:textId="77777777" w:rsidR="00B50C65" w:rsidRPr="00DC581A" w:rsidRDefault="00B50C65" w:rsidP="00040F11">
      <w:pPr>
        <w:ind w:firstLine="284"/>
        <w:jc w:val="both"/>
        <w:rPr>
          <w:rFonts w:ascii="Garamond" w:eastAsia="Calibri" w:hAnsi="Garamond"/>
          <w:lang w:val="sq-AL"/>
        </w:rPr>
      </w:pPr>
    </w:p>
    <w:p w14:paraId="1A0D5C0C" w14:textId="38E21157" w:rsidR="00482780" w:rsidRPr="00DC581A" w:rsidRDefault="00482780" w:rsidP="00040F11">
      <w:pPr>
        <w:ind w:firstLine="284"/>
        <w:jc w:val="both"/>
        <w:rPr>
          <w:rFonts w:ascii="Garamond" w:eastAsia="Calibri" w:hAnsi="Garamond"/>
          <w:lang w:val="sq-AL"/>
        </w:rPr>
      </w:pPr>
      <w:r w:rsidRPr="00DC581A">
        <w:rPr>
          <w:rFonts w:ascii="Garamond" w:eastAsia="Calibri" w:hAnsi="Garamond"/>
          <w:lang w:val="sq-AL"/>
        </w:rPr>
        <w:t>1. Në zonën arkeologjike “A” lejohet vendosja e tabelave prezantuese dhe paneleve shpjeguese për monumente të veçanta, rrënoja apo hapësira me potencial arkeologjik, pas shqyrtimit e miratimit nga KKTKM-ja.</w:t>
      </w:r>
    </w:p>
    <w:p w14:paraId="1A0D5C0E" w14:textId="53C0007C" w:rsidR="00482780" w:rsidRPr="00DC581A" w:rsidRDefault="00482780" w:rsidP="00040F11">
      <w:pPr>
        <w:ind w:firstLine="284"/>
        <w:jc w:val="both"/>
        <w:rPr>
          <w:rFonts w:ascii="Garamond" w:eastAsia="Calibri" w:hAnsi="Garamond"/>
          <w:lang w:val="sq-AL"/>
        </w:rPr>
      </w:pPr>
      <w:r w:rsidRPr="00DC581A">
        <w:rPr>
          <w:rFonts w:ascii="Garamond" w:eastAsia="Calibri" w:hAnsi="Garamond"/>
          <w:lang w:val="sq-AL"/>
        </w:rPr>
        <w:t>2. Në asnjë rast</w:t>
      </w:r>
      <w:r w:rsidR="00181F07" w:rsidRPr="00DC581A">
        <w:rPr>
          <w:rFonts w:ascii="Garamond" w:eastAsia="Calibri" w:hAnsi="Garamond"/>
          <w:lang w:val="sq-AL"/>
        </w:rPr>
        <w:t>,</w:t>
      </w:r>
      <w:r w:rsidRPr="00DC581A">
        <w:rPr>
          <w:rFonts w:ascii="Garamond" w:eastAsia="Calibri" w:hAnsi="Garamond"/>
          <w:lang w:val="sq-AL"/>
        </w:rPr>
        <w:t xml:space="preserve"> tabelat prezantuese dhe panelet shpjeguese nuk duhet të dëmtojnë apo konkurrojnë monumentet, dëshmitë dhe gjetjet arkeologjike.</w:t>
      </w:r>
    </w:p>
    <w:p w14:paraId="1A0D5C10" w14:textId="07DF72A3" w:rsidR="00482780" w:rsidRPr="00DC581A" w:rsidRDefault="00482780" w:rsidP="00040F11">
      <w:pPr>
        <w:ind w:firstLine="284"/>
        <w:jc w:val="both"/>
        <w:rPr>
          <w:rFonts w:ascii="Garamond" w:eastAsia="Calibri" w:hAnsi="Garamond"/>
          <w:lang w:val="sq-AL"/>
        </w:rPr>
      </w:pPr>
      <w:r w:rsidRPr="00DC581A">
        <w:rPr>
          <w:rFonts w:ascii="Garamond" w:eastAsia="Calibri" w:hAnsi="Garamond"/>
          <w:lang w:val="sq-AL"/>
        </w:rPr>
        <w:t>3. Vendosja e tab</w:t>
      </w:r>
      <w:r w:rsidR="00181F07" w:rsidRPr="00DC581A">
        <w:rPr>
          <w:rFonts w:ascii="Garamond" w:eastAsia="Calibri" w:hAnsi="Garamond"/>
          <w:lang w:val="sq-AL"/>
        </w:rPr>
        <w:t>elave të sinjalistikës rrugore/</w:t>
      </w:r>
      <w:r w:rsidRPr="00DC581A">
        <w:rPr>
          <w:rFonts w:ascii="Garamond" w:eastAsia="Calibri" w:hAnsi="Garamond"/>
          <w:lang w:val="sq-AL"/>
        </w:rPr>
        <w:t>turistike pranë monumenteve dhe zonave të mbrojtura rreth tyre, dëshmive dhe gjetjet arkeologjike bëhet nën mbikëqyrjen e DRTK-së përgjegjëse për qytetin e Elbasanit, pas lajmërimit zyrtar nga Bashkia Elbasan.</w:t>
      </w:r>
    </w:p>
    <w:p w14:paraId="1A0D5C12" w14:textId="02CC4112" w:rsidR="00482780" w:rsidRPr="00DC581A" w:rsidRDefault="00482780" w:rsidP="00040F11">
      <w:pPr>
        <w:ind w:firstLine="284"/>
        <w:jc w:val="both"/>
        <w:rPr>
          <w:rFonts w:ascii="Garamond" w:eastAsia="Calibri" w:hAnsi="Garamond"/>
          <w:lang w:val="sq-AL"/>
        </w:rPr>
      </w:pPr>
      <w:r w:rsidRPr="00DC581A">
        <w:rPr>
          <w:rFonts w:ascii="Garamond" w:eastAsia="Calibri" w:hAnsi="Garamond"/>
          <w:lang w:val="sq-AL"/>
        </w:rPr>
        <w:t xml:space="preserve">4. Është </w:t>
      </w:r>
      <w:r w:rsidR="00C62EFF" w:rsidRPr="00DC581A">
        <w:rPr>
          <w:rFonts w:ascii="Garamond" w:eastAsia="Calibri" w:hAnsi="Garamond"/>
          <w:lang w:val="sq-AL"/>
        </w:rPr>
        <w:t xml:space="preserve">e ndaluar vendosja e posterave apo </w:t>
      </w:r>
      <w:r w:rsidR="00B754CE" w:rsidRPr="00DC581A">
        <w:rPr>
          <w:rFonts w:ascii="Garamond" w:eastAsia="Calibri" w:hAnsi="Garamond"/>
          <w:lang w:val="sq-AL"/>
        </w:rPr>
        <w:t xml:space="preserve">e </w:t>
      </w:r>
      <w:r w:rsidR="00C62EFF" w:rsidRPr="00DC581A">
        <w:rPr>
          <w:rFonts w:ascii="Garamond" w:eastAsia="Calibri" w:hAnsi="Garamond"/>
          <w:lang w:val="sq-AL"/>
        </w:rPr>
        <w:t xml:space="preserve">mjeteve të tjera reklamuese, </w:t>
      </w:r>
      <w:r w:rsidRPr="00DC581A">
        <w:rPr>
          <w:rFonts w:ascii="Garamond" w:eastAsia="Calibri" w:hAnsi="Garamond"/>
          <w:lang w:val="sq-AL"/>
        </w:rPr>
        <w:t>si dhe dëmtimet e tjera</w:t>
      </w:r>
      <w:r w:rsidR="00B11CD2">
        <w:rPr>
          <w:rFonts w:ascii="Garamond" w:eastAsia="Calibri" w:hAnsi="Garamond"/>
          <w:lang w:val="sq-AL"/>
        </w:rPr>
        <w:t xml:space="preserve"> </w:t>
      </w:r>
      <w:r w:rsidRPr="00DC581A">
        <w:rPr>
          <w:rFonts w:ascii="Garamond" w:eastAsia="Calibri" w:hAnsi="Garamond"/>
          <w:lang w:val="sq-AL"/>
        </w:rPr>
        <w:t>(vizatimi, shkrim</w:t>
      </w:r>
      <w:r w:rsidR="00EF2651" w:rsidRPr="00DC581A">
        <w:rPr>
          <w:rFonts w:ascii="Garamond" w:eastAsia="Calibri" w:hAnsi="Garamond"/>
          <w:lang w:val="sq-AL"/>
        </w:rPr>
        <w:t>i mbi strukturat e paluajtshme)</w:t>
      </w:r>
      <w:r w:rsidRPr="00DC581A">
        <w:rPr>
          <w:rFonts w:ascii="Garamond" w:eastAsia="Calibri" w:hAnsi="Garamond"/>
          <w:lang w:val="sq-AL"/>
        </w:rPr>
        <w:t xml:space="preserve"> të monumenteve dhe rrënojave arkeologjike.</w:t>
      </w:r>
    </w:p>
    <w:p w14:paraId="1A0D5C13" w14:textId="77777777" w:rsidR="00482780" w:rsidRPr="00DC581A" w:rsidRDefault="00482780" w:rsidP="00040F11">
      <w:pPr>
        <w:ind w:firstLine="284"/>
        <w:jc w:val="both"/>
        <w:rPr>
          <w:rFonts w:ascii="Garamond" w:eastAsia="Calibri" w:hAnsi="Garamond"/>
          <w:lang w:val="sq-AL"/>
        </w:rPr>
      </w:pPr>
    </w:p>
    <w:p w14:paraId="1A0D5C14" w14:textId="77777777" w:rsidR="00482780" w:rsidRPr="00DC581A" w:rsidRDefault="00482780" w:rsidP="00040F11">
      <w:pPr>
        <w:pStyle w:val="neninr"/>
        <w:rPr>
          <w:rFonts w:eastAsia="Calibri"/>
          <w:lang w:val="sq-AL"/>
        </w:rPr>
      </w:pPr>
      <w:r w:rsidRPr="00DC581A">
        <w:rPr>
          <w:rFonts w:eastAsia="Calibri"/>
          <w:lang w:val="sq-AL"/>
        </w:rPr>
        <w:t xml:space="preserve">Neni </w:t>
      </w:r>
      <w:r w:rsidR="005F4F95" w:rsidRPr="00DC581A">
        <w:rPr>
          <w:rFonts w:eastAsia="Calibri"/>
          <w:lang w:val="sq-AL"/>
        </w:rPr>
        <w:t>8</w:t>
      </w:r>
    </w:p>
    <w:p w14:paraId="1A0D5C15" w14:textId="77777777" w:rsidR="00482780" w:rsidRPr="00DC581A" w:rsidRDefault="00482780" w:rsidP="00040F11">
      <w:pPr>
        <w:pStyle w:val="neninr"/>
        <w:rPr>
          <w:rFonts w:eastAsia="Calibri"/>
          <w:b/>
          <w:lang w:val="sq-AL"/>
        </w:rPr>
      </w:pPr>
      <w:r w:rsidRPr="00DC581A">
        <w:rPr>
          <w:rFonts w:eastAsia="Calibri"/>
          <w:b/>
          <w:lang w:val="sq-AL"/>
        </w:rPr>
        <w:lastRenderedPageBreak/>
        <w:t>Trajtimi i rasteve të paparashikuara</w:t>
      </w:r>
    </w:p>
    <w:p w14:paraId="1A0D5C16" w14:textId="77777777" w:rsidR="00B50C65" w:rsidRPr="00DC581A" w:rsidRDefault="00B50C65" w:rsidP="00040F11">
      <w:pPr>
        <w:ind w:firstLine="284"/>
        <w:jc w:val="both"/>
        <w:rPr>
          <w:rFonts w:ascii="Garamond" w:eastAsia="Calibri" w:hAnsi="Garamond"/>
          <w:lang w:val="sq-AL"/>
        </w:rPr>
      </w:pPr>
    </w:p>
    <w:p w14:paraId="1A0D5C17" w14:textId="77777777" w:rsidR="00482780" w:rsidRPr="00DC581A" w:rsidRDefault="00482780" w:rsidP="00040F11">
      <w:pPr>
        <w:ind w:firstLine="284"/>
        <w:jc w:val="both"/>
        <w:rPr>
          <w:rFonts w:ascii="Garamond" w:eastAsia="Calibri" w:hAnsi="Garamond"/>
          <w:lang w:val="sq-AL"/>
        </w:rPr>
      </w:pPr>
      <w:r w:rsidRPr="00DC581A">
        <w:rPr>
          <w:rFonts w:ascii="Garamond" w:eastAsia="Calibri" w:hAnsi="Garamond"/>
          <w:lang w:val="sq-AL"/>
        </w:rPr>
        <w:t>Për të gjitha çështjet që nuk trajtohen dhe për pasojë nuk zgjidhen në këtë plan, sipas kompetencave, ato zgjidhen nga ministria përgjegjëse për trashëgiminë kulturore, nëpërmjet institucioneve të specializuara.</w:t>
      </w:r>
    </w:p>
    <w:p w14:paraId="1A0D5C18" w14:textId="77777777" w:rsidR="00482780" w:rsidRPr="00DC581A" w:rsidRDefault="00482780" w:rsidP="00040F11">
      <w:pPr>
        <w:ind w:firstLine="284"/>
        <w:jc w:val="both"/>
        <w:rPr>
          <w:rFonts w:ascii="Garamond" w:eastAsia="Calibri" w:hAnsi="Garamond"/>
          <w:lang w:val="sq-AL"/>
        </w:rPr>
      </w:pPr>
    </w:p>
    <w:p w14:paraId="1A0D5C19" w14:textId="77777777" w:rsidR="00E119D7" w:rsidRPr="00DC581A" w:rsidRDefault="00E119D7" w:rsidP="00040F11">
      <w:pPr>
        <w:ind w:firstLine="284"/>
        <w:jc w:val="both"/>
        <w:rPr>
          <w:rFonts w:ascii="Garamond" w:hAnsi="Garamond"/>
          <w:lang w:val="sq-AL"/>
        </w:rPr>
      </w:pPr>
    </w:p>
    <w:sectPr w:rsidR="00E119D7" w:rsidRPr="00DC581A" w:rsidSect="00B50C65">
      <w:headerReference w:type="default" r:id="rId15"/>
      <w:footerReference w:type="default" r:id="rId16"/>
      <w:pgSz w:w="11907" w:h="16839" w:code="9"/>
      <w:pgMar w:top="1440" w:right="1440" w:bottom="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3D4F08" w14:textId="77777777" w:rsidR="00DC581A" w:rsidRDefault="00DC581A" w:rsidP="009D64AF">
      <w:r>
        <w:separator/>
      </w:r>
    </w:p>
  </w:endnote>
  <w:endnote w:type="continuationSeparator" w:id="0">
    <w:p w14:paraId="5BD5304F" w14:textId="77777777" w:rsidR="00DC581A" w:rsidRDefault="00DC581A" w:rsidP="009D64AF">
      <w:r>
        <w:continuationSeparator/>
      </w:r>
    </w:p>
  </w:endnote>
  <w:endnote w:type="continuationNotice" w:id="1">
    <w:p w14:paraId="6B514835" w14:textId="77777777" w:rsidR="00DC581A" w:rsidRDefault="00DC58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Bold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0D5C20" w14:textId="77777777" w:rsidR="00DC581A" w:rsidRDefault="00DC581A">
    <w:pPr>
      <w:pStyle w:val="Footer"/>
      <w:jc w:val="right"/>
    </w:pPr>
  </w:p>
  <w:p w14:paraId="1A0D5C21" w14:textId="77777777" w:rsidR="00DC581A" w:rsidRDefault="00DC581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B6F4A1" w14:textId="77777777" w:rsidR="00DC581A" w:rsidRDefault="00DC581A" w:rsidP="009D64AF">
      <w:r>
        <w:separator/>
      </w:r>
    </w:p>
  </w:footnote>
  <w:footnote w:type="continuationSeparator" w:id="0">
    <w:p w14:paraId="601F5834" w14:textId="77777777" w:rsidR="00DC581A" w:rsidRDefault="00DC581A" w:rsidP="009D64AF">
      <w:r>
        <w:continuationSeparator/>
      </w:r>
    </w:p>
  </w:footnote>
  <w:footnote w:type="continuationNotice" w:id="1">
    <w:p w14:paraId="481E51E3" w14:textId="77777777" w:rsidR="00DC581A" w:rsidRDefault="00DC581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498E7B" w14:textId="77777777" w:rsidR="00DC581A" w:rsidRDefault="00DC581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C102A"/>
    <w:multiLevelType w:val="hybridMultilevel"/>
    <w:tmpl w:val="999EC79A"/>
    <w:lvl w:ilvl="0" w:tplc="041C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952725"/>
    <w:multiLevelType w:val="hybridMultilevel"/>
    <w:tmpl w:val="D75226BA"/>
    <w:lvl w:ilvl="0" w:tplc="121067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5AF6501"/>
    <w:multiLevelType w:val="hybridMultilevel"/>
    <w:tmpl w:val="F6FCC5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763051"/>
    <w:multiLevelType w:val="hybridMultilevel"/>
    <w:tmpl w:val="3334AAAC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9D61C1"/>
    <w:multiLevelType w:val="hybridMultilevel"/>
    <w:tmpl w:val="63726B04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667087"/>
    <w:multiLevelType w:val="hybridMultilevel"/>
    <w:tmpl w:val="6068E9F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BC571F"/>
    <w:multiLevelType w:val="hybridMultilevel"/>
    <w:tmpl w:val="DC508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0E125E"/>
    <w:multiLevelType w:val="hybridMultilevel"/>
    <w:tmpl w:val="F678E800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C4B598D"/>
    <w:multiLevelType w:val="hybridMultilevel"/>
    <w:tmpl w:val="DB34D6FC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F57D38"/>
    <w:multiLevelType w:val="hybridMultilevel"/>
    <w:tmpl w:val="C3C61BD4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7956FE"/>
    <w:multiLevelType w:val="hybridMultilevel"/>
    <w:tmpl w:val="D33AE7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762052"/>
    <w:multiLevelType w:val="hybridMultilevel"/>
    <w:tmpl w:val="2E98C95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681A7D"/>
    <w:multiLevelType w:val="hybridMultilevel"/>
    <w:tmpl w:val="26E81B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6C7230"/>
    <w:multiLevelType w:val="hybridMultilevel"/>
    <w:tmpl w:val="95C640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404A3D"/>
    <w:multiLevelType w:val="hybridMultilevel"/>
    <w:tmpl w:val="ABD8EB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5B41CD"/>
    <w:multiLevelType w:val="hybridMultilevel"/>
    <w:tmpl w:val="B7605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1474B4"/>
    <w:multiLevelType w:val="hybridMultilevel"/>
    <w:tmpl w:val="9698E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873D08"/>
    <w:multiLevelType w:val="hybridMultilevel"/>
    <w:tmpl w:val="28BC33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D96C2D"/>
    <w:multiLevelType w:val="hybridMultilevel"/>
    <w:tmpl w:val="F07EA404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666518"/>
    <w:multiLevelType w:val="hybridMultilevel"/>
    <w:tmpl w:val="C974F22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6F396C"/>
    <w:multiLevelType w:val="hybridMultilevel"/>
    <w:tmpl w:val="B64280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DB4EBC"/>
    <w:multiLevelType w:val="hybridMultilevel"/>
    <w:tmpl w:val="7B168B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944E41"/>
    <w:multiLevelType w:val="hybridMultilevel"/>
    <w:tmpl w:val="06AE7BDC"/>
    <w:lvl w:ilvl="0" w:tplc="13A044EA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b w:val="0"/>
        <w:color w:val="00000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7224C4"/>
    <w:multiLevelType w:val="hybridMultilevel"/>
    <w:tmpl w:val="7C90204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DB8014F"/>
    <w:multiLevelType w:val="hybridMultilevel"/>
    <w:tmpl w:val="B39E47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3819F5"/>
    <w:multiLevelType w:val="hybridMultilevel"/>
    <w:tmpl w:val="278A552C"/>
    <w:lvl w:ilvl="0" w:tplc="041C0019">
      <w:start w:val="1"/>
      <w:numFmt w:val="lowerLetter"/>
      <w:lvlText w:val="%1."/>
      <w:lvlJc w:val="left"/>
      <w:pPr>
        <w:ind w:left="720" w:hanging="360"/>
      </w:pPr>
    </w:lvl>
    <w:lvl w:ilvl="1" w:tplc="041C001B">
      <w:start w:val="1"/>
      <w:numFmt w:val="lowerRoman"/>
      <w:lvlText w:val="%2."/>
      <w:lvlJc w:val="right"/>
      <w:pPr>
        <w:ind w:left="1440" w:hanging="360"/>
      </w:pPr>
    </w:lvl>
    <w:lvl w:ilvl="2" w:tplc="FFE2254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7E4A8C"/>
    <w:multiLevelType w:val="hybridMultilevel"/>
    <w:tmpl w:val="11540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590779"/>
    <w:multiLevelType w:val="hybridMultilevel"/>
    <w:tmpl w:val="2968DA0C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F223EE"/>
    <w:multiLevelType w:val="hybridMultilevel"/>
    <w:tmpl w:val="9D9872D4"/>
    <w:lvl w:ilvl="0" w:tplc="77EE70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6F73D14"/>
    <w:multiLevelType w:val="hybridMultilevel"/>
    <w:tmpl w:val="BE123A10"/>
    <w:lvl w:ilvl="0" w:tplc="041C000F">
      <w:start w:val="1"/>
      <w:numFmt w:val="decimal"/>
      <w:lvlText w:val="%1."/>
      <w:lvlJc w:val="left"/>
      <w:pPr>
        <w:ind w:left="1080" w:hanging="360"/>
      </w:p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C3B2BF4"/>
    <w:multiLevelType w:val="hybridMultilevel"/>
    <w:tmpl w:val="4AEA5AA0"/>
    <w:lvl w:ilvl="0" w:tplc="1634224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7E01C3"/>
    <w:multiLevelType w:val="hybridMultilevel"/>
    <w:tmpl w:val="CA2CAA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4"/>
  </w:num>
  <w:num w:numId="4">
    <w:abstractNumId w:val="15"/>
  </w:num>
  <w:num w:numId="5">
    <w:abstractNumId w:val="10"/>
  </w:num>
  <w:num w:numId="6">
    <w:abstractNumId w:val="2"/>
  </w:num>
  <w:num w:numId="7">
    <w:abstractNumId w:val="27"/>
  </w:num>
  <w:num w:numId="8">
    <w:abstractNumId w:val="19"/>
  </w:num>
  <w:num w:numId="9">
    <w:abstractNumId w:val="4"/>
  </w:num>
  <w:num w:numId="10">
    <w:abstractNumId w:val="16"/>
  </w:num>
  <w:num w:numId="11">
    <w:abstractNumId w:val="20"/>
  </w:num>
  <w:num w:numId="12">
    <w:abstractNumId w:val="9"/>
  </w:num>
  <w:num w:numId="13">
    <w:abstractNumId w:val="30"/>
  </w:num>
  <w:num w:numId="14">
    <w:abstractNumId w:val="8"/>
  </w:num>
  <w:num w:numId="15">
    <w:abstractNumId w:val="18"/>
  </w:num>
  <w:num w:numId="16">
    <w:abstractNumId w:val="24"/>
  </w:num>
  <w:num w:numId="17">
    <w:abstractNumId w:val="17"/>
  </w:num>
  <w:num w:numId="18">
    <w:abstractNumId w:val="12"/>
  </w:num>
  <w:num w:numId="19">
    <w:abstractNumId w:val="26"/>
  </w:num>
  <w:num w:numId="20">
    <w:abstractNumId w:val="23"/>
  </w:num>
  <w:num w:numId="21">
    <w:abstractNumId w:val="13"/>
  </w:num>
  <w:num w:numId="22">
    <w:abstractNumId w:val="6"/>
  </w:num>
  <w:num w:numId="23">
    <w:abstractNumId w:val="29"/>
  </w:num>
  <w:num w:numId="24">
    <w:abstractNumId w:val="1"/>
  </w:num>
  <w:num w:numId="25">
    <w:abstractNumId w:val="7"/>
  </w:num>
  <w:num w:numId="26">
    <w:abstractNumId w:val="28"/>
  </w:num>
  <w:num w:numId="27">
    <w:abstractNumId w:val="25"/>
  </w:num>
  <w:num w:numId="28">
    <w:abstractNumId w:val="22"/>
  </w:num>
  <w:num w:numId="29">
    <w:abstractNumId w:val="11"/>
  </w:num>
  <w:num w:numId="30">
    <w:abstractNumId w:val="21"/>
  </w:num>
  <w:num w:numId="31">
    <w:abstractNumId w:val="0"/>
  </w:num>
  <w:num w:numId="32">
    <w:abstractNumId w:val="3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279"/>
    <w:rsid w:val="00002273"/>
    <w:rsid w:val="00002B84"/>
    <w:rsid w:val="0000328F"/>
    <w:rsid w:val="00004E20"/>
    <w:rsid w:val="00007C03"/>
    <w:rsid w:val="0001074B"/>
    <w:rsid w:val="00020566"/>
    <w:rsid w:val="00025EB5"/>
    <w:rsid w:val="00026283"/>
    <w:rsid w:val="00027091"/>
    <w:rsid w:val="00030EA9"/>
    <w:rsid w:val="00032CD1"/>
    <w:rsid w:val="0004076C"/>
    <w:rsid w:val="00040F11"/>
    <w:rsid w:val="00042449"/>
    <w:rsid w:val="000436E3"/>
    <w:rsid w:val="000459EF"/>
    <w:rsid w:val="0005514F"/>
    <w:rsid w:val="00056813"/>
    <w:rsid w:val="00071D45"/>
    <w:rsid w:val="000740EA"/>
    <w:rsid w:val="0007604B"/>
    <w:rsid w:val="0007742A"/>
    <w:rsid w:val="0008115E"/>
    <w:rsid w:val="00082C7A"/>
    <w:rsid w:val="000A0124"/>
    <w:rsid w:val="000B2342"/>
    <w:rsid w:val="000B329C"/>
    <w:rsid w:val="000B5212"/>
    <w:rsid w:val="000B6B7B"/>
    <w:rsid w:val="000B78C7"/>
    <w:rsid w:val="000B7C6E"/>
    <w:rsid w:val="000C115D"/>
    <w:rsid w:val="000C6EA7"/>
    <w:rsid w:val="000D284F"/>
    <w:rsid w:val="000D3ED5"/>
    <w:rsid w:val="000E0D6C"/>
    <w:rsid w:val="000F4234"/>
    <w:rsid w:val="000F6D09"/>
    <w:rsid w:val="000F7C2D"/>
    <w:rsid w:val="00100FD9"/>
    <w:rsid w:val="001055DB"/>
    <w:rsid w:val="00106F4A"/>
    <w:rsid w:val="0010738E"/>
    <w:rsid w:val="00112F85"/>
    <w:rsid w:val="00114C3A"/>
    <w:rsid w:val="001150BE"/>
    <w:rsid w:val="00123336"/>
    <w:rsid w:val="00126A74"/>
    <w:rsid w:val="001311A7"/>
    <w:rsid w:val="0013677E"/>
    <w:rsid w:val="001415C9"/>
    <w:rsid w:val="0014689E"/>
    <w:rsid w:val="00150B5F"/>
    <w:rsid w:val="00151CD3"/>
    <w:rsid w:val="001529D8"/>
    <w:rsid w:val="001636CC"/>
    <w:rsid w:val="00164396"/>
    <w:rsid w:val="0016664A"/>
    <w:rsid w:val="00167C6F"/>
    <w:rsid w:val="00175279"/>
    <w:rsid w:val="0017527A"/>
    <w:rsid w:val="0018188D"/>
    <w:rsid w:val="00181F07"/>
    <w:rsid w:val="00187D5A"/>
    <w:rsid w:val="00190AFA"/>
    <w:rsid w:val="0019169C"/>
    <w:rsid w:val="00191B11"/>
    <w:rsid w:val="0019278D"/>
    <w:rsid w:val="001A4DE5"/>
    <w:rsid w:val="001B2903"/>
    <w:rsid w:val="001B6854"/>
    <w:rsid w:val="001B6F31"/>
    <w:rsid w:val="001C643B"/>
    <w:rsid w:val="001C6721"/>
    <w:rsid w:val="001C7E2B"/>
    <w:rsid w:val="001D45B6"/>
    <w:rsid w:val="001E29D0"/>
    <w:rsid w:val="001E3B34"/>
    <w:rsid w:val="001E6CA2"/>
    <w:rsid w:val="001E730E"/>
    <w:rsid w:val="001E7B06"/>
    <w:rsid w:val="001E7E2E"/>
    <w:rsid w:val="001F321D"/>
    <w:rsid w:val="001F6A00"/>
    <w:rsid w:val="001F7D29"/>
    <w:rsid w:val="0020462A"/>
    <w:rsid w:val="00207E01"/>
    <w:rsid w:val="00213859"/>
    <w:rsid w:val="00222AB1"/>
    <w:rsid w:val="00224B1B"/>
    <w:rsid w:val="00227AD6"/>
    <w:rsid w:val="002326E6"/>
    <w:rsid w:val="00232CDB"/>
    <w:rsid w:val="002344C3"/>
    <w:rsid w:val="00235086"/>
    <w:rsid w:val="00235B3F"/>
    <w:rsid w:val="00243C16"/>
    <w:rsid w:val="00243F57"/>
    <w:rsid w:val="00256156"/>
    <w:rsid w:val="002562C1"/>
    <w:rsid w:val="00256EAA"/>
    <w:rsid w:val="0026257E"/>
    <w:rsid w:val="00262FA0"/>
    <w:rsid w:val="00263EFD"/>
    <w:rsid w:val="00264590"/>
    <w:rsid w:val="00267A6F"/>
    <w:rsid w:val="0028005A"/>
    <w:rsid w:val="00286CCC"/>
    <w:rsid w:val="002930CB"/>
    <w:rsid w:val="00293B25"/>
    <w:rsid w:val="00297999"/>
    <w:rsid w:val="002A0352"/>
    <w:rsid w:val="002A37AD"/>
    <w:rsid w:val="002B56C3"/>
    <w:rsid w:val="002C119D"/>
    <w:rsid w:val="002C2867"/>
    <w:rsid w:val="002C4F7A"/>
    <w:rsid w:val="002D01ED"/>
    <w:rsid w:val="002D05A5"/>
    <w:rsid w:val="002D1094"/>
    <w:rsid w:val="002D114F"/>
    <w:rsid w:val="002D258F"/>
    <w:rsid w:val="002D7C98"/>
    <w:rsid w:val="002E3DF3"/>
    <w:rsid w:val="002F08DB"/>
    <w:rsid w:val="002F33B8"/>
    <w:rsid w:val="00301C84"/>
    <w:rsid w:val="00302305"/>
    <w:rsid w:val="003148D8"/>
    <w:rsid w:val="00320370"/>
    <w:rsid w:val="003243A1"/>
    <w:rsid w:val="00326ADB"/>
    <w:rsid w:val="00337D8D"/>
    <w:rsid w:val="0034112A"/>
    <w:rsid w:val="003548CC"/>
    <w:rsid w:val="00354B77"/>
    <w:rsid w:val="00361E9C"/>
    <w:rsid w:val="0036257B"/>
    <w:rsid w:val="003701FA"/>
    <w:rsid w:val="00370AC6"/>
    <w:rsid w:val="00370C96"/>
    <w:rsid w:val="003725EC"/>
    <w:rsid w:val="0037517D"/>
    <w:rsid w:val="00375DC3"/>
    <w:rsid w:val="00377B5B"/>
    <w:rsid w:val="00380C37"/>
    <w:rsid w:val="00380E6F"/>
    <w:rsid w:val="003819E8"/>
    <w:rsid w:val="0038273E"/>
    <w:rsid w:val="00382B95"/>
    <w:rsid w:val="00383F41"/>
    <w:rsid w:val="00385507"/>
    <w:rsid w:val="003A4E13"/>
    <w:rsid w:val="003A5F68"/>
    <w:rsid w:val="003B0A3C"/>
    <w:rsid w:val="003B2FC9"/>
    <w:rsid w:val="003B42A4"/>
    <w:rsid w:val="003B48FE"/>
    <w:rsid w:val="003C06B5"/>
    <w:rsid w:val="003C0B47"/>
    <w:rsid w:val="003C1DFC"/>
    <w:rsid w:val="003C2898"/>
    <w:rsid w:val="003C2933"/>
    <w:rsid w:val="003C3839"/>
    <w:rsid w:val="003C481F"/>
    <w:rsid w:val="003C6058"/>
    <w:rsid w:val="003C66FD"/>
    <w:rsid w:val="003C7E5B"/>
    <w:rsid w:val="003D4F47"/>
    <w:rsid w:val="003D62CE"/>
    <w:rsid w:val="003E25EB"/>
    <w:rsid w:val="003E4D4F"/>
    <w:rsid w:val="003E4F8E"/>
    <w:rsid w:val="003E62BB"/>
    <w:rsid w:val="003F0340"/>
    <w:rsid w:val="003F0D7C"/>
    <w:rsid w:val="003F309F"/>
    <w:rsid w:val="003F4B0E"/>
    <w:rsid w:val="003F532E"/>
    <w:rsid w:val="003F7D40"/>
    <w:rsid w:val="00400024"/>
    <w:rsid w:val="004001D5"/>
    <w:rsid w:val="004023E1"/>
    <w:rsid w:val="004053C7"/>
    <w:rsid w:val="00407094"/>
    <w:rsid w:val="00410689"/>
    <w:rsid w:val="00413FB9"/>
    <w:rsid w:val="00414F24"/>
    <w:rsid w:val="00416B79"/>
    <w:rsid w:val="004170D1"/>
    <w:rsid w:val="00417A3A"/>
    <w:rsid w:val="00417B5A"/>
    <w:rsid w:val="00417DE9"/>
    <w:rsid w:val="00422ED5"/>
    <w:rsid w:val="00424061"/>
    <w:rsid w:val="00426DBE"/>
    <w:rsid w:val="0043006C"/>
    <w:rsid w:val="00433E23"/>
    <w:rsid w:val="00433E7D"/>
    <w:rsid w:val="0044009B"/>
    <w:rsid w:val="00441103"/>
    <w:rsid w:val="0044220F"/>
    <w:rsid w:val="004424FB"/>
    <w:rsid w:val="00442D85"/>
    <w:rsid w:val="004509CC"/>
    <w:rsid w:val="00453BC7"/>
    <w:rsid w:val="0045481F"/>
    <w:rsid w:val="00454826"/>
    <w:rsid w:val="00463776"/>
    <w:rsid w:val="00472032"/>
    <w:rsid w:val="0047769F"/>
    <w:rsid w:val="00481CEE"/>
    <w:rsid w:val="004821C5"/>
    <w:rsid w:val="00482780"/>
    <w:rsid w:val="0049036F"/>
    <w:rsid w:val="0049267D"/>
    <w:rsid w:val="00493864"/>
    <w:rsid w:val="00495E78"/>
    <w:rsid w:val="0049732A"/>
    <w:rsid w:val="004B5358"/>
    <w:rsid w:val="004C31FB"/>
    <w:rsid w:val="004C5428"/>
    <w:rsid w:val="004D27D6"/>
    <w:rsid w:val="004D29DC"/>
    <w:rsid w:val="004D5FD7"/>
    <w:rsid w:val="004E37B4"/>
    <w:rsid w:val="004E4CD8"/>
    <w:rsid w:val="004E5A2A"/>
    <w:rsid w:val="00511471"/>
    <w:rsid w:val="00513068"/>
    <w:rsid w:val="00515D54"/>
    <w:rsid w:val="00516090"/>
    <w:rsid w:val="00517620"/>
    <w:rsid w:val="0051764A"/>
    <w:rsid w:val="005179A5"/>
    <w:rsid w:val="00521599"/>
    <w:rsid w:val="0052261D"/>
    <w:rsid w:val="00523219"/>
    <w:rsid w:val="0052460B"/>
    <w:rsid w:val="00527E78"/>
    <w:rsid w:val="005306CD"/>
    <w:rsid w:val="00530DFE"/>
    <w:rsid w:val="005318FF"/>
    <w:rsid w:val="005352A5"/>
    <w:rsid w:val="00540CF4"/>
    <w:rsid w:val="00542C08"/>
    <w:rsid w:val="00546F82"/>
    <w:rsid w:val="005471A1"/>
    <w:rsid w:val="00547A14"/>
    <w:rsid w:val="0055059B"/>
    <w:rsid w:val="00550AC0"/>
    <w:rsid w:val="00566F09"/>
    <w:rsid w:val="00575081"/>
    <w:rsid w:val="00580DB5"/>
    <w:rsid w:val="00581FC5"/>
    <w:rsid w:val="00582F75"/>
    <w:rsid w:val="00590BDE"/>
    <w:rsid w:val="005A3BCA"/>
    <w:rsid w:val="005A6A99"/>
    <w:rsid w:val="005B0124"/>
    <w:rsid w:val="005B1284"/>
    <w:rsid w:val="005C0877"/>
    <w:rsid w:val="005C19CC"/>
    <w:rsid w:val="005C2114"/>
    <w:rsid w:val="005C3EBB"/>
    <w:rsid w:val="005D1C2A"/>
    <w:rsid w:val="005D1EED"/>
    <w:rsid w:val="005D40CD"/>
    <w:rsid w:val="005D7F82"/>
    <w:rsid w:val="005E341D"/>
    <w:rsid w:val="005E6519"/>
    <w:rsid w:val="005F1E3D"/>
    <w:rsid w:val="005F3801"/>
    <w:rsid w:val="005F3F10"/>
    <w:rsid w:val="005F49FC"/>
    <w:rsid w:val="005F4F95"/>
    <w:rsid w:val="005F5246"/>
    <w:rsid w:val="005F632E"/>
    <w:rsid w:val="00602027"/>
    <w:rsid w:val="00602BBD"/>
    <w:rsid w:val="006101D1"/>
    <w:rsid w:val="006136F1"/>
    <w:rsid w:val="0062165B"/>
    <w:rsid w:val="00622E4C"/>
    <w:rsid w:val="006253A4"/>
    <w:rsid w:val="00626E77"/>
    <w:rsid w:val="00631E41"/>
    <w:rsid w:val="006407FB"/>
    <w:rsid w:val="00642120"/>
    <w:rsid w:val="00643C7F"/>
    <w:rsid w:val="0064625A"/>
    <w:rsid w:val="006538C3"/>
    <w:rsid w:val="006538CA"/>
    <w:rsid w:val="00654769"/>
    <w:rsid w:val="00655013"/>
    <w:rsid w:val="00662CD3"/>
    <w:rsid w:val="00662FFE"/>
    <w:rsid w:val="0066530B"/>
    <w:rsid w:val="006665E1"/>
    <w:rsid w:val="006706F2"/>
    <w:rsid w:val="00676C53"/>
    <w:rsid w:val="00680515"/>
    <w:rsid w:val="006817A2"/>
    <w:rsid w:val="00681E3D"/>
    <w:rsid w:val="00682839"/>
    <w:rsid w:val="00683C93"/>
    <w:rsid w:val="006873EB"/>
    <w:rsid w:val="00695899"/>
    <w:rsid w:val="006A004F"/>
    <w:rsid w:val="006A080B"/>
    <w:rsid w:val="006A212E"/>
    <w:rsid w:val="006A4306"/>
    <w:rsid w:val="006B0466"/>
    <w:rsid w:val="006B082A"/>
    <w:rsid w:val="006B47A6"/>
    <w:rsid w:val="006B59A7"/>
    <w:rsid w:val="006B7AAC"/>
    <w:rsid w:val="006B7DA9"/>
    <w:rsid w:val="006B7E20"/>
    <w:rsid w:val="006C4AFC"/>
    <w:rsid w:val="006C5534"/>
    <w:rsid w:val="006C5CC6"/>
    <w:rsid w:val="006D2C85"/>
    <w:rsid w:val="006D542C"/>
    <w:rsid w:val="006E7FC9"/>
    <w:rsid w:val="006F3D53"/>
    <w:rsid w:val="006F674A"/>
    <w:rsid w:val="0070285A"/>
    <w:rsid w:val="00710014"/>
    <w:rsid w:val="00710906"/>
    <w:rsid w:val="00715EC7"/>
    <w:rsid w:val="00720A2B"/>
    <w:rsid w:val="00724D4C"/>
    <w:rsid w:val="007257EF"/>
    <w:rsid w:val="00727110"/>
    <w:rsid w:val="00733EF1"/>
    <w:rsid w:val="00743C52"/>
    <w:rsid w:val="00744B10"/>
    <w:rsid w:val="00761068"/>
    <w:rsid w:val="00762AF2"/>
    <w:rsid w:val="00764456"/>
    <w:rsid w:val="007736E2"/>
    <w:rsid w:val="0077454A"/>
    <w:rsid w:val="00775968"/>
    <w:rsid w:val="0077782D"/>
    <w:rsid w:val="00780DB6"/>
    <w:rsid w:val="007810D7"/>
    <w:rsid w:val="007837D0"/>
    <w:rsid w:val="00783CEE"/>
    <w:rsid w:val="007903B5"/>
    <w:rsid w:val="007907BB"/>
    <w:rsid w:val="00792890"/>
    <w:rsid w:val="00792D45"/>
    <w:rsid w:val="00796FF1"/>
    <w:rsid w:val="007A02B5"/>
    <w:rsid w:val="007A1DB4"/>
    <w:rsid w:val="007A268A"/>
    <w:rsid w:val="007A45E8"/>
    <w:rsid w:val="007A7693"/>
    <w:rsid w:val="007C019C"/>
    <w:rsid w:val="007C0884"/>
    <w:rsid w:val="007C0C0E"/>
    <w:rsid w:val="007C6CC5"/>
    <w:rsid w:val="007D401D"/>
    <w:rsid w:val="007D79B8"/>
    <w:rsid w:val="007E2B97"/>
    <w:rsid w:val="007E3D82"/>
    <w:rsid w:val="007F3577"/>
    <w:rsid w:val="0080037E"/>
    <w:rsid w:val="00803072"/>
    <w:rsid w:val="00803093"/>
    <w:rsid w:val="00803595"/>
    <w:rsid w:val="00806CAB"/>
    <w:rsid w:val="00807135"/>
    <w:rsid w:val="0080775E"/>
    <w:rsid w:val="00812C20"/>
    <w:rsid w:val="00812D21"/>
    <w:rsid w:val="0081504A"/>
    <w:rsid w:val="0081768E"/>
    <w:rsid w:val="0082066E"/>
    <w:rsid w:val="008211E8"/>
    <w:rsid w:val="008237AF"/>
    <w:rsid w:val="00824D27"/>
    <w:rsid w:val="00826B78"/>
    <w:rsid w:val="00827CDD"/>
    <w:rsid w:val="00830071"/>
    <w:rsid w:val="00830C09"/>
    <w:rsid w:val="008334BA"/>
    <w:rsid w:val="008337C6"/>
    <w:rsid w:val="008345B1"/>
    <w:rsid w:val="00837DD1"/>
    <w:rsid w:val="00842AF8"/>
    <w:rsid w:val="00843171"/>
    <w:rsid w:val="00845CE1"/>
    <w:rsid w:val="00854586"/>
    <w:rsid w:val="008553FE"/>
    <w:rsid w:val="008634AB"/>
    <w:rsid w:val="00864095"/>
    <w:rsid w:val="0086420D"/>
    <w:rsid w:val="00873B93"/>
    <w:rsid w:val="0087586D"/>
    <w:rsid w:val="008811B8"/>
    <w:rsid w:val="008832DB"/>
    <w:rsid w:val="0088543B"/>
    <w:rsid w:val="00891297"/>
    <w:rsid w:val="00894661"/>
    <w:rsid w:val="008A03CC"/>
    <w:rsid w:val="008A65D9"/>
    <w:rsid w:val="008A67E1"/>
    <w:rsid w:val="008B0078"/>
    <w:rsid w:val="008B3110"/>
    <w:rsid w:val="008B3E39"/>
    <w:rsid w:val="008B5338"/>
    <w:rsid w:val="008B5F78"/>
    <w:rsid w:val="008B6071"/>
    <w:rsid w:val="008B7850"/>
    <w:rsid w:val="008B7EB5"/>
    <w:rsid w:val="008C0F59"/>
    <w:rsid w:val="008C126C"/>
    <w:rsid w:val="008D0A13"/>
    <w:rsid w:val="008D54B0"/>
    <w:rsid w:val="008E74BA"/>
    <w:rsid w:val="008E74D8"/>
    <w:rsid w:val="008E7F6A"/>
    <w:rsid w:val="008F0A23"/>
    <w:rsid w:val="008F1C21"/>
    <w:rsid w:val="008F610F"/>
    <w:rsid w:val="0090147D"/>
    <w:rsid w:val="00901C28"/>
    <w:rsid w:val="00902904"/>
    <w:rsid w:val="00907D1D"/>
    <w:rsid w:val="009249FB"/>
    <w:rsid w:val="0093756A"/>
    <w:rsid w:val="00944CDD"/>
    <w:rsid w:val="00947106"/>
    <w:rsid w:val="009519D6"/>
    <w:rsid w:val="009533EB"/>
    <w:rsid w:val="00957242"/>
    <w:rsid w:val="009614C2"/>
    <w:rsid w:val="00961C6F"/>
    <w:rsid w:val="009650E3"/>
    <w:rsid w:val="00976751"/>
    <w:rsid w:val="00977456"/>
    <w:rsid w:val="00980C2E"/>
    <w:rsid w:val="009857CE"/>
    <w:rsid w:val="009A22DB"/>
    <w:rsid w:val="009B2D08"/>
    <w:rsid w:val="009B4864"/>
    <w:rsid w:val="009B5770"/>
    <w:rsid w:val="009C7687"/>
    <w:rsid w:val="009D15EB"/>
    <w:rsid w:val="009D32DE"/>
    <w:rsid w:val="009D64AF"/>
    <w:rsid w:val="009D6D4F"/>
    <w:rsid w:val="009D6EC9"/>
    <w:rsid w:val="009D7D58"/>
    <w:rsid w:val="009E1CEA"/>
    <w:rsid w:val="009E32B5"/>
    <w:rsid w:val="009E4E8C"/>
    <w:rsid w:val="009F6B43"/>
    <w:rsid w:val="009F7EAE"/>
    <w:rsid w:val="00A00BE8"/>
    <w:rsid w:val="00A0138D"/>
    <w:rsid w:val="00A01398"/>
    <w:rsid w:val="00A01AF4"/>
    <w:rsid w:val="00A02FB2"/>
    <w:rsid w:val="00A05A89"/>
    <w:rsid w:val="00A11D45"/>
    <w:rsid w:val="00A24B76"/>
    <w:rsid w:val="00A250F3"/>
    <w:rsid w:val="00A270B9"/>
    <w:rsid w:val="00A36038"/>
    <w:rsid w:val="00A43333"/>
    <w:rsid w:val="00A43740"/>
    <w:rsid w:val="00A44991"/>
    <w:rsid w:val="00A47753"/>
    <w:rsid w:val="00A51E5D"/>
    <w:rsid w:val="00A5441A"/>
    <w:rsid w:val="00A55CE8"/>
    <w:rsid w:val="00A572E1"/>
    <w:rsid w:val="00A57597"/>
    <w:rsid w:val="00A61410"/>
    <w:rsid w:val="00A624BD"/>
    <w:rsid w:val="00A7053D"/>
    <w:rsid w:val="00A72C4D"/>
    <w:rsid w:val="00A73EE9"/>
    <w:rsid w:val="00A764F9"/>
    <w:rsid w:val="00A805EF"/>
    <w:rsid w:val="00A82E2F"/>
    <w:rsid w:val="00A8347B"/>
    <w:rsid w:val="00A9199A"/>
    <w:rsid w:val="00A95652"/>
    <w:rsid w:val="00A97DF5"/>
    <w:rsid w:val="00AA2CDA"/>
    <w:rsid w:val="00AA6149"/>
    <w:rsid w:val="00AB2242"/>
    <w:rsid w:val="00AB2742"/>
    <w:rsid w:val="00AB4AE0"/>
    <w:rsid w:val="00AC1CB7"/>
    <w:rsid w:val="00AC2B16"/>
    <w:rsid w:val="00AC61CC"/>
    <w:rsid w:val="00AD1A42"/>
    <w:rsid w:val="00AD4E6C"/>
    <w:rsid w:val="00AD6DD2"/>
    <w:rsid w:val="00AE009D"/>
    <w:rsid w:val="00AE1352"/>
    <w:rsid w:val="00AE3701"/>
    <w:rsid w:val="00AE596B"/>
    <w:rsid w:val="00AE6492"/>
    <w:rsid w:val="00AF0F8E"/>
    <w:rsid w:val="00B078D1"/>
    <w:rsid w:val="00B10D24"/>
    <w:rsid w:val="00B113EC"/>
    <w:rsid w:val="00B11CD2"/>
    <w:rsid w:val="00B129AC"/>
    <w:rsid w:val="00B1332F"/>
    <w:rsid w:val="00B143A7"/>
    <w:rsid w:val="00B14990"/>
    <w:rsid w:val="00B15F3A"/>
    <w:rsid w:val="00B228D5"/>
    <w:rsid w:val="00B22DA0"/>
    <w:rsid w:val="00B30794"/>
    <w:rsid w:val="00B33C04"/>
    <w:rsid w:val="00B35E54"/>
    <w:rsid w:val="00B35F41"/>
    <w:rsid w:val="00B40F74"/>
    <w:rsid w:val="00B4151E"/>
    <w:rsid w:val="00B4356D"/>
    <w:rsid w:val="00B4750B"/>
    <w:rsid w:val="00B50396"/>
    <w:rsid w:val="00B50978"/>
    <w:rsid w:val="00B50C65"/>
    <w:rsid w:val="00B66288"/>
    <w:rsid w:val="00B67678"/>
    <w:rsid w:val="00B72FF3"/>
    <w:rsid w:val="00B73560"/>
    <w:rsid w:val="00B751C6"/>
    <w:rsid w:val="00B754CE"/>
    <w:rsid w:val="00B82F94"/>
    <w:rsid w:val="00B8333F"/>
    <w:rsid w:val="00B900D7"/>
    <w:rsid w:val="00B92281"/>
    <w:rsid w:val="00B948E2"/>
    <w:rsid w:val="00BA0180"/>
    <w:rsid w:val="00BA3B30"/>
    <w:rsid w:val="00BC0137"/>
    <w:rsid w:val="00BC1B01"/>
    <w:rsid w:val="00BC22D9"/>
    <w:rsid w:val="00BC25E1"/>
    <w:rsid w:val="00BD0082"/>
    <w:rsid w:val="00BD3C1E"/>
    <w:rsid w:val="00BE3887"/>
    <w:rsid w:val="00BE704D"/>
    <w:rsid w:val="00BF1B20"/>
    <w:rsid w:val="00BF5302"/>
    <w:rsid w:val="00C00DA7"/>
    <w:rsid w:val="00C01467"/>
    <w:rsid w:val="00C0503C"/>
    <w:rsid w:val="00C0680B"/>
    <w:rsid w:val="00C10360"/>
    <w:rsid w:val="00C13273"/>
    <w:rsid w:val="00C13D0A"/>
    <w:rsid w:val="00C14567"/>
    <w:rsid w:val="00C16263"/>
    <w:rsid w:val="00C16FE2"/>
    <w:rsid w:val="00C2411D"/>
    <w:rsid w:val="00C262E8"/>
    <w:rsid w:val="00C30C92"/>
    <w:rsid w:val="00C3110B"/>
    <w:rsid w:val="00C31FDE"/>
    <w:rsid w:val="00C36342"/>
    <w:rsid w:val="00C4270A"/>
    <w:rsid w:val="00C45B37"/>
    <w:rsid w:val="00C54106"/>
    <w:rsid w:val="00C5510B"/>
    <w:rsid w:val="00C55DAF"/>
    <w:rsid w:val="00C5789B"/>
    <w:rsid w:val="00C62EFF"/>
    <w:rsid w:val="00C62F77"/>
    <w:rsid w:val="00C70F6F"/>
    <w:rsid w:val="00C71C05"/>
    <w:rsid w:val="00C722C9"/>
    <w:rsid w:val="00C75BF0"/>
    <w:rsid w:val="00C8277B"/>
    <w:rsid w:val="00C82BC5"/>
    <w:rsid w:val="00C834BA"/>
    <w:rsid w:val="00C873FB"/>
    <w:rsid w:val="00C932BE"/>
    <w:rsid w:val="00C95355"/>
    <w:rsid w:val="00CA055B"/>
    <w:rsid w:val="00CA1E0D"/>
    <w:rsid w:val="00CA2BD5"/>
    <w:rsid w:val="00CA4937"/>
    <w:rsid w:val="00CB03D7"/>
    <w:rsid w:val="00CB19AB"/>
    <w:rsid w:val="00CC075A"/>
    <w:rsid w:val="00CC2EB9"/>
    <w:rsid w:val="00CC6D53"/>
    <w:rsid w:val="00CD2224"/>
    <w:rsid w:val="00CD2DFE"/>
    <w:rsid w:val="00CD6A0C"/>
    <w:rsid w:val="00CE1413"/>
    <w:rsid w:val="00CE3CA1"/>
    <w:rsid w:val="00CE4C1E"/>
    <w:rsid w:val="00CE6B47"/>
    <w:rsid w:val="00CE7A14"/>
    <w:rsid w:val="00CF3D5D"/>
    <w:rsid w:val="00CF40C0"/>
    <w:rsid w:val="00D052C6"/>
    <w:rsid w:val="00D1171B"/>
    <w:rsid w:val="00D1320D"/>
    <w:rsid w:val="00D158DD"/>
    <w:rsid w:val="00D169F2"/>
    <w:rsid w:val="00D2049D"/>
    <w:rsid w:val="00D22901"/>
    <w:rsid w:val="00D22C30"/>
    <w:rsid w:val="00D2415A"/>
    <w:rsid w:val="00D2420A"/>
    <w:rsid w:val="00D33CA3"/>
    <w:rsid w:val="00D34EA6"/>
    <w:rsid w:val="00D3587A"/>
    <w:rsid w:val="00D40856"/>
    <w:rsid w:val="00D435BB"/>
    <w:rsid w:val="00D43FE6"/>
    <w:rsid w:val="00D5663E"/>
    <w:rsid w:val="00D648D2"/>
    <w:rsid w:val="00D66B73"/>
    <w:rsid w:val="00D70E0C"/>
    <w:rsid w:val="00D75B50"/>
    <w:rsid w:val="00D818AA"/>
    <w:rsid w:val="00D82E9A"/>
    <w:rsid w:val="00D84426"/>
    <w:rsid w:val="00DA0924"/>
    <w:rsid w:val="00DA6DE1"/>
    <w:rsid w:val="00DA7085"/>
    <w:rsid w:val="00DA72A3"/>
    <w:rsid w:val="00DC098B"/>
    <w:rsid w:val="00DC3B07"/>
    <w:rsid w:val="00DC41B9"/>
    <w:rsid w:val="00DC581A"/>
    <w:rsid w:val="00DD287D"/>
    <w:rsid w:val="00DE0446"/>
    <w:rsid w:val="00DE4B52"/>
    <w:rsid w:val="00DF632D"/>
    <w:rsid w:val="00E05545"/>
    <w:rsid w:val="00E0619A"/>
    <w:rsid w:val="00E119D7"/>
    <w:rsid w:val="00E20006"/>
    <w:rsid w:val="00E208ED"/>
    <w:rsid w:val="00E27594"/>
    <w:rsid w:val="00E31DC1"/>
    <w:rsid w:val="00E37715"/>
    <w:rsid w:val="00E40749"/>
    <w:rsid w:val="00E430FD"/>
    <w:rsid w:val="00E45279"/>
    <w:rsid w:val="00E45CC0"/>
    <w:rsid w:val="00E571D8"/>
    <w:rsid w:val="00E57917"/>
    <w:rsid w:val="00E6768A"/>
    <w:rsid w:val="00E70D9B"/>
    <w:rsid w:val="00E72BC1"/>
    <w:rsid w:val="00E765DF"/>
    <w:rsid w:val="00E82774"/>
    <w:rsid w:val="00E84C1E"/>
    <w:rsid w:val="00E858E3"/>
    <w:rsid w:val="00E874DD"/>
    <w:rsid w:val="00E903A2"/>
    <w:rsid w:val="00E93C19"/>
    <w:rsid w:val="00EA327B"/>
    <w:rsid w:val="00EA3D4B"/>
    <w:rsid w:val="00EB4C50"/>
    <w:rsid w:val="00EB5969"/>
    <w:rsid w:val="00EB5C2F"/>
    <w:rsid w:val="00EB7F7C"/>
    <w:rsid w:val="00EC53C6"/>
    <w:rsid w:val="00EC7A9E"/>
    <w:rsid w:val="00ED045A"/>
    <w:rsid w:val="00ED4A09"/>
    <w:rsid w:val="00ED52EB"/>
    <w:rsid w:val="00ED62A3"/>
    <w:rsid w:val="00EE1A2C"/>
    <w:rsid w:val="00EE47FB"/>
    <w:rsid w:val="00EE4997"/>
    <w:rsid w:val="00EE5B47"/>
    <w:rsid w:val="00EF189A"/>
    <w:rsid w:val="00EF2651"/>
    <w:rsid w:val="00F03E9C"/>
    <w:rsid w:val="00F06D7B"/>
    <w:rsid w:val="00F1399F"/>
    <w:rsid w:val="00F16B1C"/>
    <w:rsid w:val="00F22427"/>
    <w:rsid w:val="00F22C1C"/>
    <w:rsid w:val="00F3082E"/>
    <w:rsid w:val="00F32202"/>
    <w:rsid w:val="00F37B1A"/>
    <w:rsid w:val="00F42B25"/>
    <w:rsid w:val="00F45E52"/>
    <w:rsid w:val="00F50539"/>
    <w:rsid w:val="00F6062B"/>
    <w:rsid w:val="00F60C16"/>
    <w:rsid w:val="00F63C5E"/>
    <w:rsid w:val="00F6573C"/>
    <w:rsid w:val="00F65DA3"/>
    <w:rsid w:val="00F71902"/>
    <w:rsid w:val="00F72DA6"/>
    <w:rsid w:val="00F735B1"/>
    <w:rsid w:val="00F73AFE"/>
    <w:rsid w:val="00F75A45"/>
    <w:rsid w:val="00F82DFD"/>
    <w:rsid w:val="00F8362F"/>
    <w:rsid w:val="00F8631C"/>
    <w:rsid w:val="00F90242"/>
    <w:rsid w:val="00F949E9"/>
    <w:rsid w:val="00F959BC"/>
    <w:rsid w:val="00F95A18"/>
    <w:rsid w:val="00F970E8"/>
    <w:rsid w:val="00F97251"/>
    <w:rsid w:val="00F978DC"/>
    <w:rsid w:val="00FA20F4"/>
    <w:rsid w:val="00FA524E"/>
    <w:rsid w:val="00FA67DC"/>
    <w:rsid w:val="00FA67E9"/>
    <w:rsid w:val="00FB4DA9"/>
    <w:rsid w:val="00FB74A4"/>
    <w:rsid w:val="00FC5041"/>
    <w:rsid w:val="00FD121F"/>
    <w:rsid w:val="00FD5875"/>
    <w:rsid w:val="00FE0C9D"/>
    <w:rsid w:val="00FE11CA"/>
    <w:rsid w:val="00FF075E"/>
    <w:rsid w:val="00FF4328"/>
    <w:rsid w:val="00FF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D5B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279"/>
    <w:rPr>
      <w:rFonts w:ascii="Times New Roman" w:eastAsia="Times New Roman" w:hAnsi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175279"/>
    <w:pPr>
      <w:keepNext/>
      <w:jc w:val="center"/>
      <w:outlineLvl w:val="3"/>
    </w:pPr>
    <w:rPr>
      <w:sz w:val="28"/>
    </w:rPr>
  </w:style>
  <w:style w:type="paragraph" w:styleId="Heading8">
    <w:name w:val="heading 8"/>
    <w:basedOn w:val="Normal"/>
    <w:next w:val="Normal"/>
    <w:link w:val="Heading8Char"/>
    <w:qFormat/>
    <w:rsid w:val="00175279"/>
    <w:pPr>
      <w:keepNext/>
      <w:jc w:val="center"/>
      <w:outlineLvl w:val="7"/>
    </w:pPr>
    <w:rPr>
      <w:b/>
      <w:bCs/>
      <w:sz w:val="28"/>
    </w:rPr>
  </w:style>
  <w:style w:type="paragraph" w:styleId="Heading9">
    <w:name w:val="heading 9"/>
    <w:basedOn w:val="Normal"/>
    <w:next w:val="Normal"/>
    <w:link w:val="Heading9Char"/>
    <w:qFormat/>
    <w:rsid w:val="00175279"/>
    <w:pPr>
      <w:keepNext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rsid w:val="00175279"/>
    <w:rPr>
      <w:rFonts w:ascii="Times New Roman" w:eastAsia="Times New Roman" w:hAnsi="Times New Roman" w:cs="Times New Roman"/>
      <w:sz w:val="28"/>
      <w:szCs w:val="24"/>
    </w:rPr>
  </w:style>
  <w:style w:type="character" w:customStyle="1" w:styleId="Heading8Char">
    <w:name w:val="Heading 8 Char"/>
    <w:link w:val="Heading8"/>
    <w:rsid w:val="00175279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9Char">
    <w:name w:val="Heading 9 Char"/>
    <w:link w:val="Heading9"/>
    <w:rsid w:val="00175279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BodyText2">
    <w:name w:val="Body Text 2"/>
    <w:basedOn w:val="Normal"/>
    <w:link w:val="BodyText2Char"/>
    <w:rsid w:val="00175279"/>
    <w:pPr>
      <w:jc w:val="both"/>
    </w:pPr>
    <w:rPr>
      <w:sz w:val="28"/>
    </w:rPr>
  </w:style>
  <w:style w:type="character" w:customStyle="1" w:styleId="BodyText2Char">
    <w:name w:val="Body Text 2 Char"/>
    <w:link w:val="BodyText2"/>
    <w:rsid w:val="00175279"/>
    <w:rPr>
      <w:rFonts w:ascii="Times New Roman" w:eastAsia="Times New Roman" w:hAnsi="Times New Roman" w:cs="Times New Roman"/>
      <w:sz w:val="28"/>
      <w:szCs w:val="24"/>
    </w:rPr>
  </w:style>
  <w:style w:type="paragraph" w:styleId="ListParagraph">
    <w:name w:val="List Paragraph"/>
    <w:basedOn w:val="Normal"/>
    <w:uiPriority w:val="34"/>
    <w:qFormat/>
    <w:rsid w:val="00112F85"/>
    <w:pPr>
      <w:ind w:left="720"/>
    </w:pPr>
  </w:style>
  <w:style w:type="character" w:styleId="CommentReference">
    <w:name w:val="annotation reference"/>
    <w:uiPriority w:val="99"/>
    <w:semiHidden/>
    <w:unhideWhenUsed/>
    <w:rsid w:val="000B23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234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0B2342"/>
    <w:rPr>
      <w:rFonts w:ascii="Times New Roman" w:eastAsia="Times New Roman" w:hAnsi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34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B2342"/>
    <w:rPr>
      <w:rFonts w:ascii="Times New Roman" w:eastAsia="Times New Roman" w:hAnsi="Times New Roman"/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23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B2342"/>
    <w:rPr>
      <w:rFonts w:ascii="Tahoma" w:eastAsia="Times New Roman" w:hAnsi="Tahoma" w:cs="Tahoma"/>
      <w:sz w:val="16"/>
      <w:szCs w:val="16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D64AF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9D64AF"/>
    <w:rPr>
      <w:rFonts w:ascii="Times New Roman" w:eastAsia="Times New Roman" w:hAnsi="Times New Roman"/>
      <w:lang w:val="en-US" w:eastAsia="en-US"/>
    </w:rPr>
  </w:style>
  <w:style w:type="character" w:styleId="FootnoteReference">
    <w:name w:val="footnote reference"/>
    <w:uiPriority w:val="99"/>
    <w:semiHidden/>
    <w:unhideWhenUsed/>
    <w:rsid w:val="009D64AF"/>
    <w:rPr>
      <w:vertAlign w:val="superscript"/>
    </w:rPr>
  </w:style>
  <w:style w:type="character" w:customStyle="1" w:styleId="fontstyle01">
    <w:name w:val="fontstyle01"/>
    <w:rsid w:val="00CD2224"/>
    <w:rPr>
      <w:rFonts w:ascii="Times-Bold" w:hAnsi="Times-Bold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2D114F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rsid w:val="002D114F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rsid w:val="002D114F"/>
    <w:rPr>
      <w:rFonts w:ascii="TimesNewRoman" w:hAnsi="TimesNewRoman" w:hint="default"/>
      <w:b/>
      <w:bCs/>
      <w:i w:val="0"/>
      <w:iCs w:val="0"/>
      <w:color w:val="000000"/>
      <w:sz w:val="24"/>
      <w:szCs w:val="24"/>
    </w:rPr>
  </w:style>
  <w:style w:type="paragraph" w:styleId="NoSpacing">
    <w:name w:val="No Spacing"/>
    <w:uiPriority w:val="1"/>
    <w:qFormat/>
    <w:rsid w:val="006B0466"/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01C8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301C84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301C8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01C84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neninr">
    <w:name w:val="neni nr"/>
    <w:basedOn w:val="Normal"/>
    <w:qFormat/>
    <w:rsid w:val="00040F11"/>
    <w:pPr>
      <w:jc w:val="center"/>
    </w:pPr>
    <w:rPr>
      <w:rFonts w:ascii="Garamond" w:hAnsi="Garamon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279"/>
    <w:rPr>
      <w:rFonts w:ascii="Times New Roman" w:eastAsia="Times New Roman" w:hAnsi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175279"/>
    <w:pPr>
      <w:keepNext/>
      <w:jc w:val="center"/>
      <w:outlineLvl w:val="3"/>
    </w:pPr>
    <w:rPr>
      <w:sz w:val="28"/>
    </w:rPr>
  </w:style>
  <w:style w:type="paragraph" w:styleId="Heading8">
    <w:name w:val="heading 8"/>
    <w:basedOn w:val="Normal"/>
    <w:next w:val="Normal"/>
    <w:link w:val="Heading8Char"/>
    <w:qFormat/>
    <w:rsid w:val="00175279"/>
    <w:pPr>
      <w:keepNext/>
      <w:jc w:val="center"/>
      <w:outlineLvl w:val="7"/>
    </w:pPr>
    <w:rPr>
      <w:b/>
      <w:bCs/>
      <w:sz w:val="28"/>
    </w:rPr>
  </w:style>
  <w:style w:type="paragraph" w:styleId="Heading9">
    <w:name w:val="heading 9"/>
    <w:basedOn w:val="Normal"/>
    <w:next w:val="Normal"/>
    <w:link w:val="Heading9Char"/>
    <w:qFormat/>
    <w:rsid w:val="00175279"/>
    <w:pPr>
      <w:keepNext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rsid w:val="00175279"/>
    <w:rPr>
      <w:rFonts w:ascii="Times New Roman" w:eastAsia="Times New Roman" w:hAnsi="Times New Roman" w:cs="Times New Roman"/>
      <w:sz w:val="28"/>
      <w:szCs w:val="24"/>
    </w:rPr>
  </w:style>
  <w:style w:type="character" w:customStyle="1" w:styleId="Heading8Char">
    <w:name w:val="Heading 8 Char"/>
    <w:link w:val="Heading8"/>
    <w:rsid w:val="00175279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9Char">
    <w:name w:val="Heading 9 Char"/>
    <w:link w:val="Heading9"/>
    <w:rsid w:val="00175279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BodyText2">
    <w:name w:val="Body Text 2"/>
    <w:basedOn w:val="Normal"/>
    <w:link w:val="BodyText2Char"/>
    <w:rsid w:val="00175279"/>
    <w:pPr>
      <w:jc w:val="both"/>
    </w:pPr>
    <w:rPr>
      <w:sz w:val="28"/>
    </w:rPr>
  </w:style>
  <w:style w:type="character" w:customStyle="1" w:styleId="BodyText2Char">
    <w:name w:val="Body Text 2 Char"/>
    <w:link w:val="BodyText2"/>
    <w:rsid w:val="00175279"/>
    <w:rPr>
      <w:rFonts w:ascii="Times New Roman" w:eastAsia="Times New Roman" w:hAnsi="Times New Roman" w:cs="Times New Roman"/>
      <w:sz w:val="28"/>
      <w:szCs w:val="24"/>
    </w:rPr>
  </w:style>
  <w:style w:type="paragraph" w:styleId="ListParagraph">
    <w:name w:val="List Paragraph"/>
    <w:basedOn w:val="Normal"/>
    <w:uiPriority w:val="34"/>
    <w:qFormat/>
    <w:rsid w:val="00112F85"/>
    <w:pPr>
      <w:ind w:left="720"/>
    </w:pPr>
  </w:style>
  <w:style w:type="character" w:styleId="CommentReference">
    <w:name w:val="annotation reference"/>
    <w:uiPriority w:val="99"/>
    <w:semiHidden/>
    <w:unhideWhenUsed/>
    <w:rsid w:val="000B23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234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0B2342"/>
    <w:rPr>
      <w:rFonts w:ascii="Times New Roman" w:eastAsia="Times New Roman" w:hAnsi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34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B2342"/>
    <w:rPr>
      <w:rFonts w:ascii="Times New Roman" w:eastAsia="Times New Roman" w:hAnsi="Times New Roman"/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23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B2342"/>
    <w:rPr>
      <w:rFonts w:ascii="Tahoma" w:eastAsia="Times New Roman" w:hAnsi="Tahoma" w:cs="Tahoma"/>
      <w:sz w:val="16"/>
      <w:szCs w:val="16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D64AF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9D64AF"/>
    <w:rPr>
      <w:rFonts w:ascii="Times New Roman" w:eastAsia="Times New Roman" w:hAnsi="Times New Roman"/>
      <w:lang w:val="en-US" w:eastAsia="en-US"/>
    </w:rPr>
  </w:style>
  <w:style w:type="character" w:styleId="FootnoteReference">
    <w:name w:val="footnote reference"/>
    <w:uiPriority w:val="99"/>
    <w:semiHidden/>
    <w:unhideWhenUsed/>
    <w:rsid w:val="009D64AF"/>
    <w:rPr>
      <w:vertAlign w:val="superscript"/>
    </w:rPr>
  </w:style>
  <w:style w:type="character" w:customStyle="1" w:styleId="fontstyle01">
    <w:name w:val="fontstyle01"/>
    <w:rsid w:val="00CD2224"/>
    <w:rPr>
      <w:rFonts w:ascii="Times-Bold" w:hAnsi="Times-Bold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2D114F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rsid w:val="002D114F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rsid w:val="002D114F"/>
    <w:rPr>
      <w:rFonts w:ascii="TimesNewRoman" w:hAnsi="TimesNewRoman" w:hint="default"/>
      <w:b/>
      <w:bCs/>
      <w:i w:val="0"/>
      <w:iCs w:val="0"/>
      <w:color w:val="000000"/>
      <w:sz w:val="24"/>
      <w:szCs w:val="24"/>
    </w:rPr>
  </w:style>
  <w:style w:type="paragraph" w:styleId="NoSpacing">
    <w:name w:val="No Spacing"/>
    <w:uiPriority w:val="1"/>
    <w:qFormat/>
    <w:rsid w:val="006B0466"/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01C8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301C84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301C8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01C84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neninr">
    <w:name w:val="neni nr"/>
    <w:basedOn w:val="Normal"/>
    <w:qFormat/>
    <w:rsid w:val="00040F11"/>
    <w:pPr>
      <w:jc w:val="center"/>
    </w:pPr>
    <w:rPr>
      <w:rFonts w:ascii="Garamond" w:hAnsi="Garamon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6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AD0F96CA44D4ABFBDB163121F0BB2F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687</Nr_x002e__x0020_akti>
    <Data_x0020_e_x0020_Krijimit xmlns="0e656187-b300-4fb0-8bf4-3a50f872073c">2019-10-29T08:43:14Z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2019-10-27T23:00:00Z</Date_x0020_protokolli>
    <Titulli xmlns="0e656187-b300-4fb0-8bf4-3a50f872073c">Për miratimin e zonës arkeologjike “A” të qytetit të Elbasanit dhe të planit për ruajtjen, mbrojtjen dhe administrimin e saj</Titulli>
    <Modifikuesi xmlns="0e656187-b300-4fb0-8bf4-3a50f872073c">jorina.kryeziu</Modifikuesi>
    <Nr_x002e__x0020_prot_x0020_QBZ xmlns="0e656187-b300-4fb0-8bf4-3a50f872073c">1483</Nr_x002e__x0020_prot_x0020_QBZ>
    <Data_x0020_e_x0020_Modifikimit xmlns="0e656187-b300-4fb0-8bf4-3a50f872073c">2019-10-29T09:54:55Z</Data_x0020_e_x0020_Modifikimit>
    <Dekretuar xmlns="0e656187-b300-4fb0-8bf4-3a50f872073c">false</Dekretuar>
    <Data xmlns="0e656187-b300-4fb0-8bf4-3a50f872073c">2019-10-22T22:00:00Z</Data>
    <Nr_x002e__x0020_protokolli_x0020_i_x0020_aktit xmlns="0e656187-b300-4fb0-8bf4-3a50f872073c">4965/1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56D00-42BB-4541-A20C-86399B9B32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DA3C4043-21C8-4AC8-ADA4-3094146B20E0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7DE814A-ED34-4A9D-A8FA-B2ED958FC9E9}">
  <ds:schemaRefs>
    <ds:schemaRef ds:uri="http://purl.org/dc/dcmitype/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terms/"/>
    <ds:schemaRef ds:uri="0e656187-b300-4fb0-8bf4-3a50f872073c"/>
  </ds:schemaRefs>
</ds:datastoreItem>
</file>

<file path=customXml/itemProps4.xml><?xml version="1.0" encoding="utf-8"?>
<ds:datastoreItem xmlns:ds="http://schemas.openxmlformats.org/officeDocument/2006/customXml" ds:itemID="{072BC3B2-85D7-4221-BF03-63B7AA9DBA6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B31B3BA-9E0B-45B3-9993-9EEF2DAF7964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5CE31BEE-E626-4C95-B118-6F36E2505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1358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zonës arkeologjike “A” të qytetit të Elbasanit dhe të planit për ruajtjen, mbrojtjen dhe administrimin e saj</vt:lpstr>
    </vt:vector>
  </TitlesOfParts>
  <Company/>
  <LinksUpToDate>false</LinksUpToDate>
  <CharactersWithSpaces>9081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zonës arkeologjike “A” të qytetit të Elbasanit dhe të planit për ruajtjen, mbrojtjen dhe administrimin e saj</dc:title>
  <dc:creator>elira.dani</dc:creator>
  <cp:lastModifiedBy>Jorina Kryeziu</cp:lastModifiedBy>
  <cp:revision>19</cp:revision>
  <cp:lastPrinted>2019-10-23T11:30:00Z</cp:lastPrinted>
  <dcterms:created xsi:type="dcterms:W3CDTF">2019-10-29T08:05:00Z</dcterms:created>
  <dcterms:modified xsi:type="dcterms:W3CDTF">2019-10-29T09:55:00Z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le">
    <vt:lpwstr>projektvendimi bashkrenduar me MD dhe MTM</vt:lpwstr>
  </property>
</Properties>
</file>