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2C51BC" w14:textId="63984F9C" w:rsidR="00EE59E6" w:rsidRPr="004046F6" w:rsidRDefault="004046F6" w:rsidP="004046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46F6">
        <w:rPr>
          <w:rFonts w:ascii="Garamond" w:hAnsi="Garamond"/>
          <w:b/>
          <w:sz w:val="24"/>
          <w:szCs w:val="24"/>
        </w:rPr>
        <w:t>VENDI</w:t>
      </w:r>
      <w:r w:rsidR="00EE59E6" w:rsidRPr="004046F6">
        <w:rPr>
          <w:rFonts w:ascii="Garamond" w:hAnsi="Garamond"/>
          <w:b/>
          <w:sz w:val="24"/>
          <w:szCs w:val="24"/>
        </w:rPr>
        <w:t>M</w:t>
      </w:r>
    </w:p>
    <w:p w14:paraId="6141687F" w14:textId="7821D74D" w:rsidR="00EE59E6" w:rsidRPr="004046F6" w:rsidRDefault="00EE59E6" w:rsidP="004046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46F6">
        <w:rPr>
          <w:rFonts w:ascii="Garamond" w:hAnsi="Garamond"/>
          <w:b/>
          <w:sz w:val="24"/>
          <w:szCs w:val="24"/>
        </w:rPr>
        <w:t>Nr</w:t>
      </w:r>
      <w:r w:rsidR="004046F6" w:rsidRPr="004046F6">
        <w:rPr>
          <w:rFonts w:ascii="Garamond" w:hAnsi="Garamond"/>
          <w:b/>
          <w:sz w:val="24"/>
          <w:szCs w:val="24"/>
        </w:rPr>
        <w:t>. 695</w:t>
      </w:r>
      <w:r w:rsidRPr="004046F6">
        <w:rPr>
          <w:rFonts w:ascii="Garamond" w:hAnsi="Garamond"/>
          <w:b/>
          <w:sz w:val="24"/>
          <w:szCs w:val="24"/>
        </w:rPr>
        <w:t>, datë</w:t>
      </w:r>
      <w:r w:rsidR="004046F6" w:rsidRPr="004046F6">
        <w:rPr>
          <w:rFonts w:ascii="Garamond" w:hAnsi="Garamond"/>
          <w:b/>
          <w:sz w:val="24"/>
          <w:szCs w:val="24"/>
        </w:rPr>
        <w:t xml:space="preserve"> 30.10.2019</w:t>
      </w:r>
    </w:p>
    <w:p w14:paraId="702FE367" w14:textId="77777777" w:rsidR="00EE59E6" w:rsidRPr="004046F6" w:rsidRDefault="00EE59E6" w:rsidP="004046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C792888" w14:textId="6EF69EF0" w:rsidR="00EE59E6" w:rsidRPr="004046F6" w:rsidRDefault="004046F6" w:rsidP="004046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46F6">
        <w:rPr>
          <w:rFonts w:ascii="Garamond" w:hAnsi="Garamond"/>
          <w:b/>
          <w:sz w:val="24"/>
          <w:szCs w:val="24"/>
        </w:rPr>
        <w:t xml:space="preserve">PËR </w:t>
      </w:r>
      <w:r w:rsidR="00EE59E6" w:rsidRPr="004046F6">
        <w:rPr>
          <w:rFonts w:ascii="Garamond" w:hAnsi="Garamond"/>
          <w:b/>
          <w:sz w:val="24"/>
          <w:szCs w:val="24"/>
        </w:rPr>
        <w:t>PËRBËRJEN DHE FUNKSIONIMIN E KOMISIONIT TË POSAÇËM PËR ADMINISTRIMIN E UJËRAVE NDËRKUFITARE</w:t>
      </w:r>
    </w:p>
    <w:p w14:paraId="1F1495FE" w14:textId="77777777" w:rsidR="00EE59E6" w:rsidRPr="004046F6" w:rsidRDefault="00EE59E6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CAE7AB" w14:textId="65CB8C48" w:rsidR="00EE59E6" w:rsidRPr="004046F6" w:rsidRDefault="00EE59E6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6F6">
        <w:rPr>
          <w:rFonts w:ascii="Garamond" w:hAnsi="Garamond"/>
          <w:sz w:val="24"/>
          <w:szCs w:val="24"/>
        </w:rPr>
        <w:t>Në mbështetje të nenit 100 të Kushtetutës, të shkronjës “b”, të pikës 2, të nenit 8, dhe të pikës 2, të nenit 22, të ligjit nr.</w:t>
      </w:r>
      <w:r w:rsidR="00F87B24">
        <w:rPr>
          <w:rFonts w:ascii="Garamond" w:hAnsi="Garamond"/>
          <w:sz w:val="24"/>
          <w:szCs w:val="24"/>
        </w:rPr>
        <w:t xml:space="preserve"> </w:t>
      </w:r>
      <w:r w:rsidRPr="004046F6">
        <w:rPr>
          <w:rFonts w:ascii="Garamond" w:hAnsi="Garamond"/>
          <w:sz w:val="24"/>
          <w:szCs w:val="24"/>
        </w:rPr>
        <w:t>111/2012, “Për menaxhimin e integruar të burimeve ujore”, të ndryshuar, me propozimin e Kryeministrit, Këshilli i Ministrave</w:t>
      </w:r>
    </w:p>
    <w:p w14:paraId="4A268661" w14:textId="77777777" w:rsidR="00EE59E6" w:rsidRPr="004046F6" w:rsidRDefault="00EE59E6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FE096F" w14:textId="48C1AB94" w:rsidR="00EE59E6" w:rsidRPr="004046F6" w:rsidRDefault="000E471C" w:rsidP="000E47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E59E6" w:rsidRPr="004046F6">
        <w:rPr>
          <w:rFonts w:ascii="Garamond" w:hAnsi="Garamond"/>
          <w:sz w:val="24"/>
          <w:szCs w:val="24"/>
        </w:rPr>
        <w:t>I:</w:t>
      </w:r>
    </w:p>
    <w:p w14:paraId="26BCCB21" w14:textId="77777777" w:rsidR="00EE59E6" w:rsidRPr="004046F6" w:rsidRDefault="00EE59E6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C988BB" w14:textId="58CE8A25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EE59E6" w:rsidRPr="004046F6">
        <w:rPr>
          <w:rFonts w:ascii="Garamond" w:hAnsi="Garamond"/>
          <w:sz w:val="24"/>
          <w:szCs w:val="24"/>
        </w:rPr>
        <w:t>Përbërja e Komisionit të Posaçëm për Administrimin e Ujërave Ndërkufitare (në vijim, Komisioni) është, si më poshtë vijon:</w:t>
      </w:r>
    </w:p>
    <w:p w14:paraId="73097C63" w14:textId="257E8D1A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87B24">
        <w:rPr>
          <w:rFonts w:ascii="Garamond" w:hAnsi="Garamond"/>
          <w:sz w:val="24"/>
          <w:szCs w:val="24"/>
        </w:rPr>
        <w:t xml:space="preserve"> </w:t>
      </w:r>
      <w:r w:rsidR="00F87B24" w:rsidRPr="004046F6">
        <w:rPr>
          <w:rFonts w:ascii="Garamond" w:hAnsi="Garamond"/>
          <w:sz w:val="24"/>
          <w:szCs w:val="24"/>
        </w:rPr>
        <w:t>z</w:t>
      </w:r>
      <w:r w:rsidR="00EE59E6" w:rsidRPr="004046F6">
        <w:rPr>
          <w:rFonts w:ascii="Garamond" w:hAnsi="Garamond"/>
          <w:sz w:val="24"/>
          <w:szCs w:val="24"/>
        </w:rPr>
        <w:t>ëvendësministër i ministrisë përgjegjëse për punët e jashtme, kryetar;</w:t>
      </w:r>
    </w:p>
    <w:p w14:paraId="4DF5CC10" w14:textId="02F7DF56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87B24">
        <w:rPr>
          <w:rFonts w:ascii="Garamond" w:hAnsi="Garamond"/>
          <w:sz w:val="24"/>
          <w:szCs w:val="24"/>
        </w:rPr>
        <w:t xml:space="preserve"> </w:t>
      </w:r>
      <w:r w:rsidR="00F87B24" w:rsidRPr="004046F6">
        <w:rPr>
          <w:rFonts w:ascii="Garamond" w:hAnsi="Garamond"/>
          <w:sz w:val="24"/>
          <w:szCs w:val="24"/>
        </w:rPr>
        <w:t>z</w:t>
      </w:r>
      <w:r w:rsidR="00EE59E6" w:rsidRPr="004046F6">
        <w:rPr>
          <w:rFonts w:ascii="Garamond" w:hAnsi="Garamond"/>
          <w:sz w:val="24"/>
          <w:szCs w:val="24"/>
        </w:rPr>
        <w:t>ëvendësministër i ministrisë përgjegjëse për punët e brendshme, anëtar;</w:t>
      </w:r>
    </w:p>
    <w:p w14:paraId="69A26371" w14:textId="7A3FA541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87B24">
        <w:rPr>
          <w:rFonts w:ascii="Garamond" w:hAnsi="Garamond"/>
          <w:sz w:val="24"/>
          <w:szCs w:val="24"/>
        </w:rPr>
        <w:t xml:space="preserve"> </w:t>
      </w:r>
      <w:r w:rsidR="00F87B24" w:rsidRPr="004046F6">
        <w:rPr>
          <w:rFonts w:ascii="Garamond" w:hAnsi="Garamond"/>
          <w:sz w:val="24"/>
          <w:szCs w:val="24"/>
        </w:rPr>
        <w:t>z</w:t>
      </w:r>
      <w:r w:rsidR="00EE59E6" w:rsidRPr="004046F6">
        <w:rPr>
          <w:rFonts w:ascii="Garamond" w:hAnsi="Garamond"/>
          <w:sz w:val="24"/>
          <w:szCs w:val="24"/>
        </w:rPr>
        <w:t>ëvendësministër i ministrisë përgjegjëse për mjedisin, anëtar;</w:t>
      </w:r>
    </w:p>
    <w:p w14:paraId="15CDD9E5" w14:textId="76B3A599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87B24">
        <w:rPr>
          <w:rFonts w:ascii="Garamond" w:hAnsi="Garamond"/>
          <w:sz w:val="24"/>
          <w:szCs w:val="24"/>
        </w:rPr>
        <w:t xml:space="preserve"> </w:t>
      </w:r>
      <w:r w:rsidR="00F87B24" w:rsidRPr="004046F6">
        <w:rPr>
          <w:rFonts w:ascii="Garamond" w:hAnsi="Garamond"/>
          <w:sz w:val="24"/>
          <w:szCs w:val="24"/>
        </w:rPr>
        <w:t>z</w:t>
      </w:r>
      <w:r w:rsidR="00EE59E6" w:rsidRPr="004046F6">
        <w:rPr>
          <w:rFonts w:ascii="Garamond" w:hAnsi="Garamond"/>
          <w:sz w:val="24"/>
          <w:szCs w:val="24"/>
        </w:rPr>
        <w:t>ëvendësministër i ministrisë përgjegjëse për furnizimin me ujë të pijshëm dhe kanalizimet, anëtar;</w:t>
      </w:r>
    </w:p>
    <w:p w14:paraId="152CD2A0" w14:textId="64E4E095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87B24">
        <w:rPr>
          <w:rFonts w:ascii="Garamond" w:hAnsi="Garamond"/>
          <w:sz w:val="24"/>
          <w:szCs w:val="24"/>
        </w:rPr>
        <w:t xml:space="preserve"> </w:t>
      </w:r>
      <w:r w:rsidR="00F87B24" w:rsidRPr="004046F6">
        <w:rPr>
          <w:rFonts w:ascii="Garamond" w:hAnsi="Garamond"/>
          <w:sz w:val="24"/>
          <w:szCs w:val="24"/>
        </w:rPr>
        <w:t>z</w:t>
      </w:r>
      <w:r w:rsidR="00EE59E6" w:rsidRPr="004046F6">
        <w:rPr>
          <w:rFonts w:ascii="Garamond" w:hAnsi="Garamond"/>
          <w:sz w:val="24"/>
          <w:szCs w:val="24"/>
        </w:rPr>
        <w:t>ëvendësministër i ministrisë përgjegjëse për energjinë, anëtar;</w:t>
      </w:r>
    </w:p>
    <w:p w14:paraId="739912F2" w14:textId="3B8893AA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87B24">
        <w:rPr>
          <w:rFonts w:ascii="Garamond" w:hAnsi="Garamond"/>
          <w:sz w:val="24"/>
          <w:szCs w:val="24"/>
        </w:rPr>
        <w:t xml:space="preserve"> </w:t>
      </w:r>
      <w:r w:rsidR="00F87B24" w:rsidRPr="004046F6">
        <w:rPr>
          <w:rFonts w:ascii="Garamond" w:hAnsi="Garamond"/>
          <w:sz w:val="24"/>
          <w:szCs w:val="24"/>
        </w:rPr>
        <w:t>z</w:t>
      </w:r>
      <w:r w:rsidR="00EE59E6" w:rsidRPr="004046F6">
        <w:rPr>
          <w:rFonts w:ascii="Garamond" w:hAnsi="Garamond"/>
          <w:sz w:val="24"/>
          <w:szCs w:val="24"/>
        </w:rPr>
        <w:t>ëvendësministër i ministrisë përgjegjëse për peshkimin, ujitjen dhe kullimin, anëtar;</w:t>
      </w:r>
    </w:p>
    <w:p w14:paraId="5278D16A" w14:textId="0195AAF1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87B24">
        <w:rPr>
          <w:rFonts w:ascii="Garamond" w:hAnsi="Garamond"/>
          <w:sz w:val="24"/>
          <w:szCs w:val="24"/>
        </w:rPr>
        <w:t xml:space="preserve"> </w:t>
      </w:r>
      <w:r w:rsidR="00F87B24" w:rsidRPr="004046F6">
        <w:rPr>
          <w:rFonts w:ascii="Garamond" w:hAnsi="Garamond"/>
          <w:sz w:val="24"/>
          <w:szCs w:val="24"/>
        </w:rPr>
        <w:t>z</w:t>
      </w:r>
      <w:r w:rsidR="00EE59E6" w:rsidRPr="004046F6">
        <w:rPr>
          <w:rFonts w:ascii="Garamond" w:hAnsi="Garamond"/>
          <w:sz w:val="24"/>
          <w:szCs w:val="24"/>
        </w:rPr>
        <w:t>ëvendësministër i ministrisë përgjegjëse për mbrojtjen, anëtar.</w:t>
      </w:r>
    </w:p>
    <w:p w14:paraId="19599B7E" w14:textId="2D8E8460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EE59E6" w:rsidRPr="004046F6">
        <w:rPr>
          <w:rFonts w:ascii="Garamond" w:hAnsi="Garamond"/>
          <w:sz w:val="24"/>
          <w:szCs w:val="24"/>
        </w:rPr>
        <w:t>Agjencia e Menaxhimit të Burimeve Ujore ka rolin e sekretariatit teknik të Komisionit dhe kryen këto detyra:</w:t>
      </w:r>
    </w:p>
    <w:p w14:paraId="59940948" w14:textId="2C4D31A8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87B24" w:rsidRPr="004046F6">
        <w:rPr>
          <w:rFonts w:ascii="Garamond" w:hAnsi="Garamond"/>
          <w:sz w:val="24"/>
          <w:szCs w:val="24"/>
        </w:rPr>
        <w:t>o</w:t>
      </w:r>
      <w:r w:rsidR="00EE59E6" w:rsidRPr="004046F6">
        <w:rPr>
          <w:rFonts w:ascii="Garamond" w:hAnsi="Garamond"/>
          <w:sz w:val="24"/>
          <w:szCs w:val="24"/>
        </w:rPr>
        <w:t>rganizon mbledhjet e Komisionit dhe njofton anëtarët;</w:t>
      </w:r>
    </w:p>
    <w:p w14:paraId="1F350672" w14:textId="2BA23D7C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87B24" w:rsidRPr="004046F6">
        <w:rPr>
          <w:rFonts w:ascii="Garamond" w:hAnsi="Garamond"/>
          <w:sz w:val="24"/>
          <w:szCs w:val="24"/>
        </w:rPr>
        <w:t>p</w:t>
      </w:r>
      <w:r w:rsidR="00EE59E6" w:rsidRPr="004046F6">
        <w:rPr>
          <w:rFonts w:ascii="Garamond" w:hAnsi="Garamond"/>
          <w:sz w:val="24"/>
          <w:szCs w:val="24"/>
        </w:rPr>
        <w:t>lanifikon dhe harton projektaktet, sipas tematikave përkatëse;</w:t>
      </w:r>
    </w:p>
    <w:p w14:paraId="5044FD7C" w14:textId="4398BA7A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87B24" w:rsidRPr="004046F6">
        <w:rPr>
          <w:rFonts w:ascii="Garamond" w:hAnsi="Garamond"/>
          <w:sz w:val="24"/>
          <w:szCs w:val="24"/>
        </w:rPr>
        <w:t>r</w:t>
      </w:r>
      <w:r w:rsidR="00EE59E6" w:rsidRPr="004046F6">
        <w:rPr>
          <w:rFonts w:ascii="Garamond" w:hAnsi="Garamond"/>
          <w:sz w:val="24"/>
          <w:szCs w:val="24"/>
        </w:rPr>
        <w:t>ealizon çdo detyrë tjetër që i ngarkon kryetari i Komisionit;</w:t>
      </w:r>
    </w:p>
    <w:p w14:paraId="01BD4F20" w14:textId="1EAEF9AD" w:rsidR="00EE59E6" w:rsidRPr="004046F6" w:rsidRDefault="00EE59E6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6F6">
        <w:rPr>
          <w:rFonts w:ascii="Garamond" w:hAnsi="Garamond"/>
          <w:sz w:val="24"/>
          <w:szCs w:val="24"/>
        </w:rPr>
        <w:t xml:space="preserve">ç) </w:t>
      </w:r>
      <w:r w:rsidR="00F87B24" w:rsidRPr="004046F6">
        <w:rPr>
          <w:rFonts w:ascii="Garamond" w:hAnsi="Garamond"/>
          <w:sz w:val="24"/>
          <w:szCs w:val="24"/>
        </w:rPr>
        <w:t>r</w:t>
      </w:r>
      <w:r w:rsidRPr="004046F6">
        <w:rPr>
          <w:rFonts w:ascii="Garamond" w:hAnsi="Garamond"/>
          <w:sz w:val="24"/>
          <w:szCs w:val="24"/>
        </w:rPr>
        <w:t>aporton periodikisht pranë Kryeministrit për veprimtarinë e Komisionit.</w:t>
      </w:r>
    </w:p>
    <w:p w14:paraId="188FBFE7" w14:textId="709B6ABA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EE59E6" w:rsidRPr="004046F6">
        <w:rPr>
          <w:rFonts w:ascii="Garamond" w:hAnsi="Garamond"/>
          <w:sz w:val="24"/>
          <w:szCs w:val="24"/>
        </w:rPr>
        <w:t>Komisioni ngarkohet për administrimin e ujërave ndërkufitare, administrimin e marrëdhënieve me shtetet kufitare për këto ujëra, duke u bazuar në legjislacionin shqiptar, në marrëveshjet ndërkombëtare, konventat dhe protokollet e nënshkruara nga Republika e Shqipërisë.</w:t>
      </w:r>
    </w:p>
    <w:p w14:paraId="6C156E25" w14:textId="42BFB038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EE59E6" w:rsidRPr="004046F6">
        <w:rPr>
          <w:rFonts w:ascii="Garamond" w:hAnsi="Garamond"/>
          <w:sz w:val="24"/>
          <w:szCs w:val="24"/>
        </w:rPr>
        <w:t>Komisioni ka të drejtë të krijojë nënkomisione me ekspertë të fushave përkatëse për probleme dhe çështje specifike.</w:t>
      </w:r>
    </w:p>
    <w:p w14:paraId="6FB06997" w14:textId="6364D0C8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EE59E6" w:rsidRPr="004046F6">
        <w:rPr>
          <w:rFonts w:ascii="Garamond" w:hAnsi="Garamond"/>
          <w:sz w:val="24"/>
          <w:szCs w:val="24"/>
        </w:rPr>
        <w:t>Titullarët e institucioneve përgjegjëse të përmendura në pikën 1, të këtij vendimi, caktojnë përfaqësuesit e tyre në këtë Komision.</w:t>
      </w:r>
    </w:p>
    <w:p w14:paraId="035EC845" w14:textId="65F6468B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EE59E6" w:rsidRPr="004046F6">
        <w:rPr>
          <w:rFonts w:ascii="Garamond" w:hAnsi="Garamond"/>
          <w:sz w:val="24"/>
          <w:szCs w:val="24"/>
        </w:rPr>
        <w:t>Vendimi nr.</w:t>
      </w:r>
      <w:r w:rsidR="00F87B24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EE59E6" w:rsidRPr="004046F6">
        <w:rPr>
          <w:rFonts w:ascii="Garamond" w:hAnsi="Garamond"/>
          <w:sz w:val="24"/>
          <w:szCs w:val="24"/>
        </w:rPr>
        <w:t xml:space="preserve">177, datë 26.3.2014, i Këshillit të Ministrave, “Për krijimin, përbërjen, funksionimin, përgjegjësitë dhe detyrat e Komisionit të Posaçëm për Administrimin e Ujërave Ndërkufitare”, i ndryshuar, shfuqizohet. </w:t>
      </w:r>
    </w:p>
    <w:p w14:paraId="37625566" w14:textId="7B0B5E92" w:rsidR="00EE59E6" w:rsidRPr="004046F6" w:rsidRDefault="000E471C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EE59E6" w:rsidRPr="004046F6">
        <w:rPr>
          <w:rFonts w:ascii="Garamond" w:hAnsi="Garamond"/>
          <w:sz w:val="24"/>
          <w:szCs w:val="24"/>
        </w:rPr>
        <w:t>Ngarkohen Komisioni i Posaçëm për Administrimin e Ujërave Ndërkufitare, Agjencia e Menaxhimit të Burimeve Ujore dhe institucionet e përmendura në pikën 1, për zbatimin e këtij vendimi.</w:t>
      </w:r>
    </w:p>
    <w:p w14:paraId="1FFC2A4A" w14:textId="09C7F0FB" w:rsidR="00EE59E6" w:rsidRPr="004046F6" w:rsidRDefault="00EE59E6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6F6">
        <w:rPr>
          <w:rFonts w:ascii="Garamond" w:hAnsi="Garamond"/>
          <w:sz w:val="24"/>
          <w:szCs w:val="24"/>
        </w:rPr>
        <w:t>Ky ven</w:t>
      </w:r>
      <w:r w:rsidR="000E471C">
        <w:rPr>
          <w:rFonts w:ascii="Garamond" w:hAnsi="Garamond"/>
          <w:sz w:val="24"/>
          <w:szCs w:val="24"/>
        </w:rPr>
        <w:t>dim hyn në fuqi pas botimit në Fletoren Zyrtare</w:t>
      </w:r>
      <w:r w:rsidRPr="004046F6">
        <w:rPr>
          <w:rFonts w:ascii="Garamond" w:hAnsi="Garamond"/>
          <w:sz w:val="24"/>
          <w:szCs w:val="24"/>
        </w:rPr>
        <w:t>.</w:t>
      </w:r>
    </w:p>
    <w:p w14:paraId="1C5A6D53" w14:textId="5674823B" w:rsidR="00EE59E6" w:rsidRPr="004046F6" w:rsidRDefault="00EE59E6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6F6">
        <w:rPr>
          <w:rFonts w:ascii="Garamond" w:hAnsi="Garamond"/>
          <w:sz w:val="24"/>
          <w:szCs w:val="24"/>
        </w:rPr>
        <w:t xml:space="preserve"> </w:t>
      </w:r>
    </w:p>
    <w:p w14:paraId="5420C7CB" w14:textId="6E524A38" w:rsidR="00EE59E6" w:rsidRPr="004046F6" w:rsidRDefault="000E471C" w:rsidP="000E47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F87B2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7E4C60F4" w14:textId="6207026B" w:rsidR="00EE59E6" w:rsidRPr="000E471C" w:rsidRDefault="000E471C" w:rsidP="000E47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E471C">
        <w:rPr>
          <w:rFonts w:ascii="Garamond" w:hAnsi="Garamond"/>
          <w:b/>
          <w:sz w:val="24"/>
          <w:szCs w:val="24"/>
        </w:rPr>
        <w:t>Edi Rama</w:t>
      </w:r>
    </w:p>
    <w:p w14:paraId="53306F1E" w14:textId="77777777" w:rsidR="00EE59E6" w:rsidRPr="004046F6" w:rsidRDefault="00EE59E6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23C31E" w14:textId="77777777" w:rsidR="00EE59E6" w:rsidRPr="004046F6" w:rsidRDefault="00EE59E6" w:rsidP="00404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011AFB" w14:textId="77777777" w:rsidR="00EE59E6" w:rsidRPr="004046F6" w:rsidRDefault="00EE59E6" w:rsidP="004046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2474FB28" w14:textId="77777777" w:rsidR="00EE59E6" w:rsidRPr="004046F6" w:rsidRDefault="00EE59E6" w:rsidP="004046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7DB5E9FE" w14:textId="77777777" w:rsidR="00EE59E6" w:rsidRPr="004046F6" w:rsidRDefault="00EE59E6" w:rsidP="004046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sectPr w:rsidR="00EE59E6" w:rsidRPr="004046F6" w:rsidSect="00116C25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FF8809" w14:textId="77777777" w:rsidR="00F87B24" w:rsidRDefault="00F87B24" w:rsidP="0089541B">
      <w:pPr>
        <w:spacing w:after="0" w:line="240" w:lineRule="auto"/>
      </w:pPr>
      <w:r>
        <w:separator/>
      </w:r>
    </w:p>
  </w:endnote>
  <w:endnote w:type="continuationSeparator" w:id="0">
    <w:p w14:paraId="33C1B648" w14:textId="77777777" w:rsidR="00F87B24" w:rsidRDefault="00F87B24" w:rsidP="0089541B">
      <w:pPr>
        <w:spacing w:after="0" w:line="240" w:lineRule="auto"/>
      </w:pPr>
      <w:r>
        <w:continuationSeparator/>
      </w:r>
    </w:p>
  </w:endnote>
  <w:endnote w:type="continuationNotice" w:id="1">
    <w:p w14:paraId="621E4B96" w14:textId="77777777" w:rsidR="00F87B24" w:rsidRDefault="00F87B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69241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F14D0B" w14:textId="77777777" w:rsidR="00F87B24" w:rsidRDefault="00F87B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256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BF14D0C" w14:textId="77777777" w:rsidR="00F87B24" w:rsidRDefault="00F87B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D891C7" w14:textId="77777777" w:rsidR="00F87B24" w:rsidRDefault="00F87B24" w:rsidP="0089541B">
      <w:pPr>
        <w:spacing w:after="0" w:line="240" w:lineRule="auto"/>
      </w:pPr>
      <w:r>
        <w:separator/>
      </w:r>
    </w:p>
  </w:footnote>
  <w:footnote w:type="continuationSeparator" w:id="0">
    <w:p w14:paraId="5B3F1BD8" w14:textId="77777777" w:rsidR="00F87B24" w:rsidRDefault="00F87B24" w:rsidP="0089541B">
      <w:pPr>
        <w:spacing w:after="0" w:line="240" w:lineRule="auto"/>
      </w:pPr>
      <w:r>
        <w:continuationSeparator/>
      </w:r>
    </w:p>
  </w:footnote>
  <w:footnote w:type="continuationNotice" w:id="1">
    <w:p w14:paraId="15BDC06B" w14:textId="77777777" w:rsidR="00F87B24" w:rsidRDefault="00F87B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E2714"/>
    <w:multiLevelType w:val="hybridMultilevel"/>
    <w:tmpl w:val="628CF790"/>
    <w:lvl w:ilvl="0" w:tplc="B5F02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5F02BB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57B38"/>
    <w:multiLevelType w:val="hybridMultilevel"/>
    <w:tmpl w:val="BB9609A2"/>
    <w:lvl w:ilvl="0" w:tplc="B2D416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494FCD"/>
    <w:multiLevelType w:val="hybridMultilevel"/>
    <w:tmpl w:val="E81CFDFA"/>
    <w:lvl w:ilvl="0" w:tplc="F19A35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BD7D3B"/>
    <w:multiLevelType w:val="hybridMultilevel"/>
    <w:tmpl w:val="72D24836"/>
    <w:lvl w:ilvl="0" w:tplc="041C0017">
      <w:start w:val="1"/>
      <w:numFmt w:val="lowerLetter"/>
      <w:lvlText w:val="%1)"/>
      <w:lvlJc w:val="left"/>
      <w:pPr>
        <w:ind w:left="1060" w:hanging="360"/>
      </w:pPr>
    </w:lvl>
    <w:lvl w:ilvl="1" w:tplc="041C0017">
      <w:start w:val="1"/>
      <w:numFmt w:val="lowerLetter"/>
      <w:lvlText w:val="%2)"/>
      <w:lvlJc w:val="left"/>
      <w:pPr>
        <w:ind w:left="1780" w:hanging="360"/>
      </w:pPr>
    </w:lvl>
    <w:lvl w:ilvl="2" w:tplc="041C001B" w:tentative="1">
      <w:start w:val="1"/>
      <w:numFmt w:val="lowerRoman"/>
      <w:lvlText w:val="%3."/>
      <w:lvlJc w:val="right"/>
      <w:pPr>
        <w:ind w:left="2500" w:hanging="180"/>
      </w:pPr>
    </w:lvl>
    <w:lvl w:ilvl="3" w:tplc="041C000F" w:tentative="1">
      <w:start w:val="1"/>
      <w:numFmt w:val="decimal"/>
      <w:lvlText w:val="%4."/>
      <w:lvlJc w:val="left"/>
      <w:pPr>
        <w:ind w:left="3220" w:hanging="360"/>
      </w:pPr>
    </w:lvl>
    <w:lvl w:ilvl="4" w:tplc="041C0019" w:tentative="1">
      <w:start w:val="1"/>
      <w:numFmt w:val="lowerLetter"/>
      <w:lvlText w:val="%5."/>
      <w:lvlJc w:val="left"/>
      <w:pPr>
        <w:ind w:left="3940" w:hanging="360"/>
      </w:pPr>
    </w:lvl>
    <w:lvl w:ilvl="5" w:tplc="041C001B" w:tentative="1">
      <w:start w:val="1"/>
      <w:numFmt w:val="lowerRoman"/>
      <w:lvlText w:val="%6."/>
      <w:lvlJc w:val="right"/>
      <w:pPr>
        <w:ind w:left="4660" w:hanging="180"/>
      </w:pPr>
    </w:lvl>
    <w:lvl w:ilvl="6" w:tplc="041C000F" w:tentative="1">
      <w:start w:val="1"/>
      <w:numFmt w:val="decimal"/>
      <w:lvlText w:val="%7."/>
      <w:lvlJc w:val="left"/>
      <w:pPr>
        <w:ind w:left="5380" w:hanging="360"/>
      </w:pPr>
    </w:lvl>
    <w:lvl w:ilvl="7" w:tplc="041C0019" w:tentative="1">
      <w:start w:val="1"/>
      <w:numFmt w:val="lowerLetter"/>
      <w:lvlText w:val="%8."/>
      <w:lvlJc w:val="left"/>
      <w:pPr>
        <w:ind w:left="6100" w:hanging="360"/>
      </w:pPr>
    </w:lvl>
    <w:lvl w:ilvl="8" w:tplc="041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4E1A0DD5"/>
    <w:multiLevelType w:val="hybridMultilevel"/>
    <w:tmpl w:val="B8B8F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6184E"/>
    <w:multiLevelType w:val="hybridMultilevel"/>
    <w:tmpl w:val="95D22780"/>
    <w:lvl w:ilvl="0" w:tplc="E122620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1F9A976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AC34DB"/>
    <w:multiLevelType w:val="hybridMultilevel"/>
    <w:tmpl w:val="F4D4E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BC3095"/>
    <w:multiLevelType w:val="hybridMultilevel"/>
    <w:tmpl w:val="3894D5B0"/>
    <w:lvl w:ilvl="0" w:tplc="8946A5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C0DB5"/>
    <w:multiLevelType w:val="hybridMultilevel"/>
    <w:tmpl w:val="FDEE5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1252A4"/>
    <w:multiLevelType w:val="hybridMultilevel"/>
    <w:tmpl w:val="34645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1109FE"/>
    <w:multiLevelType w:val="hybridMultilevel"/>
    <w:tmpl w:val="58E852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45486A"/>
    <w:multiLevelType w:val="hybridMultilevel"/>
    <w:tmpl w:val="4BBA6D6A"/>
    <w:lvl w:ilvl="0" w:tplc="B5F02BBE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8"/>
  </w:num>
  <w:num w:numId="9">
    <w:abstractNumId w:val="9"/>
  </w:num>
  <w:num w:numId="10">
    <w:abstractNumId w:val="0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4C6"/>
    <w:rsid w:val="000150D2"/>
    <w:rsid w:val="00026898"/>
    <w:rsid w:val="00034296"/>
    <w:rsid w:val="0003698D"/>
    <w:rsid w:val="00045BC6"/>
    <w:rsid w:val="00067818"/>
    <w:rsid w:val="00083C7D"/>
    <w:rsid w:val="000909CC"/>
    <w:rsid w:val="000B037C"/>
    <w:rsid w:val="000C10EF"/>
    <w:rsid w:val="000D1F13"/>
    <w:rsid w:val="000E471C"/>
    <w:rsid w:val="000E555C"/>
    <w:rsid w:val="00110620"/>
    <w:rsid w:val="001111FE"/>
    <w:rsid w:val="00116C25"/>
    <w:rsid w:val="00131845"/>
    <w:rsid w:val="001327CE"/>
    <w:rsid w:val="001328DA"/>
    <w:rsid w:val="00141374"/>
    <w:rsid w:val="00155956"/>
    <w:rsid w:val="00156105"/>
    <w:rsid w:val="0017780B"/>
    <w:rsid w:val="001876D6"/>
    <w:rsid w:val="001A31FC"/>
    <w:rsid w:val="001C6777"/>
    <w:rsid w:val="0020087A"/>
    <w:rsid w:val="002126D8"/>
    <w:rsid w:val="00222F27"/>
    <w:rsid w:val="00274272"/>
    <w:rsid w:val="002879A7"/>
    <w:rsid w:val="00294F8C"/>
    <w:rsid w:val="00296059"/>
    <w:rsid w:val="002B3D71"/>
    <w:rsid w:val="002D0C2A"/>
    <w:rsid w:val="002D1E90"/>
    <w:rsid w:val="002D54FA"/>
    <w:rsid w:val="002D6F76"/>
    <w:rsid w:val="002F1427"/>
    <w:rsid w:val="002F3CCC"/>
    <w:rsid w:val="00305E77"/>
    <w:rsid w:val="003069BB"/>
    <w:rsid w:val="003105D4"/>
    <w:rsid w:val="00341EEF"/>
    <w:rsid w:val="00375C06"/>
    <w:rsid w:val="00380ACA"/>
    <w:rsid w:val="003A1045"/>
    <w:rsid w:val="003B0606"/>
    <w:rsid w:val="003D69AC"/>
    <w:rsid w:val="003E2B85"/>
    <w:rsid w:val="004046F6"/>
    <w:rsid w:val="00406BDC"/>
    <w:rsid w:val="00440D25"/>
    <w:rsid w:val="00443878"/>
    <w:rsid w:val="0045308C"/>
    <w:rsid w:val="0045326A"/>
    <w:rsid w:val="00453CAE"/>
    <w:rsid w:val="0046683F"/>
    <w:rsid w:val="00467B0C"/>
    <w:rsid w:val="004A3518"/>
    <w:rsid w:val="004A6196"/>
    <w:rsid w:val="004B14CE"/>
    <w:rsid w:val="004C4FF3"/>
    <w:rsid w:val="004C75DE"/>
    <w:rsid w:val="004D14C7"/>
    <w:rsid w:val="004E3015"/>
    <w:rsid w:val="004E394B"/>
    <w:rsid w:val="004E5F6C"/>
    <w:rsid w:val="00513265"/>
    <w:rsid w:val="00534A4D"/>
    <w:rsid w:val="00554573"/>
    <w:rsid w:val="00565B01"/>
    <w:rsid w:val="005745FE"/>
    <w:rsid w:val="0058527F"/>
    <w:rsid w:val="00590D96"/>
    <w:rsid w:val="005A1E98"/>
    <w:rsid w:val="005B3A3D"/>
    <w:rsid w:val="005C1DC1"/>
    <w:rsid w:val="005C7E7A"/>
    <w:rsid w:val="005E6523"/>
    <w:rsid w:val="00606A90"/>
    <w:rsid w:val="00613BC5"/>
    <w:rsid w:val="00632408"/>
    <w:rsid w:val="0064606F"/>
    <w:rsid w:val="006669E6"/>
    <w:rsid w:val="0067317A"/>
    <w:rsid w:val="00680686"/>
    <w:rsid w:val="00683DCA"/>
    <w:rsid w:val="006A00EB"/>
    <w:rsid w:val="006A1DE5"/>
    <w:rsid w:val="006A4514"/>
    <w:rsid w:val="006B53BD"/>
    <w:rsid w:val="006B5AD8"/>
    <w:rsid w:val="006B63D6"/>
    <w:rsid w:val="006E291D"/>
    <w:rsid w:val="006E2AFB"/>
    <w:rsid w:val="006F3B01"/>
    <w:rsid w:val="00711E16"/>
    <w:rsid w:val="00722116"/>
    <w:rsid w:val="00736DDA"/>
    <w:rsid w:val="00737772"/>
    <w:rsid w:val="00737E5D"/>
    <w:rsid w:val="00747396"/>
    <w:rsid w:val="00754E89"/>
    <w:rsid w:val="00765DA9"/>
    <w:rsid w:val="007714EE"/>
    <w:rsid w:val="007C1527"/>
    <w:rsid w:val="007C7CC5"/>
    <w:rsid w:val="007F376B"/>
    <w:rsid w:val="00801A99"/>
    <w:rsid w:val="00817672"/>
    <w:rsid w:val="00841660"/>
    <w:rsid w:val="00843D89"/>
    <w:rsid w:val="008457C6"/>
    <w:rsid w:val="008522A8"/>
    <w:rsid w:val="0085540D"/>
    <w:rsid w:val="00886EBA"/>
    <w:rsid w:val="0089541B"/>
    <w:rsid w:val="008A6D24"/>
    <w:rsid w:val="008B5353"/>
    <w:rsid w:val="008C43EB"/>
    <w:rsid w:val="008E0835"/>
    <w:rsid w:val="009151F9"/>
    <w:rsid w:val="009360EA"/>
    <w:rsid w:val="0093778E"/>
    <w:rsid w:val="00950263"/>
    <w:rsid w:val="0095053E"/>
    <w:rsid w:val="009516DB"/>
    <w:rsid w:val="009547F5"/>
    <w:rsid w:val="009B7B2D"/>
    <w:rsid w:val="009C0CF7"/>
    <w:rsid w:val="009E1CC6"/>
    <w:rsid w:val="009E6586"/>
    <w:rsid w:val="009F0685"/>
    <w:rsid w:val="009F44C6"/>
    <w:rsid w:val="009F64CC"/>
    <w:rsid w:val="00A00F72"/>
    <w:rsid w:val="00A04050"/>
    <w:rsid w:val="00A41845"/>
    <w:rsid w:val="00A662EC"/>
    <w:rsid w:val="00A86A0F"/>
    <w:rsid w:val="00A91290"/>
    <w:rsid w:val="00A92430"/>
    <w:rsid w:val="00AA17D0"/>
    <w:rsid w:val="00AA318C"/>
    <w:rsid w:val="00AA530F"/>
    <w:rsid w:val="00AD5A27"/>
    <w:rsid w:val="00AE4F53"/>
    <w:rsid w:val="00AE5328"/>
    <w:rsid w:val="00AF7B52"/>
    <w:rsid w:val="00B07DC0"/>
    <w:rsid w:val="00B20B78"/>
    <w:rsid w:val="00B66220"/>
    <w:rsid w:val="00B8034D"/>
    <w:rsid w:val="00B92F62"/>
    <w:rsid w:val="00B9301B"/>
    <w:rsid w:val="00BA1D55"/>
    <w:rsid w:val="00BB1A53"/>
    <w:rsid w:val="00BE483A"/>
    <w:rsid w:val="00C15B97"/>
    <w:rsid w:val="00C30FEC"/>
    <w:rsid w:val="00C34491"/>
    <w:rsid w:val="00C6275F"/>
    <w:rsid w:val="00C74947"/>
    <w:rsid w:val="00C84E52"/>
    <w:rsid w:val="00C90B84"/>
    <w:rsid w:val="00C92998"/>
    <w:rsid w:val="00CA4DE2"/>
    <w:rsid w:val="00CB2560"/>
    <w:rsid w:val="00CB4D32"/>
    <w:rsid w:val="00CC167E"/>
    <w:rsid w:val="00CD5600"/>
    <w:rsid w:val="00CE029B"/>
    <w:rsid w:val="00CE241F"/>
    <w:rsid w:val="00D03267"/>
    <w:rsid w:val="00D259EF"/>
    <w:rsid w:val="00D331CC"/>
    <w:rsid w:val="00D41618"/>
    <w:rsid w:val="00D4494B"/>
    <w:rsid w:val="00D75593"/>
    <w:rsid w:val="00D87B4E"/>
    <w:rsid w:val="00DA3CAC"/>
    <w:rsid w:val="00DA5C89"/>
    <w:rsid w:val="00DA76DA"/>
    <w:rsid w:val="00DB3353"/>
    <w:rsid w:val="00DE110D"/>
    <w:rsid w:val="00DE20B2"/>
    <w:rsid w:val="00DF45DF"/>
    <w:rsid w:val="00DF7351"/>
    <w:rsid w:val="00E44AFA"/>
    <w:rsid w:val="00E64C70"/>
    <w:rsid w:val="00E83D35"/>
    <w:rsid w:val="00E85449"/>
    <w:rsid w:val="00E9526E"/>
    <w:rsid w:val="00EA4386"/>
    <w:rsid w:val="00EB03B5"/>
    <w:rsid w:val="00EB38B1"/>
    <w:rsid w:val="00EC56BE"/>
    <w:rsid w:val="00ED2A08"/>
    <w:rsid w:val="00ED5676"/>
    <w:rsid w:val="00ED7A31"/>
    <w:rsid w:val="00EE421C"/>
    <w:rsid w:val="00EE59E6"/>
    <w:rsid w:val="00EF10F3"/>
    <w:rsid w:val="00F00016"/>
    <w:rsid w:val="00F153E9"/>
    <w:rsid w:val="00F32463"/>
    <w:rsid w:val="00F33C5E"/>
    <w:rsid w:val="00F45724"/>
    <w:rsid w:val="00F506C9"/>
    <w:rsid w:val="00F512F2"/>
    <w:rsid w:val="00F61F27"/>
    <w:rsid w:val="00F86C37"/>
    <w:rsid w:val="00F87B24"/>
    <w:rsid w:val="00F904FA"/>
    <w:rsid w:val="00F93276"/>
    <w:rsid w:val="00FC18B3"/>
    <w:rsid w:val="00FE4FFD"/>
    <w:rsid w:val="00FF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14CCD"/>
  <w15:docId w15:val="{B5C62F10-E207-4246-AC91-C3289012A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B0C"/>
    <w:rPr>
      <w:rFonts w:eastAsiaTheme="minorEastAsia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B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41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41B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E64C7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B2D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4B08B196E5463899733640F9428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695</Nr_x002e__x0020_akti>
    <Data_x0020_e_x0020_Krijimit xmlns="0e656187-b300-4fb0-8bf4-3a50f872073c">2019-10-31T13:01:27Z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2019-10-30T23:00:00Z</Date_x0020_protokolli>
    <Titulli xmlns="0e656187-b300-4fb0-8bf4-3a50f872073c">Për përbërjen dhe funksionimin e Komisionit të Posaçëm për Administrimin e Ujërave Ndërkufitare</Titulli>
    <Modifikuesi xmlns="0e656187-b300-4fb0-8bf4-3a50f872073c">ermira.bukaci</Modifikuesi>
    <Nr_x002e__x0020_prot_x0020_QBZ xmlns="0e656187-b300-4fb0-8bf4-3a50f872073c">1500</Nr_x002e__x0020_prot_x0020_QBZ>
    <Data_x0020_e_x0020_Modifikimit xmlns="0e656187-b300-4fb0-8bf4-3a50f872073c">2019-10-31T13:21:55Z</Data_x0020_e_x0020_Modifikimit>
    <Dekretuar xmlns="0e656187-b300-4fb0-8bf4-3a50f872073c">false</Dekretuar>
    <Data xmlns="0e656187-b300-4fb0-8bf4-3a50f872073c">2019-10-29T23:00:00Z</Data>
    <Nr_x002e__x0020_protokolli_x0020_i_x0020_aktit xmlns="0e656187-b300-4fb0-8bf4-3a50f872073c">5339/1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4B08B196E5463899733640F9428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5956E-2B18-4D31-8B40-2973817270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33670F0-7C00-4432-A007-C51F45E43AF9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45DAADF-0DAF-48F2-B351-77002144B8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8F6661-559C-483F-BFA0-D9C929AEBE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92F1C3-2F7E-4899-A312-AC8ABDF64F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8A0701-1E0F-42BA-B45B-B9A5BC104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 dhe funksionimin e Komisionit të Posaçëm për Administrimin e Ujërave Ndërkufitare</vt:lpstr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 dhe funksionimin e Komisionit të Posaçëm për Administrimin e Ujërave Ndërkufitare</dc:title>
  <dc:creator>admin123</dc:creator>
  <cp:lastModifiedBy>Fjora Cahani</cp:lastModifiedBy>
  <cp:revision>10</cp:revision>
  <cp:lastPrinted>2019-10-30T09:43:00Z</cp:lastPrinted>
  <dcterms:created xsi:type="dcterms:W3CDTF">2019-10-29T14:01:00Z</dcterms:created>
  <dcterms:modified xsi:type="dcterms:W3CDTF">2019-10-31T14:00:00Z</dcterms:modified>
</cp:coreProperties>
</file>