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69D8B" w14:textId="3CC7110E" w:rsidR="00FC11D2" w:rsidRPr="004C71C0" w:rsidRDefault="00FC11D2" w:rsidP="004C71C0">
      <w:pPr>
        <w:ind w:firstLine="284"/>
        <w:jc w:val="both"/>
        <w:rPr>
          <w:rFonts w:ascii="Garamond" w:hAnsi="Garamond"/>
        </w:rPr>
      </w:pPr>
    </w:p>
    <w:p w14:paraId="67D69D8C" w14:textId="05C62E19" w:rsidR="00FC11D2" w:rsidRPr="004C71C0" w:rsidRDefault="00FC11D2" w:rsidP="004C71C0">
      <w:pPr>
        <w:ind w:firstLine="284"/>
        <w:jc w:val="center"/>
        <w:rPr>
          <w:rFonts w:ascii="Garamond" w:hAnsi="Garamond"/>
          <w:b/>
        </w:rPr>
      </w:pPr>
      <w:r w:rsidRPr="004C71C0">
        <w:rPr>
          <w:rFonts w:ascii="Garamond" w:hAnsi="Garamond"/>
          <w:b/>
        </w:rPr>
        <w:t>VENDIM</w:t>
      </w:r>
    </w:p>
    <w:p w14:paraId="67D69D8E" w14:textId="4E21A1C9" w:rsidR="00FC11D2" w:rsidRPr="004C71C0" w:rsidRDefault="00EA48E2" w:rsidP="004C71C0">
      <w:pPr>
        <w:ind w:firstLine="284"/>
        <w:jc w:val="center"/>
        <w:rPr>
          <w:rFonts w:ascii="Garamond" w:hAnsi="Garamond"/>
          <w:b/>
        </w:rPr>
      </w:pPr>
      <w:r w:rsidRPr="004C71C0">
        <w:rPr>
          <w:rFonts w:ascii="Garamond" w:hAnsi="Garamond"/>
          <w:b/>
        </w:rPr>
        <w:t>Nr.</w:t>
      </w:r>
      <w:r w:rsidR="005F51F4">
        <w:rPr>
          <w:rFonts w:ascii="Garamond" w:hAnsi="Garamond"/>
          <w:b/>
        </w:rPr>
        <w:t xml:space="preserve"> </w:t>
      </w:r>
      <w:r w:rsidRPr="004C71C0">
        <w:rPr>
          <w:rFonts w:ascii="Garamond" w:hAnsi="Garamond"/>
          <w:b/>
        </w:rPr>
        <w:t>745</w:t>
      </w:r>
      <w:r w:rsidR="00107854" w:rsidRPr="004C71C0">
        <w:rPr>
          <w:rFonts w:ascii="Garamond" w:hAnsi="Garamond"/>
          <w:b/>
        </w:rPr>
        <w:t>, datë</w:t>
      </w:r>
      <w:r w:rsidRPr="004C71C0">
        <w:rPr>
          <w:rFonts w:ascii="Garamond" w:hAnsi="Garamond"/>
          <w:b/>
        </w:rPr>
        <w:t xml:space="preserve"> 20.11.2019</w:t>
      </w:r>
    </w:p>
    <w:p w14:paraId="67D69D8F" w14:textId="77777777" w:rsidR="009E519C" w:rsidRPr="004C71C0" w:rsidRDefault="009E519C" w:rsidP="004C71C0">
      <w:pPr>
        <w:ind w:firstLine="284"/>
        <w:jc w:val="center"/>
        <w:rPr>
          <w:rFonts w:ascii="Garamond" w:hAnsi="Garamond"/>
          <w:b/>
        </w:rPr>
      </w:pPr>
    </w:p>
    <w:p w14:paraId="67D69D92" w14:textId="7B487C13" w:rsidR="00FC11D2" w:rsidRPr="004C71C0" w:rsidRDefault="004C71C0" w:rsidP="004C71C0">
      <w:pPr>
        <w:ind w:firstLine="284"/>
        <w:jc w:val="center"/>
        <w:rPr>
          <w:rFonts w:ascii="Garamond" w:hAnsi="Garamond"/>
          <w:b/>
        </w:rPr>
      </w:pPr>
      <w:r w:rsidRPr="004C71C0">
        <w:rPr>
          <w:rFonts w:ascii="Garamond" w:hAnsi="Garamond"/>
          <w:b/>
        </w:rPr>
        <w:t xml:space="preserve">PËR </w:t>
      </w:r>
      <w:r w:rsidR="00250D15" w:rsidRPr="004C71C0">
        <w:rPr>
          <w:rFonts w:ascii="Garamond" w:hAnsi="Garamond"/>
          <w:b/>
        </w:rPr>
        <w:t>NJË NDRYSHIM NË VENDIMIN NR.</w:t>
      </w:r>
      <w:r w:rsidR="005F51F4">
        <w:rPr>
          <w:rFonts w:ascii="Garamond" w:hAnsi="Garamond"/>
          <w:b/>
        </w:rPr>
        <w:t xml:space="preserve"> </w:t>
      </w:r>
      <w:r w:rsidR="00250D15" w:rsidRPr="004C71C0">
        <w:rPr>
          <w:rFonts w:ascii="Garamond" w:hAnsi="Garamond"/>
          <w:b/>
        </w:rPr>
        <w:t>686, DATË 23.10.2019, TË KËSHILLIT TË MINISTRAVE, “PËR KRYERJEN E PRAKTIKËS PROFESIONALE PËR PROFESIONIN E RREGULLUAR</w:t>
      </w:r>
      <w:r w:rsidR="00766AE0" w:rsidRPr="004C71C0">
        <w:rPr>
          <w:rFonts w:ascii="Garamond" w:hAnsi="Garamond"/>
          <w:b/>
        </w:rPr>
        <w:t xml:space="preserve"> </w:t>
      </w:r>
      <w:r w:rsidR="00250D15" w:rsidRPr="004C71C0">
        <w:rPr>
          <w:rFonts w:ascii="Garamond" w:hAnsi="Garamond"/>
          <w:b/>
        </w:rPr>
        <w:t>TË MËSUESIT”</w:t>
      </w:r>
    </w:p>
    <w:p w14:paraId="67D69D93" w14:textId="77777777" w:rsidR="00250D15" w:rsidRPr="004C71C0" w:rsidRDefault="00250D15" w:rsidP="004C71C0">
      <w:pPr>
        <w:ind w:firstLine="284"/>
        <w:jc w:val="both"/>
        <w:rPr>
          <w:rFonts w:ascii="Garamond" w:hAnsi="Garamond"/>
        </w:rPr>
      </w:pPr>
    </w:p>
    <w:p w14:paraId="67D69D94" w14:textId="4BD448D3" w:rsidR="00FC11D2" w:rsidRPr="004C71C0" w:rsidRDefault="00FC11D2" w:rsidP="004C71C0">
      <w:pPr>
        <w:ind w:firstLine="284"/>
        <w:jc w:val="both"/>
        <w:rPr>
          <w:rFonts w:ascii="Garamond" w:hAnsi="Garamond"/>
        </w:rPr>
      </w:pPr>
      <w:r w:rsidRPr="004C71C0">
        <w:rPr>
          <w:rFonts w:ascii="Garamond" w:hAnsi="Garamond"/>
        </w:rPr>
        <w:t>Në mbështetje të nenit 100 të Kushtetutës,</w:t>
      </w:r>
      <w:r w:rsidR="00B073CE" w:rsidRPr="004C71C0">
        <w:rPr>
          <w:rFonts w:ascii="Garamond" w:hAnsi="Garamond"/>
        </w:rPr>
        <w:t xml:space="preserve"> </w:t>
      </w:r>
      <w:r w:rsidR="008E54E8" w:rsidRPr="004C71C0">
        <w:rPr>
          <w:rFonts w:ascii="Garamond" w:hAnsi="Garamond"/>
        </w:rPr>
        <w:t>të</w:t>
      </w:r>
      <w:r w:rsidR="00107854" w:rsidRPr="004C71C0">
        <w:rPr>
          <w:rFonts w:ascii="Garamond" w:hAnsi="Garamond"/>
        </w:rPr>
        <w:t xml:space="preserve"> </w:t>
      </w:r>
      <w:r w:rsidR="00250D15" w:rsidRPr="004C71C0">
        <w:rPr>
          <w:rFonts w:ascii="Garamond" w:hAnsi="Garamond"/>
        </w:rPr>
        <w:t>nenit 57</w:t>
      </w:r>
      <w:r w:rsidR="00500312" w:rsidRPr="004C71C0">
        <w:rPr>
          <w:rFonts w:ascii="Garamond" w:hAnsi="Garamond"/>
        </w:rPr>
        <w:t>,</w:t>
      </w:r>
      <w:r w:rsidR="00250D15" w:rsidRPr="004C71C0">
        <w:rPr>
          <w:rFonts w:ascii="Garamond" w:hAnsi="Garamond"/>
        </w:rPr>
        <w:t xml:space="preserve"> </w:t>
      </w:r>
      <w:r w:rsidR="00B073CE" w:rsidRPr="004C71C0">
        <w:rPr>
          <w:rFonts w:ascii="Garamond" w:hAnsi="Garamond"/>
        </w:rPr>
        <w:t>të ligjit nr.</w:t>
      </w:r>
      <w:r w:rsidR="005F51F4">
        <w:rPr>
          <w:rFonts w:ascii="Garamond" w:hAnsi="Garamond"/>
        </w:rPr>
        <w:t xml:space="preserve"> </w:t>
      </w:r>
      <w:r w:rsidR="00B073CE" w:rsidRPr="004C71C0">
        <w:rPr>
          <w:rFonts w:ascii="Garamond" w:hAnsi="Garamond"/>
        </w:rPr>
        <w:t>69/2012</w:t>
      </w:r>
      <w:r w:rsidR="00107854" w:rsidRPr="004C71C0">
        <w:rPr>
          <w:rFonts w:ascii="Garamond" w:hAnsi="Garamond"/>
        </w:rPr>
        <w:t>,</w:t>
      </w:r>
      <w:r w:rsidR="00250D15" w:rsidRPr="004C71C0">
        <w:rPr>
          <w:rFonts w:ascii="Garamond" w:hAnsi="Garamond"/>
        </w:rPr>
        <w:t xml:space="preserve"> </w:t>
      </w:r>
      <w:r w:rsidR="00B073CE" w:rsidRPr="004C71C0">
        <w:rPr>
          <w:rFonts w:ascii="Garamond" w:hAnsi="Garamond"/>
        </w:rPr>
        <w:t>“Për sistemin arsimor parauniversitar në Republikën e Shqipërisë”, të ndryshuar,</w:t>
      </w:r>
      <w:r w:rsidR="00343026" w:rsidRPr="004C71C0">
        <w:rPr>
          <w:rFonts w:ascii="Garamond" w:hAnsi="Garamond"/>
        </w:rPr>
        <w:t xml:space="preserve"> dhe</w:t>
      </w:r>
      <w:r w:rsidR="00B073CE" w:rsidRPr="004C71C0">
        <w:rPr>
          <w:rFonts w:ascii="Garamond" w:hAnsi="Garamond"/>
        </w:rPr>
        <w:t xml:space="preserve"> </w:t>
      </w:r>
      <w:r w:rsidR="008E54E8" w:rsidRPr="004C71C0">
        <w:rPr>
          <w:rFonts w:ascii="Garamond" w:hAnsi="Garamond"/>
        </w:rPr>
        <w:t>të</w:t>
      </w:r>
      <w:r w:rsidR="00107854" w:rsidRPr="004C71C0">
        <w:rPr>
          <w:rFonts w:ascii="Garamond" w:hAnsi="Garamond"/>
        </w:rPr>
        <w:t xml:space="preserve"> </w:t>
      </w:r>
      <w:r w:rsidR="00250D15" w:rsidRPr="004C71C0">
        <w:rPr>
          <w:rFonts w:ascii="Garamond" w:hAnsi="Garamond"/>
        </w:rPr>
        <w:t>nenit 11</w:t>
      </w:r>
      <w:r w:rsidR="00500312" w:rsidRPr="004C71C0">
        <w:rPr>
          <w:rFonts w:ascii="Garamond" w:hAnsi="Garamond"/>
        </w:rPr>
        <w:t>,</w:t>
      </w:r>
      <w:r w:rsidR="00250D15" w:rsidRPr="004C71C0">
        <w:rPr>
          <w:rFonts w:ascii="Garamond" w:hAnsi="Garamond"/>
        </w:rPr>
        <w:t xml:space="preserve"> </w:t>
      </w:r>
      <w:r w:rsidR="00D73ECD" w:rsidRPr="004C71C0">
        <w:rPr>
          <w:rFonts w:ascii="Garamond" w:hAnsi="Garamond"/>
        </w:rPr>
        <w:t>të ligjit nr.</w:t>
      </w:r>
      <w:r w:rsidR="005F51F4">
        <w:rPr>
          <w:rFonts w:ascii="Garamond" w:hAnsi="Garamond"/>
        </w:rPr>
        <w:t xml:space="preserve"> 10171, datë</w:t>
      </w:r>
      <w:r w:rsidRPr="004C71C0">
        <w:rPr>
          <w:rFonts w:ascii="Garamond" w:hAnsi="Garamond"/>
        </w:rPr>
        <w:t xml:space="preserve"> 22.10.2009</w:t>
      </w:r>
      <w:r w:rsidR="00107854" w:rsidRPr="004C71C0">
        <w:rPr>
          <w:rFonts w:ascii="Garamond" w:hAnsi="Garamond"/>
        </w:rPr>
        <w:t>,</w:t>
      </w:r>
      <w:r w:rsidRPr="004C71C0">
        <w:rPr>
          <w:rFonts w:ascii="Garamond" w:hAnsi="Garamond"/>
        </w:rPr>
        <w:t xml:space="preserve"> “Për profesionet e rregulluara në Republikën e Shqipërisë”, të ndryshuar, me propozimin e ministrit të Arsimit</w:t>
      </w:r>
      <w:r w:rsidR="006965A7" w:rsidRPr="004C71C0">
        <w:rPr>
          <w:rFonts w:ascii="Garamond" w:hAnsi="Garamond"/>
        </w:rPr>
        <w:t>,</w:t>
      </w:r>
      <w:r w:rsidRPr="004C71C0">
        <w:rPr>
          <w:rFonts w:ascii="Garamond" w:hAnsi="Garamond"/>
        </w:rPr>
        <w:t xml:space="preserve"> Sportit dhe Rinisë, Këshilli i Ministrave </w:t>
      </w:r>
    </w:p>
    <w:p w14:paraId="67D69D95" w14:textId="77777777" w:rsidR="0032610A" w:rsidRPr="004C71C0" w:rsidRDefault="0032610A" w:rsidP="004C71C0">
      <w:pPr>
        <w:ind w:firstLine="284"/>
        <w:jc w:val="both"/>
        <w:rPr>
          <w:rFonts w:ascii="Garamond" w:hAnsi="Garamond"/>
        </w:rPr>
      </w:pPr>
    </w:p>
    <w:p w14:paraId="67D69D96" w14:textId="42821D7D" w:rsidR="00FC11D2" w:rsidRPr="004C71C0" w:rsidRDefault="004C71C0" w:rsidP="004C71C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C11D2" w:rsidRPr="004C71C0">
        <w:rPr>
          <w:rFonts w:ascii="Garamond" w:hAnsi="Garamond"/>
        </w:rPr>
        <w:t>I:</w:t>
      </w:r>
    </w:p>
    <w:p w14:paraId="67D69D97" w14:textId="77777777" w:rsidR="00FC11D2" w:rsidRPr="004C71C0" w:rsidRDefault="00FC11D2" w:rsidP="004C71C0">
      <w:pPr>
        <w:ind w:firstLine="284"/>
        <w:jc w:val="both"/>
        <w:rPr>
          <w:rFonts w:ascii="Garamond" w:hAnsi="Garamond"/>
        </w:rPr>
      </w:pPr>
    </w:p>
    <w:p w14:paraId="67D69D98" w14:textId="53767A4C" w:rsidR="003B72E5" w:rsidRPr="004C71C0" w:rsidRDefault="004C71C0" w:rsidP="004C71C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B72E5" w:rsidRPr="004C71C0">
        <w:rPr>
          <w:rFonts w:ascii="Garamond" w:hAnsi="Garamond"/>
        </w:rPr>
        <w:t>Në pikën 1</w:t>
      </w:r>
      <w:r w:rsidR="00343026" w:rsidRPr="004C71C0">
        <w:rPr>
          <w:rFonts w:ascii="Garamond" w:hAnsi="Garamond"/>
        </w:rPr>
        <w:t>,</w:t>
      </w:r>
      <w:r w:rsidR="003B72E5" w:rsidRPr="004C71C0">
        <w:rPr>
          <w:rFonts w:ascii="Garamond" w:hAnsi="Garamond"/>
        </w:rPr>
        <w:t xml:space="preserve"> të vendimit nr.</w:t>
      </w:r>
      <w:r w:rsidR="005F51F4">
        <w:rPr>
          <w:rFonts w:ascii="Garamond" w:hAnsi="Garamond"/>
        </w:rPr>
        <w:t xml:space="preserve"> </w:t>
      </w:r>
      <w:r w:rsidR="00250D15" w:rsidRPr="004C71C0">
        <w:rPr>
          <w:rFonts w:ascii="Garamond" w:hAnsi="Garamond"/>
        </w:rPr>
        <w:t>686, datë 23.10.2019, të Këshillit të Ministrave</w:t>
      </w:r>
      <w:r w:rsidR="003B72E5" w:rsidRPr="004C71C0">
        <w:rPr>
          <w:rFonts w:ascii="Garamond" w:hAnsi="Garamond"/>
        </w:rPr>
        <w:t xml:space="preserve">, </w:t>
      </w:r>
      <w:r w:rsidR="00500312" w:rsidRPr="004C71C0">
        <w:rPr>
          <w:rFonts w:ascii="Garamond" w:hAnsi="Garamond"/>
        </w:rPr>
        <w:t>fjalët</w:t>
      </w:r>
      <w:r w:rsidR="003B72E5" w:rsidRPr="004C71C0">
        <w:rPr>
          <w:rFonts w:ascii="Garamond" w:hAnsi="Garamond"/>
        </w:rPr>
        <w:t xml:space="preserve"> “...</w:t>
      </w:r>
      <w:r w:rsidR="00500312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1</w:t>
      </w:r>
      <w:r w:rsidR="00343026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500 (një mijë e pesëqind) praktikantë</w:t>
      </w:r>
      <w:r w:rsidR="00500312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...” zëvendësohe</w:t>
      </w:r>
      <w:r w:rsidR="00500312" w:rsidRPr="004C71C0">
        <w:rPr>
          <w:rFonts w:ascii="Garamond" w:hAnsi="Garamond"/>
        </w:rPr>
        <w:t>n</w:t>
      </w:r>
      <w:r w:rsidR="003B72E5" w:rsidRPr="004C71C0">
        <w:rPr>
          <w:rFonts w:ascii="Garamond" w:hAnsi="Garamond"/>
        </w:rPr>
        <w:t xml:space="preserve"> me</w:t>
      </w:r>
      <w:r w:rsidR="00DE02B6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“...</w:t>
      </w:r>
      <w:r w:rsidR="00267F4A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2</w:t>
      </w:r>
      <w:r w:rsidR="00343026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300 (dy mijë e treqind) praktikantë</w:t>
      </w:r>
      <w:r w:rsidR="00267F4A" w:rsidRPr="004C71C0">
        <w:rPr>
          <w:rFonts w:ascii="Garamond" w:hAnsi="Garamond"/>
        </w:rPr>
        <w:t xml:space="preserve"> </w:t>
      </w:r>
      <w:r w:rsidR="003B72E5" w:rsidRPr="004C71C0">
        <w:rPr>
          <w:rFonts w:ascii="Garamond" w:hAnsi="Garamond"/>
        </w:rPr>
        <w:t>...”.</w:t>
      </w:r>
    </w:p>
    <w:p w14:paraId="67D69D9A" w14:textId="1FD2260D" w:rsidR="00FC11D2" w:rsidRPr="004C71C0" w:rsidRDefault="004C71C0" w:rsidP="004C71C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C11D2" w:rsidRPr="004C71C0">
        <w:rPr>
          <w:rFonts w:ascii="Garamond" w:hAnsi="Garamond"/>
        </w:rPr>
        <w:t>Ngarkohen Ministria e Arsimit, Sportit dhe Rinisë dhe Ministria e Financave dhe Ekonomisë për zbatimin e këtij vendimi.</w:t>
      </w:r>
    </w:p>
    <w:p w14:paraId="67D69D9C" w14:textId="0D06C159" w:rsidR="00FC11D2" w:rsidRPr="004C71C0" w:rsidRDefault="00FC11D2" w:rsidP="004C71C0">
      <w:pPr>
        <w:ind w:firstLine="284"/>
        <w:jc w:val="both"/>
        <w:rPr>
          <w:rFonts w:ascii="Garamond" w:hAnsi="Garamond"/>
        </w:rPr>
      </w:pPr>
      <w:r w:rsidRPr="004C71C0">
        <w:rPr>
          <w:rFonts w:ascii="Garamond" w:hAnsi="Garamond"/>
        </w:rPr>
        <w:t xml:space="preserve">Ky vendim hyn në fuqi </w:t>
      </w:r>
      <w:r w:rsidR="00B26DB1" w:rsidRPr="004C71C0">
        <w:rPr>
          <w:rFonts w:ascii="Garamond" w:hAnsi="Garamond"/>
        </w:rPr>
        <w:t xml:space="preserve">pas botimit në </w:t>
      </w:r>
      <w:r w:rsidR="00B7104D" w:rsidRPr="004C71C0">
        <w:rPr>
          <w:rFonts w:ascii="Garamond" w:hAnsi="Garamond"/>
        </w:rPr>
        <w:t xml:space="preserve">Fletoren </w:t>
      </w:r>
      <w:r w:rsidR="004C71C0" w:rsidRPr="004C71C0">
        <w:rPr>
          <w:rFonts w:ascii="Garamond" w:hAnsi="Garamond"/>
        </w:rPr>
        <w:t>Zyrtare</w:t>
      </w:r>
      <w:r w:rsidR="00B26DB1" w:rsidRPr="004C71C0">
        <w:rPr>
          <w:rFonts w:ascii="Garamond" w:hAnsi="Garamond"/>
        </w:rPr>
        <w:t>.</w:t>
      </w:r>
    </w:p>
    <w:p w14:paraId="67D69D9D" w14:textId="77777777" w:rsidR="00343026" w:rsidRPr="004C71C0" w:rsidRDefault="00343026" w:rsidP="004C71C0">
      <w:pPr>
        <w:ind w:firstLine="284"/>
        <w:jc w:val="right"/>
        <w:rPr>
          <w:rFonts w:ascii="Garamond" w:hAnsi="Garamond"/>
        </w:rPr>
      </w:pPr>
    </w:p>
    <w:p w14:paraId="67D69DA4" w14:textId="18BDC529" w:rsidR="00343026" w:rsidRPr="004C71C0" w:rsidRDefault="00343026" w:rsidP="004C71C0">
      <w:pPr>
        <w:ind w:firstLine="284"/>
        <w:jc w:val="right"/>
        <w:rPr>
          <w:rFonts w:ascii="Garamond" w:hAnsi="Garamond"/>
        </w:rPr>
      </w:pPr>
      <w:r w:rsidRPr="004C71C0">
        <w:rPr>
          <w:rFonts w:ascii="Garamond" w:hAnsi="Garamond"/>
        </w:rPr>
        <w:t>ZËVENDËSKRYEMINIST</w:t>
      </w:r>
      <w:r w:rsidR="005F51F4">
        <w:rPr>
          <w:rFonts w:ascii="Garamond" w:hAnsi="Garamond"/>
        </w:rPr>
        <w:t>ËR</w:t>
      </w:r>
    </w:p>
    <w:p w14:paraId="67D69DA5" w14:textId="01C53671" w:rsidR="00343026" w:rsidRPr="004C71C0" w:rsidRDefault="004C71C0" w:rsidP="004C71C0">
      <w:pPr>
        <w:ind w:firstLine="284"/>
        <w:jc w:val="right"/>
        <w:rPr>
          <w:rFonts w:ascii="Garamond" w:hAnsi="Garamond"/>
          <w:b/>
        </w:rPr>
      </w:pPr>
      <w:r w:rsidRPr="004C71C0">
        <w:rPr>
          <w:rFonts w:ascii="Garamond" w:hAnsi="Garamond"/>
          <w:b/>
        </w:rPr>
        <w:t>Erion</w:t>
      </w:r>
      <w:bookmarkStart w:id="0" w:name="_GoBack"/>
      <w:r w:rsidRPr="004C71C0">
        <w:rPr>
          <w:rFonts w:ascii="Garamond" w:hAnsi="Garamond"/>
          <w:b/>
        </w:rPr>
        <w:t xml:space="preserve"> Braçe</w:t>
      </w:r>
      <w:bookmarkEnd w:id="0"/>
    </w:p>
    <w:sectPr w:rsidR="00343026" w:rsidRPr="004C71C0" w:rsidSect="00343026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06326" w14:textId="77777777" w:rsidR="005F51F4" w:rsidRDefault="005F51F4" w:rsidP="002B3B1E">
      <w:r>
        <w:separator/>
      </w:r>
    </w:p>
  </w:endnote>
  <w:endnote w:type="continuationSeparator" w:id="0">
    <w:p w14:paraId="19DB4A37" w14:textId="77777777" w:rsidR="005F51F4" w:rsidRDefault="005F51F4" w:rsidP="002B3B1E">
      <w:r>
        <w:continuationSeparator/>
      </w:r>
    </w:p>
  </w:endnote>
  <w:endnote w:type="continuationNotice" w:id="1">
    <w:p w14:paraId="788DE74F" w14:textId="77777777" w:rsidR="005F51F4" w:rsidRDefault="005F51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69DB0" w14:textId="77777777" w:rsidR="005F51F4" w:rsidRDefault="005F51F4">
    <w:pPr>
      <w:pStyle w:val="Footer"/>
      <w:jc w:val="right"/>
    </w:pPr>
  </w:p>
  <w:p w14:paraId="67D69DB1" w14:textId="77777777" w:rsidR="005F51F4" w:rsidRDefault="005F51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640F6" w14:textId="77777777" w:rsidR="005F51F4" w:rsidRDefault="005F51F4" w:rsidP="002B3B1E">
      <w:r>
        <w:separator/>
      </w:r>
    </w:p>
  </w:footnote>
  <w:footnote w:type="continuationSeparator" w:id="0">
    <w:p w14:paraId="7BAFAA78" w14:textId="77777777" w:rsidR="005F51F4" w:rsidRDefault="005F51F4" w:rsidP="002B3B1E">
      <w:r>
        <w:continuationSeparator/>
      </w:r>
    </w:p>
  </w:footnote>
  <w:footnote w:type="continuationNotice" w:id="1">
    <w:p w14:paraId="2EB613F8" w14:textId="77777777" w:rsidR="005F51F4" w:rsidRDefault="005F51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9B5A0" w14:textId="77777777" w:rsidR="005F51F4" w:rsidRDefault="005F51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71B98"/>
    <w:multiLevelType w:val="hybridMultilevel"/>
    <w:tmpl w:val="F6D4E0F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D66C7F"/>
    <w:multiLevelType w:val="multilevel"/>
    <w:tmpl w:val="9608421E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E8"/>
    <w:rsid w:val="00013141"/>
    <w:rsid w:val="00066A51"/>
    <w:rsid w:val="00084FE2"/>
    <w:rsid w:val="000B421D"/>
    <w:rsid w:val="00107854"/>
    <w:rsid w:val="00132551"/>
    <w:rsid w:val="0018312F"/>
    <w:rsid w:val="00192BF8"/>
    <w:rsid w:val="00206054"/>
    <w:rsid w:val="00212201"/>
    <w:rsid w:val="00250D15"/>
    <w:rsid w:val="00267F4A"/>
    <w:rsid w:val="002B3B1E"/>
    <w:rsid w:val="003014E1"/>
    <w:rsid w:val="0032610A"/>
    <w:rsid w:val="00343026"/>
    <w:rsid w:val="003545F4"/>
    <w:rsid w:val="003B72E5"/>
    <w:rsid w:val="003D2E2B"/>
    <w:rsid w:val="004423AC"/>
    <w:rsid w:val="004A03C9"/>
    <w:rsid w:val="004C71C0"/>
    <w:rsid w:val="004E2DCC"/>
    <w:rsid w:val="004E6771"/>
    <w:rsid w:val="00500312"/>
    <w:rsid w:val="0055754E"/>
    <w:rsid w:val="005F51F4"/>
    <w:rsid w:val="006054C4"/>
    <w:rsid w:val="006965A7"/>
    <w:rsid w:val="006D6FAC"/>
    <w:rsid w:val="00727184"/>
    <w:rsid w:val="00763C0E"/>
    <w:rsid w:val="00766AE0"/>
    <w:rsid w:val="007D2143"/>
    <w:rsid w:val="008337C5"/>
    <w:rsid w:val="008C3858"/>
    <w:rsid w:val="008D587E"/>
    <w:rsid w:val="008E54E8"/>
    <w:rsid w:val="00943827"/>
    <w:rsid w:val="009B1EFB"/>
    <w:rsid w:val="009C2AF7"/>
    <w:rsid w:val="009E519C"/>
    <w:rsid w:val="00A059D3"/>
    <w:rsid w:val="00A2589A"/>
    <w:rsid w:val="00A66544"/>
    <w:rsid w:val="00A90929"/>
    <w:rsid w:val="00AB4877"/>
    <w:rsid w:val="00AC3A49"/>
    <w:rsid w:val="00B073CE"/>
    <w:rsid w:val="00B2347A"/>
    <w:rsid w:val="00B26DB1"/>
    <w:rsid w:val="00B70528"/>
    <w:rsid w:val="00B7104D"/>
    <w:rsid w:val="00C3217D"/>
    <w:rsid w:val="00C4248C"/>
    <w:rsid w:val="00CA5C8E"/>
    <w:rsid w:val="00CB1840"/>
    <w:rsid w:val="00CC23CF"/>
    <w:rsid w:val="00D73ECD"/>
    <w:rsid w:val="00DE02B6"/>
    <w:rsid w:val="00E505F6"/>
    <w:rsid w:val="00EA1DCA"/>
    <w:rsid w:val="00EA48E2"/>
    <w:rsid w:val="00EE69E8"/>
    <w:rsid w:val="00F00866"/>
    <w:rsid w:val="00F05FDB"/>
    <w:rsid w:val="00F801A2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9D8B"/>
  <w15:docId w15:val="{8938A282-5BDD-4986-A650-4FEDE063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1D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FC11D2"/>
    <w:pPr>
      <w:keepNext/>
      <w:jc w:val="both"/>
      <w:outlineLvl w:val="0"/>
    </w:pPr>
    <w:rPr>
      <w:rFonts w:ascii="Arial" w:hAnsi="Arial" w:cs="Arial"/>
      <w:b/>
    </w:rPr>
  </w:style>
  <w:style w:type="paragraph" w:styleId="Heading4">
    <w:name w:val="heading 4"/>
    <w:basedOn w:val="Normal"/>
    <w:next w:val="Normal"/>
    <w:link w:val="Heading4Char"/>
    <w:qFormat/>
    <w:rsid w:val="00FC11D2"/>
    <w:pPr>
      <w:keepNext/>
      <w:spacing w:line="360" w:lineRule="auto"/>
      <w:jc w:val="center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11D2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FC11D2"/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paragraph" w:styleId="ListParagraph">
    <w:name w:val="List Paragraph"/>
    <w:basedOn w:val="Normal"/>
    <w:uiPriority w:val="34"/>
    <w:qFormat/>
    <w:rsid w:val="00FC11D2"/>
    <w:pPr>
      <w:ind w:left="720"/>
    </w:pPr>
  </w:style>
  <w:style w:type="character" w:styleId="CommentReference">
    <w:name w:val="annotation reference"/>
    <w:uiPriority w:val="99"/>
    <w:semiHidden/>
    <w:unhideWhenUsed/>
    <w:rsid w:val="00FC1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1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1D2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1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D2"/>
    <w:rPr>
      <w:rFonts w:ascii="Segoe UI" w:eastAsia="Times New Roman" w:hAnsi="Segoe UI" w:cs="Segoe UI"/>
      <w:sz w:val="18"/>
      <w:szCs w:val="18"/>
      <w:lang w:val="en-US"/>
    </w:rPr>
  </w:style>
  <w:style w:type="paragraph" w:styleId="BodyText">
    <w:name w:val="Body Text"/>
    <w:basedOn w:val="Normal"/>
    <w:link w:val="BodyTextChar"/>
    <w:rsid w:val="007D2143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2143"/>
    <w:rPr>
      <w:rFonts w:ascii="Bookman Old Style" w:eastAsia="Times New Roman" w:hAnsi="Bookman Old Style" w:cs="Times New Roman"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57D2035A74F9DB152CEFAB9226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2019-11-22T11:12:34Z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Për një ndryshim në vendimin nr.686, datë 23.10.2019, të Këshillit të Ministrave, “Për kryerjen e praktikës profesionale për profesionin e rregulluar të mësuesit”</Titulli>
    <Modifikuesi xmlns="0e656187-b300-4fb0-8bf4-3a50f872073c">ermira.bukaci</Modifikuesi>
    <Nr_x002e__x0020_prot_x0020_QBZ xmlns="0e656187-b300-4fb0-8bf4-3a50f872073c">1595</Nr_x002e__x0020_prot_x0020_QBZ>
    <Data_x0020_e_x0020_Modifikimit xmlns="0e656187-b300-4fb0-8bf4-3a50f872073c">2019-11-22T12:05:14Z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5756/1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57D2035A74F9DB152CEFAB9226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A7EA2-22E8-4636-9FE6-56E175F3F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16B713-229D-412C-B81F-BAF8E11F0E9D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34F073F-CF37-446D-A593-5D27678066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413EA7-502B-4FCD-B329-AB62050C5A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091629-8517-4779-80D7-801CC254A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CC2FED-C466-4109-A462-A835BF267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nr.686, datë 23.10.2019, të Këshillit të Ministrave, “Për kryerjen e praktikës profesionale për profesionin e rregulluar të mësuesit”</vt:lpstr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nr.686, datë 23.10.2019, të Këshillit të Ministrave, “Për kryerjen e praktikës profesionale për profesionin e rregulluar të mësuesit”</dc:title>
  <dc:creator>Voltisa Koci</dc:creator>
  <cp:lastModifiedBy>Fjora Cahani</cp:lastModifiedBy>
  <cp:revision>7</cp:revision>
  <cp:lastPrinted>2019-11-20T10:02:00Z</cp:lastPrinted>
  <dcterms:created xsi:type="dcterms:W3CDTF">2019-11-21T14:35:00Z</dcterms:created>
  <dcterms:modified xsi:type="dcterms:W3CDTF">2019-11-22T12:23:00Z</dcterms:modified>
</cp:coreProperties>
</file>