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29E6BE" w14:textId="77777777" w:rsidR="003D09ED" w:rsidRPr="002A1660" w:rsidRDefault="003D09ED" w:rsidP="002046ED">
      <w:pPr>
        <w:spacing w:after="0" w:line="240" w:lineRule="auto"/>
        <w:jc w:val="center"/>
        <w:rPr>
          <w:rFonts w:ascii="Garamond" w:hAnsi="Garamond"/>
          <w:b/>
          <w:sz w:val="24"/>
          <w:szCs w:val="24"/>
          <w:lang w:val="sq-AL"/>
        </w:rPr>
      </w:pPr>
      <w:r w:rsidRPr="002A1660">
        <w:rPr>
          <w:rFonts w:ascii="Garamond" w:hAnsi="Garamond"/>
          <w:b/>
          <w:sz w:val="24"/>
          <w:szCs w:val="24"/>
          <w:lang w:val="sq-AL"/>
        </w:rPr>
        <w:t>VENDIM</w:t>
      </w:r>
    </w:p>
    <w:p w14:paraId="5929E6BF" w14:textId="60AA3E2B" w:rsidR="003D09ED" w:rsidRPr="002A1660" w:rsidRDefault="003D09ED" w:rsidP="002046ED">
      <w:pPr>
        <w:spacing w:after="0" w:line="240" w:lineRule="auto"/>
        <w:jc w:val="center"/>
        <w:rPr>
          <w:rFonts w:ascii="Garamond" w:hAnsi="Garamond"/>
          <w:b/>
          <w:sz w:val="24"/>
          <w:szCs w:val="24"/>
          <w:lang w:val="sq-AL"/>
        </w:rPr>
      </w:pPr>
      <w:r w:rsidRPr="002A1660">
        <w:rPr>
          <w:rFonts w:ascii="Garamond" w:hAnsi="Garamond"/>
          <w:b/>
          <w:sz w:val="24"/>
          <w:szCs w:val="24"/>
          <w:lang w:val="sq-AL"/>
        </w:rPr>
        <w:t>Nr.</w:t>
      </w:r>
      <w:r w:rsidR="002A1660">
        <w:rPr>
          <w:rFonts w:ascii="Garamond" w:hAnsi="Garamond"/>
          <w:b/>
          <w:sz w:val="24"/>
          <w:szCs w:val="24"/>
          <w:lang w:val="sq-AL"/>
        </w:rPr>
        <w:t xml:space="preserve"> </w:t>
      </w:r>
      <w:r w:rsidRPr="002A1660">
        <w:rPr>
          <w:rFonts w:ascii="Garamond" w:hAnsi="Garamond"/>
          <w:b/>
          <w:sz w:val="24"/>
          <w:szCs w:val="24"/>
          <w:lang w:val="sq-AL"/>
        </w:rPr>
        <w:t>828, datë 18.12.2019</w:t>
      </w:r>
    </w:p>
    <w:p w14:paraId="5929E6C0" w14:textId="77777777" w:rsidR="003D09ED" w:rsidRPr="002A1660" w:rsidRDefault="003D09ED" w:rsidP="002046ED">
      <w:pPr>
        <w:spacing w:after="0" w:line="240" w:lineRule="auto"/>
        <w:jc w:val="center"/>
        <w:rPr>
          <w:rFonts w:ascii="Garamond" w:hAnsi="Garamond"/>
          <w:b/>
          <w:sz w:val="24"/>
          <w:szCs w:val="24"/>
          <w:lang w:val="sq-AL"/>
        </w:rPr>
      </w:pPr>
    </w:p>
    <w:p w14:paraId="5929E6C1" w14:textId="77777777" w:rsidR="003D09ED" w:rsidRPr="002A1660" w:rsidRDefault="003D09ED" w:rsidP="002046ED">
      <w:pPr>
        <w:spacing w:after="0" w:line="240" w:lineRule="auto"/>
        <w:jc w:val="center"/>
        <w:rPr>
          <w:rFonts w:ascii="Garamond" w:hAnsi="Garamond"/>
          <w:b/>
          <w:sz w:val="24"/>
          <w:szCs w:val="24"/>
          <w:lang w:val="sq-AL"/>
        </w:rPr>
      </w:pPr>
      <w:r w:rsidRPr="002A1660">
        <w:rPr>
          <w:rFonts w:ascii="Garamond" w:hAnsi="Garamond"/>
          <w:b/>
          <w:sz w:val="24"/>
          <w:szCs w:val="24"/>
          <w:lang w:val="sq-AL"/>
        </w:rPr>
        <w:t>PËR MIRATIMIN E KUSHTEVE TË PËRGJITHSHME DHE TË POSAÇME TË KONTRATËS SË RIJETËZIMIT</w:t>
      </w:r>
    </w:p>
    <w:p w14:paraId="5929E6C2" w14:textId="77777777" w:rsidR="003D09ED" w:rsidRPr="002A1660" w:rsidRDefault="003D09ED" w:rsidP="003D09ED">
      <w:pPr>
        <w:spacing w:after="0" w:line="240" w:lineRule="auto"/>
        <w:rPr>
          <w:rFonts w:ascii="Garamond" w:hAnsi="Garamond"/>
          <w:sz w:val="24"/>
          <w:szCs w:val="24"/>
          <w:lang w:val="sq-AL"/>
        </w:rPr>
      </w:pPr>
    </w:p>
    <w:p w14:paraId="5929E6C3" w14:textId="7E1FD5A7" w:rsidR="003D09ED" w:rsidRPr="002A1660" w:rsidRDefault="003D09ED" w:rsidP="003D09ED">
      <w:pPr>
        <w:spacing w:after="0" w:line="240" w:lineRule="auto"/>
        <w:rPr>
          <w:rFonts w:ascii="Garamond" w:hAnsi="Garamond"/>
          <w:sz w:val="24"/>
          <w:szCs w:val="24"/>
          <w:lang w:val="sq-AL"/>
        </w:rPr>
      </w:pPr>
      <w:r w:rsidRPr="002A1660">
        <w:rPr>
          <w:rFonts w:ascii="Garamond" w:hAnsi="Garamond"/>
          <w:sz w:val="24"/>
          <w:szCs w:val="24"/>
          <w:lang w:val="sq-AL"/>
        </w:rPr>
        <w:t>Në mbështetje të nenit 100 të Kushtetutës dhe të pikës 2, të nenit 186, të</w:t>
      </w:r>
      <w:r w:rsidR="002A1660" w:rsidRPr="002A1660">
        <w:rPr>
          <w:rFonts w:ascii="Garamond" w:hAnsi="Garamond"/>
          <w:sz w:val="24"/>
          <w:szCs w:val="24"/>
          <w:lang w:val="sq-AL"/>
        </w:rPr>
        <w:t xml:space="preserve"> </w:t>
      </w:r>
      <w:r w:rsidRPr="002A1660">
        <w:rPr>
          <w:rFonts w:ascii="Garamond" w:hAnsi="Garamond"/>
          <w:sz w:val="24"/>
          <w:szCs w:val="24"/>
          <w:lang w:val="sq-AL"/>
        </w:rPr>
        <w:t>ligjit nr.</w:t>
      </w:r>
      <w:r w:rsidR="002A1660">
        <w:rPr>
          <w:rFonts w:ascii="Garamond" w:hAnsi="Garamond"/>
          <w:sz w:val="24"/>
          <w:szCs w:val="24"/>
          <w:lang w:val="sq-AL"/>
        </w:rPr>
        <w:t xml:space="preserve"> </w:t>
      </w:r>
      <w:r w:rsidRPr="002A1660">
        <w:rPr>
          <w:rFonts w:ascii="Garamond" w:hAnsi="Garamond"/>
          <w:sz w:val="24"/>
          <w:szCs w:val="24"/>
          <w:lang w:val="sq-AL"/>
        </w:rPr>
        <w:t>27/2018, “Për trashëgiminë kulturore dhe muzetë”, me propozimin e ministrit të Kulturës, Këshilli i Ministrave</w:t>
      </w:r>
    </w:p>
    <w:p w14:paraId="5929E6C4" w14:textId="77777777" w:rsidR="003D09ED" w:rsidRPr="002A1660" w:rsidRDefault="003D09ED" w:rsidP="003D09ED">
      <w:pPr>
        <w:spacing w:after="0" w:line="240" w:lineRule="auto"/>
        <w:rPr>
          <w:rFonts w:ascii="Garamond" w:hAnsi="Garamond"/>
          <w:sz w:val="24"/>
          <w:szCs w:val="24"/>
          <w:lang w:val="sq-AL"/>
        </w:rPr>
      </w:pPr>
    </w:p>
    <w:p w14:paraId="5929E6C5" w14:textId="77777777" w:rsidR="003D09ED" w:rsidRPr="002A1660" w:rsidRDefault="003D09ED" w:rsidP="002046ED">
      <w:pPr>
        <w:spacing w:after="0" w:line="240" w:lineRule="auto"/>
        <w:jc w:val="center"/>
        <w:rPr>
          <w:rFonts w:ascii="Garamond" w:hAnsi="Garamond"/>
          <w:sz w:val="24"/>
          <w:szCs w:val="24"/>
          <w:lang w:val="sq-AL"/>
        </w:rPr>
      </w:pPr>
      <w:r w:rsidRPr="002A1660">
        <w:rPr>
          <w:rFonts w:ascii="Garamond" w:hAnsi="Garamond"/>
          <w:sz w:val="24"/>
          <w:szCs w:val="24"/>
          <w:lang w:val="sq-AL"/>
        </w:rPr>
        <w:t>VENDOSI:</w:t>
      </w:r>
    </w:p>
    <w:p w14:paraId="5929E6C6" w14:textId="77777777" w:rsidR="003D09ED" w:rsidRPr="002A1660" w:rsidRDefault="003D09ED" w:rsidP="003D09ED">
      <w:pPr>
        <w:spacing w:after="0" w:line="240" w:lineRule="auto"/>
        <w:rPr>
          <w:rFonts w:ascii="Garamond" w:hAnsi="Garamond"/>
          <w:sz w:val="24"/>
          <w:szCs w:val="24"/>
          <w:lang w:val="sq-AL"/>
        </w:rPr>
      </w:pPr>
    </w:p>
    <w:p w14:paraId="5929E6C7" w14:textId="2BD68A33" w:rsidR="003D09ED" w:rsidRPr="002A1660" w:rsidRDefault="002046ED" w:rsidP="003D09ED">
      <w:pPr>
        <w:spacing w:after="0" w:line="240" w:lineRule="auto"/>
        <w:rPr>
          <w:rFonts w:ascii="Garamond" w:hAnsi="Garamond"/>
          <w:sz w:val="24"/>
          <w:szCs w:val="24"/>
          <w:lang w:val="sq-AL"/>
        </w:rPr>
      </w:pPr>
      <w:r w:rsidRPr="002A1660">
        <w:rPr>
          <w:rFonts w:ascii="Garamond" w:hAnsi="Garamond"/>
          <w:sz w:val="24"/>
          <w:szCs w:val="24"/>
          <w:lang w:val="sq-AL"/>
        </w:rPr>
        <w:t xml:space="preserve">1. </w:t>
      </w:r>
      <w:r w:rsidR="003D09ED" w:rsidRPr="002A1660">
        <w:rPr>
          <w:rFonts w:ascii="Garamond" w:hAnsi="Garamond"/>
          <w:sz w:val="24"/>
          <w:szCs w:val="24"/>
          <w:lang w:val="sq-AL"/>
        </w:rPr>
        <w:t>Miratimin e kushteve të përgjithshme dhe të posaçme të kontratës së rijetëzimit, të cilat i bashkëlidhen këtij vendimi dhe janë pjesë përbërëse e tij.</w:t>
      </w:r>
    </w:p>
    <w:p w14:paraId="5929E6C8" w14:textId="02F6FD2B" w:rsidR="003D09ED" w:rsidRPr="002A1660" w:rsidRDefault="002046ED" w:rsidP="003D09ED">
      <w:pPr>
        <w:spacing w:after="0" w:line="240" w:lineRule="auto"/>
        <w:rPr>
          <w:rFonts w:ascii="Garamond" w:hAnsi="Garamond"/>
          <w:sz w:val="24"/>
          <w:szCs w:val="24"/>
          <w:lang w:val="sq-AL"/>
        </w:rPr>
      </w:pPr>
      <w:r w:rsidRPr="002A1660">
        <w:rPr>
          <w:rFonts w:ascii="Garamond" w:hAnsi="Garamond"/>
          <w:sz w:val="24"/>
          <w:szCs w:val="24"/>
          <w:lang w:val="sq-AL"/>
        </w:rPr>
        <w:t xml:space="preserve">2. </w:t>
      </w:r>
      <w:r w:rsidR="003D09ED" w:rsidRPr="002A1660">
        <w:rPr>
          <w:rFonts w:ascii="Garamond" w:hAnsi="Garamond"/>
          <w:sz w:val="24"/>
          <w:szCs w:val="24"/>
          <w:lang w:val="sq-AL"/>
        </w:rPr>
        <w:t>Ngarkohen Ministria e Kulturës dhe të gjitha institucionet që kanë në administrim pasuri kulturore publike për zbatimin e këtij vendimi.</w:t>
      </w:r>
    </w:p>
    <w:p w14:paraId="5929E6C9" w14:textId="77777777" w:rsidR="003D09ED" w:rsidRPr="002A1660" w:rsidRDefault="003D09ED" w:rsidP="003D09ED">
      <w:pPr>
        <w:spacing w:after="0" w:line="240" w:lineRule="auto"/>
        <w:rPr>
          <w:rFonts w:ascii="Garamond" w:hAnsi="Garamond"/>
          <w:sz w:val="24"/>
          <w:szCs w:val="24"/>
          <w:lang w:val="sq-AL"/>
        </w:rPr>
      </w:pPr>
      <w:r w:rsidRPr="002A1660">
        <w:rPr>
          <w:rFonts w:ascii="Garamond" w:hAnsi="Garamond"/>
          <w:sz w:val="24"/>
          <w:szCs w:val="24"/>
          <w:lang w:val="sq-AL"/>
        </w:rPr>
        <w:t xml:space="preserve">Ky vendim hyn në fuqi pas botimit në Fletoren Zyrtare. </w:t>
      </w:r>
    </w:p>
    <w:p w14:paraId="5929E6CA" w14:textId="77777777" w:rsidR="003D09ED" w:rsidRPr="002A1660" w:rsidRDefault="003D09ED" w:rsidP="003D09ED">
      <w:pPr>
        <w:spacing w:after="0" w:line="240" w:lineRule="auto"/>
        <w:rPr>
          <w:rFonts w:ascii="Garamond" w:hAnsi="Garamond"/>
          <w:sz w:val="24"/>
          <w:szCs w:val="24"/>
          <w:lang w:val="sq-AL"/>
        </w:rPr>
      </w:pPr>
    </w:p>
    <w:p w14:paraId="5929E6CB" w14:textId="77777777" w:rsidR="003D09ED" w:rsidRPr="002A1660" w:rsidRDefault="003D09ED" w:rsidP="003D09ED">
      <w:pPr>
        <w:spacing w:after="0" w:line="240" w:lineRule="auto"/>
        <w:jc w:val="right"/>
        <w:rPr>
          <w:rFonts w:ascii="Garamond" w:hAnsi="Garamond"/>
          <w:sz w:val="24"/>
          <w:szCs w:val="24"/>
          <w:lang w:val="sq-AL"/>
        </w:rPr>
      </w:pPr>
      <w:r w:rsidRPr="002A1660">
        <w:rPr>
          <w:rFonts w:ascii="Garamond" w:hAnsi="Garamond"/>
          <w:sz w:val="24"/>
          <w:szCs w:val="24"/>
          <w:lang w:val="sq-AL"/>
        </w:rPr>
        <w:t>KRYEMINISTRI</w:t>
      </w:r>
    </w:p>
    <w:p w14:paraId="0E6C3E58" w14:textId="5439FA9E" w:rsidR="003D09ED" w:rsidRPr="002A1660" w:rsidRDefault="00BE7DE3" w:rsidP="003D09ED">
      <w:pPr>
        <w:spacing w:after="0" w:line="240" w:lineRule="auto"/>
        <w:jc w:val="right"/>
        <w:rPr>
          <w:rFonts w:ascii="Garamond" w:hAnsi="Garamond"/>
          <w:b/>
          <w:sz w:val="24"/>
          <w:szCs w:val="24"/>
          <w:lang w:val="sq-AL"/>
        </w:rPr>
      </w:pPr>
      <w:r w:rsidRPr="002A1660">
        <w:rPr>
          <w:rFonts w:ascii="Garamond" w:hAnsi="Garamond"/>
          <w:b/>
          <w:sz w:val="24"/>
          <w:szCs w:val="24"/>
          <w:lang w:val="sq-AL"/>
        </w:rPr>
        <w:t>Edi Rama</w:t>
      </w:r>
    </w:p>
    <w:p w14:paraId="5929E81A" w14:textId="77777777" w:rsidR="003B6EFC" w:rsidRPr="002A1660" w:rsidRDefault="003B6EFC" w:rsidP="006B5840">
      <w:pPr>
        <w:spacing w:after="0" w:line="240" w:lineRule="auto"/>
        <w:rPr>
          <w:rFonts w:ascii="Garamond" w:hAnsi="Garamond"/>
          <w:sz w:val="24"/>
          <w:szCs w:val="24"/>
          <w:lang w:val="sq-AL"/>
        </w:rPr>
      </w:pPr>
    </w:p>
    <w:p w14:paraId="5929E81B" w14:textId="77777777" w:rsidR="003B6EFC" w:rsidRPr="002A1660" w:rsidRDefault="003B6EFC" w:rsidP="006B5840">
      <w:pPr>
        <w:spacing w:after="0" w:line="240" w:lineRule="auto"/>
        <w:rPr>
          <w:rFonts w:ascii="Garamond" w:hAnsi="Garamond"/>
          <w:sz w:val="24"/>
          <w:szCs w:val="24"/>
          <w:lang w:val="sq-AL"/>
        </w:rPr>
      </w:pPr>
    </w:p>
    <w:p w14:paraId="0A875852" w14:textId="77777777"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KUSHTET E PËRGJITHSHME DHE TE POSAÇME TË KONTRATËS SË RIJETËZIMIT</w:t>
      </w:r>
    </w:p>
    <w:p w14:paraId="0554005C" w14:textId="77777777" w:rsidR="00E65814" w:rsidRPr="002A1660" w:rsidRDefault="00E65814" w:rsidP="00E65814">
      <w:pPr>
        <w:spacing w:after="0" w:line="240" w:lineRule="auto"/>
        <w:jc w:val="center"/>
        <w:rPr>
          <w:rFonts w:ascii="Garamond" w:hAnsi="Garamond"/>
          <w:b/>
          <w:sz w:val="24"/>
          <w:szCs w:val="24"/>
          <w:lang w:val="sq-AL"/>
        </w:rPr>
      </w:pPr>
    </w:p>
    <w:p w14:paraId="029E703D" w14:textId="3D25553C" w:rsidR="00E65814" w:rsidRPr="004D2759" w:rsidRDefault="00E65814" w:rsidP="004D2759">
      <w:pPr>
        <w:spacing w:after="0" w:line="240" w:lineRule="auto"/>
        <w:ind w:firstLine="0"/>
        <w:jc w:val="center"/>
        <w:rPr>
          <w:rFonts w:ascii="Garamond" w:hAnsi="Garamond"/>
          <w:b/>
          <w:sz w:val="24"/>
          <w:szCs w:val="24"/>
          <w:lang w:val="sq-AL"/>
        </w:rPr>
      </w:pPr>
      <w:r w:rsidRPr="004D2759">
        <w:rPr>
          <w:rFonts w:ascii="Garamond" w:hAnsi="Garamond"/>
          <w:b/>
          <w:sz w:val="24"/>
          <w:szCs w:val="24"/>
          <w:lang w:val="sq-AL"/>
        </w:rPr>
        <w:t>KUSHTET E PËRGJITHSHME</w:t>
      </w:r>
    </w:p>
    <w:p w14:paraId="13448B16" w14:textId="77777777" w:rsidR="00E65814" w:rsidRPr="002A1660" w:rsidRDefault="00E65814" w:rsidP="00E65814">
      <w:pPr>
        <w:spacing w:after="0" w:line="240" w:lineRule="auto"/>
        <w:rPr>
          <w:rFonts w:ascii="Garamond" w:hAnsi="Garamond"/>
          <w:sz w:val="24"/>
          <w:szCs w:val="24"/>
          <w:lang w:val="sq-AL"/>
        </w:rPr>
      </w:pPr>
    </w:p>
    <w:p w14:paraId="479883F1" w14:textId="77777777" w:rsidR="00E65814" w:rsidRPr="002A1660" w:rsidRDefault="00E65814" w:rsidP="00E65814">
      <w:pPr>
        <w:spacing w:after="0" w:line="240" w:lineRule="auto"/>
        <w:jc w:val="center"/>
        <w:rPr>
          <w:rFonts w:ascii="Garamond" w:hAnsi="Garamond"/>
          <w:sz w:val="24"/>
          <w:szCs w:val="24"/>
          <w:lang w:val="sq-AL"/>
        </w:rPr>
      </w:pPr>
      <w:r w:rsidRPr="002A1660">
        <w:rPr>
          <w:rFonts w:ascii="Garamond" w:hAnsi="Garamond"/>
          <w:sz w:val="24"/>
          <w:szCs w:val="24"/>
          <w:lang w:val="sq-AL"/>
        </w:rPr>
        <w:t>Neni 1</w:t>
      </w:r>
    </w:p>
    <w:p w14:paraId="410A80D4" w14:textId="77777777"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Baza ligjore</w:t>
      </w:r>
    </w:p>
    <w:p w14:paraId="298E3F3D" w14:textId="77777777" w:rsidR="00E65814" w:rsidRPr="002A1660" w:rsidRDefault="00E65814" w:rsidP="00E65814">
      <w:pPr>
        <w:spacing w:after="0" w:line="240" w:lineRule="auto"/>
        <w:jc w:val="center"/>
        <w:rPr>
          <w:rFonts w:ascii="Garamond" w:hAnsi="Garamond"/>
          <w:b/>
          <w:sz w:val="24"/>
          <w:szCs w:val="24"/>
          <w:lang w:val="sq-AL"/>
        </w:rPr>
      </w:pPr>
    </w:p>
    <w:p w14:paraId="4AFD1B68" w14:textId="0D69CE01"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Administrimi i pasurisë kulturore</w:t>
      </w:r>
      <w:r w:rsidR="002A1660">
        <w:rPr>
          <w:rFonts w:ascii="Garamond" w:hAnsi="Garamond"/>
          <w:sz w:val="24"/>
          <w:szCs w:val="24"/>
          <w:lang w:val="sq-AL"/>
        </w:rPr>
        <w:t>,</w:t>
      </w:r>
      <w:r w:rsidRPr="002A1660">
        <w:rPr>
          <w:rFonts w:ascii="Garamond" w:hAnsi="Garamond"/>
          <w:sz w:val="24"/>
          <w:szCs w:val="24"/>
          <w:lang w:val="sq-AL"/>
        </w:rPr>
        <w:t xml:space="preserve"> objekt i kësaj kontrate</w:t>
      </w:r>
      <w:r w:rsidR="002A1660">
        <w:rPr>
          <w:rFonts w:ascii="Garamond" w:hAnsi="Garamond"/>
          <w:sz w:val="24"/>
          <w:szCs w:val="24"/>
          <w:lang w:val="sq-AL"/>
        </w:rPr>
        <w:t>,</w:t>
      </w:r>
      <w:r w:rsidRPr="002A1660">
        <w:rPr>
          <w:rFonts w:ascii="Garamond" w:hAnsi="Garamond"/>
          <w:sz w:val="24"/>
          <w:szCs w:val="24"/>
          <w:lang w:val="sq-AL"/>
        </w:rPr>
        <w:t xml:space="preserve"> rregullohet nga ligji për trashëgiminë kulturore nr. 27/2018, VKM</w:t>
      </w:r>
      <w:r w:rsidR="002A1660">
        <w:rPr>
          <w:rFonts w:ascii="Garamond" w:hAnsi="Garamond"/>
          <w:sz w:val="24"/>
          <w:szCs w:val="24"/>
          <w:lang w:val="sq-AL"/>
        </w:rPr>
        <w:t>-ja</w:t>
      </w:r>
      <w:r w:rsidRPr="002A1660">
        <w:rPr>
          <w:rFonts w:ascii="Garamond" w:hAnsi="Garamond"/>
          <w:sz w:val="24"/>
          <w:szCs w:val="24"/>
          <w:lang w:val="sq-AL"/>
        </w:rPr>
        <w:t xml:space="preserve"> për miratimin e planit të menaxhimit të pasurisë kulturore të cituar në objektin e kontratës. </w:t>
      </w:r>
    </w:p>
    <w:p w14:paraId="6B114F2D" w14:textId="77777777" w:rsidR="00E65814" w:rsidRPr="002A1660" w:rsidRDefault="00E65814" w:rsidP="00E65814">
      <w:pPr>
        <w:spacing w:after="0" w:line="240" w:lineRule="auto"/>
        <w:rPr>
          <w:rFonts w:ascii="Garamond" w:hAnsi="Garamond"/>
          <w:b/>
          <w:sz w:val="24"/>
          <w:szCs w:val="24"/>
          <w:lang w:val="sq-AL"/>
        </w:rPr>
      </w:pPr>
    </w:p>
    <w:p w14:paraId="12176EDB" w14:textId="77777777" w:rsidR="00E65814" w:rsidRPr="002A1660" w:rsidRDefault="00E65814" w:rsidP="00E65814">
      <w:pPr>
        <w:spacing w:after="0" w:line="240" w:lineRule="auto"/>
        <w:jc w:val="center"/>
        <w:rPr>
          <w:rFonts w:ascii="Garamond" w:hAnsi="Garamond"/>
          <w:sz w:val="24"/>
          <w:szCs w:val="24"/>
          <w:lang w:val="sq-AL"/>
        </w:rPr>
      </w:pPr>
      <w:r w:rsidRPr="002A1660">
        <w:rPr>
          <w:rFonts w:ascii="Garamond" w:hAnsi="Garamond"/>
          <w:sz w:val="24"/>
          <w:szCs w:val="24"/>
          <w:lang w:val="sq-AL"/>
        </w:rPr>
        <w:t>Neni 2</w:t>
      </w:r>
    </w:p>
    <w:p w14:paraId="280484A0" w14:textId="77777777"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Përkufizime</w:t>
      </w:r>
    </w:p>
    <w:p w14:paraId="5C43A142" w14:textId="77777777" w:rsidR="00E65814" w:rsidRPr="002A1660" w:rsidRDefault="00E65814" w:rsidP="00E65814">
      <w:pPr>
        <w:spacing w:after="0" w:line="240" w:lineRule="auto"/>
        <w:jc w:val="center"/>
        <w:rPr>
          <w:rFonts w:ascii="Garamond" w:hAnsi="Garamond"/>
          <w:b/>
          <w:sz w:val="24"/>
          <w:szCs w:val="24"/>
          <w:lang w:val="sq-AL"/>
        </w:rPr>
      </w:pPr>
    </w:p>
    <w:p w14:paraId="5060C963" w14:textId="77777777"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Me përjashtim të rasteve kur parashikohet ndryshe në këtë kontrate, për qëllime të interpretimit dhe zbatimit të saj, fjalët dhe termat që vijojnë do të kenë kudo kuptimin e mëposhtëm:</w:t>
      </w:r>
    </w:p>
    <w:p w14:paraId="18F5C4BC" w14:textId="118AA329" w:rsidR="00E65814" w:rsidRPr="002A1660" w:rsidRDefault="00E65814" w:rsidP="00E65814">
      <w:pPr>
        <w:spacing w:after="0" w:line="240" w:lineRule="auto"/>
        <w:rPr>
          <w:rFonts w:ascii="Garamond" w:hAnsi="Garamond"/>
          <w:sz w:val="24"/>
          <w:szCs w:val="24"/>
          <w:lang w:val="sq-AL"/>
        </w:rPr>
      </w:pPr>
      <w:r w:rsidRPr="002A1660">
        <w:rPr>
          <w:rFonts w:ascii="Garamond" w:hAnsi="Garamond"/>
          <w:b/>
          <w:sz w:val="24"/>
          <w:szCs w:val="24"/>
          <w:lang w:val="sq-AL"/>
        </w:rPr>
        <w:t>“Përdoruesi”</w:t>
      </w:r>
      <w:r w:rsidRPr="002A1660">
        <w:rPr>
          <w:rFonts w:ascii="Garamond" w:hAnsi="Garamond"/>
          <w:b/>
          <w:sz w:val="24"/>
          <w:szCs w:val="24"/>
          <w:lang w:val="sq-AL"/>
        </w:rPr>
        <w:tab/>
      </w:r>
      <w:r w:rsidR="002A1660" w:rsidRPr="002A1660">
        <w:rPr>
          <w:rFonts w:ascii="Garamond" w:hAnsi="Garamond"/>
          <w:b/>
          <w:sz w:val="24"/>
          <w:szCs w:val="24"/>
          <w:lang w:val="sq-AL"/>
        </w:rPr>
        <w:t xml:space="preserve"> </w:t>
      </w:r>
      <w:r w:rsidR="002A1660" w:rsidRPr="002A1660">
        <w:rPr>
          <w:rFonts w:ascii="Garamond" w:hAnsi="Garamond"/>
          <w:sz w:val="24"/>
          <w:szCs w:val="24"/>
          <w:lang w:val="sq-AL"/>
        </w:rPr>
        <w:t xml:space="preserve">nënkupton </w:t>
      </w:r>
      <w:r w:rsidRPr="002A1660">
        <w:rPr>
          <w:rFonts w:ascii="Garamond" w:hAnsi="Garamond"/>
          <w:sz w:val="24"/>
          <w:szCs w:val="24"/>
          <w:lang w:val="sq-AL"/>
        </w:rPr>
        <w:t>personin fizik ose juridik që merr në përdorim pasurinë kulturore të përcaktuar në nenin 1 të kushteve të posaçme të kësaj kontrate</w:t>
      </w:r>
      <w:r w:rsidR="00147966">
        <w:rPr>
          <w:rFonts w:ascii="Garamond" w:hAnsi="Garamond"/>
          <w:sz w:val="24"/>
          <w:szCs w:val="24"/>
          <w:lang w:val="sq-AL"/>
        </w:rPr>
        <w:t>,</w:t>
      </w:r>
      <w:r w:rsidRPr="002A1660">
        <w:rPr>
          <w:rFonts w:ascii="Garamond" w:hAnsi="Garamond"/>
          <w:sz w:val="24"/>
          <w:szCs w:val="24"/>
          <w:lang w:val="sq-AL"/>
        </w:rPr>
        <w:t xml:space="preserve"> me qëllim rijetëzimi.</w:t>
      </w:r>
    </w:p>
    <w:p w14:paraId="501BEC5C" w14:textId="3C8EC3DB" w:rsidR="00E65814" w:rsidRPr="002A1660" w:rsidRDefault="00E65814" w:rsidP="00E65814">
      <w:pPr>
        <w:spacing w:after="0" w:line="240" w:lineRule="auto"/>
        <w:rPr>
          <w:rFonts w:ascii="Garamond" w:hAnsi="Garamond"/>
          <w:sz w:val="24"/>
          <w:szCs w:val="24"/>
          <w:lang w:val="sq-AL"/>
        </w:rPr>
      </w:pPr>
      <w:r w:rsidRPr="002A1660">
        <w:rPr>
          <w:rFonts w:ascii="Garamond" w:hAnsi="Garamond"/>
          <w:b/>
          <w:sz w:val="24"/>
          <w:szCs w:val="24"/>
          <w:lang w:val="sq-AL"/>
        </w:rPr>
        <w:t xml:space="preserve">“Administratori” </w:t>
      </w:r>
      <w:r w:rsidRPr="002A1660">
        <w:rPr>
          <w:rFonts w:ascii="Garamond" w:hAnsi="Garamond"/>
          <w:b/>
          <w:sz w:val="24"/>
          <w:szCs w:val="24"/>
          <w:lang w:val="sq-AL"/>
        </w:rPr>
        <w:tab/>
      </w:r>
      <w:r w:rsidR="002A1660" w:rsidRPr="002A1660">
        <w:rPr>
          <w:rFonts w:ascii="Garamond" w:hAnsi="Garamond"/>
          <w:sz w:val="24"/>
          <w:szCs w:val="24"/>
          <w:lang w:val="sq-AL"/>
        </w:rPr>
        <w:t xml:space="preserve">nënkupton </w:t>
      </w:r>
      <w:r w:rsidRPr="002A1660">
        <w:rPr>
          <w:rFonts w:ascii="Garamond" w:hAnsi="Garamond"/>
          <w:sz w:val="24"/>
          <w:szCs w:val="24"/>
          <w:lang w:val="sq-AL"/>
        </w:rPr>
        <w:t>institucionin publik që ka në administrim pasurinë kulturore të përcaktuar në nenin 1</w:t>
      </w:r>
      <w:r w:rsidR="002A1660" w:rsidRPr="002A1660">
        <w:rPr>
          <w:rFonts w:ascii="Garamond" w:hAnsi="Garamond"/>
          <w:sz w:val="24"/>
          <w:szCs w:val="24"/>
          <w:lang w:val="sq-AL"/>
        </w:rPr>
        <w:t xml:space="preserve"> </w:t>
      </w:r>
      <w:r w:rsidRPr="002A1660">
        <w:rPr>
          <w:rFonts w:ascii="Garamond" w:hAnsi="Garamond"/>
          <w:sz w:val="24"/>
          <w:szCs w:val="24"/>
          <w:lang w:val="sq-AL"/>
        </w:rPr>
        <w:t>të kushteve të posaçme të kësaj kontrate, që jepet në përdorim</w:t>
      </w:r>
      <w:r w:rsidRPr="002A1660">
        <w:rPr>
          <w:rFonts w:ascii="Garamond" w:hAnsi="Garamond"/>
          <w:b/>
          <w:sz w:val="24"/>
          <w:szCs w:val="24"/>
          <w:lang w:val="sq-AL"/>
        </w:rPr>
        <w:t xml:space="preserve"> </w:t>
      </w:r>
      <w:r w:rsidRPr="002A1660">
        <w:rPr>
          <w:rFonts w:ascii="Garamond" w:hAnsi="Garamond"/>
          <w:sz w:val="24"/>
          <w:szCs w:val="24"/>
          <w:lang w:val="sq-AL"/>
        </w:rPr>
        <w:t>sipas objektit dhe qëllimit të kësaj kontrate.</w:t>
      </w:r>
    </w:p>
    <w:p w14:paraId="019C824E" w14:textId="3069A442" w:rsidR="00E65814" w:rsidRPr="002A1660" w:rsidRDefault="00E65814" w:rsidP="00E65814">
      <w:pPr>
        <w:spacing w:after="0" w:line="240" w:lineRule="auto"/>
        <w:rPr>
          <w:rFonts w:ascii="Garamond" w:hAnsi="Garamond"/>
          <w:sz w:val="24"/>
          <w:szCs w:val="24"/>
          <w:lang w:val="sq-AL"/>
        </w:rPr>
      </w:pPr>
      <w:r w:rsidRPr="002A1660">
        <w:rPr>
          <w:rFonts w:ascii="Garamond" w:hAnsi="Garamond"/>
          <w:b/>
          <w:sz w:val="24"/>
          <w:szCs w:val="24"/>
          <w:lang w:val="sq-AL"/>
        </w:rPr>
        <w:t>“Pasuria kulturore”</w:t>
      </w:r>
      <w:r w:rsidR="002A1660" w:rsidRPr="002A1660">
        <w:rPr>
          <w:rFonts w:ascii="Garamond" w:hAnsi="Garamond"/>
          <w:b/>
          <w:sz w:val="24"/>
          <w:szCs w:val="24"/>
          <w:lang w:val="sq-AL"/>
        </w:rPr>
        <w:t xml:space="preserve"> </w:t>
      </w:r>
      <w:r w:rsidRPr="002A1660">
        <w:rPr>
          <w:rFonts w:ascii="Garamond" w:hAnsi="Garamond"/>
          <w:b/>
          <w:sz w:val="24"/>
          <w:szCs w:val="24"/>
          <w:lang w:val="sq-AL"/>
        </w:rPr>
        <w:tab/>
      </w:r>
      <w:r w:rsidR="002A1660" w:rsidRPr="002A1660">
        <w:rPr>
          <w:rFonts w:ascii="Garamond" w:hAnsi="Garamond"/>
          <w:sz w:val="24"/>
          <w:szCs w:val="24"/>
          <w:lang w:val="sq-AL"/>
        </w:rPr>
        <w:t xml:space="preserve">nënkupton </w:t>
      </w:r>
      <w:r w:rsidRPr="002A1660">
        <w:rPr>
          <w:rFonts w:ascii="Garamond" w:hAnsi="Garamond"/>
          <w:sz w:val="24"/>
          <w:szCs w:val="24"/>
          <w:lang w:val="sq-AL"/>
        </w:rPr>
        <w:t>pasurinë kulturore materiale të paluajtshme të përcaktuar në nenin 1</w:t>
      </w:r>
      <w:r w:rsidR="002A1660" w:rsidRPr="002A1660">
        <w:rPr>
          <w:rFonts w:ascii="Garamond" w:hAnsi="Garamond"/>
          <w:sz w:val="24"/>
          <w:szCs w:val="24"/>
          <w:lang w:val="sq-AL"/>
        </w:rPr>
        <w:t xml:space="preserve"> </w:t>
      </w:r>
      <w:r w:rsidRPr="002A1660">
        <w:rPr>
          <w:rFonts w:ascii="Garamond" w:hAnsi="Garamond"/>
          <w:sz w:val="24"/>
          <w:szCs w:val="24"/>
          <w:lang w:val="sq-AL"/>
        </w:rPr>
        <w:t>të kushteve të posaçme të kësaj kontrate, që jepet në përdorim sipas objektit dhe qëllimit të kësaj kontrate.</w:t>
      </w:r>
    </w:p>
    <w:p w14:paraId="6C3FA334" w14:textId="77777777" w:rsidR="00E65814" w:rsidRPr="002A1660" w:rsidRDefault="00E65814" w:rsidP="00E65814">
      <w:pPr>
        <w:spacing w:after="0" w:line="240" w:lineRule="auto"/>
        <w:rPr>
          <w:rFonts w:ascii="Garamond" w:hAnsi="Garamond"/>
          <w:sz w:val="24"/>
          <w:szCs w:val="24"/>
          <w:lang w:val="sq-AL"/>
        </w:rPr>
      </w:pPr>
    </w:p>
    <w:p w14:paraId="6064FCEC" w14:textId="3209C99C" w:rsidR="00E65814" w:rsidRPr="002A1660" w:rsidRDefault="00E65814" w:rsidP="00E65814">
      <w:pPr>
        <w:spacing w:after="0" w:line="240" w:lineRule="auto"/>
        <w:rPr>
          <w:rFonts w:ascii="Garamond" w:hAnsi="Garamond"/>
          <w:sz w:val="24"/>
          <w:szCs w:val="24"/>
          <w:lang w:val="sq-AL"/>
        </w:rPr>
      </w:pPr>
      <w:r w:rsidRPr="002A1660">
        <w:rPr>
          <w:rFonts w:ascii="Garamond" w:hAnsi="Garamond"/>
          <w:b/>
          <w:sz w:val="24"/>
          <w:szCs w:val="24"/>
          <w:lang w:val="sq-AL"/>
        </w:rPr>
        <w:lastRenderedPageBreak/>
        <w:t xml:space="preserve"> “Përmirësimet”</w:t>
      </w:r>
      <w:r w:rsidRPr="002A1660">
        <w:rPr>
          <w:rFonts w:ascii="Garamond" w:hAnsi="Garamond"/>
          <w:b/>
          <w:sz w:val="24"/>
          <w:szCs w:val="24"/>
          <w:lang w:val="sq-AL"/>
        </w:rPr>
        <w:tab/>
      </w:r>
      <w:r w:rsidR="00147966">
        <w:rPr>
          <w:rFonts w:ascii="Garamond" w:hAnsi="Garamond"/>
          <w:b/>
          <w:sz w:val="24"/>
          <w:szCs w:val="24"/>
          <w:lang w:val="sq-AL"/>
        </w:rPr>
        <w:t xml:space="preserve"> </w:t>
      </w:r>
      <w:r w:rsidR="00147966" w:rsidRPr="002A1660">
        <w:rPr>
          <w:rFonts w:ascii="Garamond" w:hAnsi="Garamond"/>
          <w:sz w:val="24"/>
          <w:szCs w:val="24"/>
          <w:lang w:val="sq-AL"/>
        </w:rPr>
        <w:t xml:space="preserve">nënkuptojnë </w:t>
      </w:r>
      <w:r w:rsidRPr="002A1660">
        <w:rPr>
          <w:rFonts w:ascii="Garamond" w:hAnsi="Garamond"/>
          <w:sz w:val="24"/>
          <w:szCs w:val="24"/>
          <w:lang w:val="sq-AL"/>
        </w:rPr>
        <w:t xml:space="preserve">punimet, riparimet, shtesat, ndryshimet apo ndërtimet të çdo lloji, që do </w:t>
      </w:r>
      <w:r w:rsidR="00147966">
        <w:rPr>
          <w:rFonts w:ascii="Garamond" w:hAnsi="Garamond"/>
          <w:sz w:val="24"/>
          <w:szCs w:val="24"/>
          <w:lang w:val="sq-AL"/>
        </w:rPr>
        <w:t>t’i</w:t>
      </w:r>
      <w:r w:rsidRPr="002A1660">
        <w:rPr>
          <w:rFonts w:ascii="Garamond" w:hAnsi="Garamond"/>
          <w:sz w:val="24"/>
          <w:szCs w:val="24"/>
          <w:lang w:val="sq-AL"/>
        </w:rPr>
        <w:t xml:space="preserve"> bëhen pasurisë kulturore nga ana e përdoruesit</w:t>
      </w:r>
      <w:r w:rsidR="00147966">
        <w:rPr>
          <w:rFonts w:ascii="Garamond" w:hAnsi="Garamond"/>
          <w:sz w:val="24"/>
          <w:szCs w:val="24"/>
          <w:lang w:val="sq-AL"/>
        </w:rPr>
        <w:t>,</w:t>
      </w:r>
      <w:r w:rsidRPr="002A1660">
        <w:rPr>
          <w:rFonts w:ascii="Garamond" w:hAnsi="Garamond"/>
          <w:sz w:val="24"/>
          <w:szCs w:val="24"/>
          <w:lang w:val="sq-AL"/>
        </w:rPr>
        <w:t xml:space="preserve"> për të arritur qëllimin kryesor të kësaj kontrate, që është rijetëzimi i saj</w:t>
      </w:r>
      <w:r w:rsidR="00147966">
        <w:rPr>
          <w:rFonts w:ascii="Garamond" w:hAnsi="Garamond"/>
          <w:sz w:val="24"/>
          <w:szCs w:val="24"/>
          <w:lang w:val="sq-AL"/>
        </w:rPr>
        <w:t>,</w:t>
      </w:r>
      <w:r w:rsidRPr="002A1660">
        <w:rPr>
          <w:rFonts w:ascii="Garamond" w:hAnsi="Garamond"/>
          <w:sz w:val="24"/>
          <w:szCs w:val="24"/>
          <w:lang w:val="sq-AL"/>
        </w:rPr>
        <w:t xml:space="preserve"> duke përfshirë ato që bëhen për të siguruar shfrytëzimin dhe aksesin nga publiku dhe promovimin e pasurisë kulturore, si dhe ndërhyrjet në varësi të projektit të rijetëzimit të shpallur fitues i procedurës të konkurrimit.</w:t>
      </w:r>
    </w:p>
    <w:p w14:paraId="68570B58" w14:textId="67BCFDD3" w:rsidR="00E65814" w:rsidRPr="002A1660" w:rsidRDefault="00E65814" w:rsidP="00E65814">
      <w:pPr>
        <w:spacing w:after="0" w:line="240" w:lineRule="auto"/>
        <w:rPr>
          <w:rFonts w:ascii="Garamond" w:hAnsi="Garamond"/>
          <w:sz w:val="24"/>
          <w:szCs w:val="24"/>
          <w:lang w:val="sq-AL"/>
        </w:rPr>
      </w:pPr>
      <w:r w:rsidRPr="002A1660">
        <w:rPr>
          <w:rFonts w:ascii="Garamond" w:hAnsi="Garamond"/>
          <w:b/>
          <w:sz w:val="24"/>
          <w:szCs w:val="24"/>
          <w:lang w:val="sq-AL"/>
        </w:rPr>
        <w:t>“Veprimtaria”</w:t>
      </w:r>
      <w:r w:rsidR="00147966">
        <w:rPr>
          <w:rFonts w:ascii="Garamond" w:hAnsi="Garamond"/>
          <w:b/>
          <w:sz w:val="24"/>
          <w:szCs w:val="24"/>
          <w:lang w:val="sq-AL"/>
        </w:rPr>
        <w:t xml:space="preserve"> </w:t>
      </w:r>
      <w:r w:rsidRPr="002A1660">
        <w:rPr>
          <w:rFonts w:ascii="Garamond" w:hAnsi="Garamond"/>
          <w:b/>
          <w:sz w:val="24"/>
          <w:szCs w:val="24"/>
          <w:lang w:val="sq-AL"/>
        </w:rPr>
        <w:tab/>
      </w:r>
      <w:r w:rsidR="00147966" w:rsidRPr="002A1660">
        <w:rPr>
          <w:rFonts w:ascii="Garamond" w:hAnsi="Garamond"/>
          <w:sz w:val="24"/>
          <w:szCs w:val="24"/>
          <w:lang w:val="sq-AL"/>
        </w:rPr>
        <w:t xml:space="preserve">nënkupton </w:t>
      </w:r>
      <w:r w:rsidRPr="002A1660">
        <w:rPr>
          <w:rFonts w:ascii="Garamond" w:hAnsi="Garamond"/>
          <w:sz w:val="24"/>
          <w:szCs w:val="24"/>
          <w:lang w:val="sq-AL"/>
        </w:rPr>
        <w:t>veprimtarinë administrative dhe social-kulturore që do të kryhet nga përdoruesi në pronën që jepet në përdorim</w:t>
      </w:r>
      <w:r w:rsidR="00147966">
        <w:rPr>
          <w:rFonts w:ascii="Garamond" w:hAnsi="Garamond"/>
          <w:sz w:val="24"/>
          <w:szCs w:val="24"/>
          <w:lang w:val="sq-AL"/>
        </w:rPr>
        <w:t>,</w:t>
      </w:r>
      <w:r w:rsidRPr="002A1660">
        <w:rPr>
          <w:rFonts w:ascii="Garamond" w:hAnsi="Garamond"/>
          <w:sz w:val="24"/>
          <w:szCs w:val="24"/>
          <w:lang w:val="sq-AL"/>
        </w:rPr>
        <w:t xml:space="preserve"> sipas objektit dhe qëllimit të kësaj kontrate.</w:t>
      </w:r>
      <w:r w:rsidR="002A1660" w:rsidRPr="002A1660">
        <w:rPr>
          <w:rFonts w:ascii="Garamond" w:hAnsi="Garamond"/>
          <w:sz w:val="24"/>
          <w:szCs w:val="24"/>
          <w:lang w:val="sq-AL"/>
        </w:rPr>
        <w:t xml:space="preserve"> </w:t>
      </w:r>
    </w:p>
    <w:p w14:paraId="3830DF0F" w14:textId="5271B525" w:rsidR="00E65814" w:rsidRPr="002A1660" w:rsidRDefault="00E65814" w:rsidP="00E65814">
      <w:pPr>
        <w:spacing w:after="0" w:line="240" w:lineRule="auto"/>
        <w:rPr>
          <w:rFonts w:ascii="Garamond" w:hAnsi="Garamond"/>
          <w:sz w:val="24"/>
          <w:szCs w:val="24"/>
          <w:lang w:val="sq-AL"/>
        </w:rPr>
      </w:pPr>
      <w:r w:rsidRPr="002A1660">
        <w:rPr>
          <w:rFonts w:ascii="Garamond" w:hAnsi="Garamond"/>
          <w:b/>
          <w:sz w:val="24"/>
          <w:szCs w:val="24"/>
          <w:lang w:val="sq-AL"/>
        </w:rPr>
        <w:t xml:space="preserve">“Ditë </w:t>
      </w:r>
      <w:r w:rsidR="00147966" w:rsidRPr="002A1660">
        <w:rPr>
          <w:rFonts w:ascii="Garamond" w:hAnsi="Garamond"/>
          <w:b/>
          <w:sz w:val="24"/>
          <w:szCs w:val="24"/>
          <w:lang w:val="sq-AL"/>
        </w:rPr>
        <w:t>pune</w:t>
      </w:r>
      <w:r w:rsidRPr="002A1660">
        <w:rPr>
          <w:rFonts w:ascii="Garamond" w:hAnsi="Garamond"/>
          <w:b/>
          <w:sz w:val="24"/>
          <w:szCs w:val="24"/>
          <w:lang w:val="sq-AL"/>
        </w:rPr>
        <w:t>”</w:t>
      </w:r>
      <w:r w:rsidRPr="002A1660">
        <w:rPr>
          <w:rFonts w:ascii="Garamond" w:hAnsi="Garamond"/>
          <w:b/>
          <w:sz w:val="24"/>
          <w:szCs w:val="24"/>
          <w:lang w:val="sq-AL"/>
        </w:rPr>
        <w:tab/>
      </w:r>
      <w:r w:rsidR="00147966">
        <w:rPr>
          <w:rFonts w:ascii="Garamond" w:hAnsi="Garamond"/>
          <w:b/>
          <w:sz w:val="24"/>
          <w:szCs w:val="24"/>
          <w:lang w:val="sq-AL"/>
        </w:rPr>
        <w:t xml:space="preserve"> </w:t>
      </w:r>
      <w:r w:rsidR="00147966" w:rsidRPr="002A1660">
        <w:rPr>
          <w:rFonts w:ascii="Garamond" w:hAnsi="Garamond"/>
          <w:sz w:val="24"/>
          <w:szCs w:val="24"/>
          <w:lang w:val="sq-AL"/>
        </w:rPr>
        <w:t>n</w:t>
      </w:r>
      <w:r w:rsidRPr="002A1660">
        <w:rPr>
          <w:rFonts w:ascii="Garamond" w:hAnsi="Garamond"/>
          <w:sz w:val="24"/>
          <w:szCs w:val="24"/>
          <w:lang w:val="sq-AL"/>
        </w:rPr>
        <w:t xml:space="preserve">ënkupton ditët zyrtare të punës për institucionin publik, në të cilën nuk përfshihen ditët e pushimeve apo festave zyrtare. </w:t>
      </w:r>
    </w:p>
    <w:p w14:paraId="3EC83186" w14:textId="569D17B1" w:rsidR="00E65814" w:rsidRPr="002A1660" w:rsidRDefault="00E65814" w:rsidP="00E65814">
      <w:pPr>
        <w:spacing w:after="0" w:line="240" w:lineRule="auto"/>
        <w:rPr>
          <w:rFonts w:ascii="Garamond" w:hAnsi="Garamond"/>
          <w:sz w:val="24"/>
          <w:szCs w:val="24"/>
          <w:lang w:val="sq-AL"/>
        </w:rPr>
      </w:pPr>
      <w:r w:rsidRPr="002A1660">
        <w:rPr>
          <w:rFonts w:ascii="Garamond" w:hAnsi="Garamond"/>
          <w:b/>
          <w:sz w:val="24"/>
          <w:szCs w:val="24"/>
          <w:lang w:val="sq-AL"/>
        </w:rPr>
        <w:t xml:space="preserve">“Garancia” </w:t>
      </w:r>
      <w:r w:rsidRPr="002A1660">
        <w:rPr>
          <w:rFonts w:ascii="Garamond" w:hAnsi="Garamond"/>
          <w:b/>
          <w:sz w:val="24"/>
          <w:szCs w:val="24"/>
          <w:lang w:val="sq-AL"/>
        </w:rPr>
        <w:tab/>
      </w:r>
      <w:r w:rsidR="00147966" w:rsidRPr="002A1660">
        <w:rPr>
          <w:rFonts w:ascii="Garamond" w:hAnsi="Garamond"/>
          <w:sz w:val="24"/>
          <w:szCs w:val="24"/>
          <w:lang w:val="sq-AL"/>
        </w:rPr>
        <w:t>n</w:t>
      </w:r>
      <w:r w:rsidRPr="002A1660">
        <w:rPr>
          <w:rFonts w:ascii="Garamond" w:hAnsi="Garamond"/>
          <w:sz w:val="24"/>
          <w:szCs w:val="24"/>
          <w:lang w:val="sq-AL"/>
        </w:rPr>
        <w:t xml:space="preserve">ënkupton shumën e bllokuar në favor të </w:t>
      </w:r>
      <w:r w:rsidR="006B7F63" w:rsidRPr="002A1660">
        <w:rPr>
          <w:rFonts w:ascii="Garamond" w:hAnsi="Garamond"/>
          <w:sz w:val="24"/>
          <w:szCs w:val="24"/>
          <w:lang w:val="sq-AL"/>
        </w:rPr>
        <w:t xml:space="preserve">administratorit </w:t>
      </w:r>
      <w:r w:rsidRPr="002A1660">
        <w:rPr>
          <w:rFonts w:ascii="Garamond" w:hAnsi="Garamond"/>
          <w:sz w:val="24"/>
          <w:szCs w:val="24"/>
          <w:lang w:val="sq-AL"/>
        </w:rPr>
        <w:t>të garancisë bankare e lëshuar nga një bankë e nivelit të dytë</w:t>
      </w:r>
      <w:r w:rsidR="006B7F63">
        <w:rPr>
          <w:rFonts w:ascii="Garamond" w:hAnsi="Garamond"/>
          <w:sz w:val="24"/>
          <w:szCs w:val="24"/>
          <w:lang w:val="sq-AL"/>
        </w:rPr>
        <w:t>,</w:t>
      </w:r>
      <w:r w:rsidRPr="002A1660">
        <w:rPr>
          <w:rFonts w:ascii="Garamond" w:hAnsi="Garamond"/>
          <w:sz w:val="24"/>
          <w:szCs w:val="24"/>
          <w:lang w:val="sq-AL"/>
        </w:rPr>
        <w:t xml:space="preserve"> sipas vlerës të parashikuar në nenin 186</w:t>
      </w:r>
      <w:r w:rsidR="006B7F63">
        <w:rPr>
          <w:rFonts w:ascii="Garamond" w:hAnsi="Garamond"/>
          <w:sz w:val="24"/>
          <w:szCs w:val="24"/>
          <w:lang w:val="sq-AL"/>
        </w:rPr>
        <w:t>,</w:t>
      </w:r>
      <w:r w:rsidRPr="002A1660">
        <w:rPr>
          <w:rFonts w:ascii="Garamond" w:hAnsi="Garamond"/>
          <w:sz w:val="24"/>
          <w:szCs w:val="24"/>
          <w:lang w:val="sq-AL"/>
        </w:rPr>
        <w:t xml:space="preserve"> të ligjit 27/2018.</w:t>
      </w:r>
    </w:p>
    <w:p w14:paraId="00116BA1" w14:textId="503D82EA" w:rsidR="00E65814" w:rsidRPr="002A1660" w:rsidRDefault="00E65814" w:rsidP="00E65814">
      <w:pPr>
        <w:spacing w:after="0" w:line="240" w:lineRule="auto"/>
        <w:rPr>
          <w:rFonts w:ascii="Garamond" w:hAnsi="Garamond"/>
          <w:sz w:val="24"/>
          <w:szCs w:val="24"/>
          <w:lang w:val="sq-AL"/>
        </w:rPr>
      </w:pPr>
      <w:r w:rsidRPr="002A1660">
        <w:rPr>
          <w:rFonts w:ascii="Garamond" w:hAnsi="Garamond"/>
          <w:b/>
          <w:sz w:val="24"/>
          <w:szCs w:val="24"/>
          <w:lang w:val="sq-AL"/>
        </w:rPr>
        <w:t>“Kontrata”</w:t>
      </w:r>
      <w:r w:rsidR="00147966">
        <w:rPr>
          <w:rFonts w:ascii="Garamond" w:hAnsi="Garamond"/>
          <w:b/>
          <w:sz w:val="24"/>
          <w:szCs w:val="24"/>
          <w:lang w:val="sq-AL"/>
        </w:rPr>
        <w:t xml:space="preserve"> </w:t>
      </w:r>
      <w:r w:rsidRPr="002A1660">
        <w:rPr>
          <w:rFonts w:ascii="Garamond" w:hAnsi="Garamond"/>
          <w:b/>
          <w:sz w:val="24"/>
          <w:szCs w:val="24"/>
          <w:lang w:val="sq-AL"/>
        </w:rPr>
        <w:tab/>
      </w:r>
      <w:r w:rsidR="00147966" w:rsidRPr="002A1660">
        <w:rPr>
          <w:rFonts w:ascii="Garamond" w:hAnsi="Garamond"/>
          <w:sz w:val="24"/>
          <w:szCs w:val="24"/>
          <w:lang w:val="sq-AL"/>
        </w:rPr>
        <w:t>n</w:t>
      </w:r>
      <w:r w:rsidRPr="002A1660">
        <w:rPr>
          <w:rFonts w:ascii="Garamond" w:hAnsi="Garamond"/>
          <w:sz w:val="24"/>
          <w:szCs w:val="24"/>
          <w:lang w:val="sq-AL"/>
        </w:rPr>
        <w:t>ënkupton këtë kontratë</w:t>
      </w:r>
      <w:r w:rsidR="006B7F63">
        <w:rPr>
          <w:rFonts w:ascii="Garamond" w:hAnsi="Garamond"/>
          <w:sz w:val="24"/>
          <w:szCs w:val="24"/>
          <w:lang w:val="sq-AL"/>
        </w:rPr>
        <w:t>,</w:t>
      </w:r>
      <w:r w:rsidRPr="002A1660">
        <w:rPr>
          <w:rFonts w:ascii="Garamond" w:hAnsi="Garamond"/>
          <w:sz w:val="24"/>
          <w:szCs w:val="24"/>
          <w:lang w:val="sq-AL"/>
        </w:rPr>
        <w:t xml:space="preserve"> duke përfshirë </w:t>
      </w:r>
      <w:r w:rsidR="006B7F63" w:rsidRPr="002A1660">
        <w:rPr>
          <w:rFonts w:ascii="Garamond" w:hAnsi="Garamond"/>
          <w:sz w:val="24"/>
          <w:szCs w:val="24"/>
          <w:lang w:val="sq-AL"/>
        </w:rPr>
        <w:t>kushtet e përgjithshme dhe të posaçme</w:t>
      </w:r>
      <w:r w:rsidRPr="002A1660">
        <w:rPr>
          <w:rFonts w:ascii="Garamond" w:hAnsi="Garamond"/>
          <w:sz w:val="24"/>
          <w:szCs w:val="24"/>
          <w:lang w:val="sq-AL"/>
        </w:rPr>
        <w:t>, të gjithë praktikën e konkurrimit publik, shtojcat e saj ose dokumentet apo marrëveshje të tjera ndihmëse që lidhen me të, si dhe çdo ndryshim të bërë kohë pas kohe nga palët bashkërisht, në përputhje me këtë kontratë.</w:t>
      </w:r>
    </w:p>
    <w:p w14:paraId="2EAFF279" w14:textId="34EE4546" w:rsidR="00E65814" w:rsidRPr="002A1660" w:rsidRDefault="00E65814" w:rsidP="00E65814">
      <w:pPr>
        <w:spacing w:after="0" w:line="240" w:lineRule="auto"/>
        <w:rPr>
          <w:rFonts w:ascii="Garamond" w:hAnsi="Garamond"/>
          <w:sz w:val="24"/>
          <w:szCs w:val="24"/>
          <w:lang w:val="sq-AL"/>
        </w:rPr>
      </w:pPr>
      <w:r w:rsidRPr="002A1660">
        <w:rPr>
          <w:rFonts w:ascii="Garamond" w:hAnsi="Garamond"/>
          <w:b/>
          <w:sz w:val="24"/>
          <w:szCs w:val="24"/>
          <w:lang w:val="sq-AL"/>
        </w:rPr>
        <w:t>“Ligji i zbatueshëm”</w:t>
      </w:r>
      <w:r w:rsidRPr="002A1660">
        <w:rPr>
          <w:rFonts w:ascii="Garamond" w:hAnsi="Garamond"/>
          <w:b/>
          <w:sz w:val="24"/>
          <w:szCs w:val="24"/>
          <w:lang w:val="sq-AL"/>
        </w:rPr>
        <w:tab/>
      </w:r>
      <w:r w:rsidR="006B7F63">
        <w:rPr>
          <w:rFonts w:ascii="Garamond" w:hAnsi="Garamond"/>
          <w:b/>
          <w:sz w:val="24"/>
          <w:szCs w:val="24"/>
          <w:lang w:val="sq-AL"/>
        </w:rPr>
        <w:t xml:space="preserve"> </w:t>
      </w:r>
      <w:r w:rsidR="006B7F63" w:rsidRPr="002A1660">
        <w:rPr>
          <w:rFonts w:ascii="Garamond" w:hAnsi="Garamond"/>
          <w:sz w:val="24"/>
          <w:szCs w:val="24"/>
          <w:lang w:val="sq-AL"/>
        </w:rPr>
        <w:t xml:space="preserve">nënkupton </w:t>
      </w:r>
      <w:r w:rsidRPr="002A1660">
        <w:rPr>
          <w:rFonts w:ascii="Garamond" w:hAnsi="Garamond"/>
          <w:sz w:val="24"/>
          <w:szCs w:val="24"/>
          <w:lang w:val="sq-AL"/>
        </w:rPr>
        <w:t>çdo akt normativ, ligj, vendim, rregullore, urdhër, udhëzim, të së drejtës publike ose private në Republikën e Shqipërisë që rregullon këtë kontratë.</w:t>
      </w:r>
    </w:p>
    <w:p w14:paraId="28332F2A" w14:textId="04F135F8" w:rsidR="00E65814" w:rsidRPr="002A1660" w:rsidRDefault="00E65814" w:rsidP="00E65814">
      <w:pPr>
        <w:spacing w:after="0" w:line="240" w:lineRule="auto"/>
        <w:rPr>
          <w:rFonts w:ascii="Garamond" w:hAnsi="Garamond"/>
          <w:b/>
          <w:sz w:val="24"/>
          <w:szCs w:val="24"/>
          <w:lang w:val="sq-AL"/>
        </w:rPr>
      </w:pPr>
      <w:r w:rsidRPr="002A1660">
        <w:rPr>
          <w:rFonts w:ascii="Garamond" w:hAnsi="Garamond"/>
          <w:b/>
          <w:sz w:val="24"/>
          <w:szCs w:val="24"/>
          <w:lang w:val="sq-AL"/>
        </w:rPr>
        <w:t xml:space="preserve">“Forca </w:t>
      </w:r>
      <w:r w:rsidR="006B7F63" w:rsidRPr="002A1660">
        <w:rPr>
          <w:rFonts w:ascii="Garamond" w:hAnsi="Garamond"/>
          <w:b/>
          <w:sz w:val="24"/>
          <w:szCs w:val="24"/>
          <w:lang w:val="sq-AL"/>
        </w:rPr>
        <w:t>madhore</w:t>
      </w:r>
      <w:r w:rsidRPr="002A1660">
        <w:rPr>
          <w:rFonts w:ascii="Garamond" w:hAnsi="Garamond"/>
          <w:b/>
          <w:sz w:val="24"/>
          <w:szCs w:val="24"/>
          <w:lang w:val="sq-AL"/>
        </w:rPr>
        <w:t>”</w:t>
      </w:r>
      <w:r w:rsidRPr="002A1660">
        <w:rPr>
          <w:rFonts w:ascii="Garamond" w:hAnsi="Garamond"/>
          <w:b/>
          <w:sz w:val="24"/>
          <w:szCs w:val="24"/>
          <w:lang w:val="sq-AL"/>
        </w:rPr>
        <w:tab/>
      </w:r>
      <w:r w:rsidR="006B7F63">
        <w:rPr>
          <w:rFonts w:ascii="Garamond" w:hAnsi="Garamond"/>
          <w:b/>
          <w:sz w:val="24"/>
          <w:szCs w:val="24"/>
          <w:lang w:val="sq-AL"/>
        </w:rPr>
        <w:t xml:space="preserve"> </w:t>
      </w:r>
      <w:r w:rsidR="006B7F63" w:rsidRPr="002A1660">
        <w:rPr>
          <w:rFonts w:ascii="Garamond" w:hAnsi="Garamond"/>
          <w:sz w:val="24"/>
          <w:szCs w:val="24"/>
          <w:lang w:val="sq-AL"/>
        </w:rPr>
        <w:t xml:space="preserve">nënkupton </w:t>
      </w:r>
      <w:r w:rsidRPr="002A1660">
        <w:rPr>
          <w:rFonts w:ascii="Garamond" w:hAnsi="Garamond"/>
          <w:sz w:val="24"/>
          <w:szCs w:val="24"/>
          <w:lang w:val="sq-AL"/>
        </w:rPr>
        <w:t>çdo dukuri përtej kontrollit të një pale, e cila nuk mund të ishte parashikuar në mënyrë të arsyeshme, të tilla si fatkeqësitë natyrore, tërmete, përmbytje, epidemitë, zjarri, aksidentet, veprimtaritë luftarake (qoftë të deklaruara ose jo), gjendje të shtetrrethimit, rebelimet, grevat,</w:t>
      </w:r>
      <w:r w:rsidR="002A1660" w:rsidRPr="002A1660">
        <w:rPr>
          <w:rFonts w:ascii="Garamond" w:hAnsi="Garamond"/>
          <w:sz w:val="24"/>
          <w:szCs w:val="24"/>
          <w:lang w:val="sq-AL"/>
        </w:rPr>
        <w:t xml:space="preserve"> </w:t>
      </w:r>
      <w:r w:rsidRPr="002A1660">
        <w:rPr>
          <w:rFonts w:ascii="Garamond" w:hAnsi="Garamond"/>
          <w:sz w:val="24"/>
          <w:szCs w:val="24"/>
          <w:lang w:val="sq-AL"/>
        </w:rPr>
        <w:t>aktet e terrorizimit, ndërhyrjet nga autoritetet civile ose ushtarake etj.</w:t>
      </w:r>
    </w:p>
    <w:p w14:paraId="5DDE5EF8" w14:textId="33F44A31" w:rsidR="00E65814" w:rsidRPr="002A1660" w:rsidRDefault="00E65814" w:rsidP="00E65814">
      <w:pPr>
        <w:spacing w:after="0" w:line="240" w:lineRule="auto"/>
        <w:rPr>
          <w:rFonts w:ascii="Garamond" w:hAnsi="Garamond"/>
          <w:sz w:val="24"/>
          <w:szCs w:val="24"/>
          <w:lang w:val="sq-AL"/>
        </w:rPr>
      </w:pPr>
      <w:r w:rsidRPr="002A1660">
        <w:rPr>
          <w:rFonts w:ascii="Garamond" w:hAnsi="Garamond"/>
          <w:b/>
          <w:sz w:val="24"/>
          <w:szCs w:val="24"/>
          <w:lang w:val="sq-AL"/>
        </w:rPr>
        <w:t xml:space="preserve">“Ndryshimet në pjesëmarrjen e përdoruesit” </w:t>
      </w:r>
      <w:r w:rsidR="006B7F63" w:rsidRPr="002A1660">
        <w:rPr>
          <w:rFonts w:ascii="Garamond" w:hAnsi="Garamond"/>
          <w:sz w:val="24"/>
          <w:szCs w:val="24"/>
          <w:lang w:val="sq-AL"/>
        </w:rPr>
        <w:t xml:space="preserve">nënkuptojnë </w:t>
      </w:r>
      <w:r w:rsidRPr="002A1660">
        <w:rPr>
          <w:rFonts w:ascii="Garamond" w:hAnsi="Garamond"/>
          <w:sz w:val="24"/>
          <w:szCs w:val="24"/>
          <w:lang w:val="sq-AL"/>
        </w:rPr>
        <w:t>çdonjërin nga rastet e mëposhtme, që lidhet me ndryshimet në pjesëmarrjen e përdoruesit, në rastin kur ai është një shoqëri tregtare, palë e kësaj kontrate:</w:t>
      </w:r>
    </w:p>
    <w:p w14:paraId="36EE31F3" w14:textId="3DCF0661" w:rsidR="00E65814" w:rsidRPr="002A1660" w:rsidRDefault="00C028CD" w:rsidP="00C028CD">
      <w:pPr>
        <w:pStyle w:val="ListParagraph"/>
        <w:spacing w:after="0" w:line="240" w:lineRule="auto"/>
        <w:ind w:left="284"/>
        <w:jc w:val="both"/>
        <w:rPr>
          <w:rFonts w:ascii="Garamond" w:hAnsi="Garamond"/>
          <w:sz w:val="24"/>
          <w:szCs w:val="24"/>
          <w:lang w:val="sq-AL"/>
        </w:rPr>
      </w:pPr>
      <w:r w:rsidRPr="002A1660">
        <w:rPr>
          <w:rFonts w:ascii="Garamond" w:hAnsi="Garamond"/>
          <w:sz w:val="24"/>
          <w:szCs w:val="24"/>
          <w:lang w:val="sq-AL"/>
        </w:rPr>
        <w:t xml:space="preserve">- </w:t>
      </w:r>
      <w:r w:rsidR="00E65814" w:rsidRPr="002A1660">
        <w:rPr>
          <w:rFonts w:ascii="Garamond" w:hAnsi="Garamond"/>
          <w:sz w:val="24"/>
          <w:szCs w:val="24"/>
          <w:lang w:val="sq-AL"/>
        </w:rPr>
        <w:t>ndryshimi i pronësisë së përdoruesit, në masën mbi 50% (pesëdhjetë për</w:t>
      </w:r>
      <w:r w:rsidR="006B7F63">
        <w:rPr>
          <w:rFonts w:ascii="Garamond" w:hAnsi="Garamond"/>
          <w:sz w:val="24"/>
          <w:szCs w:val="24"/>
          <w:lang w:val="sq-AL"/>
        </w:rPr>
        <w:t xml:space="preserve"> </w:t>
      </w:r>
      <w:r w:rsidR="00E65814" w:rsidRPr="002A1660">
        <w:rPr>
          <w:rFonts w:ascii="Garamond" w:hAnsi="Garamond"/>
          <w:sz w:val="24"/>
          <w:szCs w:val="24"/>
          <w:lang w:val="sq-AL"/>
        </w:rPr>
        <w:t>qind) të kapitalit;</w:t>
      </w:r>
    </w:p>
    <w:p w14:paraId="6AFF19A8" w14:textId="4A348324" w:rsidR="00E65814" w:rsidRPr="006B7F63" w:rsidRDefault="00C028CD" w:rsidP="006B7F63">
      <w:pPr>
        <w:spacing w:after="0" w:line="240" w:lineRule="auto"/>
        <w:rPr>
          <w:rFonts w:ascii="Garamond" w:hAnsi="Garamond"/>
          <w:sz w:val="24"/>
          <w:szCs w:val="24"/>
          <w:lang w:val="sq-AL"/>
        </w:rPr>
      </w:pPr>
      <w:r w:rsidRPr="006B7F63">
        <w:rPr>
          <w:rFonts w:ascii="Garamond" w:hAnsi="Garamond"/>
          <w:sz w:val="24"/>
          <w:szCs w:val="24"/>
          <w:lang w:val="sq-AL"/>
        </w:rPr>
        <w:t>-</w:t>
      </w:r>
      <w:r w:rsidR="006B7F63" w:rsidRPr="006B7F63">
        <w:rPr>
          <w:rFonts w:ascii="Garamond" w:hAnsi="Garamond"/>
          <w:sz w:val="24"/>
          <w:szCs w:val="24"/>
          <w:lang w:val="sq-AL"/>
        </w:rPr>
        <w:t xml:space="preserve"> </w:t>
      </w:r>
      <w:r w:rsidR="00E65814" w:rsidRPr="006B7F63">
        <w:rPr>
          <w:rFonts w:ascii="Garamond" w:hAnsi="Garamond"/>
          <w:sz w:val="24"/>
          <w:szCs w:val="24"/>
          <w:lang w:val="sq-AL"/>
        </w:rPr>
        <w:t>lidhja e ndonjë marrëveshjeje për shitjen e të gjitha ose të pjesës më të madhe të aseteve të përdoruesit;</w:t>
      </w:r>
    </w:p>
    <w:p w14:paraId="57882ED3" w14:textId="61F301C5" w:rsidR="00E65814" w:rsidRPr="006B7F63" w:rsidRDefault="00C028CD" w:rsidP="006B7F63">
      <w:pPr>
        <w:spacing w:after="0" w:line="240" w:lineRule="auto"/>
        <w:rPr>
          <w:rFonts w:ascii="Garamond" w:hAnsi="Garamond"/>
          <w:sz w:val="24"/>
          <w:szCs w:val="24"/>
          <w:lang w:val="sq-AL"/>
        </w:rPr>
      </w:pPr>
      <w:r w:rsidRPr="006B7F63">
        <w:rPr>
          <w:rFonts w:ascii="Garamond" w:hAnsi="Garamond"/>
          <w:sz w:val="24"/>
          <w:szCs w:val="24"/>
          <w:lang w:val="sq-AL"/>
        </w:rPr>
        <w:t>-</w:t>
      </w:r>
      <w:r w:rsidR="006B7F63" w:rsidRPr="006B7F63">
        <w:rPr>
          <w:rFonts w:ascii="Garamond" w:hAnsi="Garamond"/>
          <w:sz w:val="24"/>
          <w:szCs w:val="24"/>
          <w:lang w:val="sq-AL"/>
        </w:rPr>
        <w:t xml:space="preserve"> </w:t>
      </w:r>
      <w:r w:rsidR="00E65814" w:rsidRPr="006B7F63">
        <w:rPr>
          <w:rFonts w:ascii="Garamond" w:hAnsi="Garamond"/>
          <w:sz w:val="24"/>
          <w:szCs w:val="24"/>
          <w:lang w:val="sq-AL"/>
        </w:rPr>
        <w:t>riorganizimi i kësaj shoqërie që çon në transferimin e të drejtave të palës në kontratë te një palë e tretë</w:t>
      </w:r>
      <w:r w:rsidR="00BB0146">
        <w:rPr>
          <w:rFonts w:ascii="Garamond" w:hAnsi="Garamond"/>
          <w:sz w:val="24"/>
          <w:szCs w:val="24"/>
          <w:lang w:val="sq-AL"/>
        </w:rPr>
        <w:t>.</w:t>
      </w:r>
    </w:p>
    <w:p w14:paraId="39FEA11D" w14:textId="1ECD3761" w:rsidR="00E65814" w:rsidRPr="002A1660" w:rsidRDefault="00E65814" w:rsidP="00E65814">
      <w:pPr>
        <w:spacing w:after="0" w:line="240" w:lineRule="auto"/>
        <w:rPr>
          <w:rFonts w:ascii="Garamond" w:hAnsi="Garamond"/>
          <w:sz w:val="24"/>
          <w:szCs w:val="24"/>
          <w:lang w:val="sq-AL"/>
        </w:rPr>
      </w:pPr>
      <w:r w:rsidRPr="002A1660">
        <w:rPr>
          <w:rFonts w:ascii="Garamond" w:hAnsi="Garamond"/>
          <w:b/>
          <w:sz w:val="24"/>
          <w:szCs w:val="24"/>
          <w:lang w:val="sq-AL"/>
        </w:rPr>
        <w:t>“Ndryshimet në funksionimin dhe organizimin e institucionit publik”</w:t>
      </w:r>
      <w:r w:rsidR="006B7F63">
        <w:rPr>
          <w:rFonts w:ascii="Garamond" w:hAnsi="Garamond"/>
          <w:b/>
          <w:sz w:val="24"/>
          <w:szCs w:val="24"/>
          <w:lang w:val="sq-AL"/>
        </w:rPr>
        <w:t xml:space="preserve"> </w:t>
      </w:r>
      <w:r w:rsidR="006B7F63" w:rsidRPr="006B7F63">
        <w:rPr>
          <w:rFonts w:ascii="Garamond" w:hAnsi="Garamond"/>
          <w:sz w:val="24"/>
          <w:szCs w:val="24"/>
          <w:lang w:val="sq-AL"/>
        </w:rPr>
        <w:t>n</w:t>
      </w:r>
      <w:r w:rsidRPr="002A1660">
        <w:rPr>
          <w:rFonts w:ascii="Garamond" w:hAnsi="Garamond"/>
          <w:sz w:val="24"/>
          <w:szCs w:val="24"/>
          <w:lang w:val="sq-AL"/>
        </w:rPr>
        <w:t>ënkupton çdonjërin nga rastet e mëposhtme, që lidhet me ndryshimet në funksionimin dhe organizimin e institucionit publik:</w:t>
      </w:r>
    </w:p>
    <w:p w14:paraId="7877A5C8" w14:textId="408EFEDA" w:rsidR="00E65814" w:rsidRPr="002A1660" w:rsidRDefault="00C028CD" w:rsidP="00C028CD">
      <w:pPr>
        <w:pStyle w:val="ListParagraph"/>
        <w:spacing w:after="0" w:line="240" w:lineRule="auto"/>
        <w:ind w:left="284"/>
        <w:jc w:val="both"/>
        <w:rPr>
          <w:rFonts w:ascii="Garamond" w:hAnsi="Garamond"/>
          <w:sz w:val="24"/>
          <w:szCs w:val="24"/>
          <w:lang w:val="sq-AL"/>
        </w:rPr>
      </w:pPr>
      <w:r w:rsidRPr="002A1660">
        <w:rPr>
          <w:rFonts w:ascii="Garamond" w:hAnsi="Garamond"/>
          <w:sz w:val="24"/>
          <w:szCs w:val="24"/>
          <w:lang w:val="sq-AL"/>
        </w:rPr>
        <w:t>-</w:t>
      </w:r>
      <w:r w:rsidR="006B7F63">
        <w:rPr>
          <w:rFonts w:ascii="Garamond" w:hAnsi="Garamond"/>
          <w:sz w:val="24"/>
          <w:szCs w:val="24"/>
          <w:lang w:val="sq-AL"/>
        </w:rPr>
        <w:t xml:space="preserve"> </w:t>
      </w:r>
      <w:r w:rsidR="00E65814" w:rsidRPr="002A1660">
        <w:rPr>
          <w:rFonts w:ascii="Garamond" w:hAnsi="Garamond"/>
          <w:sz w:val="24"/>
          <w:szCs w:val="24"/>
          <w:lang w:val="sq-AL"/>
        </w:rPr>
        <w:t xml:space="preserve">pushon së ekzistuari si </w:t>
      </w:r>
      <w:r w:rsidR="006B7F63">
        <w:rPr>
          <w:rFonts w:ascii="Garamond" w:hAnsi="Garamond"/>
          <w:sz w:val="24"/>
          <w:szCs w:val="24"/>
          <w:lang w:val="sq-AL"/>
        </w:rPr>
        <w:t>i</w:t>
      </w:r>
      <w:r w:rsidR="00E65814" w:rsidRPr="002A1660">
        <w:rPr>
          <w:rFonts w:ascii="Garamond" w:hAnsi="Garamond"/>
          <w:sz w:val="24"/>
          <w:szCs w:val="24"/>
          <w:lang w:val="sq-AL"/>
        </w:rPr>
        <w:t xml:space="preserve"> tillë dhe transformohet në një institucion tjetër publik sipas ligjit;</w:t>
      </w:r>
    </w:p>
    <w:p w14:paraId="211FD81A" w14:textId="3C1CF1B5" w:rsidR="00E65814" w:rsidRPr="002A1660" w:rsidRDefault="00C028CD" w:rsidP="00C028CD">
      <w:pPr>
        <w:pStyle w:val="ListParagraph"/>
        <w:spacing w:after="0" w:line="240" w:lineRule="auto"/>
        <w:ind w:left="284"/>
        <w:jc w:val="both"/>
        <w:rPr>
          <w:rFonts w:ascii="Garamond" w:hAnsi="Garamond"/>
          <w:sz w:val="24"/>
          <w:szCs w:val="24"/>
          <w:lang w:val="sq-AL"/>
        </w:rPr>
      </w:pPr>
      <w:r w:rsidRPr="002A1660">
        <w:rPr>
          <w:rFonts w:ascii="Garamond" w:hAnsi="Garamond"/>
          <w:sz w:val="24"/>
          <w:szCs w:val="24"/>
          <w:lang w:val="sq-AL"/>
        </w:rPr>
        <w:t>-</w:t>
      </w:r>
      <w:r w:rsidR="006B7F63">
        <w:rPr>
          <w:rFonts w:ascii="Garamond" w:hAnsi="Garamond"/>
          <w:sz w:val="24"/>
          <w:szCs w:val="24"/>
          <w:lang w:val="sq-AL"/>
        </w:rPr>
        <w:t xml:space="preserve"> </w:t>
      </w:r>
      <w:r w:rsidR="00E65814" w:rsidRPr="002A1660">
        <w:rPr>
          <w:rFonts w:ascii="Garamond" w:hAnsi="Garamond"/>
          <w:sz w:val="24"/>
          <w:szCs w:val="24"/>
          <w:lang w:val="sq-AL"/>
        </w:rPr>
        <w:t>shkrihet me një institucion tjetër publik, sipas ligjit;</w:t>
      </w:r>
    </w:p>
    <w:p w14:paraId="5DB22D64" w14:textId="0F13D0AE" w:rsidR="00E65814" w:rsidRPr="00BB0146" w:rsidRDefault="00C028CD" w:rsidP="00BB0146">
      <w:pPr>
        <w:spacing w:after="0" w:line="240" w:lineRule="auto"/>
        <w:rPr>
          <w:rFonts w:ascii="Garamond" w:hAnsi="Garamond"/>
          <w:sz w:val="24"/>
          <w:szCs w:val="24"/>
          <w:lang w:val="sq-AL"/>
        </w:rPr>
      </w:pPr>
      <w:r w:rsidRPr="00BB0146">
        <w:rPr>
          <w:rFonts w:ascii="Garamond" w:hAnsi="Garamond"/>
          <w:sz w:val="24"/>
          <w:szCs w:val="24"/>
          <w:lang w:val="sq-AL"/>
        </w:rPr>
        <w:t>-</w:t>
      </w:r>
      <w:r w:rsidR="006B7F63" w:rsidRPr="00BB0146">
        <w:rPr>
          <w:rFonts w:ascii="Garamond" w:hAnsi="Garamond"/>
          <w:sz w:val="24"/>
          <w:szCs w:val="24"/>
          <w:lang w:val="sq-AL"/>
        </w:rPr>
        <w:t xml:space="preserve"> transferon </w:t>
      </w:r>
      <w:r w:rsidR="00E65814" w:rsidRPr="00BB0146">
        <w:rPr>
          <w:rFonts w:ascii="Garamond" w:hAnsi="Garamond"/>
          <w:sz w:val="24"/>
          <w:szCs w:val="24"/>
          <w:lang w:val="sq-AL"/>
        </w:rPr>
        <w:t>apo delegon të drejtat e tij që kanë të bëjnë me zbatimin e kësaj kontrate, një institucioni tjetër publik</w:t>
      </w:r>
      <w:r w:rsidR="00BB0146">
        <w:rPr>
          <w:rFonts w:ascii="Garamond" w:hAnsi="Garamond"/>
          <w:sz w:val="24"/>
          <w:szCs w:val="24"/>
          <w:lang w:val="sq-AL"/>
        </w:rPr>
        <w:t>.</w:t>
      </w:r>
    </w:p>
    <w:p w14:paraId="49BB409F" w14:textId="0D3A4272" w:rsidR="00E65814" w:rsidRPr="002A1660" w:rsidRDefault="00C028CD" w:rsidP="00E65814">
      <w:pPr>
        <w:spacing w:after="0" w:line="240" w:lineRule="auto"/>
        <w:rPr>
          <w:rFonts w:ascii="Garamond" w:hAnsi="Garamond"/>
          <w:sz w:val="24"/>
          <w:szCs w:val="24"/>
          <w:lang w:val="sq-AL"/>
        </w:rPr>
      </w:pPr>
      <w:r w:rsidRPr="002A1660">
        <w:rPr>
          <w:rFonts w:ascii="Garamond" w:hAnsi="Garamond"/>
          <w:b/>
          <w:sz w:val="24"/>
          <w:szCs w:val="24"/>
          <w:lang w:val="sq-AL"/>
        </w:rPr>
        <w:t xml:space="preserve"> </w:t>
      </w:r>
      <w:r w:rsidR="00E65814" w:rsidRPr="002A1660">
        <w:rPr>
          <w:rFonts w:ascii="Garamond" w:hAnsi="Garamond"/>
          <w:b/>
          <w:sz w:val="24"/>
          <w:szCs w:val="24"/>
          <w:lang w:val="sq-AL"/>
        </w:rPr>
        <w:t>“Pagesa”</w:t>
      </w:r>
      <w:r w:rsidR="00E65814" w:rsidRPr="002A1660">
        <w:rPr>
          <w:rFonts w:ascii="Garamond" w:hAnsi="Garamond"/>
          <w:b/>
          <w:sz w:val="24"/>
          <w:szCs w:val="24"/>
          <w:lang w:val="sq-AL"/>
        </w:rPr>
        <w:tab/>
      </w:r>
      <w:r w:rsidR="00BB0146">
        <w:rPr>
          <w:rFonts w:ascii="Garamond" w:hAnsi="Garamond"/>
          <w:b/>
          <w:sz w:val="24"/>
          <w:szCs w:val="24"/>
          <w:lang w:val="sq-AL"/>
        </w:rPr>
        <w:t xml:space="preserve"> </w:t>
      </w:r>
      <w:r w:rsidR="00BB0146" w:rsidRPr="002A1660">
        <w:rPr>
          <w:rFonts w:ascii="Garamond" w:hAnsi="Garamond"/>
          <w:sz w:val="24"/>
          <w:szCs w:val="24"/>
          <w:lang w:val="sq-AL"/>
        </w:rPr>
        <w:t xml:space="preserve">nënkupton </w:t>
      </w:r>
      <w:r w:rsidR="00E65814" w:rsidRPr="002A1660">
        <w:rPr>
          <w:rFonts w:ascii="Garamond" w:hAnsi="Garamond"/>
          <w:sz w:val="24"/>
          <w:szCs w:val="24"/>
          <w:lang w:val="sq-AL"/>
        </w:rPr>
        <w:t>çmimin e kësaj kontratë që përfaqëson pagesat periodike që përdoruesi do të paguajë sipas kësaj kontrate.</w:t>
      </w:r>
    </w:p>
    <w:p w14:paraId="4DC2C396" w14:textId="1A786CEF" w:rsidR="00E65814" w:rsidRPr="002A1660" w:rsidRDefault="00E65814" w:rsidP="00E65814">
      <w:pPr>
        <w:spacing w:after="0" w:line="240" w:lineRule="auto"/>
        <w:rPr>
          <w:rFonts w:ascii="Garamond" w:hAnsi="Garamond"/>
          <w:sz w:val="24"/>
          <w:szCs w:val="24"/>
          <w:lang w:val="sq-AL"/>
        </w:rPr>
      </w:pPr>
      <w:r w:rsidRPr="002A1660">
        <w:rPr>
          <w:rFonts w:ascii="Garamond" w:hAnsi="Garamond"/>
          <w:b/>
          <w:sz w:val="24"/>
          <w:szCs w:val="24"/>
          <w:lang w:val="sq-AL"/>
        </w:rPr>
        <w:t>“Sigurimi”</w:t>
      </w:r>
      <w:r w:rsidRPr="002A1660">
        <w:rPr>
          <w:rFonts w:ascii="Garamond" w:hAnsi="Garamond"/>
          <w:b/>
          <w:sz w:val="24"/>
          <w:szCs w:val="24"/>
          <w:lang w:val="sq-AL"/>
        </w:rPr>
        <w:tab/>
      </w:r>
      <w:r w:rsidR="00BB0146">
        <w:rPr>
          <w:rFonts w:ascii="Garamond" w:hAnsi="Garamond"/>
          <w:b/>
          <w:sz w:val="24"/>
          <w:szCs w:val="24"/>
          <w:lang w:val="sq-AL"/>
        </w:rPr>
        <w:t xml:space="preserve"> </w:t>
      </w:r>
      <w:r w:rsidR="00BB0146" w:rsidRPr="002A1660">
        <w:rPr>
          <w:rFonts w:ascii="Garamond" w:hAnsi="Garamond"/>
          <w:sz w:val="24"/>
          <w:szCs w:val="24"/>
          <w:lang w:val="sq-AL"/>
        </w:rPr>
        <w:t xml:space="preserve">nënkupton </w:t>
      </w:r>
      <w:r w:rsidRPr="002A1660">
        <w:rPr>
          <w:rFonts w:ascii="Garamond" w:hAnsi="Garamond"/>
          <w:sz w:val="24"/>
          <w:szCs w:val="24"/>
          <w:lang w:val="sq-AL"/>
        </w:rPr>
        <w:t>koston e sigurimit nga zjarri, me mbulimin shtesë ndaj rrezikut.</w:t>
      </w:r>
    </w:p>
    <w:p w14:paraId="2A09138C" w14:textId="2ECDE075"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Termat e tjer</w:t>
      </w:r>
      <w:r w:rsidR="00BB0146">
        <w:rPr>
          <w:rFonts w:ascii="Garamond" w:hAnsi="Garamond"/>
          <w:sz w:val="24"/>
          <w:szCs w:val="24"/>
          <w:lang w:val="sq-AL"/>
        </w:rPr>
        <w:t>ë të përdorur</w:t>
      </w:r>
      <w:r w:rsidRPr="002A1660">
        <w:rPr>
          <w:rFonts w:ascii="Garamond" w:hAnsi="Garamond"/>
          <w:sz w:val="24"/>
          <w:szCs w:val="24"/>
          <w:lang w:val="sq-AL"/>
        </w:rPr>
        <w:t xml:space="preserve"> në këtë kontratë dhe që nuk janë përfshirë në këtë nen kanë të njëjtin kuptim si në ligjin nr. 27/2018</w:t>
      </w:r>
      <w:r w:rsidR="00BB0146">
        <w:rPr>
          <w:rFonts w:ascii="Garamond" w:hAnsi="Garamond"/>
          <w:sz w:val="24"/>
          <w:szCs w:val="24"/>
          <w:lang w:val="sq-AL"/>
        </w:rPr>
        <w:t>,</w:t>
      </w:r>
      <w:r w:rsidRPr="002A1660">
        <w:rPr>
          <w:rFonts w:ascii="Garamond" w:hAnsi="Garamond"/>
          <w:sz w:val="24"/>
          <w:szCs w:val="24"/>
          <w:lang w:val="sq-AL"/>
        </w:rPr>
        <w:t xml:space="preserve"> “Për trashëgiminë kulturore dhe muzetë”.</w:t>
      </w:r>
    </w:p>
    <w:p w14:paraId="393FA406" w14:textId="77777777" w:rsidR="00E65814" w:rsidRPr="002A1660" w:rsidRDefault="00E65814" w:rsidP="00E65814">
      <w:pPr>
        <w:spacing w:after="0" w:line="240" w:lineRule="auto"/>
        <w:rPr>
          <w:rFonts w:ascii="Garamond" w:hAnsi="Garamond"/>
          <w:sz w:val="24"/>
          <w:szCs w:val="24"/>
          <w:lang w:val="sq-AL"/>
        </w:rPr>
      </w:pPr>
    </w:p>
    <w:p w14:paraId="31BBE340" w14:textId="77777777" w:rsidR="0049677A" w:rsidRPr="002A1660" w:rsidRDefault="0049677A" w:rsidP="00E65814">
      <w:pPr>
        <w:spacing w:after="0" w:line="240" w:lineRule="auto"/>
        <w:jc w:val="center"/>
        <w:rPr>
          <w:rFonts w:ascii="Garamond" w:hAnsi="Garamond"/>
          <w:sz w:val="24"/>
          <w:szCs w:val="24"/>
          <w:lang w:val="sq-AL"/>
        </w:rPr>
      </w:pPr>
    </w:p>
    <w:p w14:paraId="1009CDA5" w14:textId="77777777" w:rsidR="0049677A" w:rsidRPr="002A1660" w:rsidRDefault="0049677A" w:rsidP="00E65814">
      <w:pPr>
        <w:spacing w:after="0" w:line="240" w:lineRule="auto"/>
        <w:jc w:val="center"/>
        <w:rPr>
          <w:rFonts w:ascii="Garamond" w:hAnsi="Garamond"/>
          <w:sz w:val="24"/>
          <w:szCs w:val="24"/>
          <w:lang w:val="sq-AL"/>
        </w:rPr>
      </w:pPr>
    </w:p>
    <w:p w14:paraId="6322D9AD" w14:textId="77777777" w:rsidR="0049677A" w:rsidRPr="002A1660" w:rsidRDefault="0049677A" w:rsidP="00E65814">
      <w:pPr>
        <w:spacing w:after="0" w:line="240" w:lineRule="auto"/>
        <w:jc w:val="center"/>
        <w:rPr>
          <w:rFonts w:ascii="Garamond" w:hAnsi="Garamond"/>
          <w:sz w:val="24"/>
          <w:szCs w:val="24"/>
          <w:lang w:val="sq-AL"/>
        </w:rPr>
      </w:pPr>
    </w:p>
    <w:p w14:paraId="4B05BE87" w14:textId="77777777" w:rsidR="0049677A" w:rsidRPr="002A1660" w:rsidRDefault="0049677A" w:rsidP="00E65814">
      <w:pPr>
        <w:spacing w:after="0" w:line="240" w:lineRule="auto"/>
        <w:jc w:val="center"/>
        <w:rPr>
          <w:rFonts w:ascii="Garamond" w:hAnsi="Garamond"/>
          <w:sz w:val="24"/>
          <w:szCs w:val="24"/>
          <w:lang w:val="sq-AL"/>
        </w:rPr>
      </w:pPr>
    </w:p>
    <w:p w14:paraId="7C70397D" w14:textId="77777777" w:rsidR="000D212C" w:rsidRDefault="000D212C" w:rsidP="00E65814">
      <w:pPr>
        <w:spacing w:after="0" w:line="240" w:lineRule="auto"/>
        <w:jc w:val="center"/>
        <w:rPr>
          <w:rFonts w:ascii="Garamond" w:hAnsi="Garamond"/>
          <w:sz w:val="24"/>
          <w:szCs w:val="24"/>
          <w:lang w:val="sq-AL"/>
        </w:rPr>
      </w:pPr>
    </w:p>
    <w:p w14:paraId="785A6465" w14:textId="77777777" w:rsidR="000D212C" w:rsidRDefault="000D212C" w:rsidP="00E65814">
      <w:pPr>
        <w:spacing w:after="0" w:line="240" w:lineRule="auto"/>
        <w:jc w:val="center"/>
        <w:rPr>
          <w:rFonts w:ascii="Garamond" w:hAnsi="Garamond"/>
          <w:sz w:val="24"/>
          <w:szCs w:val="24"/>
          <w:lang w:val="sq-AL"/>
        </w:rPr>
      </w:pPr>
    </w:p>
    <w:p w14:paraId="59843C91" w14:textId="77777777" w:rsidR="00E65814" w:rsidRPr="002A1660" w:rsidRDefault="00E65814" w:rsidP="00E65814">
      <w:pPr>
        <w:spacing w:after="0" w:line="240" w:lineRule="auto"/>
        <w:jc w:val="center"/>
        <w:rPr>
          <w:rFonts w:ascii="Garamond" w:hAnsi="Garamond"/>
          <w:sz w:val="24"/>
          <w:szCs w:val="24"/>
          <w:lang w:val="sq-AL"/>
        </w:rPr>
      </w:pPr>
      <w:r w:rsidRPr="002A1660">
        <w:rPr>
          <w:rFonts w:ascii="Garamond" w:hAnsi="Garamond"/>
          <w:sz w:val="24"/>
          <w:szCs w:val="24"/>
          <w:lang w:val="sq-AL"/>
        </w:rPr>
        <w:t>Neni 2</w:t>
      </w:r>
    </w:p>
    <w:p w14:paraId="41145DF8" w14:textId="77777777"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Qëllimi</w:t>
      </w:r>
    </w:p>
    <w:p w14:paraId="4669C38B" w14:textId="77777777" w:rsidR="00C028CD" w:rsidRPr="002A1660" w:rsidRDefault="00C028CD" w:rsidP="00E65814">
      <w:pPr>
        <w:spacing w:after="0" w:line="240" w:lineRule="auto"/>
        <w:jc w:val="center"/>
        <w:rPr>
          <w:rFonts w:ascii="Garamond" w:hAnsi="Garamond"/>
          <w:b/>
          <w:sz w:val="24"/>
          <w:szCs w:val="24"/>
          <w:lang w:val="sq-AL"/>
        </w:rPr>
      </w:pPr>
    </w:p>
    <w:p w14:paraId="4565BE06" w14:textId="7E68532A"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Qëllimi i kësaj kontrate është dhënia në përdorim e pasurisë kulturore publike</w:t>
      </w:r>
      <w:r w:rsidR="00600A11">
        <w:rPr>
          <w:rFonts w:ascii="Garamond" w:hAnsi="Garamond"/>
          <w:sz w:val="24"/>
          <w:szCs w:val="24"/>
          <w:lang w:val="sq-AL"/>
        </w:rPr>
        <w:t>,</w:t>
      </w:r>
      <w:r w:rsidRPr="002A1660">
        <w:rPr>
          <w:rFonts w:ascii="Garamond" w:hAnsi="Garamond"/>
          <w:sz w:val="24"/>
          <w:szCs w:val="24"/>
          <w:lang w:val="sq-AL"/>
        </w:rPr>
        <w:t xml:space="preserve"> me qëllim rijetëzimi, nëpërmjet kryerjes së përmirësimeve dhe </w:t>
      </w:r>
      <w:r w:rsidR="00600A11">
        <w:rPr>
          <w:rFonts w:ascii="Garamond" w:hAnsi="Garamond"/>
          <w:sz w:val="24"/>
          <w:szCs w:val="24"/>
          <w:lang w:val="sq-AL"/>
        </w:rPr>
        <w:t xml:space="preserve">të </w:t>
      </w:r>
      <w:r w:rsidRPr="002A1660">
        <w:rPr>
          <w:rFonts w:ascii="Garamond" w:hAnsi="Garamond"/>
          <w:sz w:val="24"/>
          <w:szCs w:val="24"/>
          <w:lang w:val="sq-AL"/>
        </w:rPr>
        <w:t xml:space="preserve">përdorimit të saj për ushtrimin e funksioneve administrative dhe social-kulturore, sipas projektit bashkëlidhur kësaj kontrate dhe që është pjesë integrale e saj, në përputhje me vlerat kulturore të pasurisë dhe destinacionit të përdorimit. </w:t>
      </w:r>
    </w:p>
    <w:p w14:paraId="6B37B83B" w14:textId="77777777" w:rsidR="00E65814" w:rsidRPr="002A1660" w:rsidRDefault="00E65814" w:rsidP="00E65814">
      <w:pPr>
        <w:spacing w:after="0" w:line="240" w:lineRule="auto"/>
        <w:rPr>
          <w:rFonts w:ascii="Garamond" w:hAnsi="Garamond"/>
          <w:b/>
          <w:sz w:val="24"/>
          <w:szCs w:val="24"/>
          <w:lang w:val="sq-AL"/>
        </w:rPr>
      </w:pPr>
    </w:p>
    <w:p w14:paraId="53A39749" w14:textId="77777777" w:rsidR="00E65814" w:rsidRPr="002A1660" w:rsidRDefault="00E65814" w:rsidP="00E65814">
      <w:pPr>
        <w:spacing w:after="0" w:line="240" w:lineRule="auto"/>
        <w:jc w:val="center"/>
        <w:rPr>
          <w:rFonts w:ascii="Garamond" w:hAnsi="Garamond"/>
          <w:sz w:val="24"/>
          <w:szCs w:val="24"/>
          <w:lang w:val="sq-AL"/>
        </w:rPr>
      </w:pPr>
      <w:r w:rsidRPr="002A1660">
        <w:rPr>
          <w:rFonts w:ascii="Garamond" w:hAnsi="Garamond"/>
          <w:sz w:val="24"/>
          <w:szCs w:val="24"/>
          <w:lang w:val="sq-AL"/>
        </w:rPr>
        <w:t>Neni 3</w:t>
      </w:r>
    </w:p>
    <w:p w14:paraId="45EF9C11" w14:textId="77777777"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Objekti</w:t>
      </w:r>
    </w:p>
    <w:p w14:paraId="366B2479" w14:textId="77777777" w:rsidR="0049677A" w:rsidRPr="002A1660" w:rsidRDefault="0049677A" w:rsidP="00E65814">
      <w:pPr>
        <w:spacing w:after="0" w:line="240" w:lineRule="auto"/>
        <w:jc w:val="center"/>
        <w:rPr>
          <w:rFonts w:ascii="Garamond" w:hAnsi="Garamond"/>
          <w:b/>
          <w:sz w:val="24"/>
          <w:szCs w:val="24"/>
          <w:lang w:val="sq-AL"/>
        </w:rPr>
      </w:pPr>
    </w:p>
    <w:p w14:paraId="14431C22" w14:textId="034B5F35"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Objekti i kësaj kontrate është dhënia në përdorim</w:t>
      </w:r>
      <w:r w:rsidR="00600A11">
        <w:rPr>
          <w:rFonts w:ascii="Garamond" w:hAnsi="Garamond"/>
          <w:sz w:val="24"/>
          <w:szCs w:val="24"/>
          <w:lang w:val="sq-AL"/>
        </w:rPr>
        <w:t>,</w:t>
      </w:r>
      <w:r w:rsidRPr="002A1660">
        <w:rPr>
          <w:rFonts w:ascii="Garamond" w:hAnsi="Garamond"/>
          <w:sz w:val="24"/>
          <w:szCs w:val="24"/>
          <w:lang w:val="sq-AL"/>
        </w:rPr>
        <w:t xml:space="preserve"> me qëllim rijetëzimi të pasurisë kulturore publike, të përshkruar në mënyrë të detajuar pjesën e posaçme të kësaj kontrate.</w:t>
      </w:r>
      <w:r w:rsidR="002A1660" w:rsidRPr="002A1660">
        <w:rPr>
          <w:rFonts w:ascii="Garamond" w:hAnsi="Garamond"/>
          <w:sz w:val="24"/>
          <w:szCs w:val="24"/>
          <w:lang w:val="sq-AL"/>
        </w:rPr>
        <w:t xml:space="preserve"> </w:t>
      </w:r>
    </w:p>
    <w:p w14:paraId="6D9B03AA" w14:textId="77777777" w:rsidR="00E65814" w:rsidRPr="002A1660" w:rsidRDefault="00E65814" w:rsidP="00E65814">
      <w:pPr>
        <w:spacing w:after="0" w:line="240" w:lineRule="auto"/>
        <w:rPr>
          <w:rFonts w:ascii="Garamond" w:hAnsi="Garamond"/>
          <w:sz w:val="24"/>
          <w:szCs w:val="24"/>
          <w:lang w:val="sq-AL"/>
        </w:rPr>
      </w:pPr>
    </w:p>
    <w:p w14:paraId="6EE87D40" w14:textId="77777777" w:rsidR="00E65814" w:rsidRPr="002A1660" w:rsidRDefault="00E65814" w:rsidP="00E65814">
      <w:pPr>
        <w:spacing w:after="0" w:line="240" w:lineRule="auto"/>
        <w:jc w:val="center"/>
        <w:rPr>
          <w:rFonts w:ascii="Garamond" w:hAnsi="Garamond"/>
          <w:sz w:val="24"/>
          <w:szCs w:val="24"/>
          <w:lang w:val="sq-AL"/>
        </w:rPr>
      </w:pPr>
      <w:r w:rsidRPr="002A1660">
        <w:rPr>
          <w:rFonts w:ascii="Garamond" w:hAnsi="Garamond"/>
          <w:sz w:val="24"/>
          <w:szCs w:val="24"/>
          <w:lang w:val="sq-AL"/>
        </w:rPr>
        <w:t>Neni 4</w:t>
      </w:r>
    </w:p>
    <w:p w14:paraId="681A010D" w14:textId="77777777"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Destinacioni i përdorimit</w:t>
      </w:r>
    </w:p>
    <w:p w14:paraId="47631138" w14:textId="77777777" w:rsidR="0049677A" w:rsidRPr="002A1660" w:rsidRDefault="0049677A" w:rsidP="00E65814">
      <w:pPr>
        <w:spacing w:after="0" w:line="240" w:lineRule="auto"/>
        <w:jc w:val="center"/>
        <w:rPr>
          <w:rFonts w:ascii="Garamond" w:hAnsi="Garamond"/>
          <w:b/>
          <w:sz w:val="24"/>
          <w:szCs w:val="24"/>
          <w:lang w:val="sq-AL"/>
        </w:rPr>
      </w:pPr>
    </w:p>
    <w:p w14:paraId="48A732DA" w14:textId="1EF1FB5E" w:rsidR="00E65814" w:rsidRPr="002A1660" w:rsidRDefault="00C028C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Pasuria kulturore duhet të përdoret vetëm sipas destinacionit të përcaktuar në planin e menaxhimit të pasurisë dhe të territorit të tij</w:t>
      </w:r>
      <w:r w:rsidR="00600A11">
        <w:rPr>
          <w:rFonts w:ascii="Garamond" w:hAnsi="Garamond"/>
          <w:sz w:val="24"/>
          <w:szCs w:val="24"/>
          <w:lang w:val="sq-AL"/>
        </w:rPr>
        <w:t>,</w:t>
      </w:r>
      <w:r w:rsidR="00E65814" w:rsidRPr="002A1660">
        <w:rPr>
          <w:rFonts w:ascii="Garamond" w:hAnsi="Garamond"/>
          <w:sz w:val="24"/>
          <w:szCs w:val="24"/>
          <w:lang w:val="sq-AL"/>
        </w:rPr>
        <w:t xml:space="preserve"> si dhe për realizimin e funksioneve administrative dhe social-kulturore të parashikuara në projektin e rijetëzimit</w:t>
      </w:r>
      <w:r w:rsidR="00600A11">
        <w:rPr>
          <w:rFonts w:ascii="Garamond" w:hAnsi="Garamond"/>
          <w:sz w:val="24"/>
          <w:szCs w:val="24"/>
          <w:lang w:val="sq-AL"/>
        </w:rPr>
        <w:t>,</w:t>
      </w:r>
      <w:r w:rsidR="00E65814" w:rsidRPr="002A1660">
        <w:rPr>
          <w:rFonts w:ascii="Garamond" w:hAnsi="Garamond"/>
          <w:sz w:val="24"/>
          <w:szCs w:val="24"/>
          <w:lang w:val="sq-AL"/>
        </w:rPr>
        <w:t xml:space="preserve"> me të cilin subjekti është shpallur fitues i procedurës së konkurrimit publik. </w:t>
      </w:r>
    </w:p>
    <w:p w14:paraId="5156BAF2" w14:textId="284FFDC7" w:rsidR="00E65814" w:rsidRPr="002A1660" w:rsidRDefault="00C028C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 xml:space="preserve">Në kushtet e posaçme të kontratës përcaktohet destinacioni i përdorimit dhe funksioni i </w:t>
      </w:r>
      <w:r w:rsidR="00600A11" w:rsidRPr="002A1660">
        <w:rPr>
          <w:rFonts w:ascii="Garamond" w:hAnsi="Garamond"/>
          <w:sz w:val="24"/>
          <w:szCs w:val="24"/>
          <w:lang w:val="sq-AL"/>
        </w:rPr>
        <w:t>pasurisë</w:t>
      </w:r>
      <w:r w:rsidR="00E65814" w:rsidRPr="002A1660">
        <w:rPr>
          <w:rFonts w:ascii="Garamond" w:hAnsi="Garamond"/>
          <w:sz w:val="24"/>
          <w:szCs w:val="24"/>
          <w:lang w:val="sq-AL"/>
        </w:rPr>
        <w:t xml:space="preserve"> kulturore publike.</w:t>
      </w:r>
    </w:p>
    <w:p w14:paraId="074EC962" w14:textId="605289FF" w:rsidR="00E65814" w:rsidRPr="002A1660" w:rsidRDefault="00C028C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3. </w:t>
      </w:r>
      <w:r w:rsidR="00E65814" w:rsidRPr="002A1660">
        <w:rPr>
          <w:rFonts w:ascii="Garamond" w:hAnsi="Garamond"/>
          <w:sz w:val="24"/>
          <w:szCs w:val="24"/>
          <w:lang w:val="sq-AL"/>
        </w:rPr>
        <w:t xml:space="preserve">Çdo ndryshim në projekt lidhur me veprimtarinë/të e parashikuara, përmirësimet apo ndërhyrjet, përveç miratimeve sipas parashikimeve të legjislacionit për trashëgiminë kulturore dhe muzetë, duhet të miratohet me shkrim paraprakisht nga </w:t>
      </w:r>
      <w:r w:rsidR="00600A11" w:rsidRPr="002A1660">
        <w:rPr>
          <w:rFonts w:ascii="Garamond" w:hAnsi="Garamond"/>
          <w:sz w:val="24"/>
          <w:szCs w:val="24"/>
          <w:lang w:val="sq-AL"/>
        </w:rPr>
        <w:t xml:space="preserve">administratori </w:t>
      </w:r>
      <w:r w:rsidR="00E65814" w:rsidRPr="002A1660">
        <w:rPr>
          <w:rFonts w:ascii="Garamond" w:hAnsi="Garamond"/>
          <w:sz w:val="24"/>
          <w:szCs w:val="24"/>
          <w:lang w:val="sq-AL"/>
        </w:rPr>
        <w:t xml:space="preserve">i pasurisë. </w:t>
      </w:r>
    </w:p>
    <w:p w14:paraId="7490648E" w14:textId="4CF967A5" w:rsidR="00E65814" w:rsidRPr="002A1660" w:rsidRDefault="00C028C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4. </w:t>
      </w:r>
      <w:r w:rsidR="00E65814" w:rsidRPr="002A1660">
        <w:rPr>
          <w:rFonts w:ascii="Garamond" w:hAnsi="Garamond"/>
          <w:sz w:val="24"/>
          <w:szCs w:val="24"/>
          <w:lang w:val="sq-AL"/>
        </w:rPr>
        <w:t xml:space="preserve">Ndryshimet nuk mund të jenë në kundërshtim me destinacionin e përcaktuar në planin e menaxhimit të pasurisë kulturore publike dhe territorit të saj. </w:t>
      </w:r>
    </w:p>
    <w:p w14:paraId="626E7F04" w14:textId="033CD500" w:rsidR="00E65814" w:rsidRPr="002A1660" w:rsidRDefault="00C028C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5. </w:t>
      </w:r>
      <w:r w:rsidR="00E65814" w:rsidRPr="002A1660">
        <w:rPr>
          <w:rFonts w:ascii="Garamond" w:hAnsi="Garamond"/>
          <w:sz w:val="24"/>
          <w:szCs w:val="24"/>
          <w:lang w:val="sq-AL"/>
        </w:rPr>
        <w:t xml:space="preserve">Përdoruesi ka detyrimin të pajiset </w:t>
      </w:r>
      <w:r w:rsidR="003078B1">
        <w:rPr>
          <w:rFonts w:ascii="Garamond" w:hAnsi="Garamond"/>
          <w:sz w:val="24"/>
          <w:szCs w:val="24"/>
          <w:lang w:val="sq-AL"/>
        </w:rPr>
        <w:t>me të gjitha lejet apo licencat</w:t>
      </w:r>
      <w:r w:rsidR="00E65814" w:rsidRPr="002A1660">
        <w:rPr>
          <w:rFonts w:ascii="Garamond" w:hAnsi="Garamond"/>
          <w:sz w:val="24"/>
          <w:szCs w:val="24"/>
          <w:lang w:val="sq-AL"/>
        </w:rPr>
        <w:t xml:space="preserve"> ose çdo autorizim tjetër </w:t>
      </w:r>
      <w:r w:rsidR="003078B1">
        <w:rPr>
          <w:rFonts w:ascii="Garamond" w:hAnsi="Garamond"/>
          <w:sz w:val="24"/>
          <w:szCs w:val="24"/>
          <w:lang w:val="sq-AL"/>
        </w:rPr>
        <w:t>të</w:t>
      </w:r>
      <w:r w:rsidR="00E65814" w:rsidRPr="002A1660">
        <w:rPr>
          <w:rFonts w:ascii="Garamond" w:hAnsi="Garamond"/>
          <w:sz w:val="24"/>
          <w:szCs w:val="24"/>
          <w:lang w:val="sq-AL"/>
        </w:rPr>
        <w:t xml:space="preserve"> nevojshëm për realizimin e projektit të rijetëzimit, ose të punësojë ose </w:t>
      </w:r>
      <w:r w:rsidR="003078B1">
        <w:rPr>
          <w:rFonts w:ascii="Garamond" w:hAnsi="Garamond"/>
          <w:sz w:val="24"/>
          <w:szCs w:val="24"/>
          <w:lang w:val="sq-AL"/>
        </w:rPr>
        <w:t xml:space="preserve">të </w:t>
      </w:r>
      <w:r w:rsidR="00E65814" w:rsidRPr="002A1660">
        <w:rPr>
          <w:rFonts w:ascii="Garamond" w:hAnsi="Garamond"/>
          <w:sz w:val="24"/>
          <w:szCs w:val="24"/>
          <w:lang w:val="sq-AL"/>
        </w:rPr>
        <w:t>bashkëpunojë me persona fizik</w:t>
      </w:r>
      <w:r w:rsidR="003078B1">
        <w:rPr>
          <w:rFonts w:ascii="Garamond" w:hAnsi="Garamond"/>
          <w:sz w:val="24"/>
          <w:szCs w:val="24"/>
          <w:lang w:val="sq-AL"/>
        </w:rPr>
        <w:t>ë</w:t>
      </w:r>
      <w:r w:rsidR="00E65814" w:rsidRPr="002A1660">
        <w:rPr>
          <w:rFonts w:ascii="Garamond" w:hAnsi="Garamond"/>
          <w:sz w:val="24"/>
          <w:szCs w:val="24"/>
          <w:lang w:val="sq-AL"/>
        </w:rPr>
        <w:t xml:space="preserve"> ose juridik</w:t>
      </w:r>
      <w:r w:rsidR="003078B1">
        <w:rPr>
          <w:rFonts w:ascii="Garamond" w:hAnsi="Garamond"/>
          <w:sz w:val="24"/>
          <w:szCs w:val="24"/>
          <w:lang w:val="sq-AL"/>
        </w:rPr>
        <w:t>ë</w:t>
      </w:r>
      <w:r w:rsidR="00E65814" w:rsidRPr="002A1660">
        <w:rPr>
          <w:rFonts w:ascii="Garamond" w:hAnsi="Garamond"/>
          <w:sz w:val="24"/>
          <w:szCs w:val="24"/>
          <w:lang w:val="sq-AL"/>
        </w:rPr>
        <w:t xml:space="preserve"> të licencuar</w:t>
      </w:r>
      <w:r w:rsidR="003078B1">
        <w:rPr>
          <w:rFonts w:ascii="Garamond" w:hAnsi="Garamond"/>
          <w:sz w:val="24"/>
          <w:szCs w:val="24"/>
          <w:lang w:val="sq-AL"/>
        </w:rPr>
        <w:t>,</w:t>
      </w:r>
      <w:r w:rsidR="00E65814" w:rsidRPr="002A1660">
        <w:rPr>
          <w:rFonts w:ascii="Garamond" w:hAnsi="Garamond"/>
          <w:sz w:val="24"/>
          <w:szCs w:val="24"/>
          <w:lang w:val="sq-AL"/>
        </w:rPr>
        <w:t xml:space="preserve"> sipas legjislacionit në fuqi. </w:t>
      </w:r>
    </w:p>
    <w:p w14:paraId="440B97CA" w14:textId="44C9C2BE" w:rsidR="00E65814" w:rsidRPr="002A1660" w:rsidRDefault="00C028C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6. </w:t>
      </w:r>
      <w:r w:rsidR="00E65814" w:rsidRPr="002A1660">
        <w:rPr>
          <w:rFonts w:ascii="Garamond" w:hAnsi="Garamond"/>
          <w:sz w:val="24"/>
          <w:szCs w:val="24"/>
          <w:lang w:val="sq-AL"/>
        </w:rPr>
        <w:t xml:space="preserve">Ndalohet dhënia në çdo formë përdorimi e pasurisë kulturore, plotësisht apo pjesërisht, nga </w:t>
      </w:r>
      <w:r w:rsidR="003078B1" w:rsidRPr="002A1660">
        <w:rPr>
          <w:rFonts w:ascii="Garamond" w:hAnsi="Garamond"/>
          <w:sz w:val="24"/>
          <w:szCs w:val="24"/>
          <w:lang w:val="sq-AL"/>
        </w:rPr>
        <w:t xml:space="preserve">përdoruesi </w:t>
      </w:r>
      <w:r w:rsidR="00E65814" w:rsidRPr="002A1660">
        <w:rPr>
          <w:rFonts w:ascii="Garamond" w:hAnsi="Garamond"/>
          <w:sz w:val="24"/>
          <w:szCs w:val="24"/>
          <w:lang w:val="sq-AL"/>
        </w:rPr>
        <w:t xml:space="preserve">te subjekte të treta. </w:t>
      </w:r>
    </w:p>
    <w:p w14:paraId="0BCB0A56" w14:textId="7FA82612" w:rsidR="00E65814" w:rsidRPr="002A1660" w:rsidRDefault="00C028C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7. </w:t>
      </w:r>
      <w:r w:rsidR="00E65814" w:rsidRPr="002A1660">
        <w:rPr>
          <w:rFonts w:ascii="Garamond" w:hAnsi="Garamond"/>
          <w:sz w:val="24"/>
          <w:szCs w:val="24"/>
          <w:lang w:val="sq-AL"/>
        </w:rPr>
        <w:t>Shkelja e detyrimeve</w:t>
      </w:r>
      <w:r w:rsidR="00AF0AF8">
        <w:rPr>
          <w:rFonts w:ascii="Garamond" w:hAnsi="Garamond"/>
          <w:sz w:val="24"/>
          <w:szCs w:val="24"/>
          <w:lang w:val="sq-AL"/>
        </w:rPr>
        <w:t>,</w:t>
      </w:r>
      <w:r w:rsidR="00E65814" w:rsidRPr="002A1660">
        <w:rPr>
          <w:rFonts w:ascii="Garamond" w:hAnsi="Garamond"/>
          <w:sz w:val="24"/>
          <w:szCs w:val="24"/>
          <w:lang w:val="sq-AL"/>
        </w:rPr>
        <w:t xml:space="preserve"> sipas këtij neni, përbën shkak për zgjidhjen e menjëhershme të kontratës</w:t>
      </w:r>
      <w:r w:rsidR="00AF0AF8">
        <w:rPr>
          <w:rFonts w:ascii="Garamond" w:hAnsi="Garamond"/>
          <w:sz w:val="24"/>
          <w:szCs w:val="24"/>
          <w:lang w:val="sq-AL"/>
        </w:rPr>
        <w:t>,</w:t>
      </w:r>
      <w:r w:rsidR="00E65814" w:rsidRPr="002A1660">
        <w:rPr>
          <w:rFonts w:ascii="Garamond" w:hAnsi="Garamond"/>
          <w:sz w:val="24"/>
          <w:szCs w:val="24"/>
          <w:lang w:val="sq-AL"/>
        </w:rPr>
        <w:t xml:space="preserve"> në mënyrë të njëanshme nga </w:t>
      </w:r>
      <w:r w:rsidR="00AF0AF8" w:rsidRPr="002A1660">
        <w:rPr>
          <w:rFonts w:ascii="Garamond" w:hAnsi="Garamond"/>
          <w:sz w:val="24"/>
          <w:szCs w:val="24"/>
          <w:lang w:val="sq-AL"/>
        </w:rPr>
        <w:t>administratori</w:t>
      </w:r>
      <w:r w:rsidR="00AF0AF8">
        <w:rPr>
          <w:rFonts w:ascii="Garamond" w:hAnsi="Garamond"/>
          <w:sz w:val="24"/>
          <w:szCs w:val="24"/>
          <w:lang w:val="sq-AL"/>
        </w:rPr>
        <w:t>,</w:t>
      </w:r>
      <w:r w:rsidR="00AF0AF8" w:rsidRPr="002A1660">
        <w:rPr>
          <w:rFonts w:ascii="Garamond" w:hAnsi="Garamond"/>
          <w:sz w:val="24"/>
          <w:szCs w:val="24"/>
          <w:lang w:val="sq-AL"/>
        </w:rPr>
        <w:t xml:space="preserve"> </w:t>
      </w:r>
      <w:r w:rsidR="00E65814" w:rsidRPr="002A1660">
        <w:rPr>
          <w:rFonts w:ascii="Garamond" w:hAnsi="Garamond"/>
          <w:sz w:val="24"/>
          <w:szCs w:val="24"/>
          <w:lang w:val="sq-AL"/>
        </w:rPr>
        <w:t>pa asnjë dëmshpërblim për subjektin dhe mbajtjen e garancisë së depozituar.</w:t>
      </w:r>
    </w:p>
    <w:p w14:paraId="07583294" w14:textId="77777777" w:rsidR="00E65814" w:rsidRPr="002A1660" w:rsidRDefault="00E65814" w:rsidP="00E65814">
      <w:pPr>
        <w:spacing w:after="0" w:line="240" w:lineRule="auto"/>
        <w:rPr>
          <w:rFonts w:ascii="Garamond" w:hAnsi="Garamond"/>
          <w:b/>
          <w:sz w:val="24"/>
          <w:szCs w:val="24"/>
          <w:lang w:val="sq-AL"/>
        </w:rPr>
      </w:pPr>
    </w:p>
    <w:p w14:paraId="5D99071E" w14:textId="77777777" w:rsidR="00E65814" w:rsidRPr="002A1660" w:rsidRDefault="00E65814" w:rsidP="00E65814">
      <w:pPr>
        <w:spacing w:after="0" w:line="240" w:lineRule="auto"/>
        <w:jc w:val="center"/>
        <w:rPr>
          <w:rFonts w:ascii="Garamond" w:hAnsi="Garamond"/>
          <w:sz w:val="24"/>
          <w:szCs w:val="24"/>
          <w:lang w:val="sq-AL"/>
        </w:rPr>
      </w:pPr>
      <w:r w:rsidRPr="002A1660">
        <w:rPr>
          <w:rFonts w:ascii="Garamond" w:hAnsi="Garamond"/>
          <w:sz w:val="24"/>
          <w:szCs w:val="24"/>
          <w:lang w:val="sq-AL"/>
        </w:rPr>
        <w:t>Neni 5</w:t>
      </w:r>
    </w:p>
    <w:p w14:paraId="52B3024F" w14:textId="77777777"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Veprimtaritë administrative dhe social-kulturore</w:t>
      </w:r>
    </w:p>
    <w:p w14:paraId="70512E40" w14:textId="77777777" w:rsidR="00C028CD" w:rsidRPr="002A1660" w:rsidRDefault="00C028CD" w:rsidP="00E65814">
      <w:pPr>
        <w:spacing w:after="0" w:line="240" w:lineRule="auto"/>
        <w:jc w:val="center"/>
        <w:rPr>
          <w:rFonts w:ascii="Garamond" w:hAnsi="Garamond"/>
          <w:sz w:val="24"/>
          <w:szCs w:val="24"/>
          <w:lang w:val="sq-AL"/>
        </w:rPr>
      </w:pPr>
    </w:p>
    <w:p w14:paraId="386C6691" w14:textId="74084038" w:rsidR="00E65814" w:rsidRPr="002A1660" w:rsidRDefault="00C028CD" w:rsidP="00C028CD">
      <w:pPr>
        <w:spacing w:after="0" w:line="240" w:lineRule="auto"/>
        <w:ind w:left="284"/>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 xml:space="preserve">Përdoruesi duhet të zhvillojë veprimtari administrative dhe social-kulturore të përcaktuara në projektin e shpallur fitues në procedurën e konkurrimit publik. </w:t>
      </w:r>
    </w:p>
    <w:p w14:paraId="31A7A8A9" w14:textId="0BA001CA" w:rsidR="00E65814" w:rsidRPr="002A1660" w:rsidRDefault="00C028CD" w:rsidP="00C028CD">
      <w:pPr>
        <w:spacing w:after="0" w:line="240" w:lineRule="auto"/>
        <w:ind w:left="284"/>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 xml:space="preserve">Përdoruesi duhet të njoftojë paraprakisht </w:t>
      </w:r>
      <w:r w:rsidR="00AF0AF8" w:rsidRPr="002A1660">
        <w:rPr>
          <w:rFonts w:ascii="Garamond" w:hAnsi="Garamond"/>
          <w:sz w:val="24"/>
          <w:szCs w:val="24"/>
          <w:lang w:val="sq-AL"/>
        </w:rPr>
        <w:t xml:space="preserve">administratorin </w:t>
      </w:r>
      <w:r w:rsidR="00E65814" w:rsidRPr="002A1660">
        <w:rPr>
          <w:rFonts w:ascii="Garamond" w:hAnsi="Garamond"/>
          <w:sz w:val="24"/>
          <w:szCs w:val="24"/>
          <w:lang w:val="sq-AL"/>
        </w:rPr>
        <w:t xml:space="preserve">për programin e veprimtarive që do të zhvillohen në pasurinë kulturore në periudhën pasuese. Ndryshimet në program i njoftohen </w:t>
      </w:r>
      <w:r w:rsidR="00AF0AF8" w:rsidRPr="002A1660">
        <w:rPr>
          <w:rFonts w:ascii="Garamond" w:hAnsi="Garamond"/>
          <w:sz w:val="24"/>
          <w:szCs w:val="24"/>
          <w:lang w:val="sq-AL"/>
        </w:rPr>
        <w:t>administratorit</w:t>
      </w:r>
      <w:r w:rsidR="00E65814" w:rsidRPr="002A1660">
        <w:rPr>
          <w:rFonts w:ascii="Garamond" w:hAnsi="Garamond"/>
          <w:sz w:val="24"/>
          <w:szCs w:val="24"/>
          <w:lang w:val="sq-AL"/>
        </w:rPr>
        <w:t>, përpara zhvillimit të veprimtarisë. Afati i njoftimit përcaktohet në kushtet e posaçme të kontratës.</w:t>
      </w:r>
    </w:p>
    <w:p w14:paraId="07FE2906" w14:textId="77777777" w:rsidR="00E65814" w:rsidRPr="002A1660" w:rsidRDefault="00E65814" w:rsidP="00E65814">
      <w:pPr>
        <w:spacing w:after="0" w:line="240" w:lineRule="auto"/>
        <w:rPr>
          <w:rFonts w:ascii="Garamond" w:hAnsi="Garamond"/>
          <w:b/>
          <w:sz w:val="24"/>
          <w:szCs w:val="24"/>
          <w:lang w:val="sq-AL"/>
        </w:rPr>
      </w:pPr>
    </w:p>
    <w:p w14:paraId="3E987453" w14:textId="77777777" w:rsidR="0049677A" w:rsidRPr="002A1660" w:rsidRDefault="0049677A" w:rsidP="00E65814">
      <w:pPr>
        <w:spacing w:after="0" w:line="240" w:lineRule="auto"/>
        <w:jc w:val="center"/>
        <w:rPr>
          <w:rFonts w:ascii="Garamond" w:hAnsi="Garamond"/>
          <w:sz w:val="24"/>
          <w:szCs w:val="24"/>
          <w:lang w:val="sq-AL"/>
        </w:rPr>
      </w:pPr>
    </w:p>
    <w:p w14:paraId="3C78858D" w14:textId="77777777" w:rsidR="00E65814" w:rsidRPr="002A1660" w:rsidRDefault="00E65814" w:rsidP="00E65814">
      <w:pPr>
        <w:spacing w:after="0" w:line="240" w:lineRule="auto"/>
        <w:jc w:val="center"/>
        <w:rPr>
          <w:rFonts w:ascii="Garamond" w:hAnsi="Garamond"/>
          <w:sz w:val="24"/>
          <w:szCs w:val="24"/>
          <w:lang w:val="sq-AL"/>
        </w:rPr>
      </w:pPr>
      <w:r w:rsidRPr="002A1660">
        <w:rPr>
          <w:rFonts w:ascii="Garamond" w:hAnsi="Garamond"/>
          <w:sz w:val="24"/>
          <w:szCs w:val="24"/>
          <w:lang w:val="sq-AL"/>
        </w:rPr>
        <w:t>Neni 6</w:t>
      </w:r>
    </w:p>
    <w:p w14:paraId="76A838CD" w14:textId="77777777"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Shfrytëzimi publik dhe promovimi i pasurisë kulturore</w:t>
      </w:r>
    </w:p>
    <w:p w14:paraId="3E9AB949" w14:textId="77777777" w:rsidR="00C028CD" w:rsidRPr="002A1660" w:rsidRDefault="00C028CD" w:rsidP="00E65814">
      <w:pPr>
        <w:spacing w:after="0" w:line="240" w:lineRule="auto"/>
        <w:jc w:val="center"/>
        <w:rPr>
          <w:rFonts w:ascii="Garamond" w:hAnsi="Garamond"/>
          <w:b/>
          <w:sz w:val="24"/>
          <w:szCs w:val="24"/>
          <w:lang w:val="sq-AL"/>
        </w:rPr>
      </w:pPr>
    </w:p>
    <w:p w14:paraId="2E9814B9" w14:textId="54D6D9E8"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 xml:space="preserve">Përdoruesi duhet të realizojë shërbimet që do </w:t>
      </w:r>
      <w:r w:rsidR="00A273AC">
        <w:rPr>
          <w:rFonts w:ascii="Garamond" w:hAnsi="Garamond"/>
          <w:sz w:val="24"/>
          <w:szCs w:val="24"/>
          <w:lang w:val="sq-AL"/>
        </w:rPr>
        <w:t xml:space="preserve">të </w:t>
      </w:r>
      <w:r w:rsidRPr="002A1660">
        <w:rPr>
          <w:rFonts w:ascii="Garamond" w:hAnsi="Garamond"/>
          <w:sz w:val="24"/>
          <w:szCs w:val="24"/>
          <w:lang w:val="sq-AL"/>
        </w:rPr>
        <w:t>garantohen për të siguruar shfrytëzimin dhe aksesin e publikut në pasurinë kulturore, nivelet cilësore të aktiviteteve dhe shërbimeve që do të ofrohen, si dhe objektivat për promovimin e pasurisë kulturore</w:t>
      </w:r>
      <w:r w:rsidR="00A273AC">
        <w:rPr>
          <w:rFonts w:ascii="Garamond" w:hAnsi="Garamond"/>
          <w:sz w:val="24"/>
          <w:szCs w:val="24"/>
          <w:lang w:val="sq-AL"/>
        </w:rPr>
        <w:t>,</w:t>
      </w:r>
      <w:r w:rsidRPr="002A1660">
        <w:rPr>
          <w:rFonts w:ascii="Garamond" w:hAnsi="Garamond"/>
          <w:sz w:val="24"/>
          <w:szCs w:val="24"/>
          <w:lang w:val="sq-AL"/>
        </w:rPr>
        <w:t xml:space="preserve"> sipas parashikimeve në pjesën e posaçme të kësaj kontrate.</w:t>
      </w:r>
    </w:p>
    <w:p w14:paraId="1B5FC79D" w14:textId="77777777" w:rsidR="00E65814" w:rsidRPr="002A1660" w:rsidRDefault="00E65814" w:rsidP="00E65814">
      <w:pPr>
        <w:spacing w:after="0" w:line="240" w:lineRule="auto"/>
        <w:rPr>
          <w:rFonts w:ascii="Garamond" w:hAnsi="Garamond"/>
          <w:b/>
          <w:sz w:val="24"/>
          <w:szCs w:val="24"/>
          <w:lang w:val="sq-AL"/>
        </w:rPr>
      </w:pPr>
    </w:p>
    <w:p w14:paraId="447993AC" w14:textId="77777777" w:rsidR="00E65814" w:rsidRPr="002A1660" w:rsidRDefault="00E65814" w:rsidP="0049677A">
      <w:pPr>
        <w:pStyle w:val="NeniTitull"/>
        <w:rPr>
          <w:b w:val="0"/>
          <w:lang w:val="sq-AL"/>
        </w:rPr>
      </w:pPr>
      <w:r w:rsidRPr="002A1660">
        <w:rPr>
          <w:b w:val="0"/>
          <w:lang w:val="sq-AL"/>
        </w:rPr>
        <w:t>Neni 7</w:t>
      </w:r>
    </w:p>
    <w:p w14:paraId="07230BD3" w14:textId="77777777" w:rsidR="00E65814" w:rsidRPr="002A1660" w:rsidRDefault="00E65814" w:rsidP="0049677A">
      <w:pPr>
        <w:pStyle w:val="NeniTitull"/>
        <w:rPr>
          <w:lang w:val="sq-AL"/>
        </w:rPr>
      </w:pPr>
      <w:r w:rsidRPr="002A1660">
        <w:rPr>
          <w:lang w:val="sq-AL"/>
        </w:rPr>
        <w:t>Marrja në dorëzim e pasurisë kulturore</w:t>
      </w:r>
    </w:p>
    <w:p w14:paraId="50C3007B" w14:textId="77777777" w:rsidR="00C028CD" w:rsidRPr="002A1660" w:rsidRDefault="00C028CD" w:rsidP="00C028CD">
      <w:pPr>
        <w:spacing w:after="0" w:line="240" w:lineRule="auto"/>
        <w:rPr>
          <w:rFonts w:ascii="Garamond" w:hAnsi="Garamond"/>
          <w:sz w:val="24"/>
          <w:szCs w:val="24"/>
          <w:lang w:val="sq-AL"/>
        </w:rPr>
      </w:pPr>
    </w:p>
    <w:p w14:paraId="66894510" w14:textId="049948A6" w:rsidR="00E65814" w:rsidRPr="002A1660" w:rsidRDefault="00C028C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 xml:space="preserve">Dorëzimi duhet të bëhet me procesverbal dorëzimi të nënshkruar midis </w:t>
      </w:r>
      <w:r w:rsidR="00A273AC" w:rsidRPr="002A1660">
        <w:rPr>
          <w:rFonts w:ascii="Garamond" w:hAnsi="Garamond"/>
          <w:sz w:val="24"/>
          <w:szCs w:val="24"/>
          <w:lang w:val="sq-AL"/>
        </w:rPr>
        <w:t xml:space="preserve">përdoruesit </w:t>
      </w:r>
      <w:r w:rsidR="00E65814" w:rsidRPr="002A1660">
        <w:rPr>
          <w:rFonts w:ascii="Garamond" w:hAnsi="Garamond"/>
          <w:sz w:val="24"/>
          <w:szCs w:val="24"/>
          <w:lang w:val="sq-AL"/>
        </w:rPr>
        <w:t xml:space="preserve">dhe </w:t>
      </w:r>
      <w:r w:rsidR="00A273AC" w:rsidRPr="002A1660">
        <w:rPr>
          <w:rFonts w:ascii="Garamond" w:hAnsi="Garamond"/>
          <w:sz w:val="24"/>
          <w:szCs w:val="24"/>
          <w:lang w:val="sq-AL"/>
        </w:rPr>
        <w:t>administratorit</w:t>
      </w:r>
      <w:r w:rsidR="00E65814" w:rsidRPr="002A1660">
        <w:rPr>
          <w:rFonts w:ascii="Garamond" w:hAnsi="Garamond"/>
          <w:sz w:val="24"/>
          <w:szCs w:val="24"/>
          <w:lang w:val="sq-AL"/>
        </w:rPr>
        <w:t>, sipas afatit të përcaktuar në kushtet e posaçme të kësaj kontrate.</w:t>
      </w:r>
    </w:p>
    <w:p w14:paraId="3B2B657B" w14:textId="0784BA5C" w:rsidR="00E65814" w:rsidRPr="002A1660" w:rsidRDefault="00C028C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Përdoruesi e merr në dorëzim pasurinë kulturore në gjendjen në të cilën gjendet në momentin e marrjes në dorëzim</w:t>
      </w:r>
      <w:r w:rsidR="00A273AC">
        <w:rPr>
          <w:rFonts w:ascii="Garamond" w:hAnsi="Garamond"/>
          <w:sz w:val="24"/>
          <w:szCs w:val="24"/>
          <w:lang w:val="sq-AL"/>
        </w:rPr>
        <w:t>,</w:t>
      </w:r>
      <w:r w:rsidR="00E65814" w:rsidRPr="002A1660">
        <w:rPr>
          <w:rFonts w:ascii="Garamond" w:hAnsi="Garamond"/>
          <w:sz w:val="24"/>
          <w:szCs w:val="24"/>
          <w:lang w:val="sq-AL"/>
        </w:rPr>
        <w:t xml:space="preserve"> sipas parashikimeve të kësaj kontrate dhe deklaron se e njeh gjendjen e pasurisë dhe e pranon siç është. </w:t>
      </w:r>
    </w:p>
    <w:p w14:paraId="0AE10464" w14:textId="77777777" w:rsidR="00E65814" w:rsidRPr="002A1660" w:rsidRDefault="00E65814" w:rsidP="00C028CD">
      <w:pPr>
        <w:spacing w:after="0" w:line="240" w:lineRule="auto"/>
        <w:rPr>
          <w:rFonts w:ascii="Garamond" w:hAnsi="Garamond"/>
          <w:sz w:val="24"/>
          <w:szCs w:val="24"/>
          <w:lang w:val="sq-AL"/>
        </w:rPr>
      </w:pPr>
    </w:p>
    <w:p w14:paraId="75722899" w14:textId="77777777" w:rsidR="00E65814" w:rsidRPr="002A1660" w:rsidRDefault="00E65814" w:rsidP="0049677A">
      <w:pPr>
        <w:pStyle w:val="NeniNr"/>
        <w:rPr>
          <w:lang w:val="sq-AL"/>
        </w:rPr>
      </w:pPr>
      <w:r w:rsidRPr="002A1660">
        <w:rPr>
          <w:lang w:val="sq-AL"/>
        </w:rPr>
        <w:t>Neni 8</w:t>
      </w:r>
    </w:p>
    <w:p w14:paraId="378C5F3B" w14:textId="77777777" w:rsidR="00E65814" w:rsidRPr="002A1660" w:rsidRDefault="00E65814" w:rsidP="0049677A">
      <w:pPr>
        <w:pStyle w:val="NeniTitull"/>
        <w:rPr>
          <w:lang w:val="sq-AL"/>
        </w:rPr>
      </w:pPr>
      <w:r w:rsidRPr="002A1660">
        <w:rPr>
          <w:lang w:val="sq-AL"/>
        </w:rPr>
        <w:t>Ndërhyrjet ruajtëse dhe mbrojtëse</w:t>
      </w:r>
    </w:p>
    <w:p w14:paraId="242F5391" w14:textId="77777777" w:rsidR="00C028CD" w:rsidRPr="002A1660" w:rsidRDefault="00C028CD" w:rsidP="00C028CD">
      <w:pPr>
        <w:spacing w:after="0" w:line="240" w:lineRule="auto"/>
        <w:rPr>
          <w:rFonts w:ascii="Garamond" w:hAnsi="Garamond"/>
          <w:sz w:val="24"/>
          <w:szCs w:val="24"/>
          <w:lang w:val="sq-AL"/>
        </w:rPr>
      </w:pPr>
    </w:p>
    <w:p w14:paraId="1F2E38C5" w14:textId="09EE1BCA" w:rsidR="00E65814" w:rsidRPr="002A1660" w:rsidRDefault="00C028C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Ndërhyrjet ruajtëse dhe mbrojtëse kryhen në përputhje me projektin e ndërhyrjeve</w:t>
      </w:r>
      <w:r w:rsidR="00A273AC">
        <w:rPr>
          <w:rFonts w:ascii="Garamond" w:hAnsi="Garamond"/>
          <w:sz w:val="24"/>
          <w:szCs w:val="24"/>
          <w:lang w:val="sq-AL"/>
        </w:rPr>
        <w:t>,</w:t>
      </w:r>
      <w:r w:rsidR="00E65814" w:rsidRPr="002A1660">
        <w:rPr>
          <w:rFonts w:ascii="Garamond" w:hAnsi="Garamond"/>
          <w:sz w:val="24"/>
          <w:szCs w:val="24"/>
          <w:lang w:val="sq-AL"/>
        </w:rPr>
        <w:t xml:space="preserve"> pjesë e projektit të rijetëzimit të shpallur fitues në procedurat e konkurrimit publik. </w:t>
      </w:r>
    </w:p>
    <w:p w14:paraId="4B44AB57" w14:textId="0EACC8FC" w:rsidR="00E65814" w:rsidRPr="002A1660" w:rsidRDefault="00C028C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Ndërhyrjet ruajtëse dhe mbrojtëse duhet të kryhen nga subjekte të licencuara</w:t>
      </w:r>
      <w:r w:rsidR="00A273AC">
        <w:rPr>
          <w:rFonts w:ascii="Garamond" w:hAnsi="Garamond"/>
          <w:sz w:val="24"/>
          <w:szCs w:val="24"/>
          <w:lang w:val="sq-AL"/>
        </w:rPr>
        <w:t>,</w:t>
      </w:r>
      <w:r w:rsidR="00E65814" w:rsidRPr="002A1660">
        <w:rPr>
          <w:rFonts w:ascii="Garamond" w:hAnsi="Garamond"/>
          <w:sz w:val="24"/>
          <w:szCs w:val="24"/>
          <w:lang w:val="sq-AL"/>
        </w:rPr>
        <w:t xml:space="preserve"> në përputhje me aktet ligjore dhe nënligjore në fuqi për projektimin, zbatimin, mbikëqyrjen dhe kolaudimin e ndërhyrjeve në pasurinë kulturore.</w:t>
      </w:r>
    </w:p>
    <w:p w14:paraId="246E1747" w14:textId="479C7746" w:rsidR="00E65814" w:rsidRPr="002A1660" w:rsidRDefault="00C028C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3. </w:t>
      </w:r>
      <w:r w:rsidR="00E65814" w:rsidRPr="002A1660">
        <w:rPr>
          <w:rFonts w:ascii="Garamond" w:hAnsi="Garamond"/>
          <w:sz w:val="24"/>
          <w:szCs w:val="24"/>
          <w:lang w:val="sq-AL"/>
        </w:rPr>
        <w:t>Personi i ngarkuar me mbikëqyrjen</w:t>
      </w:r>
      <w:r w:rsidR="007D0CB9">
        <w:rPr>
          <w:rFonts w:ascii="Garamond" w:hAnsi="Garamond"/>
          <w:sz w:val="24"/>
          <w:szCs w:val="24"/>
          <w:lang w:val="sq-AL"/>
        </w:rPr>
        <w:t>,</w:t>
      </w:r>
      <w:r w:rsidR="00E65814" w:rsidRPr="002A1660">
        <w:rPr>
          <w:rFonts w:ascii="Garamond" w:hAnsi="Garamond"/>
          <w:sz w:val="24"/>
          <w:szCs w:val="24"/>
          <w:lang w:val="sq-AL"/>
        </w:rPr>
        <w:t xml:space="preserve"> përpara fillimit të punimeve duhet të njoftojë organet kompetente për inspektimin e ndërhyrjeve. Përdoruesi, zbatuesi i punimeve dhe mbikëqyrësi janë solidarisht përgjegjës për përmbushjen e detyrimeve ligjore dhe nënligjore për kryerjen e ndërhyrjeve. </w:t>
      </w:r>
    </w:p>
    <w:p w14:paraId="2E7FBD22" w14:textId="007B8662" w:rsidR="00E65814" w:rsidRPr="002A1660" w:rsidRDefault="00C028C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4. </w:t>
      </w:r>
      <w:r w:rsidR="00E65814" w:rsidRPr="002A1660">
        <w:rPr>
          <w:rFonts w:ascii="Garamond" w:hAnsi="Garamond"/>
          <w:sz w:val="24"/>
          <w:szCs w:val="24"/>
          <w:lang w:val="sq-AL"/>
        </w:rPr>
        <w:t xml:space="preserve">Çdo ndryshim në planin e ndërhyrjeve të miratuara në projektin e rijetëzimit duhet të miratohet paraprakisht nga </w:t>
      </w:r>
      <w:r w:rsidR="007D0CB9" w:rsidRPr="002A1660">
        <w:rPr>
          <w:rFonts w:ascii="Garamond" w:hAnsi="Garamond"/>
          <w:sz w:val="24"/>
          <w:szCs w:val="24"/>
          <w:lang w:val="sq-AL"/>
        </w:rPr>
        <w:t xml:space="preserve">administratori </w:t>
      </w:r>
      <w:r w:rsidR="00E65814" w:rsidRPr="002A1660">
        <w:rPr>
          <w:rFonts w:ascii="Garamond" w:hAnsi="Garamond"/>
          <w:sz w:val="24"/>
          <w:szCs w:val="24"/>
          <w:lang w:val="sq-AL"/>
        </w:rPr>
        <w:t xml:space="preserve">i pasurisë kulturore. </w:t>
      </w:r>
    </w:p>
    <w:p w14:paraId="75879FFC" w14:textId="5823B4DB" w:rsidR="00E65814" w:rsidRPr="002A1660" w:rsidRDefault="00C028C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5. </w:t>
      </w:r>
      <w:r w:rsidR="00E65814" w:rsidRPr="002A1660">
        <w:rPr>
          <w:rFonts w:ascii="Garamond" w:hAnsi="Garamond"/>
          <w:sz w:val="24"/>
          <w:szCs w:val="24"/>
          <w:lang w:val="sq-AL"/>
        </w:rPr>
        <w:t>Në çdo rast ndryshimet nuk duhet të jenë të tilla që të sjellin ndryshime thelbësore nga projekti i shpallur fitues në procedurat e konkurrimit publik.</w:t>
      </w:r>
    </w:p>
    <w:p w14:paraId="6F117031" w14:textId="77777777" w:rsidR="00E65814" w:rsidRPr="002A1660" w:rsidRDefault="00E65814" w:rsidP="00C028CD">
      <w:pPr>
        <w:spacing w:after="0" w:line="240" w:lineRule="auto"/>
        <w:rPr>
          <w:rFonts w:ascii="Garamond" w:hAnsi="Garamond"/>
          <w:sz w:val="24"/>
          <w:szCs w:val="24"/>
          <w:lang w:val="sq-AL"/>
        </w:rPr>
      </w:pPr>
    </w:p>
    <w:p w14:paraId="1B8E585A" w14:textId="77777777" w:rsidR="00E65814" w:rsidRPr="002A1660" w:rsidRDefault="00E65814" w:rsidP="0049677A">
      <w:pPr>
        <w:pStyle w:val="NeniNr"/>
        <w:rPr>
          <w:lang w:val="sq-AL"/>
        </w:rPr>
      </w:pPr>
      <w:r w:rsidRPr="002A1660">
        <w:rPr>
          <w:lang w:val="sq-AL"/>
        </w:rPr>
        <w:t>Neni 9</w:t>
      </w:r>
    </w:p>
    <w:p w14:paraId="3EE043F8" w14:textId="79487509" w:rsidR="00E65814" w:rsidRPr="002A1660" w:rsidRDefault="000D212C" w:rsidP="0049677A">
      <w:pPr>
        <w:pStyle w:val="NeniTitull"/>
        <w:rPr>
          <w:lang w:val="sq-AL"/>
        </w:rPr>
      </w:pPr>
      <w:r>
        <w:rPr>
          <w:lang w:val="sq-AL"/>
        </w:rPr>
        <w:t>Afati</w:t>
      </w:r>
      <w:r w:rsidR="00E65814" w:rsidRPr="002A1660">
        <w:rPr>
          <w:lang w:val="sq-AL"/>
        </w:rPr>
        <w:t xml:space="preserve"> i kryerjes së përmirësimeve</w:t>
      </w:r>
    </w:p>
    <w:p w14:paraId="2800660E" w14:textId="77777777" w:rsidR="00637FDD" w:rsidRPr="002A1660" w:rsidRDefault="00637FDD" w:rsidP="00C028CD">
      <w:pPr>
        <w:spacing w:after="0" w:line="240" w:lineRule="auto"/>
        <w:rPr>
          <w:rFonts w:ascii="Garamond" w:hAnsi="Garamond"/>
          <w:sz w:val="24"/>
          <w:szCs w:val="24"/>
          <w:lang w:val="sq-AL"/>
        </w:rPr>
      </w:pPr>
    </w:p>
    <w:p w14:paraId="3C9C61AD" w14:textId="3257E55A"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 xml:space="preserve">Afati maksimal i kryerjes së përmirësimeve përcaktohet në kushtet e posaçme të kontratës dhe fillon llogaritet nga e nesërmja e dorëzimit të pasurisë kulturore. </w:t>
      </w:r>
    </w:p>
    <w:p w14:paraId="565C08DB" w14:textId="54143A4D"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Procesverbali i dorëzimit të pasurisë kulturore</w:t>
      </w:r>
      <w:r w:rsidR="007D0CB9">
        <w:rPr>
          <w:rFonts w:ascii="Garamond" w:hAnsi="Garamond"/>
          <w:sz w:val="24"/>
          <w:szCs w:val="24"/>
          <w:lang w:val="sq-AL"/>
        </w:rPr>
        <w:t>,</w:t>
      </w:r>
      <w:r w:rsidR="00E65814" w:rsidRPr="002A1660">
        <w:rPr>
          <w:rFonts w:ascii="Garamond" w:hAnsi="Garamond"/>
          <w:sz w:val="24"/>
          <w:szCs w:val="24"/>
          <w:lang w:val="sq-AL"/>
        </w:rPr>
        <w:t xml:space="preserve"> sipas genplanit përkatës, shoqërohet me pamje fotografike të pasurisë</w:t>
      </w:r>
      <w:r w:rsidR="00BB3570">
        <w:rPr>
          <w:rFonts w:ascii="Garamond" w:hAnsi="Garamond"/>
          <w:sz w:val="24"/>
          <w:szCs w:val="24"/>
          <w:lang w:val="sq-AL"/>
        </w:rPr>
        <w:t>,</w:t>
      </w:r>
      <w:r w:rsidR="00E65814" w:rsidRPr="002A1660">
        <w:rPr>
          <w:rFonts w:ascii="Garamond" w:hAnsi="Garamond"/>
          <w:sz w:val="24"/>
          <w:szCs w:val="24"/>
          <w:lang w:val="sq-AL"/>
        </w:rPr>
        <w:t xml:space="preserve"> duke përshkruar qartë dhe gjendjen fizike të pronës. </w:t>
      </w:r>
    </w:p>
    <w:p w14:paraId="23CC9FB0" w14:textId="2136D0F2"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3. </w:t>
      </w:r>
      <w:r w:rsidR="00E65814" w:rsidRPr="002A1660">
        <w:rPr>
          <w:rFonts w:ascii="Garamond" w:hAnsi="Garamond"/>
          <w:sz w:val="24"/>
          <w:szCs w:val="24"/>
          <w:lang w:val="sq-AL"/>
        </w:rPr>
        <w:t>Shtyrja e afatit të përmirësimeve sipas kësaj pike, duhet të bëhet me procesverbal të veçantë, të argumentuar dhe të firmosur nga të dyja palët.</w:t>
      </w:r>
    </w:p>
    <w:p w14:paraId="7C16EC84" w14:textId="4C3F2948"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4. </w:t>
      </w:r>
      <w:r w:rsidR="00E65814" w:rsidRPr="002A1660">
        <w:rPr>
          <w:rFonts w:ascii="Garamond" w:hAnsi="Garamond"/>
          <w:sz w:val="24"/>
          <w:szCs w:val="24"/>
          <w:lang w:val="sq-AL"/>
        </w:rPr>
        <w:t>Ndërhyrjet duhet të kolaudohen</w:t>
      </w:r>
      <w:r w:rsidR="00BB3570">
        <w:rPr>
          <w:rFonts w:ascii="Garamond" w:hAnsi="Garamond"/>
          <w:sz w:val="24"/>
          <w:szCs w:val="24"/>
          <w:lang w:val="sq-AL"/>
        </w:rPr>
        <w:t>,</w:t>
      </w:r>
      <w:r w:rsidR="00E65814" w:rsidRPr="002A1660">
        <w:rPr>
          <w:rFonts w:ascii="Garamond" w:hAnsi="Garamond"/>
          <w:sz w:val="24"/>
          <w:szCs w:val="24"/>
          <w:lang w:val="sq-AL"/>
        </w:rPr>
        <w:t xml:space="preserve"> në përputhje me ligjin 27/2018</w:t>
      </w:r>
      <w:r w:rsidR="00BB3570">
        <w:rPr>
          <w:rFonts w:ascii="Garamond" w:hAnsi="Garamond"/>
          <w:sz w:val="24"/>
          <w:szCs w:val="24"/>
          <w:lang w:val="sq-AL"/>
        </w:rPr>
        <w:t>,</w:t>
      </w:r>
      <w:r w:rsidR="00E65814" w:rsidRPr="002A1660">
        <w:rPr>
          <w:rFonts w:ascii="Garamond" w:hAnsi="Garamond"/>
          <w:sz w:val="24"/>
          <w:szCs w:val="24"/>
          <w:lang w:val="sq-AL"/>
        </w:rPr>
        <w:t xml:space="preserve"> “Për trashëgiminë kulturore dhe muzetë” dhe aktet nënligjore të dala në bazë dhe për zbatim të tij për projektimin, zbatimin, mbikëqyrjen dhe kolaudimin e ndërhyrjeve ruajtëse dhe mbrojtëse të pasurisë kulturore. </w:t>
      </w:r>
    </w:p>
    <w:p w14:paraId="167C6C08" w14:textId="0C76B1A0"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5. </w:t>
      </w:r>
      <w:r w:rsidR="00E65814" w:rsidRPr="002A1660">
        <w:rPr>
          <w:rFonts w:ascii="Garamond" w:hAnsi="Garamond"/>
          <w:sz w:val="24"/>
          <w:szCs w:val="24"/>
          <w:lang w:val="sq-AL"/>
        </w:rPr>
        <w:t>Afati për fillimin e efekteve financiare fillon ditën e nesërme pas miratimit të procesverbalit të</w:t>
      </w:r>
      <w:r w:rsidR="002A1660" w:rsidRPr="002A1660">
        <w:rPr>
          <w:rFonts w:ascii="Garamond" w:hAnsi="Garamond"/>
          <w:sz w:val="24"/>
          <w:szCs w:val="24"/>
          <w:lang w:val="sq-AL"/>
        </w:rPr>
        <w:t xml:space="preserve"> </w:t>
      </w:r>
      <w:r w:rsidR="00E65814" w:rsidRPr="002A1660">
        <w:rPr>
          <w:rFonts w:ascii="Garamond" w:hAnsi="Garamond"/>
          <w:sz w:val="24"/>
          <w:szCs w:val="24"/>
          <w:lang w:val="sq-AL"/>
        </w:rPr>
        <w:t xml:space="preserve">kolaudimit sipas këtij neni. </w:t>
      </w:r>
    </w:p>
    <w:p w14:paraId="3E492DEC" w14:textId="77777777" w:rsidR="00E65814" w:rsidRPr="002A1660" w:rsidRDefault="00E65814" w:rsidP="00C028CD">
      <w:pPr>
        <w:spacing w:after="0" w:line="240" w:lineRule="auto"/>
        <w:rPr>
          <w:rFonts w:ascii="Garamond" w:hAnsi="Garamond"/>
          <w:sz w:val="24"/>
          <w:szCs w:val="24"/>
          <w:lang w:val="sq-AL"/>
        </w:rPr>
      </w:pPr>
    </w:p>
    <w:p w14:paraId="1873875C" w14:textId="77777777" w:rsidR="00E65814" w:rsidRPr="002A1660" w:rsidRDefault="00E65814" w:rsidP="00637FDD">
      <w:pPr>
        <w:spacing w:after="0" w:line="240" w:lineRule="auto"/>
        <w:jc w:val="center"/>
        <w:rPr>
          <w:rFonts w:ascii="Garamond" w:hAnsi="Garamond"/>
          <w:sz w:val="24"/>
          <w:szCs w:val="24"/>
          <w:lang w:val="sq-AL"/>
        </w:rPr>
      </w:pPr>
      <w:r w:rsidRPr="002A1660">
        <w:rPr>
          <w:rFonts w:ascii="Garamond" w:hAnsi="Garamond"/>
          <w:sz w:val="24"/>
          <w:szCs w:val="24"/>
          <w:lang w:val="sq-AL"/>
        </w:rPr>
        <w:t>Neni 10</w:t>
      </w:r>
    </w:p>
    <w:p w14:paraId="231C98FC" w14:textId="77777777" w:rsidR="00E65814" w:rsidRPr="002A1660" w:rsidRDefault="00E65814" w:rsidP="00637FDD">
      <w:pPr>
        <w:spacing w:after="0" w:line="240" w:lineRule="auto"/>
        <w:jc w:val="center"/>
        <w:rPr>
          <w:rFonts w:ascii="Garamond" w:hAnsi="Garamond"/>
          <w:b/>
          <w:sz w:val="24"/>
          <w:szCs w:val="24"/>
          <w:lang w:val="sq-AL"/>
        </w:rPr>
      </w:pPr>
      <w:r w:rsidRPr="002A1660">
        <w:rPr>
          <w:rFonts w:ascii="Garamond" w:hAnsi="Garamond"/>
          <w:b/>
          <w:sz w:val="24"/>
          <w:szCs w:val="24"/>
          <w:lang w:val="sq-AL"/>
        </w:rPr>
        <w:t>Hulumtimet arkeologjike</w:t>
      </w:r>
    </w:p>
    <w:p w14:paraId="79B36BF7" w14:textId="77777777" w:rsidR="0049677A" w:rsidRPr="002A1660" w:rsidRDefault="0049677A" w:rsidP="00637FDD">
      <w:pPr>
        <w:spacing w:after="0" w:line="240" w:lineRule="auto"/>
        <w:jc w:val="center"/>
        <w:rPr>
          <w:rFonts w:ascii="Garamond" w:hAnsi="Garamond"/>
          <w:b/>
          <w:sz w:val="24"/>
          <w:szCs w:val="24"/>
          <w:lang w:val="sq-AL"/>
        </w:rPr>
      </w:pPr>
    </w:p>
    <w:p w14:paraId="1B25B6BE" w14:textId="2E1F9F7A"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Gërmimet me natyrë arkeologjike dhe hulumtimet arkeologjike duhet të kryhen vetëm nga institucionet e specializuara ose subjektet e licencuara</w:t>
      </w:r>
      <w:r w:rsidR="002A1660" w:rsidRPr="002A1660">
        <w:rPr>
          <w:rFonts w:ascii="Garamond" w:hAnsi="Garamond"/>
          <w:sz w:val="24"/>
          <w:szCs w:val="24"/>
          <w:lang w:val="sq-AL"/>
        </w:rPr>
        <w:t xml:space="preserve"> </w:t>
      </w:r>
      <w:r w:rsidR="00E65814" w:rsidRPr="002A1660">
        <w:rPr>
          <w:rFonts w:ascii="Garamond" w:hAnsi="Garamond"/>
          <w:sz w:val="24"/>
          <w:szCs w:val="24"/>
          <w:lang w:val="sq-AL"/>
        </w:rPr>
        <w:t>për këtë qëllim dhe të pajisura me leje</w:t>
      </w:r>
      <w:r w:rsidR="00BB3570">
        <w:rPr>
          <w:rFonts w:ascii="Garamond" w:hAnsi="Garamond"/>
          <w:sz w:val="24"/>
          <w:szCs w:val="24"/>
          <w:lang w:val="sq-AL"/>
        </w:rPr>
        <w:t>,</w:t>
      </w:r>
      <w:r w:rsidR="00E65814" w:rsidRPr="002A1660">
        <w:rPr>
          <w:rFonts w:ascii="Garamond" w:hAnsi="Garamond"/>
          <w:sz w:val="24"/>
          <w:szCs w:val="24"/>
          <w:lang w:val="sq-AL"/>
        </w:rPr>
        <w:t xml:space="preserve"> sipas ligjit për trashëgimitë kulturore dhe muzetë. </w:t>
      </w:r>
    </w:p>
    <w:p w14:paraId="10E05D89" w14:textId="19FE4004"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Në rast se rezultati i hulumtimeve do të sjellë ndryshime në kontratë</w:t>
      </w:r>
      <w:r w:rsidR="006C440D">
        <w:rPr>
          <w:rFonts w:ascii="Garamond" w:hAnsi="Garamond"/>
          <w:sz w:val="24"/>
          <w:szCs w:val="24"/>
          <w:lang w:val="sq-AL"/>
        </w:rPr>
        <w:t>,</w:t>
      </w:r>
      <w:r w:rsidR="00E65814" w:rsidRPr="002A1660">
        <w:rPr>
          <w:rFonts w:ascii="Garamond" w:hAnsi="Garamond"/>
          <w:sz w:val="24"/>
          <w:szCs w:val="24"/>
          <w:lang w:val="sq-AL"/>
        </w:rPr>
        <w:t xml:space="preserve"> palët do të lidhin kontratën shtesë me ndryshimet përkatëse, e cila do </w:t>
      </w:r>
      <w:r w:rsidR="006C440D">
        <w:rPr>
          <w:rFonts w:ascii="Garamond" w:hAnsi="Garamond"/>
          <w:sz w:val="24"/>
          <w:szCs w:val="24"/>
          <w:lang w:val="sq-AL"/>
        </w:rPr>
        <w:t>t’</w:t>
      </w:r>
      <w:r w:rsidR="00E65814" w:rsidRPr="002A1660">
        <w:rPr>
          <w:rFonts w:ascii="Garamond" w:hAnsi="Garamond"/>
          <w:sz w:val="24"/>
          <w:szCs w:val="24"/>
          <w:lang w:val="sq-AL"/>
        </w:rPr>
        <w:t xml:space="preserve">i bashkëngjitet kësaj kontrate dhe është pjesë përbërëse e saj. </w:t>
      </w:r>
    </w:p>
    <w:p w14:paraId="0A710154" w14:textId="5C27916A"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3. </w:t>
      </w:r>
      <w:r w:rsidR="00E65814" w:rsidRPr="002A1660">
        <w:rPr>
          <w:rFonts w:ascii="Garamond" w:hAnsi="Garamond"/>
          <w:sz w:val="24"/>
          <w:szCs w:val="24"/>
          <w:lang w:val="sq-AL"/>
        </w:rPr>
        <w:t>Në rast se gjatë kryerjes së punimeve nga përdoruesi ndesh në gjetje rastësore zbatohen procedurat</w:t>
      </w:r>
      <w:r w:rsidR="0039487D">
        <w:rPr>
          <w:rFonts w:ascii="Garamond" w:hAnsi="Garamond"/>
          <w:sz w:val="24"/>
          <w:szCs w:val="24"/>
          <w:lang w:val="sq-AL"/>
        </w:rPr>
        <w:t>,</w:t>
      </w:r>
      <w:r w:rsidR="00E65814" w:rsidRPr="002A1660">
        <w:rPr>
          <w:rFonts w:ascii="Garamond" w:hAnsi="Garamond"/>
          <w:sz w:val="24"/>
          <w:szCs w:val="24"/>
          <w:lang w:val="sq-AL"/>
        </w:rPr>
        <w:t xml:space="preserve"> sipas seksionit II, të kreut I, të titullit IV, të ligjit 27/2018</w:t>
      </w:r>
      <w:r w:rsidR="0039487D">
        <w:rPr>
          <w:rFonts w:ascii="Garamond" w:hAnsi="Garamond"/>
          <w:sz w:val="24"/>
          <w:szCs w:val="24"/>
          <w:lang w:val="sq-AL"/>
        </w:rPr>
        <w:t>,</w:t>
      </w:r>
      <w:r w:rsidR="00E65814" w:rsidRPr="002A1660">
        <w:rPr>
          <w:rFonts w:ascii="Garamond" w:hAnsi="Garamond"/>
          <w:sz w:val="24"/>
          <w:szCs w:val="24"/>
          <w:lang w:val="sq-AL"/>
        </w:rPr>
        <w:t xml:space="preserve"> “Për trashëgiminë kulturore dhe muzetë”. </w:t>
      </w:r>
    </w:p>
    <w:p w14:paraId="2C4C9B9B" w14:textId="77777777" w:rsidR="00E65814" w:rsidRPr="002A1660" w:rsidRDefault="00E65814" w:rsidP="00C028CD">
      <w:pPr>
        <w:spacing w:after="0" w:line="240" w:lineRule="auto"/>
        <w:rPr>
          <w:rFonts w:ascii="Garamond" w:hAnsi="Garamond"/>
          <w:sz w:val="24"/>
          <w:szCs w:val="24"/>
          <w:lang w:val="sq-AL"/>
        </w:rPr>
      </w:pPr>
    </w:p>
    <w:p w14:paraId="11FA439B" w14:textId="77777777" w:rsidR="00E65814" w:rsidRPr="002A1660" w:rsidRDefault="00E65814" w:rsidP="00637FDD">
      <w:pPr>
        <w:spacing w:after="0" w:line="240" w:lineRule="auto"/>
        <w:jc w:val="center"/>
        <w:rPr>
          <w:rFonts w:ascii="Garamond" w:hAnsi="Garamond"/>
          <w:sz w:val="24"/>
          <w:szCs w:val="24"/>
          <w:lang w:val="sq-AL"/>
        </w:rPr>
      </w:pPr>
      <w:r w:rsidRPr="002A1660">
        <w:rPr>
          <w:rFonts w:ascii="Garamond" w:hAnsi="Garamond"/>
          <w:sz w:val="24"/>
          <w:szCs w:val="24"/>
          <w:lang w:val="sq-AL"/>
        </w:rPr>
        <w:t>Neni 11</w:t>
      </w:r>
    </w:p>
    <w:p w14:paraId="490050EC" w14:textId="77777777" w:rsidR="00E65814" w:rsidRPr="002A1660" w:rsidRDefault="00E65814" w:rsidP="00637FDD">
      <w:pPr>
        <w:spacing w:after="0" w:line="240" w:lineRule="auto"/>
        <w:jc w:val="center"/>
        <w:rPr>
          <w:rFonts w:ascii="Garamond" w:hAnsi="Garamond"/>
          <w:b/>
          <w:sz w:val="24"/>
          <w:szCs w:val="24"/>
          <w:lang w:val="sq-AL"/>
        </w:rPr>
      </w:pPr>
      <w:r w:rsidRPr="002A1660">
        <w:rPr>
          <w:rFonts w:ascii="Garamond" w:hAnsi="Garamond"/>
          <w:b/>
          <w:sz w:val="24"/>
          <w:szCs w:val="24"/>
          <w:lang w:val="sq-AL"/>
        </w:rPr>
        <w:t>Kohëzgjatja e kontratës</w:t>
      </w:r>
    </w:p>
    <w:p w14:paraId="14126469" w14:textId="77777777" w:rsidR="00637FDD" w:rsidRPr="002A1660" w:rsidRDefault="00637FDD" w:rsidP="00C028CD">
      <w:pPr>
        <w:spacing w:after="0" w:line="240" w:lineRule="auto"/>
        <w:rPr>
          <w:rFonts w:ascii="Garamond" w:hAnsi="Garamond"/>
          <w:sz w:val="24"/>
          <w:szCs w:val="24"/>
          <w:lang w:val="sq-AL"/>
        </w:rPr>
      </w:pPr>
    </w:p>
    <w:p w14:paraId="2C2D4FBE" w14:textId="750266CC"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Kontrata e rijetëzimit lidhet për një kohëzgjatje deri në 20 vjet</w:t>
      </w:r>
      <w:r w:rsidR="0039487D">
        <w:rPr>
          <w:rFonts w:ascii="Garamond" w:hAnsi="Garamond"/>
          <w:sz w:val="24"/>
          <w:szCs w:val="24"/>
          <w:lang w:val="sq-AL"/>
        </w:rPr>
        <w:t>,</w:t>
      </w:r>
      <w:r w:rsidR="00E65814" w:rsidRPr="002A1660">
        <w:rPr>
          <w:rFonts w:ascii="Garamond" w:hAnsi="Garamond"/>
          <w:sz w:val="24"/>
          <w:szCs w:val="24"/>
          <w:lang w:val="sq-AL"/>
        </w:rPr>
        <w:t xml:space="preserve"> me të drejtë rinovimi vetëm 1 (një) herë. </w:t>
      </w:r>
    </w:p>
    <w:p w14:paraId="6158F5FA" w14:textId="2DB408A3"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Efektet juridike të kontratës fillojnë ditën e nesërme pas dorëzimit të pasurisë kulturore</w:t>
      </w:r>
      <w:r w:rsidR="0039487D">
        <w:rPr>
          <w:rFonts w:ascii="Garamond" w:hAnsi="Garamond"/>
          <w:sz w:val="24"/>
          <w:szCs w:val="24"/>
          <w:lang w:val="sq-AL"/>
        </w:rPr>
        <w:t>,</w:t>
      </w:r>
      <w:r w:rsidR="00E65814" w:rsidRPr="002A1660">
        <w:rPr>
          <w:rFonts w:ascii="Garamond" w:hAnsi="Garamond"/>
          <w:sz w:val="24"/>
          <w:szCs w:val="24"/>
          <w:lang w:val="sq-AL"/>
        </w:rPr>
        <w:t xml:space="preserve"> sipas parashikimeve të kësaj kontrate (procesverbalin </w:t>
      </w:r>
      <w:r w:rsidR="0039487D">
        <w:rPr>
          <w:rFonts w:ascii="Garamond" w:hAnsi="Garamond"/>
          <w:sz w:val="24"/>
          <w:szCs w:val="24"/>
          <w:lang w:val="sq-AL"/>
        </w:rPr>
        <w:t xml:space="preserve">e </w:t>
      </w:r>
      <w:r w:rsidR="00E65814" w:rsidRPr="002A1660">
        <w:rPr>
          <w:rFonts w:ascii="Garamond" w:hAnsi="Garamond"/>
          <w:sz w:val="24"/>
          <w:szCs w:val="24"/>
          <w:lang w:val="sq-AL"/>
        </w:rPr>
        <w:t>pasurisë, nënshkrimin e</w:t>
      </w:r>
      <w:r w:rsidR="0039487D">
        <w:rPr>
          <w:rFonts w:ascii="Garamond" w:hAnsi="Garamond"/>
          <w:sz w:val="24"/>
          <w:szCs w:val="24"/>
          <w:lang w:val="sq-AL"/>
        </w:rPr>
        <w:t xml:space="preserve"> saj</w:t>
      </w:r>
      <w:r w:rsidR="00E65814" w:rsidRPr="002A1660">
        <w:rPr>
          <w:rFonts w:ascii="Garamond" w:hAnsi="Garamond"/>
          <w:sz w:val="24"/>
          <w:szCs w:val="24"/>
          <w:lang w:val="sq-AL"/>
        </w:rPr>
        <w:t xml:space="preserve"> nga palët). </w:t>
      </w:r>
    </w:p>
    <w:p w14:paraId="2CE15C60" w14:textId="77777777" w:rsidR="00E65814" w:rsidRPr="002A1660" w:rsidRDefault="00E65814" w:rsidP="00C028CD">
      <w:pPr>
        <w:spacing w:after="0" w:line="240" w:lineRule="auto"/>
        <w:rPr>
          <w:rFonts w:ascii="Garamond" w:hAnsi="Garamond"/>
          <w:sz w:val="24"/>
          <w:szCs w:val="24"/>
          <w:lang w:val="sq-AL"/>
        </w:rPr>
      </w:pPr>
    </w:p>
    <w:p w14:paraId="5CA19F92" w14:textId="77777777" w:rsidR="00E65814" w:rsidRPr="002A1660" w:rsidRDefault="00E65814" w:rsidP="0049677A">
      <w:pPr>
        <w:spacing w:after="0" w:line="240" w:lineRule="auto"/>
        <w:jc w:val="center"/>
        <w:rPr>
          <w:rFonts w:ascii="Garamond" w:hAnsi="Garamond"/>
          <w:sz w:val="24"/>
          <w:szCs w:val="24"/>
          <w:lang w:val="sq-AL"/>
        </w:rPr>
      </w:pPr>
      <w:r w:rsidRPr="002A1660">
        <w:rPr>
          <w:rFonts w:ascii="Garamond" w:hAnsi="Garamond"/>
          <w:sz w:val="24"/>
          <w:szCs w:val="24"/>
          <w:lang w:val="sq-AL"/>
        </w:rPr>
        <w:t>Neni 12</w:t>
      </w:r>
    </w:p>
    <w:p w14:paraId="3F7395EE" w14:textId="77777777" w:rsidR="00E65814" w:rsidRPr="002A1660" w:rsidRDefault="00E65814" w:rsidP="0049677A">
      <w:pPr>
        <w:spacing w:after="0" w:line="240" w:lineRule="auto"/>
        <w:jc w:val="center"/>
        <w:rPr>
          <w:rFonts w:ascii="Garamond" w:hAnsi="Garamond"/>
          <w:b/>
          <w:sz w:val="24"/>
          <w:szCs w:val="24"/>
          <w:lang w:val="sq-AL"/>
        </w:rPr>
      </w:pPr>
      <w:r w:rsidRPr="002A1660">
        <w:rPr>
          <w:rFonts w:ascii="Garamond" w:hAnsi="Garamond"/>
          <w:b/>
          <w:sz w:val="24"/>
          <w:szCs w:val="24"/>
          <w:lang w:val="sq-AL"/>
        </w:rPr>
        <w:t>Tarifa e dhënies në përdorim</w:t>
      </w:r>
    </w:p>
    <w:p w14:paraId="465267DF" w14:textId="77777777" w:rsidR="00637FDD" w:rsidRPr="002A1660" w:rsidRDefault="00637FDD" w:rsidP="00C028CD">
      <w:pPr>
        <w:spacing w:after="0" w:line="240" w:lineRule="auto"/>
        <w:rPr>
          <w:rFonts w:ascii="Garamond" w:hAnsi="Garamond"/>
          <w:sz w:val="24"/>
          <w:szCs w:val="24"/>
          <w:lang w:val="sq-AL"/>
        </w:rPr>
      </w:pPr>
    </w:p>
    <w:p w14:paraId="504BA8E5" w14:textId="3D369D73"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 xml:space="preserve">Tarifa e dhënies në përdorim do të përcaktohet nga </w:t>
      </w:r>
      <w:r w:rsidR="00A237EB" w:rsidRPr="002A1660">
        <w:rPr>
          <w:rFonts w:ascii="Garamond" w:hAnsi="Garamond"/>
          <w:sz w:val="24"/>
          <w:szCs w:val="24"/>
          <w:lang w:val="sq-AL"/>
        </w:rPr>
        <w:t xml:space="preserve">administratori </w:t>
      </w:r>
      <w:r w:rsidR="00E65814" w:rsidRPr="002A1660">
        <w:rPr>
          <w:rFonts w:ascii="Garamond" w:hAnsi="Garamond"/>
          <w:sz w:val="24"/>
          <w:szCs w:val="24"/>
          <w:lang w:val="sq-AL"/>
        </w:rPr>
        <w:t xml:space="preserve">mbi bazën e tarifave të miratuara. Tarifa do të paguhet nga </w:t>
      </w:r>
      <w:r w:rsidR="00A237EB" w:rsidRPr="002A1660">
        <w:rPr>
          <w:rFonts w:ascii="Garamond" w:hAnsi="Garamond"/>
          <w:sz w:val="24"/>
          <w:szCs w:val="24"/>
          <w:lang w:val="sq-AL"/>
        </w:rPr>
        <w:t>përdoruesi</w:t>
      </w:r>
      <w:r w:rsidR="00A237EB">
        <w:rPr>
          <w:rFonts w:ascii="Garamond" w:hAnsi="Garamond"/>
          <w:sz w:val="24"/>
          <w:szCs w:val="24"/>
          <w:lang w:val="sq-AL"/>
        </w:rPr>
        <w:t>,</w:t>
      </w:r>
      <w:r w:rsidR="00A237EB" w:rsidRPr="002A1660">
        <w:rPr>
          <w:rFonts w:ascii="Garamond" w:hAnsi="Garamond"/>
          <w:sz w:val="24"/>
          <w:szCs w:val="24"/>
          <w:lang w:val="sq-AL"/>
        </w:rPr>
        <w:t xml:space="preserve"> </w:t>
      </w:r>
      <w:r w:rsidR="00E65814" w:rsidRPr="002A1660">
        <w:rPr>
          <w:rFonts w:ascii="Garamond" w:hAnsi="Garamond"/>
          <w:sz w:val="24"/>
          <w:szCs w:val="24"/>
          <w:lang w:val="sq-AL"/>
        </w:rPr>
        <w:t xml:space="preserve">në mënyrë periodike mujore/vjetore. Të gjitha pagesat do të regjistrohen rregullisht në dokumentacionin financiar të </w:t>
      </w:r>
      <w:r w:rsidR="00A237EB" w:rsidRPr="002A1660">
        <w:rPr>
          <w:rFonts w:ascii="Garamond" w:hAnsi="Garamond"/>
          <w:sz w:val="24"/>
          <w:szCs w:val="24"/>
          <w:lang w:val="sq-AL"/>
        </w:rPr>
        <w:t>përdoruesit</w:t>
      </w:r>
      <w:r w:rsidR="00E65814" w:rsidRPr="002A1660">
        <w:rPr>
          <w:rFonts w:ascii="Garamond" w:hAnsi="Garamond"/>
          <w:sz w:val="24"/>
          <w:szCs w:val="24"/>
          <w:lang w:val="sq-AL"/>
        </w:rPr>
        <w:t>.</w:t>
      </w:r>
    </w:p>
    <w:p w14:paraId="019B4671" w14:textId="73430EBB"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Në rast të verifikimit të vonesave në kryerjen e pagesave nga ana e subjektit detyrimet e prapambetura dhe kamatëvonesat përkatëse do të kryhen në përputhje me parashikimet e ligjit nr. 48/2014</w:t>
      </w:r>
      <w:r w:rsidR="00A237EB">
        <w:rPr>
          <w:rFonts w:ascii="Garamond" w:hAnsi="Garamond"/>
          <w:sz w:val="24"/>
          <w:szCs w:val="24"/>
          <w:lang w:val="sq-AL"/>
        </w:rPr>
        <w:t>,</w:t>
      </w:r>
      <w:r w:rsidR="00E65814" w:rsidRPr="002A1660">
        <w:rPr>
          <w:rFonts w:ascii="Garamond" w:hAnsi="Garamond"/>
          <w:sz w:val="24"/>
          <w:szCs w:val="24"/>
          <w:lang w:val="sq-AL"/>
        </w:rPr>
        <w:t xml:space="preserve"> “Për pagesat e vonuara në detyrimet kontraktore e tregtare”.</w:t>
      </w:r>
    </w:p>
    <w:p w14:paraId="3CEA0A15" w14:textId="6F759983"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3. </w:t>
      </w:r>
      <w:r w:rsidR="00E65814" w:rsidRPr="002A1660">
        <w:rPr>
          <w:rFonts w:ascii="Garamond" w:hAnsi="Garamond"/>
          <w:sz w:val="24"/>
          <w:szCs w:val="24"/>
          <w:lang w:val="sq-AL"/>
        </w:rPr>
        <w:t>Përveç kur parashikohet ndryshe në kontratë</w:t>
      </w:r>
      <w:r w:rsidR="00A237EB">
        <w:rPr>
          <w:rFonts w:ascii="Garamond" w:hAnsi="Garamond"/>
          <w:sz w:val="24"/>
          <w:szCs w:val="24"/>
          <w:lang w:val="sq-AL"/>
        </w:rPr>
        <w:t>,</w:t>
      </w:r>
      <w:r w:rsidR="00E65814" w:rsidRPr="002A1660">
        <w:rPr>
          <w:rFonts w:ascii="Garamond" w:hAnsi="Garamond"/>
          <w:sz w:val="24"/>
          <w:szCs w:val="24"/>
          <w:lang w:val="sq-AL"/>
        </w:rPr>
        <w:t xml:space="preserve"> çmimi i kontratës është i përcaktuar në monedhë shqiptare. Në rast se është përcaktuar në monedhë të huaj</w:t>
      </w:r>
      <w:r w:rsidR="00A237EB">
        <w:rPr>
          <w:rFonts w:ascii="Garamond" w:hAnsi="Garamond"/>
          <w:sz w:val="24"/>
          <w:szCs w:val="24"/>
          <w:lang w:val="sq-AL"/>
        </w:rPr>
        <w:t>,</w:t>
      </w:r>
      <w:r w:rsidR="00E65814" w:rsidRPr="002A1660">
        <w:rPr>
          <w:rFonts w:ascii="Garamond" w:hAnsi="Garamond"/>
          <w:sz w:val="24"/>
          <w:szCs w:val="24"/>
          <w:lang w:val="sq-AL"/>
        </w:rPr>
        <w:t xml:space="preserve"> kursi i këmbimit do të jetë kursi zyrtar i Bankës së Shqipërisë në momentin e kryerjes së pagesës. Vlera kontratës është çmimi i caktuar në ofertën ekonomike e shpallur fituese. Çmimi i kontratës duhet të paguhen në mënyrën dhe kohën</w:t>
      </w:r>
      <w:r w:rsidR="00A237EB">
        <w:rPr>
          <w:rFonts w:ascii="Garamond" w:hAnsi="Garamond"/>
          <w:sz w:val="24"/>
          <w:szCs w:val="24"/>
          <w:lang w:val="sq-AL"/>
        </w:rPr>
        <w:t>,</w:t>
      </w:r>
      <w:r w:rsidR="00E65814" w:rsidRPr="002A1660">
        <w:rPr>
          <w:rFonts w:ascii="Garamond" w:hAnsi="Garamond"/>
          <w:sz w:val="24"/>
          <w:szCs w:val="24"/>
          <w:lang w:val="sq-AL"/>
        </w:rPr>
        <w:t xml:space="preserve"> siç specifikohet në kontratë. </w:t>
      </w:r>
    </w:p>
    <w:p w14:paraId="7991A7D6" w14:textId="77777777" w:rsidR="00E65814" w:rsidRPr="002A1660" w:rsidRDefault="00E65814" w:rsidP="00C028CD">
      <w:pPr>
        <w:spacing w:after="0" w:line="240" w:lineRule="auto"/>
        <w:rPr>
          <w:rFonts w:ascii="Garamond" w:hAnsi="Garamond"/>
          <w:sz w:val="24"/>
          <w:szCs w:val="24"/>
          <w:lang w:val="sq-AL"/>
        </w:rPr>
      </w:pPr>
    </w:p>
    <w:p w14:paraId="63E0AABC" w14:textId="77777777" w:rsidR="00E65814" w:rsidRPr="002A1660" w:rsidRDefault="00E65814" w:rsidP="00637FDD">
      <w:pPr>
        <w:spacing w:after="0" w:line="240" w:lineRule="auto"/>
        <w:jc w:val="center"/>
        <w:rPr>
          <w:rFonts w:ascii="Garamond" w:hAnsi="Garamond"/>
          <w:sz w:val="24"/>
          <w:szCs w:val="24"/>
          <w:lang w:val="sq-AL"/>
        </w:rPr>
      </w:pPr>
      <w:r w:rsidRPr="002A1660">
        <w:rPr>
          <w:rFonts w:ascii="Garamond" w:hAnsi="Garamond"/>
          <w:sz w:val="24"/>
          <w:szCs w:val="24"/>
          <w:lang w:val="sq-AL"/>
        </w:rPr>
        <w:t>Neni 13</w:t>
      </w:r>
    </w:p>
    <w:p w14:paraId="3D02E103" w14:textId="77777777" w:rsidR="00E65814" w:rsidRPr="002A1660" w:rsidRDefault="00E65814" w:rsidP="00637FDD">
      <w:pPr>
        <w:spacing w:after="0" w:line="240" w:lineRule="auto"/>
        <w:jc w:val="center"/>
        <w:rPr>
          <w:rFonts w:ascii="Garamond" w:hAnsi="Garamond"/>
          <w:b/>
          <w:sz w:val="24"/>
          <w:szCs w:val="24"/>
          <w:lang w:val="sq-AL"/>
        </w:rPr>
      </w:pPr>
      <w:r w:rsidRPr="002A1660">
        <w:rPr>
          <w:rFonts w:ascii="Garamond" w:hAnsi="Garamond"/>
          <w:b/>
          <w:sz w:val="24"/>
          <w:szCs w:val="24"/>
          <w:lang w:val="sq-AL"/>
        </w:rPr>
        <w:t>Garancia</w:t>
      </w:r>
    </w:p>
    <w:p w14:paraId="3F8968BF" w14:textId="77777777" w:rsidR="00637FDD" w:rsidRPr="002A1660" w:rsidRDefault="00637FDD" w:rsidP="00C028CD">
      <w:pPr>
        <w:spacing w:after="0" w:line="240" w:lineRule="auto"/>
        <w:rPr>
          <w:rFonts w:ascii="Garamond" w:hAnsi="Garamond"/>
          <w:sz w:val="24"/>
          <w:szCs w:val="24"/>
          <w:lang w:val="sq-AL"/>
        </w:rPr>
      </w:pPr>
    </w:p>
    <w:p w14:paraId="327F0D74" w14:textId="01E955F3"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 xml:space="preserve">Përdoruesi, përpara nënshkrimit të kontratës, detyrohet të derdhë në llogarinë e </w:t>
      </w:r>
      <w:r w:rsidR="00A237EB" w:rsidRPr="002A1660">
        <w:rPr>
          <w:rFonts w:ascii="Garamond" w:hAnsi="Garamond"/>
          <w:sz w:val="24"/>
          <w:szCs w:val="24"/>
          <w:lang w:val="sq-AL"/>
        </w:rPr>
        <w:t xml:space="preserve">administratorit </w:t>
      </w:r>
      <w:r w:rsidR="00E65814" w:rsidRPr="002A1660">
        <w:rPr>
          <w:rFonts w:ascii="Garamond" w:hAnsi="Garamond"/>
          <w:sz w:val="24"/>
          <w:szCs w:val="24"/>
          <w:lang w:val="sq-AL"/>
        </w:rPr>
        <w:t>garancinë e kontratës, të lëshuar nga një bankë e nivelit të dytë, të barabartë me 5% të vlerës së projektit të rijetëzimit.</w:t>
      </w:r>
    </w:p>
    <w:p w14:paraId="4F33DB0E" w14:textId="7195271F"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 xml:space="preserve">Garancia duhet të ngurtësohet deri në fund të kontratës dhe i kthehet </w:t>
      </w:r>
      <w:r w:rsidR="00A237EB" w:rsidRPr="002A1660">
        <w:rPr>
          <w:rFonts w:ascii="Garamond" w:hAnsi="Garamond"/>
          <w:sz w:val="24"/>
          <w:szCs w:val="24"/>
          <w:lang w:val="sq-AL"/>
        </w:rPr>
        <w:t xml:space="preserve">përdoruesit </w:t>
      </w:r>
      <w:r w:rsidR="00E65814" w:rsidRPr="002A1660">
        <w:rPr>
          <w:rFonts w:ascii="Garamond" w:hAnsi="Garamond"/>
          <w:sz w:val="24"/>
          <w:szCs w:val="24"/>
          <w:lang w:val="sq-AL"/>
        </w:rPr>
        <w:t>me përfundimin e saj.</w:t>
      </w:r>
    </w:p>
    <w:p w14:paraId="40FF4455" w14:textId="77777777" w:rsidR="0049677A" w:rsidRPr="002A1660" w:rsidRDefault="0049677A" w:rsidP="00C028CD">
      <w:pPr>
        <w:spacing w:after="0" w:line="240" w:lineRule="auto"/>
        <w:rPr>
          <w:rFonts w:ascii="Garamond" w:hAnsi="Garamond"/>
          <w:sz w:val="24"/>
          <w:szCs w:val="24"/>
          <w:lang w:val="sq-AL"/>
        </w:rPr>
      </w:pPr>
      <w:bookmarkStart w:id="0" w:name="_Toc329695722"/>
      <w:bookmarkStart w:id="1" w:name="_Toc329689209"/>
    </w:p>
    <w:p w14:paraId="525D0152" w14:textId="77777777" w:rsidR="007229BC" w:rsidRDefault="007229BC" w:rsidP="0049677A">
      <w:pPr>
        <w:spacing w:after="0" w:line="240" w:lineRule="auto"/>
        <w:jc w:val="center"/>
        <w:rPr>
          <w:rFonts w:ascii="Garamond" w:hAnsi="Garamond"/>
          <w:sz w:val="24"/>
          <w:szCs w:val="24"/>
          <w:lang w:val="sq-AL"/>
        </w:rPr>
      </w:pPr>
    </w:p>
    <w:p w14:paraId="550887B5" w14:textId="77777777" w:rsidR="007229BC" w:rsidRDefault="007229BC" w:rsidP="0049677A">
      <w:pPr>
        <w:spacing w:after="0" w:line="240" w:lineRule="auto"/>
        <w:jc w:val="center"/>
        <w:rPr>
          <w:rFonts w:ascii="Garamond" w:hAnsi="Garamond"/>
          <w:sz w:val="24"/>
          <w:szCs w:val="24"/>
          <w:lang w:val="sq-AL"/>
        </w:rPr>
      </w:pPr>
    </w:p>
    <w:p w14:paraId="049716C8" w14:textId="77777777" w:rsidR="00E65814" w:rsidRPr="002A1660" w:rsidRDefault="00E65814" w:rsidP="0049677A">
      <w:pPr>
        <w:spacing w:after="0" w:line="240" w:lineRule="auto"/>
        <w:jc w:val="center"/>
        <w:rPr>
          <w:rFonts w:ascii="Garamond" w:hAnsi="Garamond"/>
          <w:sz w:val="24"/>
          <w:szCs w:val="24"/>
          <w:lang w:val="sq-AL"/>
        </w:rPr>
      </w:pPr>
      <w:r w:rsidRPr="002A1660">
        <w:rPr>
          <w:rFonts w:ascii="Garamond" w:hAnsi="Garamond"/>
          <w:sz w:val="24"/>
          <w:szCs w:val="24"/>
          <w:lang w:val="sq-AL"/>
        </w:rPr>
        <w:t>Neni 14</w:t>
      </w:r>
    </w:p>
    <w:p w14:paraId="3351B659" w14:textId="77777777" w:rsidR="00E65814" w:rsidRPr="002A1660" w:rsidRDefault="00E65814" w:rsidP="0049677A">
      <w:pPr>
        <w:spacing w:after="0" w:line="240" w:lineRule="auto"/>
        <w:jc w:val="center"/>
        <w:rPr>
          <w:rFonts w:ascii="Garamond" w:hAnsi="Garamond"/>
          <w:b/>
          <w:sz w:val="24"/>
          <w:szCs w:val="24"/>
          <w:lang w:val="sq-AL"/>
        </w:rPr>
      </w:pPr>
      <w:r w:rsidRPr="002A1660">
        <w:rPr>
          <w:rFonts w:ascii="Garamond" w:hAnsi="Garamond"/>
          <w:b/>
          <w:sz w:val="24"/>
          <w:szCs w:val="24"/>
          <w:lang w:val="sq-AL"/>
        </w:rPr>
        <w:t xml:space="preserve">E drejta e </w:t>
      </w:r>
      <w:bookmarkEnd w:id="0"/>
      <w:bookmarkEnd w:id="1"/>
      <w:r w:rsidRPr="002A1660">
        <w:rPr>
          <w:rFonts w:ascii="Garamond" w:hAnsi="Garamond"/>
          <w:b/>
          <w:sz w:val="24"/>
          <w:szCs w:val="24"/>
          <w:lang w:val="sq-AL"/>
        </w:rPr>
        <w:t>rinovimit</w:t>
      </w:r>
    </w:p>
    <w:p w14:paraId="71ABE629" w14:textId="77777777" w:rsidR="00637FDD" w:rsidRPr="002A1660" w:rsidRDefault="00637FDD" w:rsidP="00C028CD">
      <w:pPr>
        <w:spacing w:after="0" w:line="240" w:lineRule="auto"/>
        <w:rPr>
          <w:rFonts w:ascii="Garamond" w:hAnsi="Garamond"/>
          <w:sz w:val="24"/>
          <w:szCs w:val="24"/>
          <w:lang w:val="sq-AL"/>
        </w:rPr>
      </w:pPr>
    </w:p>
    <w:p w14:paraId="60CD36F1" w14:textId="3A20CD93" w:rsidR="00E65814" w:rsidRPr="002A1660" w:rsidRDefault="00E65814" w:rsidP="00C028CD">
      <w:pPr>
        <w:spacing w:after="0" w:line="240" w:lineRule="auto"/>
        <w:rPr>
          <w:rFonts w:ascii="Garamond" w:hAnsi="Garamond"/>
          <w:sz w:val="24"/>
          <w:szCs w:val="24"/>
          <w:lang w:val="sq-AL"/>
        </w:rPr>
      </w:pPr>
      <w:r w:rsidRPr="002A1660">
        <w:rPr>
          <w:rFonts w:ascii="Garamond" w:hAnsi="Garamond"/>
          <w:sz w:val="24"/>
          <w:szCs w:val="24"/>
          <w:lang w:val="sq-AL"/>
        </w:rPr>
        <w:t xml:space="preserve">Në momentin e përfundimit të kësaj kontrate, </w:t>
      </w:r>
      <w:r w:rsidR="00A237EB" w:rsidRPr="002A1660">
        <w:rPr>
          <w:rFonts w:ascii="Garamond" w:hAnsi="Garamond"/>
          <w:sz w:val="24"/>
          <w:szCs w:val="24"/>
          <w:lang w:val="sq-AL"/>
        </w:rPr>
        <w:t xml:space="preserve">përdoruesi </w:t>
      </w:r>
      <w:r w:rsidRPr="002A1660">
        <w:rPr>
          <w:rFonts w:ascii="Garamond" w:hAnsi="Garamond"/>
          <w:sz w:val="24"/>
          <w:szCs w:val="24"/>
          <w:lang w:val="sq-AL"/>
        </w:rPr>
        <w:t>i cili ka përmbushur me korrektësi të gjitha detyrimet në përputhje me kontratën, ka të drejtë të kërkojë rinovim të kontratës vetëm një herë.</w:t>
      </w:r>
    </w:p>
    <w:p w14:paraId="3BC1A7BF" w14:textId="77777777" w:rsidR="00E65814" w:rsidRPr="002A1660" w:rsidRDefault="00E65814" w:rsidP="00C028CD">
      <w:pPr>
        <w:spacing w:after="0" w:line="240" w:lineRule="auto"/>
        <w:rPr>
          <w:rFonts w:ascii="Garamond" w:hAnsi="Garamond"/>
          <w:sz w:val="24"/>
          <w:szCs w:val="24"/>
          <w:lang w:val="sq-AL"/>
        </w:rPr>
      </w:pPr>
    </w:p>
    <w:p w14:paraId="0F4D2F52" w14:textId="77777777" w:rsidR="00E65814" w:rsidRPr="002A1660" w:rsidRDefault="00E65814" w:rsidP="0049677A">
      <w:pPr>
        <w:spacing w:after="0" w:line="240" w:lineRule="auto"/>
        <w:jc w:val="center"/>
        <w:rPr>
          <w:rFonts w:ascii="Garamond" w:hAnsi="Garamond"/>
          <w:sz w:val="24"/>
          <w:szCs w:val="24"/>
          <w:lang w:val="sq-AL"/>
        </w:rPr>
      </w:pPr>
      <w:r w:rsidRPr="002A1660">
        <w:rPr>
          <w:rFonts w:ascii="Garamond" w:hAnsi="Garamond"/>
          <w:sz w:val="24"/>
          <w:szCs w:val="24"/>
          <w:lang w:val="sq-AL"/>
        </w:rPr>
        <w:t>Neni 15</w:t>
      </w:r>
    </w:p>
    <w:p w14:paraId="1F1D039B" w14:textId="77777777" w:rsidR="00E65814" w:rsidRPr="002A1660" w:rsidRDefault="00E65814" w:rsidP="0049677A">
      <w:pPr>
        <w:spacing w:after="0" w:line="240" w:lineRule="auto"/>
        <w:jc w:val="center"/>
        <w:rPr>
          <w:rFonts w:ascii="Garamond" w:hAnsi="Garamond"/>
          <w:b/>
          <w:sz w:val="24"/>
          <w:szCs w:val="24"/>
          <w:lang w:val="sq-AL"/>
        </w:rPr>
      </w:pPr>
      <w:r w:rsidRPr="002A1660">
        <w:rPr>
          <w:rFonts w:ascii="Garamond" w:hAnsi="Garamond"/>
          <w:b/>
          <w:sz w:val="24"/>
          <w:szCs w:val="24"/>
          <w:lang w:val="sq-AL"/>
        </w:rPr>
        <w:t>Taksat dhe tatimet</w:t>
      </w:r>
    </w:p>
    <w:p w14:paraId="6AA9B44B" w14:textId="77777777" w:rsidR="00637FDD" w:rsidRPr="002A1660" w:rsidRDefault="00637FDD" w:rsidP="00C028CD">
      <w:pPr>
        <w:spacing w:after="0" w:line="240" w:lineRule="auto"/>
        <w:rPr>
          <w:rFonts w:ascii="Garamond" w:hAnsi="Garamond"/>
          <w:sz w:val="24"/>
          <w:szCs w:val="24"/>
          <w:lang w:val="sq-AL"/>
        </w:rPr>
      </w:pPr>
    </w:p>
    <w:p w14:paraId="3720083B" w14:textId="2CAD6AE3" w:rsidR="00E65814" w:rsidRPr="002A1660" w:rsidRDefault="00E65814" w:rsidP="00C028CD">
      <w:pPr>
        <w:spacing w:after="0" w:line="240" w:lineRule="auto"/>
        <w:rPr>
          <w:rFonts w:ascii="Garamond" w:hAnsi="Garamond"/>
          <w:sz w:val="24"/>
          <w:szCs w:val="24"/>
          <w:lang w:val="sq-AL"/>
        </w:rPr>
      </w:pPr>
      <w:r w:rsidRPr="002A1660">
        <w:rPr>
          <w:rFonts w:ascii="Garamond" w:hAnsi="Garamond"/>
          <w:sz w:val="24"/>
          <w:szCs w:val="24"/>
          <w:lang w:val="sq-AL"/>
        </w:rPr>
        <w:t xml:space="preserve">Të gjitha detyrimet tatimore, taksat dhe detyrimet e tjera që rëndojnë mbi pronën gjatë kohëzgjatjes së kontratës janë në ngarkim të </w:t>
      </w:r>
      <w:r w:rsidR="00A237EB" w:rsidRPr="002A1660">
        <w:rPr>
          <w:rFonts w:ascii="Garamond" w:hAnsi="Garamond"/>
          <w:sz w:val="24"/>
          <w:szCs w:val="24"/>
          <w:lang w:val="sq-AL"/>
        </w:rPr>
        <w:t>përdoruesit</w:t>
      </w:r>
      <w:r w:rsidRPr="002A1660">
        <w:rPr>
          <w:rFonts w:ascii="Garamond" w:hAnsi="Garamond"/>
          <w:sz w:val="24"/>
          <w:szCs w:val="24"/>
          <w:lang w:val="sq-AL"/>
        </w:rPr>
        <w:t>.</w:t>
      </w:r>
    </w:p>
    <w:p w14:paraId="62E89EBE" w14:textId="77777777" w:rsidR="00E65814" w:rsidRPr="002A1660" w:rsidRDefault="00E65814" w:rsidP="00C028CD">
      <w:pPr>
        <w:spacing w:after="0" w:line="240" w:lineRule="auto"/>
        <w:rPr>
          <w:rFonts w:ascii="Garamond" w:hAnsi="Garamond"/>
          <w:sz w:val="24"/>
          <w:szCs w:val="24"/>
          <w:lang w:val="sq-AL"/>
        </w:rPr>
      </w:pPr>
    </w:p>
    <w:p w14:paraId="111EBAAA" w14:textId="77777777" w:rsidR="00E65814" w:rsidRPr="002A1660" w:rsidRDefault="00E65814" w:rsidP="0049677A">
      <w:pPr>
        <w:spacing w:after="0" w:line="240" w:lineRule="auto"/>
        <w:jc w:val="center"/>
        <w:rPr>
          <w:rFonts w:ascii="Garamond" w:hAnsi="Garamond"/>
          <w:sz w:val="24"/>
          <w:szCs w:val="24"/>
          <w:lang w:val="sq-AL"/>
        </w:rPr>
      </w:pPr>
      <w:r w:rsidRPr="002A1660">
        <w:rPr>
          <w:rFonts w:ascii="Garamond" w:hAnsi="Garamond"/>
          <w:sz w:val="24"/>
          <w:szCs w:val="24"/>
          <w:lang w:val="sq-AL"/>
        </w:rPr>
        <w:t>Neni 16</w:t>
      </w:r>
    </w:p>
    <w:p w14:paraId="62EBC4DA" w14:textId="5841A257" w:rsidR="00E65814" w:rsidRPr="002A1660" w:rsidRDefault="00E65814" w:rsidP="0049677A">
      <w:pPr>
        <w:spacing w:after="0" w:line="240" w:lineRule="auto"/>
        <w:jc w:val="center"/>
        <w:rPr>
          <w:rFonts w:ascii="Garamond" w:hAnsi="Garamond"/>
          <w:b/>
          <w:sz w:val="24"/>
          <w:szCs w:val="24"/>
          <w:lang w:val="sq-AL"/>
        </w:rPr>
      </w:pPr>
      <w:r w:rsidRPr="002A1660">
        <w:rPr>
          <w:rFonts w:ascii="Garamond" w:hAnsi="Garamond"/>
          <w:b/>
          <w:sz w:val="24"/>
          <w:szCs w:val="24"/>
          <w:lang w:val="sq-AL"/>
        </w:rPr>
        <w:t xml:space="preserve">Përgjegjësitë e </w:t>
      </w:r>
      <w:r w:rsidR="00A237EB" w:rsidRPr="002A1660">
        <w:rPr>
          <w:rFonts w:ascii="Garamond" w:hAnsi="Garamond"/>
          <w:b/>
          <w:sz w:val="24"/>
          <w:szCs w:val="24"/>
          <w:lang w:val="sq-AL"/>
        </w:rPr>
        <w:t>palëve</w:t>
      </w:r>
    </w:p>
    <w:p w14:paraId="0B7695C3" w14:textId="77777777" w:rsidR="00637FDD" w:rsidRPr="002A1660" w:rsidRDefault="00637FDD" w:rsidP="00C028CD">
      <w:pPr>
        <w:spacing w:after="0" w:line="240" w:lineRule="auto"/>
        <w:rPr>
          <w:rFonts w:ascii="Garamond" w:hAnsi="Garamond"/>
          <w:sz w:val="24"/>
          <w:szCs w:val="24"/>
          <w:lang w:val="sq-AL"/>
        </w:rPr>
      </w:pPr>
    </w:p>
    <w:p w14:paraId="09EBC8C6" w14:textId="5F5C1E9F"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Palët përgjigjen për respektimin e kushteve të kësaj kontrate dhe garantojnë zbatimin në mirëbesim të saj.</w:t>
      </w:r>
    </w:p>
    <w:p w14:paraId="358204C9" w14:textId="6E0EAF39"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Në rast të mosrespektimit të kushte të kësaj kontrate, palët detyrohen t’i paguajnë njëra-tjetrës dëmet e shkaktuara, përfshirë dhe fitimin e munguar, sipas përcaktimeve të bëra më poshtë në këtë kontratë.</w:t>
      </w:r>
    </w:p>
    <w:p w14:paraId="57FE56FA" w14:textId="5FC4B1F1"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3. </w:t>
      </w:r>
      <w:r w:rsidR="00E65814" w:rsidRPr="002A1660">
        <w:rPr>
          <w:rFonts w:ascii="Garamond" w:hAnsi="Garamond"/>
          <w:sz w:val="24"/>
          <w:szCs w:val="24"/>
          <w:lang w:val="sq-AL"/>
        </w:rPr>
        <w:t xml:space="preserve">Asnjëra nga palët nuk do të konsiderohet se është në mospërmbushje të detyrimeve të saj ose përgjegjëse për ndonjë dëm ose vonesë, nëse kjo mospërmbushje, dëm ose vonesë është rezultat i </w:t>
      </w:r>
      <w:r w:rsidR="00A237EB" w:rsidRPr="002A1660">
        <w:rPr>
          <w:rFonts w:ascii="Garamond" w:hAnsi="Garamond"/>
          <w:sz w:val="24"/>
          <w:szCs w:val="24"/>
          <w:lang w:val="sq-AL"/>
        </w:rPr>
        <w:t>forcës madhore</w:t>
      </w:r>
      <w:r w:rsidR="00E65814" w:rsidRPr="002A1660">
        <w:rPr>
          <w:rFonts w:ascii="Garamond" w:hAnsi="Garamond"/>
          <w:sz w:val="24"/>
          <w:szCs w:val="24"/>
          <w:lang w:val="sq-AL"/>
        </w:rPr>
        <w:t xml:space="preserve">. Në këtë rast palët shkarkohen automatikisht nga përgjegjësit civile. </w:t>
      </w:r>
    </w:p>
    <w:p w14:paraId="535BAB5B" w14:textId="77777777" w:rsidR="00E65814" w:rsidRPr="002A1660" w:rsidRDefault="00E65814" w:rsidP="00C028CD">
      <w:pPr>
        <w:spacing w:after="0" w:line="240" w:lineRule="auto"/>
        <w:rPr>
          <w:rFonts w:ascii="Garamond" w:hAnsi="Garamond"/>
          <w:sz w:val="24"/>
          <w:szCs w:val="24"/>
          <w:lang w:val="sq-AL"/>
        </w:rPr>
      </w:pPr>
    </w:p>
    <w:p w14:paraId="7EC9A988" w14:textId="77777777" w:rsidR="00E65814" w:rsidRPr="002A1660" w:rsidRDefault="00E65814" w:rsidP="0049677A">
      <w:pPr>
        <w:spacing w:after="0" w:line="240" w:lineRule="auto"/>
        <w:jc w:val="center"/>
        <w:rPr>
          <w:rFonts w:ascii="Garamond" w:hAnsi="Garamond"/>
          <w:sz w:val="24"/>
          <w:szCs w:val="24"/>
          <w:lang w:val="sq-AL"/>
        </w:rPr>
      </w:pPr>
      <w:r w:rsidRPr="002A1660">
        <w:rPr>
          <w:rFonts w:ascii="Garamond" w:hAnsi="Garamond"/>
          <w:sz w:val="24"/>
          <w:szCs w:val="24"/>
          <w:lang w:val="sq-AL"/>
        </w:rPr>
        <w:t>Neni 17</w:t>
      </w:r>
    </w:p>
    <w:p w14:paraId="1979C0B1" w14:textId="434B15E7" w:rsidR="00E65814" w:rsidRPr="002A1660" w:rsidRDefault="00E65814" w:rsidP="0049677A">
      <w:pPr>
        <w:spacing w:after="0" w:line="240" w:lineRule="auto"/>
        <w:jc w:val="center"/>
        <w:rPr>
          <w:rFonts w:ascii="Garamond" w:hAnsi="Garamond"/>
          <w:b/>
          <w:sz w:val="24"/>
          <w:szCs w:val="24"/>
          <w:lang w:val="sq-AL"/>
        </w:rPr>
      </w:pPr>
      <w:r w:rsidRPr="002A1660">
        <w:rPr>
          <w:rFonts w:ascii="Garamond" w:hAnsi="Garamond"/>
          <w:b/>
          <w:sz w:val="24"/>
          <w:szCs w:val="24"/>
          <w:lang w:val="sq-AL"/>
        </w:rPr>
        <w:t xml:space="preserve">Të drejtat dhe detyrimet </w:t>
      </w:r>
      <w:r w:rsidR="007229BC">
        <w:rPr>
          <w:rFonts w:ascii="Garamond" w:hAnsi="Garamond"/>
          <w:b/>
          <w:sz w:val="24"/>
          <w:szCs w:val="24"/>
          <w:lang w:val="sq-AL"/>
        </w:rPr>
        <w:t xml:space="preserve">e </w:t>
      </w:r>
      <w:r w:rsidR="00A237EB" w:rsidRPr="002A1660">
        <w:rPr>
          <w:rFonts w:ascii="Garamond" w:hAnsi="Garamond"/>
          <w:b/>
          <w:sz w:val="24"/>
          <w:szCs w:val="24"/>
          <w:lang w:val="sq-AL"/>
        </w:rPr>
        <w:t>administratorit</w:t>
      </w:r>
    </w:p>
    <w:p w14:paraId="759B2C6D" w14:textId="77777777" w:rsidR="00637FDD" w:rsidRPr="002A1660" w:rsidRDefault="00637FDD" w:rsidP="00C028CD">
      <w:pPr>
        <w:spacing w:after="0" w:line="240" w:lineRule="auto"/>
        <w:rPr>
          <w:rFonts w:ascii="Garamond" w:hAnsi="Garamond"/>
          <w:sz w:val="24"/>
          <w:szCs w:val="24"/>
          <w:lang w:val="sq-AL"/>
        </w:rPr>
      </w:pPr>
    </w:p>
    <w:p w14:paraId="6EE20A8F" w14:textId="7A2FFF01"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Administratori duhet të dorëzojë sendin</w:t>
      </w:r>
      <w:r w:rsidR="00A237EB">
        <w:rPr>
          <w:rFonts w:ascii="Garamond" w:hAnsi="Garamond"/>
          <w:sz w:val="24"/>
          <w:szCs w:val="24"/>
          <w:lang w:val="sq-AL"/>
        </w:rPr>
        <w:t>,</w:t>
      </w:r>
      <w:r w:rsidR="00E65814" w:rsidRPr="002A1660">
        <w:rPr>
          <w:rFonts w:ascii="Garamond" w:hAnsi="Garamond"/>
          <w:sz w:val="24"/>
          <w:szCs w:val="24"/>
          <w:lang w:val="sq-AL"/>
        </w:rPr>
        <w:t xml:space="preserve"> sipas mënyrës së parashikuar në këtë kontratë. </w:t>
      </w:r>
    </w:p>
    <w:p w14:paraId="70BBFBFE" w14:textId="7FB71A0C"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 xml:space="preserve">Administratori garanton se në asnjë mënyrë dhe në asnjë moment, nuk do të ndërmarrë iniciativa në dëm të aktivitetit ekonomik të </w:t>
      </w:r>
      <w:r w:rsidR="00D01439" w:rsidRPr="002A1660">
        <w:rPr>
          <w:rFonts w:ascii="Garamond" w:hAnsi="Garamond"/>
          <w:sz w:val="24"/>
          <w:szCs w:val="24"/>
          <w:lang w:val="sq-AL"/>
        </w:rPr>
        <w:t>përdoruesit</w:t>
      </w:r>
      <w:r w:rsidR="00E65814" w:rsidRPr="002A1660">
        <w:rPr>
          <w:rFonts w:ascii="Garamond" w:hAnsi="Garamond"/>
          <w:sz w:val="24"/>
          <w:szCs w:val="24"/>
          <w:lang w:val="sq-AL"/>
        </w:rPr>
        <w:t>, duke lejuar në ndonjë mënyrë a ndonjë formë</w:t>
      </w:r>
      <w:r w:rsidR="00D01439">
        <w:rPr>
          <w:rFonts w:ascii="Garamond" w:hAnsi="Garamond"/>
          <w:sz w:val="24"/>
          <w:szCs w:val="24"/>
          <w:lang w:val="sq-AL"/>
        </w:rPr>
        <w:t>,</w:t>
      </w:r>
      <w:r w:rsidR="00E65814" w:rsidRPr="002A1660">
        <w:rPr>
          <w:rFonts w:ascii="Garamond" w:hAnsi="Garamond"/>
          <w:sz w:val="24"/>
          <w:szCs w:val="24"/>
          <w:lang w:val="sq-AL"/>
        </w:rPr>
        <w:t xml:space="preserve"> subjekte të tjera të ushtrojnë aktivitet në pronën e dhënë në përdorim. </w:t>
      </w:r>
    </w:p>
    <w:p w14:paraId="76BF3CC6" w14:textId="2E6F38CB"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3. </w:t>
      </w:r>
      <w:r w:rsidR="00E65814" w:rsidRPr="002A1660">
        <w:rPr>
          <w:rFonts w:ascii="Garamond" w:hAnsi="Garamond"/>
          <w:sz w:val="24"/>
          <w:szCs w:val="24"/>
          <w:lang w:val="sq-AL"/>
        </w:rPr>
        <w:t>Administratori duhet të sigurojë të gjithë dokumentacionin që disponon në lidhje me administrimin ose pronësinë e pasurisë kulturore dhe regjistrimin e saj, sipas legjislacionit për regjistrimin e pasurive të paluajtshme dhe ligjit 27/2018</w:t>
      </w:r>
      <w:r w:rsidR="00D01439">
        <w:rPr>
          <w:rFonts w:ascii="Garamond" w:hAnsi="Garamond"/>
          <w:sz w:val="24"/>
          <w:szCs w:val="24"/>
          <w:lang w:val="sq-AL"/>
        </w:rPr>
        <w:t>,</w:t>
      </w:r>
      <w:r w:rsidR="00E65814" w:rsidRPr="002A1660">
        <w:rPr>
          <w:rFonts w:ascii="Garamond" w:hAnsi="Garamond"/>
          <w:sz w:val="24"/>
          <w:szCs w:val="24"/>
          <w:lang w:val="sq-AL"/>
        </w:rPr>
        <w:t xml:space="preserve"> “Për trashëgiminë kulturore dhe muzetë”.</w:t>
      </w:r>
    </w:p>
    <w:p w14:paraId="218B81BA" w14:textId="7BE29617"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4. </w:t>
      </w:r>
      <w:r w:rsidR="00E65814" w:rsidRPr="002A1660">
        <w:rPr>
          <w:rFonts w:ascii="Garamond" w:hAnsi="Garamond"/>
          <w:sz w:val="24"/>
          <w:szCs w:val="24"/>
          <w:lang w:val="sq-AL"/>
        </w:rPr>
        <w:t>Administratori ka të drejtë të monitorojë zbatimin e detyrimeve nga përdoruesi</w:t>
      </w:r>
      <w:r w:rsidR="00D01439">
        <w:rPr>
          <w:rFonts w:ascii="Garamond" w:hAnsi="Garamond"/>
          <w:sz w:val="24"/>
          <w:szCs w:val="24"/>
          <w:lang w:val="sq-AL"/>
        </w:rPr>
        <w:t>,</w:t>
      </w:r>
      <w:r w:rsidR="00E65814" w:rsidRPr="002A1660">
        <w:rPr>
          <w:rFonts w:ascii="Garamond" w:hAnsi="Garamond"/>
          <w:sz w:val="24"/>
          <w:szCs w:val="24"/>
          <w:lang w:val="sq-AL"/>
        </w:rPr>
        <w:t xml:space="preserve"> në përputhje me parashikimet e kësaj kontrate. </w:t>
      </w:r>
    </w:p>
    <w:p w14:paraId="7FFC718B" w14:textId="77777777" w:rsidR="00E65814" w:rsidRPr="002A1660" w:rsidRDefault="00E65814" w:rsidP="00C028CD">
      <w:pPr>
        <w:spacing w:after="0" w:line="240" w:lineRule="auto"/>
        <w:rPr>
          <w:rFonts w:ascii="Garamond" w:hAnsi="Garamond"/>
          <w:sz w:val="24"/>
          <w:szCs w:val="24"/>
          <w:lang w:val="sq-AL"/>
        </w:rPr>
      </w:pPr>
    </w:p>
    <w:p w14:paraId="129CCB73" w14:textId="77777777" w:rsidR="00E65814" w:rsidRPr="002A1660" w:rsidRDefault="00E65814" w:rsidP="0049677A">
      <w:pPr>
        <w:spacing w:after="0" w:line="240" w:lineRule="auto"/>
        <w:jc w:val="center"/>
        <w:rPr>
          <w:rFonts w:ascii="Garamond" w:hAnsi="Garamond"/>
          <w:sz w:val="24"/>
          <w:szCs w:val="24"/>
          <w:lang w:val="sq-AL"/>
        </w:rPr>
      </w:pPr>
      <w:r w:rsidRPr="002A1660">
        <w:rPr>
          <w:rFonts w:ascii="Garamond" w:hAnsi="Garamond"/>
          <w:sz w:val="24"/>
          <w:szCs w:val="24"/>
          <w:lang w:val="sq-AL"/>
        </w:rPr>
        <w:t>Neni 18</w:t>
      </w:r>
    </w:p>
    <w:p w14:paraId="2435A843" w14:textId="606ABF0B" w:rsidR="00E65814" w:rsidRPr="002A1660" w:rsidRDefault="00E65814" w:rsidP="0049677A">
      <w:pPr>
        <w:spacing w:after="0" w:line="240" w:lineRule="auto"/>
        <w:jc w:val="center"/>
        <w:rPr>
          <w:rFonts w:ascii="Garamond" w:hAnsi="Garamond"/>
          <w:b/>
          <w:sz w:val="24"/>
          <w:szCs w:val="24"/>
          <w:lang w:val="sq-AL"/>
        </w:rPr>
      </w:pPr>
      <w:r w:rsidRPr="002A1660">
        <w:rPr>
          <w:rFonts w:ascii="Garamond" w:hAnsi="Garamond"/>
          <w:b/>
          <w:sz w:val="24"/>
          <w:szCs w:val="24"/>
          <w:lang w:val="sq-AL"/>
        </w:rPr>
        <w:t xml:space="preserve">Të drejtat dhe detyrimet e </w:t>
      </w:r>
      <w:r w:rsidR="00A237EB" w:rsidRPr="002A1660">
        <w:rPr>
          <w:rFonts w:ascii="Garamond" w:hAnsi="Garamond"/>
          <w:b/>
          <w:sz w:val="24"/>
          <w:szCs w:val="24"/>
          <w:lang w:val="sq-AL"/>
        </w:rPr>
        <w:t>përdoruesit</w:t>
      </w:r>
    </w:p>
    <w:p w14:paraId="078AF198" w14:textId="77777777" w:rsidR="00637FDD" w:rsidRPr="002A1660" w:rsidRDefault="00637FDD" w:rsidP="00C028CD">
      <w:pPr>
        <w:spacing w:after="0" w:line="240" w:lineRule="auto"/>
        <w:rPr>
          <w:rFonts w:ascii="Garamond" w:hAnsi="Garamond"/>
          <w:sz w:val="24"/>
          <w:szCs w:val="24"/>
          <w:lang w:val="sq-AL"/>
        </w:rPr>
      </w:pPr>
    </w:p>
    <w:p w14:paraId="3984CFA2" w14:textId="3EA4E219"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Përdoruesi duhet të përdorë pasurinë kulturore</w:t>
      </w:r>
      <w:r w:rsidR="00D01439">
        <w:rPr>
          <w:rFonts w:ascii="Garamond" w:hAnsi="Garamond"/>
          <w:sz w:val="24"/>
          <w:szCs w:val="24"/>
          <w:lang w:val="sq-AL"/>
        </w:rPr>
        <w:t>,</w:t>
      </w:r>
      <w:r w:rsidR="00E65814" w:rsidRPr="002A1660">
        <w:rPr>
          <w:rFonts w:ascii="Garamond" w:hAnsi="Garamond"/>
          <w:sz w:val="24"/>
          <w:szCs w:val="24"/>
          <w:lang w:val="sq-AL"/>
        </w:rPr>
        <w:t xml:space="preserve"> sipas qëllimit dhe destinacionit për të cilin është marrë në përdorim. </w:t>
      </w:r>
    </w:p>
    <w:p w14:paraId="371E43A8" w14:textId="5682A8BB"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Përdoruesi ka të drejtë të kërkojë e të marrë në dorëzim pasurinë kulturore të dhënë në përdorim, pas nënshkrimit të kësaj kontrate dhe</w:t>
      </w:r>
      <w:r w:rsidR="00D01439">
        <w:rPr>
          <w:rFonts w:ascii="Garamond" w:hAnsi="Garamond"/>
          <w:sz w:val="24"/>
          <w:szCs w:val="24"/>
          <w:lang w:val="sq-AL"/>
        </w:rPr>
        <w:t>,</w:t>
      </w:r>
      <w:r w:rsidR="00E65814" w:rsidRPr="002A1660">
        <w:rPr>
          <w:rFonts w:ascii="Garamond" w:hAnsi="Garamond"/>
          <w:sz w:val="24"/>
          <w:szCs w:val="24"/>
          <w:lang w:val="sq-AL"/>
        </w:rPr>
        <w:t xml:space="preserve"> brenda afatit të përcaktuar për dorëzimin e pronës. </w:t>
      </w:r>
    </w:p>
    <w:p w14:paraId="1F165AA7" w14:textId="6D8FEAFE"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3. </w:t>
      </w:r>
      <w:r w:rsidR="00E65814" w:rsidRPr="002A1660">
        <w:rPr>
          <w:rFonts w:ascii="Garamond" w:hAnsi="Garamond"/>
          <w:sz w:val="24"/>
          <w:szCs w:val="24"/>
          <w:lang w:val="sq-AL"/>
        </w:rPr>
        <w:t>Përdoruesi është i detyruar dhe në të njëjtën kohë ka të drejtë ta shfrytëzojë pronën me qëllim për të përfituar prej saj të gjitha të ardhurat natyrore dhe civile të pronës</w:t>
      </w:r>
      <w:r w:rsidR="00D01439">
        <w:rPr>
          <w:rFonts w:ascii="Garamond" w:hAnsi="Garamond"/>
          <w:sz w:val="24"/>
          <w:szCs w:val="24"/>
          <w:lang w:val="sq-AL"/>
        </w:rPr>
        <w:t>,</w:t>
      </w:r>
      <w:r w:rsidR="00E65814" w:rsidRPr="002A1660">
        <w:rPr>
          <w:rFonts w:ascii="Garamond" w:hAnsi="Garamond"/>
          <w:sz w:val="24"/>
          <w:szCs w:val="24"/>
          <w:lang w:val="sq-AL"/>
        </w:rPr>
        <w:t xml:space="preserve"> në përputhje me destinacionin dhe për ushtrimin e veprimtarive administrative dhe social-kulturore për të cilin është dhënë në përdorim. </w:t>
      </w:r>
    </w:p>
    <w:p w14:paraId="37A06B3F" w14:textId="371198D6"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4. </w:t>
      </w:r>
      <w:r w:rsidR="00E65814" w:rsidRPr="002A1660">
        <w:rPr>
          <w:rFonts w:ascii="Garamond" w:hAnsi="Garamond"/>
          <w:sz w:val="24"/>
          <w:szCs w:val="24"/>
          <w:lang w:val="sq-AL"/>
        </w:rPr>
        <w:t>Përdoruesi duhet të realizojë investimet për përmirësimin e pronës</w:t>
      </w:r>
      <w:r w:rsidR="00D01439">
        <w:rPr>
          <w:rFonts w:ascii="Garamond" w:hAnsi="Garamond"/>
          <w:sz w:val="24"/>
          <w:szCs w:val="24"/>
          <w:lang w:val="sq-AL"/>
        </w:rPr>
        <w:t>,</w:t>
      </w:r>
      <w:r w:rsidR="00E65814" w:rsidRPr="002A1660">
        <w:rPr>
          <w:rFonts w:ascii="Garamond" w:hAnsi="Garamond"/>
          <w:sz w:val="24"/>
          <w:szCs w:val="24"/>
          <w:lang w:val="sq-AL"/>
        </w:rPr>
        <w:t xml:space="preserve"> sipas planbiznesit të paraqitur dhe</w:t>
      </w:r>
      <w:r w:rsidR="00D01439">
        <w:rPr>
          <w:rFonts w:ascii="Garamond" w:hAnsi="Garamond"/>
          <w:sz w:val="24"/>
          <w:szCs w:val="24"/>
          <w:lang w:val="sq-AL"/>
        </w:rPr>
        <w:t xml:space="preserve"> të </w:t>
      </w:r>
      <w:r w:rsidR="00E65814" w:rsidRPr="002A1660">
        <w:rPr>
          <w:rFonts w:ascii="Garamond" w:hAnsi="Garamond"/>
          <w:sz w:val="24"/>
          <w:szCs w:val="24"/>
          <w:lang w:val="sq-AL"/>
        </w:rPr>
        <w:t xml:space="preserve">miratuar nga ana e </w:t>
      </w:r>
      <w:r w:rsidR="00DB4BC4" w:rsidRPr="002A1660">
        <w:rPr>
          <w:rFonts w:ascii="Garamond" w:hAnsi="Garamond"/>
          <w:sz w:val="24"/>
          <w:szCs w:val="24"/>
          <w:lang w:val="sq-AL"/>
        </w:rPr>
        <w:t>administratorit</w:t>
      </w:r>
      <w:r w:rsidR="00E65814" w:rsidRPr="002A1660">
        <w:rPr>
          <w:rFonts w:ascii="Garamond" w:hAnsi="Garamond"/>
          <w:sz w:val="24"/>
          <w:szCs w:val="24"/>
          <w:lang w:val="sq-AL"/>
        </w:rPr>
        <w:t xml:space="preserve">. Në këtë kuadër, </w:t>
      </w:r>
      <w:r w:rsidR="00DB4BC4" w:rsidRPr="002A1660">
        <w:rPr>
          <w:rFonts w:ascii="Garamond" w:hAnsi="Garamond"/>
          <w:sz w:val="24"/>
          <w:szCs w:val="24"/>
          <w:lang w:val="sq-AL"/>
        </w:rPr>
        <w:t xml:space="preserve">përdoruesi </w:t>
      </w:r>
      <w:r w:rsidR="00E65814" w:rsidRPr="002A1660">
        <w:rPr>
          <w:rFonts w:ascii="Garamond" w:hAnsi="Garamond"/>
          <w:sz w:val="24"/>
          <w:szCs w:val="24"/>
          <w:lang w:val="sq-AL"/>
        </w:rPr>
        <w:t>angazhohet të punësojë fuqi punëtore të specializuar për kryerjen e ndërhyrjeve, përmirësimin dhe shfrytëzimin publik të pronës.</w:t>
      </w:r>
    </w:p>
    <w:p w14:paraId="203F1AAB" w14:textId="710F7E91"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5. </w:t>
      </w:r>
      <w:r w:rsidR="00E65814" w:rsidRPr="002A1660">
        <w:rPr>
          <w:rFonts w:ascii="Garamond" w:hAnsi="Garamond"/>
          <w:sz w:val="24"/>
          <w:szCs w:val="24"/>
          <w:lang w:val="sq-AL"/>
        </w:rPr>
        <w:t xml:space="preserve">Përdoruesi duhet të paguajë rregullisht pagesën periodike të përcaktuar në pjesën e posaçme të kësaj kontrate. </w:t>
      </w:r>
    </w:p>
    <w:p w14:paraId="2FEED03D" w14:textId="7A7761A1" w:rsidR="00E65814" w:rsidRPr="002A1660" w:rsidRDefault="00637FDD" w:rsidP="00290581">
      <w:pPr>
        <w:spacing w:after="0" w:line="240" w:lineRule="auto"/>
        <w:rPr>
          <w:rFonts w:ascii="Garamond" w:hAnsi="Garamond"/>
          <w:sz w:val="24"/>
          <w:szCs w:val="24"/>
          <w:lang w:val="sq-AL"/>
        </w:rPr>
      </w:pPr>
      <w:r w:rsidRPr="002A1660">
        <w:rPr>
          <w:rFonts w:ascii="Garamond" w:hAnsi="Garamond"/>
          <w:sz w:val="24"/>
          <w:szCs w:val="24"/>
          <w:lang w:val="sq-AL"/>
        </w:rPr>
        <w:t xml:space="preserve">6. </w:t>
      </w:r>
      <w:r w:rsidR="00E65814" w:rsidRPr="002A1660">
        <w:rPr>
          <w:rFonts w:ascii="Garamond" w:hAnsi="Garamond"/>
          <w:sz w:val="24"/>
          <w:szCs w:val="24"/>
          <w:lang w:val="sq-AL"/>
        </w:rPr>
        <w:t xml:space="preserve">Përdoruesi duhet të paguajë të gjitha tatimet, taksat dhe detyrimet e tjera që rëndojnë mbi pronën e dhënë në përdorim dhe mbi aktivitetin që do të ushtrohet prej tij mbi këtë pronë. </w:t>
      </w:r>
    </w:p>
    <w:p w14:paraId="77B77DE3" w14:textId="50E95F7D" w:rsidR="00E65814" w:rsidRPr="002A1660" w:rsidRDefault="00637FDD" w:rsidP="00290581">
      <w:pPr>
        <w:spacing w:after="0" w:line="240" w:lineRule="auto"/>
        <w:rPr>
          <w:rFonts w:ascii="Garamond" w:hAnsi="Garamond"/>
          <w:sz w:val="24"/>
          <w:szCs w:val="24"/>
          <w:lang w:val="sq-AL"/>
        </w:rPr>
      </w:pPr>
      <w:r w:rsidRPr="002A1660">
        <w:rPr>
          <w:rFonts w:ascii="Garamond" w:hAnsi="Garamond"/>
          <w:sz w:val="24"/>
          <w:szCs w:val="24"/>
          <w:lang w:val="sq-AL"/>
        </w:rPr>
        <w:t xml:space="preserve">7. </w:t>
      </w:r>
      <w:r w:rsidR="00E65814" w:rsidRPr="002A1660">
        <w:rPr>
          <w:rFonts w:ascii="Garamond" w:hAnsi="Garamond"/>
          <w:sz w:val="24"/>
          <w:szCs w:val="24"/>
          <w:lang w:val="sq-AL"/>
        </w:rPr>
        <w:t>Përdoruesi duhet të shlyejë detyrimet për pagesën e faturave të energjisë elektrike dhe të ujit të konsumuar, si dhe çdo shpenzim tjetër të zakonshme që rrjedh nga përdorimi dhe shfrytëzimi i pronës.</w:t>
      </w:r>
    </w:p>
    <w:p w14:paraId="5565637A" w14:textId="24011DF2"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8. </w:t>
      </w:r>
      <w:r w:rsidR="00E65814" w:rsidRPr="002A1660">
        <w:rPr>
          <w:rFonts w:ascii="Garamond" w:hAnsi="Garamond"/>
          <w:sz w:val="24"/>
          <w:szCs w:val="24"/>
          <w:lang w:val="sq-AL"/>
        </w:rPr>
        <w:t xml:space="preserve">Përdoruesi duhet të mirëmbajë pronën e marrë në përdorim dhe të mos kryejë asnjë ndërhyrje që cenon integritetin e tërësisë së saj dhe tjetërsimin e vlerave të saj. </w:t>
      </w:r>
    </w:p>
    <w:p w14:paraId="2DA61C75" w14:textId="6BA5EB0D"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9. </w:t>
      </w:r>
      <w:r w:rsidR="00E65814" w:rsidRPr="002A1660">
        <w:rPr>
          <w:rFonts w:ascii="Garamond" w:hAnsi="Garamond"/>
          <w:sz w:val="24"/>
          <w:szCs w:val="24"/>
          <w:lang w:val="sq-AL"/>
        </w:rPr>
        <w:t xml:space="preserve">Përdoruesi duhet të ushtrojë veprimtarinë e tij gjatë afatit të kontratës dhe nuk mund ta shesë apo transferojë aktivitetin e tij pa marrë miratimin paraprak me shkrim të </w:t>
      </w:r>
      <w:r w:rsidR="001F5CE4" w:rsidRPr="002A1660">
        <w:rPr>
          <w:rFonts w:ascii="Garamond" w:hAnsi="Garamond"/>
          <w:sz w:val="24"/>
          <w:szCs w:val="24"/>
          <w:lang w:val="sq-AL"/>
        </w:rPr>
        <w:t>administratorit</w:t>
      </w:r>
      <w:r w:rsidR="00E65814" w:rsidRPr="002A1660">
        <w:rPr>
          <w:rFonts w:ascii="Garamond" w:hAnsi="Garamond"/>
          <w:sz w:val="24"/>
          <w:szCs w:val="24"/>
          <w:lang w:val="sq-AL"/>
        </w:rPr>
        <w:t xml:space="preserve">. </w:t>
      </w:r>
    </w:p>
    <w:p w14:paraId="589E85E0" w14:textId="0A419ADE"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10. </w:t>
      </w:r>
      <w:r w:rsidR="00E65814" w:rsidRPr="002A1660">
        <w:rPr>
          <w:rFonts w:ascii="Garamond" w:hAnsi="Garamond"/>
          <w:sz w:val="24"/>
          <w:szCs w:val="24"/>
          <w:lang w:val="sq-AL"/>
        </w:rPr>
        <w:t xml:space="preserve">Përdoruesi duhet të respektojë </w:t>
      </w:r>
      <w:r w:rsidR="006D7932" w:rsidRPr="002A1660">
        <w:rPr>
          <w:rFonts w:ascii="Garamond" w:hAnsi="Garamond"/>
          <w:sz w:val="24"/>
          <w:szCs w:val="24"/>
          <w:lang w:val="sq-AL"/>
        </w:rPr>
        <w:t xml:space="preserve">Rregulloren </w:t>
      </w:r>
      <w:r w:rsidR="00E65814" w:rsidRPr="002A1660">
        <w:rPr>
          <w:rFonts w:ascii="Garamond" w:hAnsi="Garamond"/>
          <w:sz w:val="24"/>
          <w:szCs w:val="24"/>
          <w:lang w:val="sq-AL"/>
        </w:rPr>
        <w:t>e Mbrojtjes Kundër Zjarrit dhe legjislacionit në fuqi</w:t>
      </w:r>
      <w:r w:rsidR="006D7932">
        <w:rPr>
          <w:rFonts w:ascii="Garamond" w:hAnsi="Garamond"/>
          <w:sz w:val="24"/>
          <w:szCs w:val="24"/>
          <w:lang w:val="sq-AL"/>
        </w:rPr>
        <w:t>,</w:t>
      </w:r>
      <w:r w:rsidR="00E65814" w:rsidRPr="002A1660">
        <w:rPr>
          <w:rFonts w:ascii="Garamond" w:hAnsi="Garamond"/>
          <w:sz w:val="24"/>
          <w:szCs w:val="24"/>
          <w:lang w:val="sq-AL"/>
        </w:rPr>
        <w:t xml:space="preserve"> në lidhe me mbrojtjen dhe ruajtjen e pronës dhe ambienteve përbërëse dhe rrethuese të saj.</w:t>
      </w:r>
    </w:p>
    <w:p w14:paraId="5482C641" w14:textId="07825995"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11. </w:t>
      </w:r>
      <w:r w:rsidR="00E65814" w:rsidRPr="002A1660">
        <w:rPr>
          <w:rFonts w:ascii="Garamond" w:hAnsi="Garamond"/>
          <w:sz w:val="24"/>
          <w:szCs w:val="24"/>
          <w:lang w:val="sq-AL"/>
        </w:rPr>
        <w:t>Përdoruesi duhet të ruaj pronën e dhënë në përdorim me roje dhe mjete teknike</w:t>
      </w:r>
      <w:r w:rsidR="006D7932">
        <w:rPr>
          <w:rFonts w:ascii="Garamond" w:hAnsi="Garamond"/>
          <w:sz w:val="24"/>
          <w:szCs w:val="24"/>
          <w:lang w:val="sq-AL"/>
        </w:rPr>
        <w:t>,</w:t>
      </w:r>
      <w:r w:rsidR="00E65814" w:rsidRPr="002A1660">
        <w:rPr>
          <w:rFonts w:ascii="Garamond" w:hAnsi="Garamond"/>
          <w:sz w:val="24"/>
          <w:szCs w:val="24"/>
          <w:lang w:val="sq-AL"/>
        </w:rPr>
        <w:t xml:space="preserve"> duke siguruar mosdëmtimin fizik dhe kulturor të pasurisë kulturore. Ai mban përgjegjësi për ruajtjen e pronës</w:t>
      </w:r>
      <w:r w:rsidR="006D7932">
        <w:rPr>
          <w:rFonts w:ascii="Garamond" w:hAnsi="Garamond"/>
          <w:sz w:val="24"/>
          <w:szCs w:val="24"/>
          <w:lang w:val="sq-AL"/>
        </w:rPr>
        <w:t>,</w:t>
      </w:r>
      <w:r w:rsidR="00E65814" w:rsidRPr="002A1660">
        <w:rPr>
          <w:rFonts w:ascii="Garamond" w:hAnsi="Garamond"/>
          <w:sz w:val="24"/>
          <w:szCs w:val="24"/>
          <w:lang w:val="sq-AL"/>
        </w:rPr>
        <w:t xml:space="preserve"> në mënyrë që ajo të kthehet në të njëjtën gjendje që është marrë në dorëzim.</w:t>
      </w:r>
    </w:p>
    <w:p w14:paraId="37FC8A53" w14:textId="36E715BA"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12. </w:t>
      </w:r>
      <w:r w:rsidR="00E65814" w:rsidRPr="002A1660">
        <w:rPr>
          <w:rFonts w:ascii="Garamond" w:hAnsi="Garamond"/>
          <w:sz w:val="24"/>
          <w:szCs w:val="24"/>
          <w:lang w:val="sq-AL"/>
        </w:rPr>
        <w:t xml:space="preserve">Në çdo rast, gjatë përdorimit dhe shfrytëzimit të pronës, </w:t>
      </w:r>
      <w:r w:rsidR="006D7932" w:rsidRPr="002A1660">
        <w:rPr>
          <w:rFonts w:ascii="Garamond" w:hAnsi="Garamond"/>
          <w:sz w:val="24"/>
          <w:szCs w:val="24"/>
          <w:lang w:val="sq-AL"/>
        </w:rPr>
        <w:t xml:space="preserve">përdoruesi </w:t>
      </w:r>
      <w:r w:rsidR="00E65814" w:rsidRPr="002A1660">
        <w:rPr>
          <w:rFonts w:ascii="Garamond" w:hAnsi="Garamond"/>
          <w:sz w:val="24"/>
          <w:szCs w:val="24"/>
          <w:lang w:val="sq-AL"/>
        </w:rPr>
        <w:t xml:space="preserve">duhet të respektojë legjislacionin në fuqi për mbrojtjen e mjedisit nga ndotja. Në këtë kuadër, ai duhet të kujdeset për mbrojtjen nga ndotja jo vetëm të pronës së marrë në përdorim, por dhe të perimetrit që rrethon pasurinë kulturore. </w:t>
      </w:r>
    </w:p>
    <w:p w14:paraId="6E535C67" w14:textId="0C28D3BF"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13. </w:t>
      </w:r>
      <w:r w:rsidR="00E65814" w:rsidRPr="002A1660">
        <w:rPr>
          <w:rFonts w:ascii="Garamond" w:hAnsi="Garamond"/>
          <w:sz w:val="24"/>
          <w:szCs w:val="24"/>
          <w:lang w:val="sq-AL"/>
        </w:rPr>
        <w:t xml:space="preserve">Në rastin kur </w:t>
      </w:r>
      <w:r w:rsidR="006D7932" w:rsidRPr="002A1660">
        <w:rPr>
          <w:rFonts w:ascii="Garamond" w:hAnsi="Garamond"/>
          <w:sz w:val="24"/>
          <w:szCs w:val="24"/>
          <w:lang w:val="sq-AL"/>
        </w:rPr>
        <w:t xml:space="preserve">përdoruesi </w:t>
      </w:r>
      <w:r w:rsidR="00E65814" w:rsidRPr="002A1660">
        <w:rPr>
          <w:rFonts w:ascii="Garamond" w:hAnsi="Garamond"/>
          <w:sz w:val="24"/>
          <w:szCs w:val="24"/>
          <w:lang w:val="sq-AL"/>
        </w:rPr>
        <w:t>merr në përdorim pasurinë kulturore publike, e cila është pjesë e sistemit të zonave të mbrojtura mjedisore, bashkërendon punën me administratën rajonale të zonave të mbrojtura, për ruajtjen dhe mirëmenaxhimin e pasurisë natyrore që administrohet nga kjo administratë.</w:t>
      </w:r>
    </w:p>
    <w:p w14:paraId="0F0CDBD9" w14:textId="77777777" w:rsidR="00E65814" w:rsidRPr="002A1660" w:rsidRDefault="00E65814" w:rsidP="00C028CD">
      <w:pPr>
        <w:spacing w:after="0" w:line="240" w:lineRule="auto"/>
        <w:rPr>
          <w:rFonts w:ascii="Garamond" w:hAnsi="Garamond"/>
          <w:sz w:val="24"/>
          <w:szCs w:val="24"/>
          <w:lang w:val="sq-AL"/>
        </w:rPr>
      </w:pPr>
    </w:p>
    <w:p w14:paraId="7B5AD431" w14:textId="77777777" w:rsidR="00E65814" w:rsidRPr="002A1660" w:rsidRDefault="00E65814" w:rsidP="0049677A">
      <w:pPr>
        <w:spacing w:after="0" w:line="240" w:lineRule="auto"/>
        <w:jc w:val="center"/>
        <w:rPr>
          <w:rFonts w:ascii="Garamond" w:hAnsi="Garamond"/>
          <w:sz w:val="24"/>
          <w:szCs w:val="24"/>
          <w:lang w:val="sq-AL"/>
        </w:rPr>
      </w:pPr>
      <w:r w:rsidRPr="002A1660">
        <w:rPr>
          <w:rFonts w:ascii="Garamond" w:hAnsi="Garamond"/>
          <w:sz w:val="24"/>
          <w:szCs w:val="24"/>
          <w:lang w:val="sq-AL"/>
        </w:rPr>
        <w:t>Neni 19</w:t>
      </w:r>
    </w:p>
    <w:p w14:paraId="668B5D20" w14:textId="77777777" w:rsidR="00E65814" w:rsidRPr="002A1660" w:rsidRDefault="00E65814" w:rsidP="0049677A">
      <w:pPr>
        <w:spacing w:after="0" w:line="240" w:lineRule="auto"/>
        <w:jc w:val="center"/>
        <w:rPr>
          <w:rFonts w:ascii="Garamond" w:hAnsi="Garamond"/>
          <w:b/>
          <w:sz w:val="24"/>
          <w:szCs w:val="24"/>
          <w:lang w:val="sq-AL"/>
        </w:rPr>
      </w:pPr>
      <w:r w:rsidRPr="002A1660">
        <w:rPr>
          <w:rFonts w:ascii="Garamond" w:hAnsi="Garamond"/>
          <w:b/>
          <w:sz w:val="24"/>
          <w:szCs w:val="24"/>
          <w:lang w:val="sq-AL"/>
        </w:rPr>
        <w:t>Tarifat për shfrytëzimin nga publiku të pasurisë kulturore</w:t>
      </w:r>
    </w:p>
    <w:p w14:paraId="370B723C" w14:textId="77777777" w:rsidR="00637FDD" w:rsidRPr="002A1660" w:rsidRDefault="00637FDD" w:rsidP="00C028CD">
      <w:pPr>
        <w:spacing w:after="0" w:line="240" w:lineRule="auto"/>
        <w:rPr>
          <w:rFonts w:ascii="Garamond" w:hAnsi="Garamond"/>
          <w:sz w:val="24"/>
          <w:szCs w:val="24"/>
          <w:lang w:val="sq-AL"/>
        </w:rPr>
      </w:pPr>
    </w:p>
    <w:p w14:paraId="0B808240" w14:textId="58FA0954"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 xml:space="preserve">Përdoruesi duhet të garantojë hyrjen e publikut në pasuritë kulturore. Tarifat për hyrjen përcaktohen nga </w:t>
      </w:r>
      <w:r w:rsidR="006D7932" w:rsidRPr="002A1660">
        <w:rPr>
          <w:rFonts w:ascii="Garamond" w:hAnsi="Garamond"/>
          <w:sz w:val="24"/>
          <w:szCs w:val="24"/>
          <w:lang w:val="sq-AL"/>
        </w:rPr>
        <w:t>administratori</w:t>
      </w:r>
      <w:r w:rsidR="006D7932">
        <w:rPr>
          <w:rFonts w:ascii="Garamond" w:hAnsi="Garamond"/>
          <w:sz w:val="24"/>
          <w:szCs w:val="24"/>
          <w:lang w:val="sq-AL"/>
        </w:rPr>
        <w:t>,</w:t>
      </w:r>
      <w:r w:rsidR="006D7932" w:rsidRPr="002A1660">
        <w:rPr>
          <w:rFonts w:ascii="Garamond" w:hAnsi="Garamond"/>
          <w:sz w:val="24"/>
          <w:szCs w:val="24"/>
          <w:lang w:val="sq-AL"/>
        </w:rPr>
        <w:t xml:space="preserve"> </w:t>
      </w:r>
      <w:r w:rsidR="00E65814" w:rsidRPr="002A1660">
        <w:rPr>
          <w:rFonts w:ascii="Garamond" w:hAnsi="Garamond"/>
          <w:sz w:val="24"/>
          <w:szCs w:val="24"/>
          <w:lang w:val="sq-AL"/>
        </w:rPr>
        <w:t>sipas pikës 3, të nenit 176</w:t>
      </w:r>
      <w:r w:rsidR="006D7932">
        <w:rPr>
          <w:rFonts w:ascii="Garamond" w:hAnsi="Garamond"/>
          <w:sz w:val="24"/>
          <w:szCs w:val="24"/>
          <w:lang w:val="sq-AL"/>
        </w:rPr>
        <w:t>,</w:t>
      </w:r>
      <w:r w:rsidR="00E65814" w:rsidRPr="002A1660">
        <w:rPr>
          <w:rFonts w:ascii="Garamond" w:hAnsi="Garamond"/>
          <w:sz w:val="24"/>
          <w:szCs w:val="24"/>
          <w:lang w:val="sq-AL"/>
        </w:rPr>
        <w:t xml:space="preserve"> të ligjit 27/2018</w:t>
      </w:r>
      <w:r w:rsidR="006D7932">
        <w:rPr>
          <w:rFonts w:ascii="Garamond" w:hAnsi="Garamond"/>
          <w:sz w:val="24"/>
          <w:szCs w:val="24"/>
          <w:lang w:val="sq-AL"/>
        </w:rPr>
        <w:t>,</w:t>
      </w:r>
      <w:r w:rsidR="00E65814" w:rsidRPr="002A1660">
        <w:rPr>
          <w:rFonts w:ascii="Garamond" w:hAnsi="Garamond"/>
          <w:sz w:val="24"/>
          <w:szCs w:val="24"/>
          <w:lang w:val="sq-AL"/>
        </w:rPr>
        <w:t xml:space="preserve"> “Për trashëgiminë kulturore dhe muzetë”. </w:t>
      </w:r>
    </w:p>
    <w:p w14:paraId="5C117AC2" w14:textId="2107DE16"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 xml:space="preserve">Tarifat e përdorimit për shërbimet e tjera të ofruara nga </w:t>
      </w:r>
      <w:r w:rsidR="006D7932" w:rsidRPr="002A1660">
        <w:rPr>
          <w:rFonts w:ascii="Garamond" w:hAnsi="Garamond"/>
          <w:sz w:val="24"/>
          <w:szCs w:val="24"/>
          <w:lang w:val="sq-AL"/>
        </w:rPr>
        <w:t xml:space="preserve">përdoruesi </w:t>
      </w:r>
      <w:r w:rsidR="00E65814" w:rsidRPr="002A1660">
        <w:rPr>
          <w:rFonts w:ascii="Garamond" w:hAnsi="Garamond"/>
          <w:sz w:val="24"/>
          <w:szCs w:val="24"/>
          <w:lang w:val="sq-AL"/>
        </w:rPr>
        <w:t xml:space="preserve">lidhur me shfrytëzimin publik të pasurisë caktohen nga </w:t>
      </w:r>
      <w:r w:rsidR="00027F85" w:rsidRPr="002A1660">
        <w:rPr>
          <w:rFonts w:ascii="Garamond" w:hAnsi="Garamond"/>
          <w:sz w:val="24"/>
          <w:szCs w:val="24"/>
          <w:lang w:val="sq-AL"/>
        </w:rPr>
        <w:t>përdoruesi</w:t>
      </w:r>
      <w:r w:rsidR="00E65814" w:rsidRPr="002A1660">
        <w:rPr>
          <w:rFonts w:ascii="Garamond" w:hAnsi="Garamond"/>
          <w:sz w:val="24"/>
          <w:szCs w:val="24"/>
          <w:lang w:val="sq-AL"/>
        </w:rPr>
        <w:t xml:space="preserve">, pas miratimit paraprak me shkrim nga </w:t>
      </w:r>
      <w:r w:rsidR="00027F85" w:rsidRPr="002A1660">
        <w:rPr>
          <w:rFonts w:ascii="Garamond" w:hAnsi="Garamond"/>
          <w:sz w:val="24"/>
          <w:szCs w:val="24"/>
          <w:lang w:val="sq-AL"/>
        </w:rPr>
        <w:t>administratori</w:t>
      </w:r>
      <w:r w:rsidR="00E65814" w:rsidRPr="002A1660">
        <w:rPr>
          <w:rFonts w:ascii="Garamond" w:hAnsi="Garamond"/>
          <w:sz w:val="24"/>
          <w:szCs w:val="24"/>
          <w:lang w:val="sq-AL"/>
        </w:rPr>
        <w:t xml:space="preserve">. </w:t>
      </w:r>
    </w:p>
    <w:p w14:paraId="259F5672" w14:textId="77777777" w:rsidR="00E65814" w:rsidRPr="002A1660" w:rsidRDefault="00E65814" w:rsidP="00C028CD">
      <w:pPr>
        <w:spacing w:after="0" w:line="240" w:lineRule="auto"/>
        <w:rPr>
          <w:rFonts w:ascii="Garamond" w:hAnsi="Garamond"/>
          <w:sz w:val="24"/>
          <w:szCs w:val="24"/>
          <w:lang w:val="sq-AL"/>
        </w:rPr>
      </w:pPr>
    </w:p>
    <w:p w14:paraId="6CC41174" w14:textId="77777777" w:rsidR="00E65814" w:rsidRPr="002A1660" w:rsidRDefault="00E65814" w:rsidP="0049677A">
      <w:pPr>
        <w:spacing w:after="0" w:line="240" w:lineRule="auto"/>
        <w:jc w:val="center"/>
        <w:rPr>
          <w:rFonts w:ascii="Garamond" w:hAnsi="Garamond"/>
          <w:sz w:val="24"/>
          <w:szCs w:val="24"/>
          <w:lang w:val="sq-AL"/>
        </w:rPr>
      </w:pPr>
      <w:r w:rsidRPr="002A1660">
        <w:rPr>
          <w:rFonts w:ascii="Garamond" w:hAnsi="Garamond"/>
          <w:sz w:val="24"/>
          <w:szCs w:val="24"/>
          <w:lang w:val="sq-AL"/>
        </w:rPr>
        <w:t>Neni 20</w:t>
      </w:r>
    </w:p>
    <w:p w14:paraId="38DE7844" w14:textId="77777777" w:rsidR="00E65814" w:rsidRPr="002A1660" w:rsidRDefault="00E65814" w:rsidP="0049677A">
      <w:pPr>
        <w:spacing w:after="0" w:line="240" w:lineRule="auto"/>
        <w:jc w:val="center"/>
        <w:rPr>
          <w:rFonts w:ascii="Garamond" w:hAnsi="Garamond"/>
          <w:b/>
          <w:sz w:val="24"/>
          <w:szCs w:val="24"/>
          <w:lang w:val="sq-AL"/>
        </w:rPr>
      </w:pPr>
      <w:r w:rsidRPr="002A1660">
        <w:rPr>
          <w:rFonts w:ascii="Garamond" w:hAnsi="Garamond"/>
          <w:b/>
          <w:sz w:val="24"/>
          <w:szCs w:val="24"/>
          <w:lang w:val="sq-AL"/>
        </w:rPr>
        <w:t>Monitorimi i kontratës</w:t>
      </w:r>
    </w:p>
    <w:p w14:paraId="5CD6D8D5" w14:textId="77777777" w:rsidR="00637FDD" w:rsidRPr="002A1660" w:rsidRDefault="00637FDD" w:rsidP="00C028CD">
      <w:pPr>
        <w:spacing w:after="0" w:line="240" w:lineRule="auto"/>
        <w:rPr>
          <w:rFonts w:ascii="Garamond" w:hAnsi="Garamond"/>
          <w:sz w:val="24"/>
          <w:szCs w:val="24"/>
          <w:lang w:val="sq-AL"/>
        </w:rPr>
      </w:pPr>
    </w:p>
    <w:p w14:paraId="49B89C8C" w14:textId="69FA538C"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 xml:space="preserve">Administratori ka të drejtë të ushtrojë kontrolle periodike, sipas parashikimeve në kushtet e posaçme të kontratës, duke lajmëruar paraprakisht </w:t>
      </w:r>
      <w:r w:rsidR="00027F85" w:rsidRPr="002A1660">
        <w:rPr>
          <w:rFonts w:ascii="Garamond" w:hAnsi="Garamond"/>
          <w:sz w:val="24"/>
          <w:szCs w:val="24"/>
          <w:lang w:val="sq-AL"/>
        </w:rPr>
        <w:t>përdoruesin</w:t>
      </w:r>
      <w:r w:rsidR="00E65814" w:rsidRPr="002A1660">
        <w:rPr>
          <w:rFonts w:ascii="Garamond" w:hAnsi="Garamond"/>
          <w:sz w:val="24"/>
          <w:szCs w:val="24"/>
          <w:lang w:val="sq-AL"/>
        </w:rPr>
        <w:t>, me qëllim monitorimin e zbatimit dhe respektimit të kushteve të kësaj kontrate. Në rast se konstatohen shkelje të detyrimeve</w:t>
      </w:r>
      <w:r w:rsidR="00027F85">
        <w:rPr>
          <w:rFonts w:ascii="Garamond" w:hAnsi="Garamond"/>
          <w:sz w:val="24"/>
          <w:szCs w:val="24"/>
          <w:lang w:val="sq-AL"/>
        </w:rPr>
        <w:t>,</w:t>
      </w:r>
      <w:r w:rsidR="00E65814" w:rsidRPr="002A1660">
        <w:rPr>
          <w:rFonts w:ascii="Garamond" w:hAnsi="Garamond"/>
          <w:sz w:val="24"/>
          <w:szCs w:val="24"/>
          <w:lang w:val="sq-AL"/>
        </w:rPr>
        <w:t xml:space="preserve"> sipas kësaj kontrate, </w:t>
      </w:r>
      <w:r w:rsidR="00027F85" w:rsidRPr="002A1660">
        <w:rPr>
          <w:rFonts w:ascii="Garamond" w:hAnsi="Garamond"/>
          <w:sz w:val="24"/>
          <w:szCs w:val="24"/>
          <w:lang w:val="sq-AL"/>
        </w:rPr>
        <w:t>administratori i kërkon përdoruesit</w:t>
      </w:r>
      <w:r w:rsidR="00E65814" w:rsidRPr="002A1660">
        <w:rPr>
          <w:rFonts w:ascii="Garamond" w:hAnsi="Garamond"/>
          <w:sz w:val="24"/>
          <w:szCs w:val="24"/>
          <w:lang w:val="sq-AL"/>
        </w:rPr>
        <w:t xml:space="preserve">, riparimin e shkeljeve të konstatuara, brenda një afati të arsyeshëm. </w:t>
      </w:r>
    </w:p>
    <w:p w14:paraId="4A5A8A84" w14:textId="2AA109FB"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 xml:space="preserve">Administratori ka të drejtë të ushtrojë kontrolle të tjera të paparishikuara, në çdo kohë, gjatë ditëve të punës dhe brenda orarit zyrtar të saj, në lidhje me respektimin e kushteve të kësaj kontrate. </w:t>
      </w:r>
    </w:p>
    <w:p w14:paraId="0E80B3C3" w14:textId="7F08AF0E"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3. </w:t>
      </w:r>
      <w:r w:rsidR="00E65814" w:rsidRPr="002A1660">
        <w:rPr>
          <w:rFonts w:ascii="Garamond" w:hAnsi="Garamond"/>
          <w:sz w:val="24"/>
          <w:szCs w:val="24"/>
          <w:lang w:val="sq-AL"/>
        </w:rPr>
        <w:t xml:space="preserve">Monitorimi i kontratës sipas këtij neni nuk zëvendëson apo pengon në asnjë mënyrë kontrollin teknik dhe inspektimin e kryer nga institucionet e specializuara dhe/ose nga institucioni përgjegjës për inspektimin për mbrojtjen e trashëgimisë kulturore. </w:t>
      </w:r>
    </w:p>
    <w:p w14:paraId="7A7CF017" w14:textId="77777777" w:rsidR="00E65814" w:rsidRPr="002A1660" w:rsidRDefault="00E65814" w:rsidP="00C028CD">
      <w:pPr>
        <w:spacing w:after="0" w:line="240" w:lineRule="auto"/>
        <w:rPr>
          <w:rFonts w:ascii="Garamond" w:hAnsi="Garamond"/>
          <w:sz w:val="24"/>
          <w:szCs w:val="24"/>
          <w:lang w:val="sq-AL"/>
        </w:rPr>
      </w:pPr>
    </w:p>
    <w:p w14:paraId="2613A1A9" w14:textId="77777777" w:rsidR="00E65814" w:rsidRPr="002A1660" w:rsidRDefault="00E65814" w:rsidP="0049677A">
      <w:pPr>
        <w:spacing w:after="0" w:line="240" w:lineRule="auto"/>
        <w:jc w:val="center"/>
        <w:rPr>
          <w:rFonts w:ascii="Garamond" w:hAnsi="Garamond"/>
          <w:sz w:val="24"/>
          <w:szCs w:val="24"/>
          <w:lang w:val="sq-AL"/>
        </w:rPr>
      </w:pPr>
      <w:r w:rsidRPr="002A1660">
        <w:rPr>
          <w:rFonts w:ascii="Garamond" w:hAnsi="Garamond"/>
          <w:sz w:val="24"/>
          <w:szCs w:val="24"/>
          <w:lang w:val="sq-AL"/>
        </w:rPr>
        <w:t>Neni 21</w:t>
      </w:r>
    </w:p>
    <w:p w14:paraId="5A2D9B3F" w14:textId="77777777" w:rsidR="00E65814" w:rsidRPr="002A1660" w:rsidRDefault="00E65814" w:rsidP="0049677A">
      <w:pPr>
        <w:spacing w:after="0" w:line="240" w:lineRule="auto"/>
        <w:jc w:val="center"/>
        <w:rPr>
          <w:rFonts w:ascii="Garamond" w:hAnsi="Garamond"/>
          <w:b/>
          <w:sz w:val="24"/>
          <w:szCs w:val="24"/>
          <w:lang w:val="sq-AL"/>
        </w:rPr>
      </w:pPr>
      <w:r w:rsidRPr="002A1660">
        <w:rPr>
          <w:rFonts w:ascii="Garamond" w:hAnsi="Garamond"/>
          <w:b/>
          <w:sz w:val="24"/>
          <w:szCs w:val="24"/>
          <w:lang w:val="sq-AL"/>
        </w:rPr>
        <w:t>Zgjidhja e kontratës</w:t>
      </w:r>
    </w:p>
    <w:p w14:paraId="0B30BA3A" w14:textId="77777777" w:rsidR="00637FDD" w:rsidRPr="002A1660" w:rsidRDefault="00637FDD" w:rsidP="00C028CD">
      <w:pPr>
        <w:spacing w:after="0" w:line="240" w:lineRule="auto"/>
        <w:rPr>
          <w:rFonts w:ascii="Garamond" w:hAnsi="Garamond"/>
          <w:sz w:val="24"/>
          <w:szCs w:val="24"/>
          <w:lang w:val="sq-AL"/>
        </w:rPr>
      </w:pPr>
    </w:p>
    <w:p w14:paraId="22A9AB56" w14:textId="67650C93"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Kontrata zgjidhet me mbarimin e afatit të përcaktuar në nenin 11 të kushteve të posaçme të saj.</w:t>
      </w:r>
    </w:p>
    <w:p w14:paraId="621EC7D9" w14:textId="270FB735"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Kontrata mund të zgjidhet para afatit të mbarimit, në këto raste:</w:t>
      </w:r>
    </w:p>
    <w:p w14:paraId="51E5C638" w14:textId="20F42E6B"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a) </w:t>
      </w:r>
      <w:r w:rsidR="00E65814" w:rsidRPr="002A1660">
        <w:rPr>
          <w:rFonts w:ascii="Garamond" w:hAnsi="Garamond"/>
          <w:sz w:val="24"/>
          <w:szCs w:val="24"/>
          <w:lang w:val="sq-AL"/>
        </w:rPr>
        <w:t>me marrëveshje midis palëve;</w:t>
      </w:r>
    </w:p>
    <w:p w14:paraId="76F22BE1" w14:textId="40EBA6BF"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b) </w:t>
      </w:r>
      <w:r w:rsidR="00E65814" w:rsidRPr="002A1660">
        <w:rPr>
          <w:rFonts w:ascii="Garamond" w:hAnsi="Garamond"/>
          <w:sz w:val="24"/>
          <w:szCs w:val="24"/>
          <w:lang w:val="sq-AL"/>
        </w:rPr>
        <w:t>kur prona humbet tërësisht ose dëmtohet</w:t>
      </w:r>
      <w:r w:rsidR="007E1F79">
        <w:rPr>
          <w:rFonts w:ascii="Garamond" w:hAnsi="Garamond"/>
          <w:sz w:val="24"/>
          <w:szCs w:val="24"/>
          <w:lang w:val="sq-AL"/>
        </w:rPr>
        <w:t>,</w:t>
      </w:r>
      <w:r w:rsidR="00E65814" w:rsidRPr="002A1660">
        <w:rPr>
          <w:rFonts w:ascii="Garamond" w:hAnsi="Garamond"/>
          <w:sz w:val="24"/>
          <w:szCs w:val="24"/>
          <w:lang w:val="sq-AL"/>
        </w:rPr>
        <w:t xml:space="preserve"> për shkak të një force madhore.</w:t>
      </w:r>
    </w:p>
    <w:p w14:paraId="438A5943" w14:textId="6AAD7066"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3. </w:t>
      </w:r>
      <w:r w:rsidR="00E65814" w:rsidRPr="002A1660">
        <w:rPr>
          <w:rFonts w:ascii="Garamond" w:hAnsi="Garamond"/>
          <w:sz w:val="24"/>
          <w:szCs w:val="24"/>
          <w:lang w:val="sq-AL"/>
        </w:rPr>
        <w:t>Në rastin e zgjidhjes së kontratës</w:t>
      </w:r>
      <w:r w:rsidR="00027F85">
        <w:rPr>
          <w:rFonts w:ascii="Garamond" w:hAnsi="Garamond"/>
          <w:sz w:val="24"/>
          <w:szCs w:val="24"/>
          <w:lang w:val="sq-AL"/>
        </w:rPr>
        <w:t>,</w:t>
      </w:r>
      <w:r w:rsidR="00E65814" w:rsidRPr="002A1660">
        <w:rPr>
          <w:rFonts w:ascii="Garamond" w:hAnsi="Garamond"/>
          <w:sz w:val="24"/>
          <w:szCs w:val="24"/>
          <w:lang w:val="sq-AL"/>
        </w:rPr>
        <w:t xml:space="preserve"> sipas germës “a”, të pikës 2</w:t>
      </w:r>
      <w:r w:rsidR="007E1F79">
        <w:rPr>
          <w:rFonts w:ascii="Garamond" w:hAnsi="Garamond"/>
          <w:sz w:val="24"/>
          <w:szCs w:val="24"/>
          <w:lang w:val="sq-AL"/>
        </w:rPr>
        <w:t>,</w:t>
      </w:r>
      <w:r w:rsidR="00E65814" w:rsidRPr="002A1660">
        <w:rPr>
          <w:rFonts w:ascii="Garamond" w:hAnsi="Garamond"/>
          <w:sz w:val="24"/>
          <w:szCs w:val="24"/>
          <w:lang w:val="sq-AL"/>
        </w:rPr>
        <w:t xml:space="preserve"> të këtij neni, palët do të nënshkruajnë marrëveshjen përkatëse të shpërblimeve që </w:t>
      </w:r>
      <w:r w:rsidR="007E1F79">
        <w:rPr>
          <w:rFonts w:ascii="Garamond" w:hAnsi="Garamond"/>
          <w:sz w:val="24"/>
          <w:szCs w:val="24"/>
          <w:lang w:val="sq-AL"/>
        </w:rPr>
        <w:t>i</w:t>
      </w:r>
      <w:r w:rsidR="00E65814" w:rsidRPr="002A1660">
        <w:rPr>
          <w:rFonts w:ascii="Garamond" w:hAnsi="Garamond"/>
          <w:sz w:val="24"/>
          <w:szCs w:val="24"/>
          <w:lang w:val="sq-AL"/>
        </w:rPr>
        <w:t>u takojnë në raste të tilla, në respektim të kushteve të përcaktuara në këtë kontratë.</w:t>
      </w:r>
    </w:p>
    <w:p w14:paraId="2D8F495D" w14:textId="45E52827"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4. </w:t>
      </w:r>
      <w:r w:rsidR="00E65814" w:rsidRPr="002A1660">
        <w:rPr>
          <w:rFonts w:ascii="Garamond" w:hAnsi="Garamond"/>
          <w:sz w:val="24"/>
          <w:szCs w:val="24"/>
          <w:lang w:val="sq-AL"/>
        </w:rPr>
        <w:t>Në rastin e zgjidhjes së kontratës sipas germës “b”</w:t>
      </w:r>
      <w:r w:rsidR="00E55808">
        <w:rPr>
          <w:rFonts w:ascii="Garamond" w:hAnsi="Garamond"/>
          <w:sz w:val="24"/>
          <w:szCs w:val="24"/>
          <w:lang w:val="sq-AL"/>
        </w:rPr>
        <w:t>,</w:t>
      </w:r>
      <w:r w:rsidR="00E65814" w:rsidRPr="002A1660">
        <w:rPr>
          <w:rFonts w:ascii="Garamond" w:hAnsi="Garamond"/>
          <w:sz w:val="24"/>
          <w:szCs w:val="24"/>
          <w:lang w:val="sq-AL"/>
        </w:rPr>
        <w:t xml:space="preserve"> të pikës 2, të këtij neni, palët nuk kanë detyrime për të kompensuar apo </w:t>
      </w:r>
      <w:r w:rsidR="00E55808">
        <w:rPr>
          <w:rFonts w:ascii="Garamond" w:hAnsi="Garamond"/>
          <w:sz w:val="24"/>
          <w:szCs w:val="24"/>
          <w:lang w:val="sq-AL"/>
        </w:rPr>
        <w:t xml:space="preserve">për të </w:t>
      </w:r>
      <w:r w:rsidR="00E65814" w:rsidRPr="002A1660">
        <w:rPr>
          <w:rFonts w:ascii="Garamond" w:hAnsi="Garamond"/>
          <w:sz w:val="24"/>
          <w:szCs w:val="24"/>
          <w:lang w:val="sq-AL"/>
        </w:rPr>
        <w:t>shpërblyer dëmet përkatëse</w:t>
      </w:r>
      <w:r w:rsidR="00E55808">
        <w:rPr>
          <w:rFonts w:ascii="Garamond" w:hAnsi="Garamond"/>
          <w:sz w:val="24"/>
          <w:szCs w:val="24"/>
          <w:lang w:val="sq-AL"/>
        </w:rPr>
        <w:t>,</w:t>
      </w:r>
      <w:r w:rsidR="00E65814" w:rsidRPr="002A1660">
        <w:rPr>
          <w:rFonts w:ascii="Garamond" w:hAnsi="Garamond"/>
          <w:sz w:val="24"/>
          <w:szCs w:val="24"/>
          <w:lang w:val="sq-AL"/>
        </w:rPr>
        <w:t xml:space="preserve"> që rrjedhin nga zgjidhja e kontratës.</w:t>
      </w:r>
    </w:p>
    <w:p w14:paraId="6CFE4F72" w14:textId="54DADFAF"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5. </w:t>
      </w:r>
      <w:r w:rsidR="00E65814" w:rsidRPr="002A1660">
        <w:rPr>
          <w:rFonts w:ascii="Garamond" w:hAnsi="Garamond"/>
          <w:sz w:val="24"/>
          <w:szCs w:val="24"/>
          <w:lang w:val="sq-AL"/>
        </w:rPr>
        <w:t xml:space="preserve">Kontrata mund të zgjidhet në mënyrë të njëanshme nga </w:t>
      </w:r>
      <w:r w:rsidR="00E55808" w:rsidRPr="002A1660">
        <w:rPr>
          <w:rFonts w:ascii="Garamond" w:hAnsi="Garamond"/>
          <w:sz w:val="24"/>
          <w:szCs w:val="24"/>
          <w:lang w:val="sq-AL"/>
        </w:rPr>
        <w:t>administratori</w:t>
      </w:r>
      <w:r w:rsidR="00E55808">
        <w:rPr>
          <w:rFonts w:ascii="Garamond" w:hAnsi="Garamond"/>
          <w:sz w:val="24"/>
          <w:szCs w:val="24"/>
          <w:lang w:val="sq-AL"/>
        </w:rPr>
        <w:t>,</w:t>
      </w:r>
      <w:r w:rsidR="00E55808" w:rsidRPr="002A1660">
        <w:rPr>
          <w:rFonts w:ascii="Garamond" w:hAnsi="Garamond"/>
          <w:sz w:val="24"/>
          <w:szCs w:val="24"/>
          <w:lang w:val="sq-AL"/>
        </w:rPr>
        <w:t xml:space="preserve"> </w:t>
      </w:r>
      <w:r w:rsidR="00E65814" w:rsidRPr="002A1660">
        <w:rPr>
          <w:rFonts w:ascii="Garamond" w:hAnsi="Garamond"/>
          <w:sz w:val="24"/>
          <w:szCs w:val="24"/>
          <w:lang w:val="sq-AL"/>
        </w:rPr>
        <w:t>kur:</w:t>
      </w:r>
    </w:p>
    <w:p w14:paraId="733AC05F" w14:textId="0B6D1792"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a)</w:t>
      </w:r>
      <w:r w:rsidR="002A1660" w:rsidRPr="002A1660">
        <w:rPr>
          <w:rFonts w:ascii="Garamond" w:hAnsi="Garamond"/>
          <w:sz w:val="24"/>
          <w:szCs w:val="24"/>
          <w:lang w:val="sq-AL"/>
        </w:rPr>
        <w:t xml:space="preserve"> </w:t>
      </w:r>
      <w:r w:rsidR="00E55808" w:rsidRPr="002A1660">
        <w:rPr>
          <w:rFonts w:ascii="Garamond" w:hAnsi="Garamond"/>
          <w:sz w:val="24"/>
          <w:szCs w:val="24"/>
          <w:lang w:val="sq-AL"/>
        </w:rPr>
        <w:t>p</w:t>
      </w:r>
      <w:r w:rsidR="00E65814" w:rsidRPr="002A1660">
        <w:rPr>
          <w:rFonts w:ascii="Garamond" w:hAnsi="Garamond"/>
          <w:sz w:val="24"/>
          <w:szCs w:val="24"/>
          <w:lang w:val="sq-AL"/>
        </w:rPr>
        <w:t>ërdoruesi nuk paguan pagesën sipas kësaj kontrate për dy periudha të njëpasnjëshme;</w:t>
      </w:r>
    </w:p>
    <w:p w14:paraId="2FF2F55F" w14:textId="4798FB65"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b)</w:t>
      </w:r>
      <w:r w:rsidR="002A1660" w:rsidRPr="002A1660">
        <w:rPr>
          <w:rFonts w:ascii="Garamond" w:hAnsi="Garamond"/>
          <w:sz w:val="24"/>
          <w:szCs w:val="24"/>
          <w:lang w:val="sq-AL"/>
        </w:rPr>
        <w:t xml:space="preserve"> </w:t>
      </w:r>
      <w:r w:rsidR="00E55808" w:rsidRPr="002A1660">
        <w:rPr>
          <w:rFonts w:ascii="Garamond" w:hAnsi="Garamond"/>
          <w:sz w:val="24"/>
          <w:szCs w:val="24"/>
          <w:lang w:val="sq-AL"/>
        </w:rPr>
        <w:t>p</w:t>
      </w:r>
      <w:r w:rsidR="00E65814" w:rsidRPr="002A1660">
        <w:rPr>
          <w:rFonts w:ascii="Garamond" w:hAnsi="Garamond"/>
          <w:sz w:val="24"/>
          <w:szCs w:val="24"/>
          <w:lang w:val="sq-AL"/>
        </w:rPr>
        <w:t>ërdoruesi kryen ndërhyrje apo përmirësime, pa leje paraprake, në kundërshtim me projektin e rijetëzimit ose me destinacionin e përdorimit të pasurisë kulturore;</w:t>
      </w:r>
    </w:p>
    <w:p w14:paraId="16BC16E7" w14:textId="443BC722"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c) </w:t>
      </w:r>
      <w:r w:rsidR="00E55808" w:rsidRPr="002A1660">
        <w:rPr>
          <w:rFonts w:ascii="Garamond" w:hAnsi="Garamond"/>
          <w:sz w:val="24"/>
          <w:szCs w:val="24"/>
          <w:lang w:val="sq-AL"/>
        </w:rPr>
        <w:t>p</w:t>
      </w:r>
      <w:r w:rsidR="00E65814" w:rsidRPr="002A1660">
        <w:rPr>
          <w:rFonts w:ascii="Garamond" w:hAnsi="Garamond"/>
          <w:sz w:val="24"/>
          <w:szCs w:val="24"/>
          <w:lang w:val="sq-AL"/>
        </w:rPr>
        <w:t>ërdoruesi dëmton pronën e marrë në përdorim;</w:t>
      </w:r>
    </w:p>
    <w:p w14:paraId="48C76A25" w14:textId="42A4E6EA"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d) </w:t>
      </w:r>
      <w:r w:rsidR="00E55808" w:rsidRPr="002A1660">
        <w:rPr>
          <w:rFonts w:ascii="Garamond" w:hAnsi="Garamond"/>
          <w:sz w:val="24"/>
          <w:szCs w:val="24"/>
          <w:lang w:val="sq-AL"/>
        </w:rPr>
        <w:t>p</w:t>
      </w:r>
      <w:r w:rsidR="00E65814" w:rsidRPr="002A1660">
        <w:rPr>
          <w:rFonts w:ascii="Garamond" w:hAnsi="Garamond"/>
          <w:sz w:val="24"/>
          <w:szCs w:val="24"/>
          <w:lang w:val="sq-AL"/>
        </w:rPr>
        <w:t>ërdoruesi nuk e mirëmban pronën;</w:t>
      </w:r>
    </w:p>
    <w:p w14:paraId="253FD932" w14:textId="1EF0ECA4"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e) </w:t>
      </w:r>
      <w:r w:rsidR="00E55808" w:rsidRPr="002A1660">
        <w:rPr>
          <w:rFonts w:ascii="Garamond" w:hAnsi="Garamond"/>
          <w:sz w:val="24"/>
          <w:szCs w:val="24"/>
          <w:lang w:val="sq-AL"/>
        </w:rPr>
        <w:t>p</w:t>
      </w:r>
      <w:r w:rsidR="00E65814" w:rsidRPr="002A1660">
        <w:rPr>
          <w:rFonts w:ascii="Garamond" w:hAnsi="Garamond"/>
          <w:sz w:val="24"/>
          <w:szCs w:val="24"/>
          <w:lang w:val="sq-AL"/>
        </w:rPr>
        <w:t>ërdoruesi nuk bën ndërhyrjet dhe përmirësimet e parashikuara në kontratë;</w:t>
      </w:r>
    </w:p>
    <w:p w14:paraId="1D7C1F25" w14:textId="2BFA5673"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f) </w:t>
      </w:r>
      <w:r w:rsidR="00E55808" w:rsidRPr="002A1660">
        <w:rPr>
          <w:rFonts w:ascii="Garamond" w:hAnsi="Garamond"/>
          <w:sz w:val="24"/>
          <w:szCs w:val="24"/>
          <w:lang w:val="sq-AL"/>
        </w:rPr>
        <w:t>k</w:t>
      </w:r>
      <w:r w:rsidR="00E65814" w:rsidRPr="002A1660">
        <w:rPr>
          <w:rFonts w:ascii="Garamond" w:hAnsi="Garamond"/>
          <w:sz w:val="24"/>
          <w:szCs w:val="24"/>
          <w:lang w:val="sq-AL"/>
        </w:rPr>
        <w:t>a një interes publik. Në këtë rast</w:t>
      </w:r>
      <w:r w:rsidR="00E55808">
        <w:rPr>
          <w:rFonts w:ascii="Garamond" w:hAnsi="Garamond"/>
          <w:sz w:val="24"/>
          <w:szCs w:val="24"/>
          <w:lang w:val="sq-AL"/>
        </w:rPr>
        <w:t>,</w:t>
      </w:r>
      <w:r w:rsidR="00E65814" w:rsidRPr="002A1660">
        <w:rPr>
          <w:rFonts w:ascii="Garamond" w:hAnsi="Garamond"/>
          <w:sz w:val="24"/>
          <w:szCs w:val="24"/>
          <w:lang w:val="sq-AL"/>
        </w:rPr>
        <w:t xml:space="preserve"> </w:t>
      </w:r>
      <w:r w:rsidR="00E55808" w:rsidRPr="002A1660">
        <w:rPr>
          <w:rFonts w:ascii="Garamond" w:hAnsi="Garamond"/>
          <w:sz w:val="24"/>
          <w:szCs w:val="24"/>
          <w:lang w:val="sq-AL"/>
        </w:rPr>
        <w:t>administratori</w:t>
      </w:r>
      <w:r w:rsidR="00E55808">
        <w:rPr>
          <w:rFonts w:ascii="Garamond" w:hAnsi="Garamond"/>
          <w:sz w:val="24"/>
          <w:szCs w:val="24"/>
          <w:lang w:val="sq-AL"/>
        </w:rPr>
        <w:t>,</w:t>
      </w:r>
      <w:r w:rsidR="00E55808" w:rsidRPr="002A1660">
        <w:rPr>
          <w:rFonts w:ascii="Garamond" w:hAnsi="Garamond"/>
          <w:sz w:val="24"/>
          <w:szCs w:val="24"/>
          <w:lang w:val="sq-AL"/>
        </w:rPr>
        <w:t xml:space="preserve"> </w:t>
      </w:r>
      <w:r w:rsidR="00E65814" w:rsidRPr="002A1660">
        <w:rPr>
          <w:rFonts w:ascii="Garamond" w:hAnsi="Garamond"/>
          <w:sz w:val="24"/>
          <w:szCs w:val="24"/>
          <w:lang w:val="sq-AL"/>
        </w:rPr>
        <w:t>në shkresën për zgjidhen në mënyrë të njëanshme të kontratës</w:t>
      </w:r>
      <w:r w:rsidR="00E55808">
        <w:rPr>
          <w:rFonts w:ascii="Garamond" w:hAnsi="Garamond"/>
          <w:sz w:val="24"/>
          <w:szCs w:val="24"/>
          <w:lang w:val="sq-AL"/>
        </w:rPr>
        <w:t>,</w:t>
      </w:r>
      <w:r w:rsidR="00E65814" w:rsidRPr="002A1660">
        <w:rPr>
          <w:rFonts w:ascii="Garamond" w:hAnsi="Garamond"/>
          <w:sz w:val="24"/>
          <w:szCs w:val="24"/>
          <w:lang w:val="sq-AL"/>
        </w:rPr>
        <w:t xml:space="preserve"> argumenton interesin publik</w:t>
      </w:r>
      <w:r w:rsidR="00E55808">
        <w:rPr>
          <w:rFonts w:ascii="Garamond" w:hAnsi="Garamond"/>
          <w:sz w:val="24"/>
          <w:szCs w:val="24"/>
          <w:lang w:val="sq-AL"/>
        </w:rPr>
        <w:t>,</w:t>
      </w:r>
      <w:r w:rsidR="00E65814" w:rsidRPr="002A1660">
        <w:rPr>
          <w:rFonts w:ascii="Garamond" w:hAnsi="Garamond"/>
          <w:sz w:val="24"/>
          <w:szCs w:val="24"/>
          <w:lang w:val="sq-AL"/>
        </w:rPr>
        <w:t xml:space="preserve"> duke marrë parasysh faktet dhe rrethanat që përcaktojnë këtë interes publik;</w:t>
      </w:r>
    </w:p>
    <w:p w14:paraId="3DC388F6" w14:textId="4528D0AC"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g) </w:t>
      </w:r>
      <w:r w:rsidR="00E55808" w:rsidRPr="002A1660">
        <w:rPr>
          <w:rFonts w:ascii="Garamond" w:hAnsi="Garamond"/>
          <w:sz w:val="24"/>
          <w:szCs w:val="24"/>
          <w:lang w:val="sq-AL"/>
        </w:rPr>
        <w:t>p</w:t>
      </w:r>
      <w:r w:rsidR="00E65814" w:rsidRPr="002A1660">
        <w:rPr>
          <w:rFonts w:ascii="Garamond" w:hAnsi="Garamond"/>
          <w:sz w:val="24"/>
          <w:szCs w:val="24"/>
          <w:lang w:val="sq-AL"/>
        </w:rPr>
        <w:t>ërdoruesi e përdor pronën në kundërshtim me qëllimin dhe</w:t>
      </w:r>
      <w:r w:rsidR="00E55808">
        <w:rPr>
          <w:rFonts w:ascii="Garamond" w:hAnsi="Garamond"/>
          <w:sz w:val="24"/>
          <w:szCs w:val="24"/>
          <w:lang w:val="sq-AL"/>
        </w:rPr>
        <w:t xml:space="preserve"> me </w:t>
      </w:r>
      <w:r w:rsidR="00E65814" w:rsidRPr="002A1660">
        <w:rPr>
          <w:rFonts w:ascii="Garamond" w:hAnsi="Garamond"/>
          <w:sz w:val="24"/>
          <w:szCs w:val="24"/>
          <w:lang w:val="sq-AL"/>
        </w:rPr>
        <w:t xml:space="preserve">destinacionin për të cilin është marrë në përdorim; </w:t>
      </w:r>
    </w:p>
    <w:p w14:paraId="116A19E4" w14:textId="49F822BB"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h) </w:t>
      </w:r>
      <w:r w:rsidR="00E55808" w:rsidRPr="002A1660">
        <w:rPr>
          <w:rFonts w:ascii="Garamond" w:hAnsi="Garamond"/>
          <w:sz w:val="24"/>
          <w:szCs w:val="24"/>
          <w:lang w:val="sq-AL"/>
        </w:rPr>
        <w:t>p</w:t>
      </w:r>
      <w:r w:rsidR="00E65814" w:rsidRPr="002A1660">
        <w:rPr>
          <w:rFonts w:ascii="Garamond" w:hAnsi="Garamond"/>
          <w:sz w:val="24"/>
          <w:szCs w:val="24"/>
          <w:lang w:val="sq-AL"/>
        </w:rPr>
        <w:t>ërdoruesi e transferon aktivitetin e tij</w:t>
      </w:r>
      <w:r w:rsidR="00E55808">
        <w:rPr>
          <w:rFonts w:ascii="Garamond" w:hAnsi="Garamond"/>
          <w:sz w:val="24"/>
          <w:szCs w:val="24"/>
          <w:lang w:val="sq-AL"/>
        </w:rPr>
        <w:t>,</w:t>
      </w:r>
      <w:r w:rsidR="00E65814" w:rsidRPr="002A1660">
        <w:rPr>
          <w:rFonts w:ascii="Garamond" w:hAnsi="Garamond"/>
          <w:sz w:val="24"/>
          <w:szCs w:val="24"/>
          <w:lang w:val="sq-AL"/>
        </w:rPr>
        <w:t xml:space="preserve"> pa marrë miratimin paraprak me shkrim të </w:t>
      </w:r>
      <w:r w:rsidR="00E55808" w:rsidRPr="002A1660">
        <w:rPr>
          <w:rFonts w:ascii="Garamond" w:hAnsi="Garamond"/>
          <w:sz w:val="24"/>
          <w:szCs w:val="24"/>
          <w:lang w:val="sq-AL"/>
        </w:rPr>
        <w:t>administratorit</w:t>
      </w:r>
      <w:r w:rsidR="00E65814" w:rsidRPr="002A1660">
        <w:rPr>
          <w:rFonts w:ascii="Garamond" w:hAnsi="Garamond"/>
          <w:sz w:val="24"/>
          <w:szCs w:val="24"/>
          <w:lang w:val="sq-AL"/>
        </w:rPr>
        <w:t>.</w:t>
      </w:r>
    </w:p>
    <w:p w14:paraId="2E6FEF1C" w14:textId="2CBC9618"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6. </w:t>
      </w:r>
      <w:r w:rsidR="00E65814" w:rsidRPr="002A1660">
        <w:rPr>
          <w:rFonts w:ascii="Garamond" w:hAnsi="Garamond"/>
          <w:sz w:val="24"/>
          <w:szCs w:val="24"/>
          <w:lang w:val="sq-AL"/>
        </w:rPr>
        <w:t>Pasojat e z</w:t>
      </w:r>
      <w:r w:rsidR="00E55808">
        <w:rPr>
          <w:rFonts w:ascii="Garamond" w:hAnsi="Garamond"/>
          <w:sz w:val="24"/>
          <w:szCs w:val="24"/>
          <w:lang w:val="sq-AL"/>
        </w:rPr>
        <w:t>gjidhjes në mënyrë të njëanshme</w:t>
      </w:r>
      <w:r w:rsidR="00E65814" w:rsidRPr="002A1660">
        <w:rPr>
          <w:rFonts w:ascii="Garamond" w:hAnsi="Garamond"/>
          <w:sz w:val="24"/>
          <w:szCs w:val="24"/>
          <w:lang w:val="sq-AL"/>
        </w:rPr>
        <w:t xml:space="preserve"> përcaktohen në marrëveshje midis palëve.</w:t>
      </w:r>
    </w:p>
    <w:p w14:paraId="1734D041" w14:textId="77777777" w:rsidR="00E65814" w:rsidRPr="002A1660" w:rsidRDefault="00E65814" w:rsidP="00C028CD">
      <w:pPr>
        <w:spacing w:after="0" w:line="240" w:lineRule="auto"/>
        <w:rPr>
          <w:rFonts w:ascii="Garamond" w:hAnsi="Garamond"/>
          <w:sz w:val="24"/>
          <w:szCs w:val="24"/>
          <w:lang w:val="sq-AL"/>
        </w:rPr>
      </w:pPr>
    </w:p>
    <w:p w14:paraId="6026013D" w14:textId="77777777" w:rsidR="00E65814" w:rsidRPr="002A1660" w:rsidRDefault="00E65814" w:rsidP="0049677A">
      <w:pPr>
        <w:spacing w:after="0" w:line="240" w:lineRule="auto"/>
        <w:jc w:val="center"/>
        <w:rPr>
          <w:rFonts w:ascii="Garamond" w:hAnsi="Garamond"/>
          <w:sz w:val="24"/>
          <w:szCs w:val="24"/>
          <w:lang w:val="sq-AL"/>
        </w:rPr>
      </w:pPr>
      <w:r w:rsidRPr="002A1660">
        <w:rPr>
          <w:rFonts w:ascii="Garamond" w:hAnsi="Garamond"/>
          <w:sz w:val="24"/>
          <w:szCs w:val="24"/>
          <w:lang w:val="sq-AL"/>
        </w:rPr>
        <w:t>Neni 22</w:t>
      </w:r>
    </w:p>
    <w:p w14:paraId="2D0A60C5" w14:textId="77777777" w:rsidR="00E65814" w:rsidRPr="002A1660" w:rsidRDefault="00E65814" w:rsidP="0049677A">
      <w:pPr>
        <w:spacing w:after="0" w:line="240" w:lineRule="auto"/>
        <w:jc w:val="center"/>
        <w:rPr>
          <w:rFonts w:ascii="Garamond" w:hAnsi="Garamond"/>
          <w:b/>
          <w:sz w:val="24"/>
          <w:szCs w:val="24"/>
          <w:lang w:val="sq-AL"/>
        </w:rPr>
      </w:pPr>
      <w:r w:rsidRPr="002A1660">
        <w:rPr>
          <w:rFonts w:ascii="Garamond" w:hAnsi="Garamond"/>
          <w:b/>
          <w:sz w:val="24"/>
          <w:szCs w:val="24"/>
          <w:lang w:val="sq-AL"/>
        </w:rPr>
        <w:t>Zgjidhja e mosmarrëveshjeve – juridiksioni dhe ligji i zbatueshëm</w:t>
      </w:r>
    </w:p>
    <w:p w14:paraId="0C6D3A35" w14:textId="77777777" w:rsidR="00637FDD" w:rsidRPr="002A1660" w:rsidRDefault="00637FDD" w:rsidP="00C028CD">
      <w:pPr>
        <w:spacing w:after="0" w:line="240" w:lineRule="auto"/>
        <w:rPr>
          <w:rFonts w:ascii="Garamond" w:hAnsi="Garamond"/>
          <w:sz w:val="24"/>
          <w:szCs w:val="24"/>
          <w:lang w:val="sq-AL"/>
        </w:rPr>
      </w:pPr>
    </w:p>
    <w:p w14:paraId="022F36B8" w14:textId="3D972C53"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 xml:space="preserve">Në rast se do të lindë ndonjë mosmarrëveshje lidhur me interpretimin apo </w:t>
      </w:r>
      <w:r w:rsidR="0033412E">
        <w:rPr>
          <w:rFonts w:ascii="Garamond" w:hAnsi="Garamond"/>
          <w:sz w:val="24"/>
          <w:szCs w:val="24"/>
          <w:lang w:val="sq-AL"/>
        </w:rPr>
        <w:t xml:space="preserve">me </w:t>
      </w:r>
      <w:r w:rsidR="00E65814" w:rsidRPr="002A1660">
        <w:rPr>
          <w:rFonts w:ascii="Garamond" w:hAnsi="Garamond"/>
          <w:sz w:val="24"/>
          <w:szCs w:val="24"/>
          <w:lang w:val="sq-AL"/>
        </w:rPr>
        <w:t>zbatimin e kësaj kontrate, palët do të përpiqen t</w:t>
      </w:r>
      <w:r w:rsidR="0033412E">
        <w:rPr>
          <w:rFonts w:ascii="Garamond" w:hAnsi="Garamond"/>
          <w:sz w:val="24"/>
          <w:szCs w:val="24"/>
          <w:lang w:val="sq-AL"/>
        </w:rPr>
        <w:t>a</w:t>
      </w:r>
      <w:r w:rsidR="00E65814" w:rsidRPr="002A1660">
        <w:rPr>
          <w:rFonts w:ascii="Garamond" w:hAnsi="Garamond"/>
          <w:sz w:val="24"/>
          <w:szCs w:val="24"/>
          <w:lang w:val="sq-AL"/>
        </w:rPr>
        <w:t xml:space="preserve"> zgjidhin at</w:t>
      </w:r>
      <w:r w:rsidR="00184471">
        <w:rPr>
          <w:rFonts w:ascii="Garamond" w:hAnsi="Garamond"/>
          <w:sz w:val="24"/>
          <w:szCs w:val="24"/>
          <w:lang w:val="sq-AL"/>
        </w:rPr>
        <w:t>ë</w:t>
      </w:r>
      <w:r w:rsidR="00E65814" w:rsidRPr="002A1660">
        <w:rPr>
          <w:rFonts w:ascii="Garamond" w:hAnsi="Garamond"/>
          <w:sz w:val="24"/>
          <w:szCs w:val="24"/>
          <w:lang w:val="sq-AL"/>
        </w:rPr>
        <w:t xml:space="preserve"> në mënyrë miqësore me mirëbesim.</w:t>
      </w:r>
    </w:p>
    <w:p w14:paraId="6852D974" w14:textId="169C5716"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Nëse mosmarrëveshja nuk mund të zgjidhet me pajtim, palëve u lind e drejta që t’i drejtohen gjykatës kompetente për zgjidhjen e të gjitha mosmarrëveshjeve. Gjykata kompetente për zgjidhj</w:t>
      </w:r>
      <w:r w:rsidR="005A0F9C">
        <w:rPr>
          <w:rFonts w:ascii="Garamond" w:hAnsi="Garamond"/>
          <w:sz w:val="24"/>
          <w:szCs w:val="24"/>
          <w:lang w:val="sq-AL"/>
        </w:rPr>
        <w:t>en</w:t>
      </w:r>
      <w:r w:rsidR="00E65814" w:rsidRPr="002A1660">
        <w:rPr>
          <w:rFonts w:ascii="Garamond" w:hAnsi="Garamond"/>
          <w:sz w:val="24"/>
          <w:szCs w:val="24"/>
          <w:lang w:val="sq-AL"/>
        </w:rPr>
        <w:t xml:space="preserve"> e mosmarrëveshjeve do të jetë ajo e vendndodhjes së pasurisë kulturore</w:t>
      </w:r>
      <w:r w:rsidR="002A1660" w:rsidRPr="002A1660">
        <w:rPr>
          <w:rFonts w:ascii="Garamond" w:hAnsi="Garamond"/>
          <w:sz w:val="24"/>
          <w:szCs w:val="24"/>
          <w:lang w:val="sq-AL"/>
        </w:rPr>
        <w:t xml:space="preserve"> </w:t>
      </w:r>
      <w:r w:rsidR="00E65814" w:rsidRPr="002A1660">
        <w:rPr>
          <w:rFonts w:ascii="Garamond" w:hAnsi="Garamond"/>
          <w:sz w:val="24"/>
          <w:szCs w:val="24"/>
          <w:lang w:val="sq-AL"/>
        </w:rPr>
        <w:t>të paluajtshme.</w:t>
      </w:r>
    </w:p>
    <w:p w14:paraId="4D6D2237" w14:textId="3F575FF6" w:rsidR="00E65814" w:rsidRPr="002A1660" w:rsidRDefault="00637FDD" w:rsidP="00C028CD">
      <w:pPr>
        <w:spacing w:after="0" w:line="240" w:lineRule="auto"/>
        <w:rPr>
          <w:rFonts w:ascii="Garamond" w:hAnsi="Garamond"/>
          <w:sz w:val="24"/>
          <w:szCs w:val="24"/>
          <w:lang w:val="sq-AL"/>
        </w:rPr>
      </w:pPr>
      <w:r w:rsidRPr="002A1660">
        <w:rPr>
          <w:rFonts w:ascii="Garamond" w:hAnsi="Garamond"/>
          <w:sz w:val="24"/>
          <w:szCs w:val="24"/>
          <w:lang w:val="sq-AL"/>
        </w:rPr>
        <w:t xml:space="preserve">3. </w:t>
      </w:r>
      <w:r w:rsidR="00E65814" w:rsidRPr="002A1660">
        <w:rPr>
          <w:rFonts w:ascii="Garamond" w:hAnsi="Garamond"/>
          <w:sz w:val="24"/>
          <w:szCs w:val="24"/>
          <w:lang w:val="sq-AL"/>
        </w:rPr>
        <w:t xml:space="preserve">Kjo </w:t>
      </w:r>
      <w:r w:rsidR="00184471" w:rsidRPr="002A1660">
        <w:rPr>
          <w:rFonts w:ascii="Garamond" w:hAnsi="Garamond"/>
          <w:sz w:val="24"/>
          <w:szCs w:val="24"/>
          <w:lang w:val="sq-AL"/>
        </w:rPr>
        <w:t xml:space="preserve">kontratë </w:t>
      </w:r>
      <w:r w:rsidR="00E65814" w:rsidRPr="002A1660">
        <w:rPr>
          <w:rFonts w:ascii="Garamond" w:hAnsi="Garamond"/>
          <w:sz w:val="24"/>
          <w:szCs w:val="24"/>
          <w:lang w:val="sq-AL"/>
        </w:rPr>
        <w:t>do të rregullohet, interpretohet dhe zbatohet në përputhje me ligjet në fuqi në Republikën e Shqipërisë. Çështje e cila nuk është parashikuar në këtë kontratë do të rregullohet</w:t>
      </w:r>
      <w:r w:rsidR="00184471">
        <w:rPr>
          <w:rFonts w:ascii="Garamond" w:hAnsi="Garamond"/>
          <w:sz w:val="24"/>
          <w:szCs w:val="24"/>
          <w:lang w:val="sq-AL"/>
        </w:rPr>
        <w:t>,</w:t>
      </w:r>
      <w:r w:rsidR="00E65814" w:rsidRPr="002A1660">
        <w:rPr>
          <w:rFonts w:ascii="Garamond" w:hAnsi="Garamond"/>
          <w:sz w:val="24"/>
          <w:szCs w:val="24"/>
          <w:lang w:val="sq-AL"/>
        </w:rPr>
        <w:t xml:space="preserve"> sipas dispozitave të Kodit Civil të Republikës së Shqipërisë dhe të legjislacionit mbi </w:t>
      </w:r>
      <w:r w:rsidR="00184471" w:rsidRPr="002A1660">
        <w:rPr>
          <w:rFonts w:ascii="Garamond" w:hAnsi="Garamond"/>
          <w:sz w:val="24"/>
          <w:szCs w:val="24"/>
          <w:lang w:val="sq-AL"/>
        </w:rPr>
        <w:t>trashëgiminë kulturore dhe muzetë.</w:t>
      </w:r>
      <w:bookmarkStart w:id="2" w:name="_Toc329695729"/>
      <w:bookmarkStart w:id="3" w:name="_Toc329689221"/>
    </w:p>
    <w:p w14:paraId="6EC6781C" w14:textId="77777777" w:rsidR="00E65814" w:rsidRPr="002A1660" w:rsidRDefault="00E65814" w:rsidP="00C028CD">
      <w:pPr>
        <w:spacing w:after="0" w:line="240" w:lineRule="auto"/>
        <w:rPr>
          <w:rFonts w:ascii="Garamond" w:hAnsi="Garamond"/>
          <w:sz w:val="24"/>
          <w:szCs w:val="24"/>
          <w:lang w:val="sq-AL"/>
        </w:rPr>
      </w:pPr>
    </w:p>
    <w:p w14:paraId="1BED3C09" w14:textId="77777777" w:rsidR="0049677A" w:rsidRPr="002A1660" w:rsidRDefault="0049677A" w:rsidP="00C028CD">
      <w:pPr>
        <w:spacing w:after="0" w:line="240" w:lineRule="auto"/>
        <w:rPr>
          <w:rFonts w:ascii="Garamond" w:hAnsi="Garamond"/>
          <w:sz w:val="24"/>
          <w:szCs w:val="24"/>
          <w:lang w:val="sq-AL"/>
        </w:rPr>
      </w:pPr>
    </w:p>
    <w:p w14:paraId="4EFACC19" w14:textId="77777777" w:rsidR="00E65814" w:rsidRPr="002A1660" w:rsidRDefault="00E65814" w:rsidP="0049677A">
      <w:pPr>
        <w:spacing w:after="0" w:line="240" w:lineRule="auto"/>
        <w:jc w:val="center"/>
        <w:rPr>
          <w:rFonts w:ascii="Garamond" w:hAnsi="Garamond"/>
          <w:sz w:val="24"/>
          <w:szCs w:val="24"/>
          <w:lang w:val="sq-AL"/>
        </w:rPr>
      </w:pPr>
      <w:r w:rsidRPr="002A1660">
        <w:rPr>
          <w:rFonts w:ascii="Garamond" w:hAnsi="Garamond"/>
          <w:sz w:val="24"/>
          <w:szCs w:val="24"/>
          <w:lang w:val="sq-AL"/>
        </w:rPr>
        <w:t>Neni 23</w:t>
      </w:r>
    </w:p>
    <w:p w14:paraId="0674B3BA" w14:textId="77777777" w:rsidR="00E65814" w:rsidRPr="002A1660" w:rsidRDefault="00E65814" w:rsidP="0049677A">
      <w:pPr>
        <w:spacing w:after="0" w:line="240" w:lineRule="auto"/>
        <w:jc w:val="center"/>
        <w:rPr>
          <w:rFonts w:ascii="Garamond" w:hAnsi="Garamond"/>
          <w:b/>
          <w:sz w:val="24"/>
          <w:szCs w:val="24"/>
          <w:lang w:val="sq-AL"/>
        </w:rPr>
      </w:pPr>
      <w:r w:rsidRPr="002A1660">
        <w:rPr>
          <w:rFonts w:ascii="Garamond" w:hAnsi="Garamond"/>
          <w:b/>
          <w:sz w:val="24"/>
          <w:szCs w:val="24"/>
          <w:lang w:val="sq-AL"/>
        </w:rPr>
        <w:t>Dispozita të fundit</w:t>
      </w:r>
      <w:bookmarkEnd w:id="2"/>
      <w:bookmarkEnd w:id="3"/>
    </w:p>
    <w:p w14:paraId="6D4BD7B2" w14:textId="77777777" w:rsidR="00C028CD" w:rsidRPr="002A1660" w:rsidRDefault="00C028CD" w:rsidP="00C028CD">
      <w:pPr>
        <w:spacing w:after="0" w:line="240" w:lineRule="auto"/>
        <w:rPr>
          <w:rFonts w:ascii="Garamond" w:hAnsi="Garamond"/>
          <w:sz w:val="24"/>
          <w:szCs w:val="24"/>
          <w:lang w:val="sq-AL"/>
        </w:rPr>
      </w:pPr>
      <w:bookmarkStart w:id="4" w:name="_Toc329695730"/>
      <w:bookmarkStart w:id="5" w:name="_Toc329689223"/>
    </w:p>
    <w:p w14:paraId="461F957A" w14:textId="728B0183" w:rsidR="00E65814" w:rsidRPr="002A1660" w:rsidRDefault="00E65814" w:rsidP="00C028CD">
      <w:pPr>
        <w:spacing w:after="0" w:line="240" w:lineRule="auto"/>
        <w:rPr>
          <w:rFonts w:ascii="Garamond" w:hAnsi="Garamond"/>
          <w:sz w:val="24"/>
          <w:szCs w:val="24"/>
          <w:lang w:val="sq-AL"/>
        </w:rPr>
      </w:pPr>
      <w:r w:rsidRPr="002A1660">
        <w:rPr>
          <w:rFonts w:ascii="Garamond" w:hAnsi="Garamond"/>
          <w:sz w:val="24"/>
          <w:szCs w:val="24"/>
          <w:lang w:val="sq-AL"/>
        </w:rPr>
        <w:t>Kontrata mund të ndryshohet në çdo kohë me miratim reciprok të palëve. Çdo ndryshim duhet të bëhet me shkrim dhe të nënshkruhet nga secila prej palëve të kësaj kontrate.</w:t>
      </w:r>
    </w:p>
    <w:p w14:paraId="44B637EC" w14:textId="77777777" w:rsidR="00E65814" w:rsidRPr="002A1660" w:rsidRDefault="00E65814" w:rsidP="00C028CD">
      <w:pPr>
        <w:spacing w:after="0" w:line="240" w:lineRule="auto"/>
        <w:rPr>
          <w:rFonts w:ascii="Garamond" w:hAnsi="Garamond"/>
          <w:sz w:val="24"/>
          <w:szCs w:val="24"/>
          <w:lang w:val="sq-AL"/>
        </w:rPr>
      </w:pPr>
    </w:p>
    <w:p w14:paraId="1D8C20F8" w14:textId="77777777" w:rsidR="00E65814" w:rsidRPr="002A1660" w:rsidRDefault="00E65814" w:rsidP="00E65814">
      <w:pPr>
        <w:spacing w:after="0" w:line="240" w:lineRule="auto"/>
        <w:rPr>
          <w:rFonts w:ascii="Garamond" w:hAnsi="Garamond"/>
          <w:sz w:val="24"/>
          <w:szCs w:val="24"/>
          <w:lang w:val="sq-AL"/>
        </w:rPr>
      </w:pPr>
    </w:p>
    <w:bookmarkEnd w:id="4"/>
    <w:bookmarkEnd w:id="5"/>
    <w:p w14:paraId="23D98178" w14:textId="77777777" w:rsidR="00E65814" w:rsidRPr="002A1660" w:rsidRDefault="00E65814" w:rsidP="0049677A">
      <w:pPr>
        <w:spacing w:after="0" w:line="240" w:lineRule="auto"/>
        <w:jc w:val="center"/>
        <w:rPr>
          <w:rFonts w:ascii="Garamond" w:hAnsi="Garamond"/>
          <w:b/>
          <w:sz w:val="24"/>
          <w:szCs w:val="24"/>
          <w:lang w:val="sq-AL"/>
        </w:rPr>
      </w:pPr>
      <w:r w:rsidRPr="002A1660">
        <w:rPr>
          <w:rFonts w:ascii="Garamond" w:hAnsi="Garamond"/>
          <w:b/>
          <w:sz w:val="24"/>
          <w:szCs w:val="24"/>
          <w:lang w:val="sq-AL"/>
        </w:rPr>
        <w:t>KUSHTET E POSAÇME</w:t>
      </w:r>
    </w:p>
    <w:p w14:paraId="6A4894FC" w14:textId="77777777" w:rsidR="00E65814" w:rsidRPr="002A1660" w:rsidRDefault="00E65814" w:rsidP="00E65814">
      <w:pPr>
        <w:spacing w:after="0" w:line="240" w:lineRule="auto"/>
        <w:rPr>
          <w:rFonts w:ascii="Garamond" w:hAnsi="Garamond"/>
          <w:b/>
          <w:sz w:val="24"/>
          <w:szCs w:val="24"/>
          <w:lang w:val="sq-AL"/>
        </w:rPr>
      </w:pPr>
    </w:p>
    <w:p w14:paraId="7D8870D1" w14:textId="77777777" w:rsidR="00E65814" w:rsidRPr="000238DD" w:rsidRDefault="00E65814" w:rsidP="00E65814">
      <w:pPr>
        <w:spacing w:after="0" w:line="240" w:lineRule="auto"/>
        <w:jc w:val="center"/>
        <w:rPr>
          <w:rFonts w:ascii="Garamond" w:hAnsi="Garamond"/>
          <w:sz w:val="24"/>
          <w:szCs w:val="24"/>
          <w:lang w:val="sq-AL"/>
        </w:rPr>
      </w:pPr>
      <w:r w:rsidRPr="000238DD">
        <w:rPr>
          <w:rFonts w:ascii="Garamond" w:hAnsi="Garamond"/>
          <w:sz w:val="24"/>
          <w:szCs w:val="24"/>
          <w:lang w:val="sq-AL"/>
        </w:rPr>
        <w:t>Neni 1</w:t>
      </w:r>
    </w:p>
    <w:p w14:paraId="765D09FE" w14:textId="121EB4A6"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 xml:space="preserve">Pasuria </w:t>
      </w:r>
      <w:r w:rsidR="000238DD" w:rsidRPr="002A1660">
        <w:rPr>
          <w:rFonts w:ascii="Garamond" w:hAnsi="Garamond"/>
          <w:b/>
          <w:sz w:val="24"/>
          <w:szCs w:val="24"/>
          <w:lang w:val="sq-AL"/>
        </w:rPr>
        <w:t>KULTURORE</w:t>
      </w:r>
    </w:p>
    <w:p w14:paraId="7ED6B36A" w14:textId="77777777" w:rsidR="00C10A41" w:rsidRPr="002A1660" w:rsidRDefault="00C10A41" w:rsidP="00E65814">
      <w:pPr>
        <w:spacing w:after="0" w:line="240" w:lineRule="auto"/>
        <w:jc w:val="center"/>
        <w:rPr>
          <w:rFonts w:ascii="Garamond" w:hAnsi="Garamond"/>
          <w:b/>
          <w:sz w:val="24"/>
          <w:szCs w:val="24"/>
          <w:lang w:val="sq-AL"/>
        </w:rPr>
      </w:pPr>
    </w:p>
    <w:p w14:paraId="6A555014" w14:textId="3E5082CD"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Objekt i kësaj kontrate është pasuria kulturore publike “____________”, me status ________, e cila ndodhet në _________, me adresë ________, sipas certifikatës së regjistrimit nr. ____(</w:t>
      </w:r>
      <w:r w:rsidRPr="002A1660">
        <w:rPr>
          <w:rFonts w:ascii="Garamond" w:hAnsi="Garamond"/>
          <w:i/>
          <w:sz w:val="24"/>
          <w:szCs w:val="24"/>
          <w:lang w:val="sq-AL"/>
        </w:rPr>
        <w:t xml:space="preserve">ose </w:t>
      </w:r>
      <w:r w:rsidR="000238DD" w:rsidRPr="002A1660">
        <w:rPr>
          <w:rFonts w:ascii="Garamond" w:hAnsi="Garamond"/>
          <w:i/>
          <w:sz w:val="24"/>
          <w:szCs w:val="24"/>
          <w:lang w:val="sq-AL"/>
        </w:rPr>
        <w:t>çdo</w:t>
      </w:r>
      <w:r w:rsidRPr="002A1660">
        <w:rPr>
          <w:rFonts w:ascii="Garamond" w:hAnsi="Garamond"/>
          <w:i/>
          <w:sz w:val="24"/>
          <w:szCs w:val="24"/>
          <w:lang w:val="sq-AL"/>
        </w:rPr>
        <w:t xml:space="preserve"> e dhënë tjetër për identifikimin e pasurisë kulturore</w:t>
      </w:r>
      <w:r w:rsidRPr="002A1660">
        <w:rPr>
          <w:rFonts w:ascii="Garamond" w:hAnsi="Garamond"/>
          <w:sz w:val="24"/>
          <w:szCs w:val="24"/>
          <w:lang w:val="sq-AL"/>
        </w:rPr>
        <w:t xml:space="preserve">), bashkëlidhur kësaj kontrate dhe pjesë integrale e saj, </w:t>
      </w:r>
    </w:p>
    <w:p w14:paraId="772AD367" w14:textId="51395DD6" w:rsidR="00E65814" w:rsidRPr="002A1660" w:rsidRDefault="00C10A41" w:rsidP="00E65814">
      <w:pPr>
        <w:spacing w:after="0" w:line="240" w:lineRule="auto"/>
        <w:rPr>
          <w:rFonts w:ascii="Garamond" w:hAnsi="Garamond"/>
          <w:sz w:val="24"/>
          <w:szCs w:val="24"/>
          <w:lang w:val="sq-AL"/>
        </w:rPr>
      </w:pPr>
      <w:r w:rsidRPr="002A1660">
        <w:rPr>
          <w:rFonts w:ascii="Garamond" w:hAnsi="Garamond"/>
          <w:i/>
          <w:sz w:val="24"/>
          <w:szCs w:val="24"/>
          <w:lang w:val="sq-AL"/>
        </w:rPr>
        <w:t xml:space="preserve"> </w:t>
      </w:r>
      <w:r w:rsidR="00E65814" w:rsidRPr="002A1660">
        <w:rPr>
          <w:rFonts w:ascii="Garamond" w:hAnsi="Garamond"/>
          <w:i/>
          <w:sz w:val="24"/>
          <w:szCs w:val="24"/>
          <w:lang w:val="sq-AL"/>
        </w:rPr>
        <w:t>[Duhet të jepet në mënyrë të detajuar përshkrimi dhe pozicionimi i pasurisë kulturore, element</w:t>
      </w:r>
      <w:r w:rsidR="000238DD">
        <w:rPr>
          <w:rFonts w:ascii="Garamond" w:hAnsi="Garamond"/>
          <w:i/>
          <w:sz w:val="24"/>
          <w:szCs w:val="24"/>
          <w:lang w:val="sq-AL"/>
        </w:rPr>
        <w:t>e</w:t>
      </w:r>
      <w:r w:rsidR="00E65814" w:rsidRPr="002A1660">
        <w:rPr>
          <w:rFonts w:ascii="Garamond" w:hAnsi="Garamond"/>
          <w:i/>
          <w:sz w:val="24"/>
          <w:szCs w:val="24"/>
          <w:lang w:val="sq-AL"/>
        </w:rPr>
        <w:t>t përbërës</w:t>
      </w:r>
      <w:r w:rsidR="000238DD">
        <w:rPr>
          <w:rFonts w:ascii="Garamond" w:hAnsi="Garamond"/>
          <w:i/>
          <w:sz w:val="24"/>
          <w:szCs w:val="24"/>
          <w:lang w:val="sq-AL"/>
        </w:rPr>
        <w:t>e</w:t>
      </w:r>
      <w:r w:rsidR="00E65814" w:rsidRPr="002A1660">
        <w:rPr>
          <w:rFonts w:ascii="Garamond" w:hAnsi="Garamond"/>
          <w:i/>
          <w:sz w:val="24"/>
          <w:szCs w:val="24"/>
          <w:lang w:val="sq-AL"/>
        </w:rPr>
        <w:t xml:space="preserve"> dhe pasuritë kufitare të saj.</w:t>
      </w:r>
      <w:r w:rsidR="00E65814" w:rsidRPr="002A1660">
        <w:rPr>
          <w:rFonts w:ascii="Garamond" w:hAnsi="Garamond"/>
          <w:sz w:val="24"/>
          <w:szCs w:val="24"/>
          <w:lang w:val="sq-AL"/>
        </w:rPr>
        <w:t>]</w:t>
      </w:r>
    </w:p>
    <w:p w14:paraId="40FD1246" w14:textId="77777777" w:rsidR="00E65814" w:rsidRPr="002A1660" w:rsidRDefault="00E65814" w:rsidP="00E65814">
      <w:pPr>
        <w:spacing w:after="0" w:line="240" w:lineRule="auto"/>
        <w:rPr>
          <w:rFonts w:ascii="Garamond" w:hAnsi="Garamond"/>
          <w:b/>
          <w:sz w:val="24"/>
          <w:szCs w:val="24"/>
          <w:lang w:val="sq-AL"/>
        </w:rPr>
      </w:pPr>
    </w:p>
    <w:p w14:paraId="47B2EB02" w14:textId="77777777" w:rsidR="00E65814" w:rsidRPr="000238DD" w:rsidRDefault="00E65814" w:rsidP="00E65814">
      <w:pPr>
        <w:spacing w:after="0" w:line="240" w:lineRule="auto"/>
        <w:jc w:val="center"/>
        <w:rPr>
          <w:rFonts w:ascii="Garamond" w:hAnsi="Garamond"/>
          <w:sz w:val="24"/>
          <w:szCs w:val="24"/>
          <w:lang w:val="sq-AL"/>
        </w:rPr>
      </w:pPr>
      <w:r w:rsidRPr="000238DD">
        <w:rPr>
          <w:rFonts w:ascii="Garamond" w:hAnsi="Garamond"/>
          <w:sz w:val="24"/>
          <w:szCs w:val="24"/>
          <w:lang w:val="sq-AL"/>
        </w:rPr>
        <w:t>Neni 2</w:t>
      </w:r>
    </w:p>
    <w:p w14:paraId="35EE94ED" w14:textId="77777777" w:rsidR="00E65814"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Destinacioni i përdorimit dhe funksioni i pasurisë</w:t>
      </w:r>
    </w:p>
    <w:p w14:paraId="59C5F2E1" w14:textId="77777777" w:rsidR="000238DD" w:rsidRPr="002A1660" w:rsidRDefault="000238DD" w:rsidP="00E65814">
      <w:pPr>
        <w:spacing w:after="0" w:line="240" w:lineRule="auto"/>
        <w:jc w:val="center"/>
        <w:rPr>
          <w:rFonts w:ascii="Garamond" w:hAnsi="Garamond"/>
          <w:b/>
          <w:sz w:val="24"/>
          <w:szCs w:val="24"/>
          <w:lang w:val="sq-AL"/>
        </w:rPr>
      </w:pPr>
    </w:p>
    <w:p w14:paraId="1CD422D7" w14:textId="20D1B781"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Pasuria kulturore e përcaktuar në nenin 1 të kushteve të posaçme të kontratës duhet të përdoret për ____________________________________________________.</w:t>
      </w:r>
    </w:p>
    <w:p w14:paraId="11494450" w14:textId="77777777" w:rsidR="00E65814" w:rsidRPr="002A1660" w:rsidRDefault="00E65814" w:rsidP="00E65814">
      <w:pPr>
        <w:spacing w:after="0" w:line="240" w:lineRule="auto"/>
        <w:rPr>
          <w:rFonts w:ascii="Garamond" w:hAnsi="Garamond"/>
          <w:b/>
          <w:sz w:val="24"/>
          <w:szCs w:val="24"/>
          <w:lang w:val="sq-AL"/>
        </w:rPr>
      </w:pPr>
    </w:p>
    <w:p w14:paraId="013927BA" w14:textId="77777777" w:rsidR="00E65814" w:rsidRPr="000238DD" w:rsidRDefault="00E65814" w:rsidP="00E65814">
      <w:pPr>
        <w:spacing w:after="0" w:line="240" w:lineRule="auto"/>
        <w:jc w:val="center"/>
        <w:rPr>
          <w:rFonts w:ascii="Garamond" w:hAnsi="Garamond"/>
          <w:sz w:val="24"/>
          <w:szCs w:val="24"/>
          <w:lang w:val="sq-AL"/>
        </w:rPr>
      </w:pPr>
      <w:r w:rsidRPr="000238DD">
        <w:rPr>
          <w:rFonts w:ascii="Garamond" w:hAnsi="Garamond"/>
          <w:sz w:val="24"/>
          <w:szCs w:val="24"/>
          <w:lang w:val="sq-AL"/>
        </w:rPr>
        <w:t>Neni 3</w:t>
      </w:r>
    </w:p>
    <w:p w14:paraId="08B5AC11" w14:textId="77777777"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Veprimtaritë administrative dhe social-kulturore, shërbimet për shfrytëzimin publik dhe promovimi i pasurisë kulturore</w:t>
      </w:r>
    </w:p>
    <w:p w14:paraId="6402BBD4" w14:textId="77777777" w:rsidR="00C10A41" w:rsidRPr="002A1660" w:rsidRDefault="00C10A41" w:rsidP="00E65814">
      <w:pPr>
        <w:spacing w:after="0" w:line="240" w:lineRule="auto"/>
        <w:jc w:val="center"/>
        <w:rPr>
          <w:rFonts w:ascii="Garamond" w:hAnsi="Garamond"/>
          <w:b/>
          <w:sz w:val="24"/>
          <w:szCs w:val="24"/>
          <w:lang w:val="sq-AL"/>
        </w:rPr>
      </w:pPr>
    </w:p>
    <w:p w14:paraId="3C96C312" w14:textId="57EC99C4" w:rsidR="00E65814" w:rsidRPr="002A1660" w:rsidRDefault="00C10A41" w:rsidP="00C10A41">
      <w:pPr>
        <w:pStyle w:val="ListParagraph"/>
        <w:spacing w:after="0" w:line="240" w:lineRule="auto"/>
        <w:ind w:left="284" w:firstLine="284"/>
        <w:jc w:val="both"/>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 xml:space="preserve">Përdoruesi duhet të përdorë pasurinë kulturore publike për kryerjen e veprimtarive administrative dhe social-kulturore _________________________. </w:t>
      </w:r>
    </w:p>
    <w:p w14:paraId="1C455D5C" w14:textId="22D17EBC" w:rsidR="00E65814" w:rsidRPr="002A1660" w:rsidRDefault="00C10A41" w:rsidP="00C10A41">
      <w:pPr>
        <w:pStyle w:val="ListParagraph"/>
        <w:spacing w:after="0" w:line="240" w:lineRule="auto"/>
        <w:ind w:left="284" w:firstLine="284"/>
        <w:jc w:val="both"/>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 xml:space="preserve">Brenda muajit/javës ______ të çdo viti/muaji, duhet të paraqitet për miratim programi i detajuar i veprimtarive që do të zhvillohen në periudhën pasuese. Ndryshimet në program i njoftohen </w:t>
      </w:r>
      <w:r w:rsidR="000238DD" w:rsidRPr="002A1660">
        <w:rPr>
          <w:rFonts w:ascii="Garamond" w:hAnsi="Garamond"/>
          <w:sz w:val="24"/>
          <w:szCs w:val="24"/>
          <w:lang w:val="sq-AL"/>
        </w:rPr>
        <w:t xml:space="preserve">administratorit </w:t>
      </w:r>
      <w:r w:rsidR="00E65814" w:rsidRPr="002A1660">
        <w:rPr>
          <w:rFonts w:ascii="Garamond" w:hAnsi="Garamond"/>
          <w:sz w:val="24"/>
          <w:szCs w:val="24"/>
          <w:lang w:val="sq-AL"/>
        </w:rPr>
        <w:t xml:space="preserve">_____ ditë përpara zhvillimit të veprimtarisë. </w:t>
      </w:r>
    </w:p>
    <w:p w14:paraId="2EDC48A4" w14:textId="0D5F1FF9" w:rsidR="00E65814" w:rsidRPr="002A1660" w:rsidRDefault="00C10A41" w:rsidP="00C10A41">
      <w:pPr>
        <w:pStyle w:val="ListParagraph"/>
        <w:spacing w:after="0" w:line="240" w:lineRule="auto"/>
        <w:ind w:left="284" w:firstLine="284"/>
        <w:jc w:val="both"/>
        <w:rPr>
          <w:rFonts w:ascii="Garamond" w:hAnsi="Garamond"/>
          <w:sz w:val="24"/>
          <w:szCs w:val="24"/>
          <w:lang w:val="sq-AL"/>
        </w:rPr>
      </w:pPr>
      <w:r w:rsidRPr="002A1660">
        <w:rPr>
          <w:rFonts w:ascii="Garamond" w:hAnsi="Garamond"/>
          <w:sz w:val="24"/>
          <w:szCs w:val="24"/>
          <w:lang w:val="sq-AL"/>
        </w:rPr>
        <w:t xml:space="preserve">3. </w:t>
      </w:r>
      <w:r w:rsidR="00E65814" w:rsidRPr="002A1660">
        <w:rPr>
          <w:rFonts w:ascii="Garamond" w:hAnsi="Garamond"/>
          <w:sz w:val="24"/>
          <w:szCs w:val="24"/>
          <w:lang w:val="sq-AL"/>
        </w:rPr>
        <w:t>Me qëllim promovimin e pasurisë kulturore</w:t>
      </w:r>
      <w:r w:rsidR="000238DD">
        <w:rPr>
          <w:rFonts w:ascii="Garamond" w:hAnsi="Garamond"/>
          <w:sz w:val="24"/>
          <w:szCs w:val="24"/>
          <w:lang w:val="sq-AL"/>
        </w:rPr>
        <w:t>,</w:t>
      </w:r>
      <w:r w:rsidR="00E65814" w:rsidRPr="002A1660">
        <w:rPr>
          <w:rFonts w:ascii="Garamond" w:hAnsi="Garamond"/>
          <w:sz w:val="24"/>
          <w:szCs w:val="24"/>
          <w:lang w:val="sq-AL"/>
        </w:rPr>
        <w:t xml:space="preserve"> përdoruesi mund të kryejë veprimtaritë si vijo</w:t>
      </w:r>
      <w:r w:rsidR="000238DD">
        <w:rPr>
          <w:rFonts w:ascii="Garamond" w:hAnsi="Garamond"/>
          <w:sz w:val="24"/>
          <w:szCs w:val="24"/>
          <w:lang w:val="sq-AL"/>
        </w:rPr>
        <w:t>j</w:t>
      </w:r>
      <w:r w:rsidR="00E65814" w:rsidRPr="002A1660">
        <w:rPr>
          <w:rFonts w:ascii="Garamond" w:hAnsi="Garamond"/>
          <w:sz w:val="24"/>
          <w:szCs w:val="24"/>
          <w:lang w:val="sq-AL"/>
        </w:rPr>
        <w:t>n</w:t>
      </w:r>
      <w:r w:rsidR="000238DD">
        <w:rPr>
          <w:rFonts w:ascii="Garamond" w:hAnsi="Garamond"/>
          <w:sz w:val="24"/>
          <w:szCs w:val="24"/>
          <w:lang w:val="sq-AL"/>
        </w:rPr>
        <w:t>ë</w:t>
      </w:r>
      <w:r w:rsidR="00E65814" w:rsidRPr="002A1660">
        <w:rPr>
          <w:rFonts w:ascii="Garamond" w:hAnsi="Garamond"/>
          <w:sz w:val="24"/>
          <w:szCs w:val="24"/>
          <w:lang w:val="sq-AL"/>
        </w:rPr>
        <w:t>:</w:t>
      </w:r>
    </w:p>
    <w:p w14:paraId="53DB7D97" w14:textId="77777777" w:rsidR="00E65814" w:rsidRPr="002A1660" w:rsidRDefault="00E65814" w:rsidP="00C10A41">
      <w:pPr>
        <w:spacing w:after="0" w:line="240" w:lineRule="auto"/>
        <w:rPr>
          <w:rFonts w:ascii="Garamond" w:hAnsi="Garamond"/>
          <w:b/>
          <w:sz w:val="24"/>
          <w:szCs w:val="24"/>
          <w:lang w:val="sq-AL"/>
        </w:rPr>
      </w:pPr>
      <w:r w:rsidRPr="002A1660">
        <w:rPr>
          <w:rFonts w:ascii="Garamond" w:hAnsi="Garamond"/>
          <w:b/>
          <w:sz w:val="24"/>
          <w:szCs w:val="24"/>
          <w:lang w:val="sq-AL"/>
        </w:rPr>
        <w:t>___________________</w:t>
      </w:r>
    </w:p>
    <w:p w14:paraId="266DE4AC" w14:textId="77777777" w:rsidR="00E65814" w:rsidRPr="002A1660" w:rsidRDefault="00E65814" w:rsidP="00C10A41">
      <w:pPr>
        <w:spacing w:after="0" w:line="240" w:lineRule="auto"/>
        <w:rPr>
          <w:rFonts w:ascii="Garamond" w:hAnsi="Garamond"/>
          <w:b/>
          <w:sz w:val="24"/>
          <w:szCs w:val="24"/>
          <w:lang w:val="sq-AL"/>
        </w:rPr>
      </w:pPr>
      <w:r w:rsidRPr="002A1660">
        <w:rPr>
          <w:rFonts w:ascii="Garamond" w:hAnsi="Garamond"/>
          <w:b/>
          <w:sz w:val="24"/>
          <w:szCs w:val="24"/>
          <w:lang w:val="sq-AL"/>
        </w:rPr>
        <w:t>___________________</w:t>
      </w:r>
    </w:p>
    <w:p w14:paraId="60EA53A7" w14:textId="77777777" w:rsidR="00E65814" w:rsidRPr="002A1660" w:rsidRDefault="00E65814" w:rsidP="00E65814">
      <w:pPr>
        <w:spacing w:after="0" w:line="240" w:lineRule="auto"/>
        <w:rPr>
          <w:rFonts w:ascii="Garamond" w:hAnsi="Garamond"/>
          <w:b/>
          <w:sz w:val="24"/>
          <w:szCs w:val="24"/>
          <w:lang w:val="sq-AL"/>
        </w:rPr>
      </w:pPr>
    </w:p>
    <w:p w14:paraId="18981E37" w14:textId="77777777" w:rsidR="00E65814" w:rsidRPr="001542F4" w:rsidRDefault="00E65814" w:rsidP="00E65814">
      <w:pPr>
        <w:spacing w:after="0" w:line="240" w:lineRule="auto"/>
        <w:jc w:val="center"/>
        <w:rPr>
          <w:rFonts w:ascii="Garamond" w:hAnsi="Garamond"/>
          <w:sz w:val="24"/>
          <w:szCs w:val="24"/>
          <w:lang w:val="sq-AL"/>
        </w:rPr>
      </w:pPr>
      <w:r w:rsidRPr="001542F4">
        <w:rPr>
          <w:rFonts w:ascii="Garamond" w:hAnsi="Garamond"/>
          <w:sz w:val="24"/>
          <w:szCs w:val="24"/>
          <w:lang w:val="sq-AL"/>
        </w:rPr>
        <w:t>Neni 4</w:t>
      </w:r>
    </w:p>
    <w:p w14:paraId="1ECBD0B7" w14:textId="77777777"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Kohëzgjatja e kontratës</w:t>
      </w:r>
    </w:p>
    <w:p w14:paraId="7724DFDC" w14:textId="77777777" w:rsidR="0049677A" w:rsidRPr="002A1660" w:rsidRDefault="0049677A" w:rsidP="00E65814">
      <w:pPr>
        <w:spacing w:after="0" w:line="240" w:lineRule="auto"/>
        <w:jc w:val="center"/>
        <w:rPr>
          <w:rFonts w:ascii="Garamond" w:hAnsi="Garamond"/>
          <w:b/>
          <w:sz w:val="24"/>
          <w:szCs w:val="24"/>
          <w:lang w:val="sq-AL"/>
        </w:rPr>
      </w:pPr>
    </w:p>
    <w:p w14:paraId="0C12C0D2" w14:textId="3629117F"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 xml:space="preserve">Kjo kontratë hyn në fuqi me nënshkrimin e saj nga palët, </w:t>
      </w:r>
      <w:r w:rsidR="001542F4">
        <w:rPr>
          <w:rFonts w:ascii="Garamond" w:hAnsi="Garamond"/>
          <w:sz w:val="24"/>
          <w:szCs w:val="24"/>
          <w:lang w:val="sq-AL"/>
        </w:rPr>
        <w:t>n</w:t>
      </w:r>
      <w:r w:rsidRPr="002A1660">
        <w:rPr>
          <w:rFonts w:ascii="Garamond" w:hAnsi="Garamond"/>
          <w:sz w:val="24"/>
          <w:szCs w:val="24"/>
          <w:lang w:val="sq-AL"/>
        </w:rPr>
        <w:t>ë datë</w:t>
      </w:r>
      <w:r w:rsidR="001542F4">
        <w:rPr>
          <w:rFonts w:ascii="Garamond" w:hAnsi="Garamond"/>
          <w:sz w:val="24"/>
          <w:szCs w:val="24"/>
          <w:lang w:val="sq-AL"/>
        </w:rPr>
        <w:t>n</w:t>
      </w:r>
      <w:r w:rsidRPr="002A1660">
        <w:rPr>
          <w:rFonts w:ascii="Garamond" w:hAnsi="Garamond"/>
          <w:sz w:val="24"/>
          <w:szCs w:val="24"/>
          <w:lang w:val="sq-AL"/>
        </w:rPr>
        <w:t xml:space="preserve"> ____</w:t>
      </w:r>
      <w:r w:rsidR="001542F4">
        <w:rPr>
          <w:rFonts w:ascii="Garamond" w:hAnsi="Garamond"/>
          <w:sz w:val="24"/>
          <w:szCs w:val="24"/>
          <w:lang w:val="sq-AL"/>
        </w:rPr>
        <w:t>.</w:t>
      </w:r>
      <w:r w:rsidRPr="002A1660">
        <w:rPr>
          <w:rFonts w:ascii="Garamond" w:hAnsi="Garamond"/>
          <w:sz w:val="24"/>
          <w:szCs w:val="24"/>
          <w:lang w:val="sq-AL"/>
        </w:rPr>
        <w:t>____</w:t>
      </w:r>
      <w:r w:rsidR="001542F4">
        <w:rPr>
          <w:rFonts w:ascii="Garamond" w:hAnsi="Garamond"/>
          <w:sz w:val="24"/>
          <w:szCs w:val="24"/>
          <w:lang w:val="sq-AL"/>
        </w:rPr>
        <w:t>.</w:t>
      </w:r>
      <w:r w:rsidRPr="002A1660">
        <w:rPr>
          <w:rFonts w:ascii="Garamond" w:hAnsi="Garamond"/>
          <w:sz w:val="24"/>
          <w:szCs w:val="24"/>
          <w:lang w:val="sq-AL"/>
        </w:rPr>
        <w:t xml:space="preserve">____ dhe përfundon </w:t>
      </w:r>
      <w:r w:rsidR="001542F4">
        <w:rPr>
          <w:rFonts w:ascii="Garamond" w:hAnsi="Garamond"/>
          <w:sz w:val="24"/>
          <w:szCs w:val="24"/>
          <w:lang w:val="sq-AL"/>
        </w:rPr>
        <w:t>n</w:t>
      </w:r>
      <w:r w:rsidRPr="002A1660">
        <w:rPr>
          <w:rFonts w:ascii="Garamond" w:hAnsi="Garamond"/>
          <w:sz w:val="24"/>
          <w:szCs w:val="24"/>
          <w:lang w:val="sq-AL"/>
        </w:rPr>
        <w:t>ë datë</w:t>
      </w:r>
      <w:r w:rsidR="001542F4">
        <w:rPr>
          <w:rFonts w:ascii="Garamond" w:hAnsi="Garamond"/>
          <w:sz w:val="24"/>
          <w:szCs w:val="24"/>
          <w:lang w:val="sq-AL"/>
        </w:rPr>
        <w:t>n</w:t>
      </w:r>
      <w:r w:rsidRPr="002A1660">
        <w:rPr>
          <w:rFonts w:ascii="Garamond" w:hAnsi="Garamond"/>
          <w:sz w:val="24"/>
          <w:szCs w:val="24"/>
          <w:lang w:val="sq-AL"/>
        </w:rPr>
        <w:t xml:space="preserve"> _____</w:t>
      </w:r>
      <w:r w:rsidR="001542F4">
        <w:rPr>
          <w:rFonts w:ascii="Garamond" w:hAnsi="Garamond"/>
          <w:sz w:val="24"/>
          <w:szCs w:val="24"/>
          <w:lang w:val="sq-AL"/>
        </w:rPr>
        <w:t>.</w:t>
      </w:r>
      <w:r w:rsidRPr="002A1660">
        <w:rPr>
          <w:rFonts w:ascii="Garamond" w:hAnsi="Garamond"/>
          <w:sz w:val="24"/>
          <w:szCs w:val="24"/>
          <w:lang w:val="sq-AL"/>
        </w:rPr>
        <w:t>_____</w:t>
      </w:r>
      <w:r w:rsidR="001542F4">
        <w:rPr>
          <w:rFonts w:ascii="Garamond" w:hAnsi="Garamond"/>
          <w:sz w:val="24"/>
          <w:szCs w:val="24"/>
          <w:lang w:val="sq-AL"/>
        </w:rPr>
        <w:t>.</w:t>
      </w:r>
      <w:r w:rsidRPr="002A1660">
        <w:rPr>
          <w:rFonts w:ascii="Garamond" w:hAnsi="Garamond"/>
          <w:sz w:val="24"/>
          <w:szCs w:val="24"/>
          <w:lang w:val="sq-AL"/>
        </w:rPr>
        <w:t>_____.</w:t>
      </w:r>
    </w:p>
    <w:p w14:paraId="467BDE94" w14:textId="77777777" w:rsidR="00E65814" w:rsidRPr="001542F4" w:rsidRDefault="00E65814" w:rsidP="00E65814">
      <w:pPr>
        <w:spacing w:after="0" w:line="240" w:lineRule="auto"/>
        <w:rPr>
          <w:rFonts w:ascii="Garamond" w:hAnsi="Garamond"/>
          <w:sz w:val="24"/>
          <w:szCs w:val="24"/>
          <w:lang w:val="sq-AL"/>
        </w:rPr>
      </w:pPr>
    </w:p>
    <w:p w14:paraId="4CC814FB" w14:textId="77777777" w:rsidR="005F598D" w:rsidRDefault="005F598D" w:rsidP="00E65814">
      <w:pPr>
        <w:spacing w:after="0" w:line="240" w:lineRule="auto"/>
        <w:jc w:val="center"/>
        <w:rPr>
          <w:rFonts w:ascii="Garamond" w:hAnsi="Garamond"/>
          <w:sz w:val="24"/>
          <w:szCs w:val="24"/>
          <w:lang w:val="sq-AL"/>
        </w:rPr>
      </w:pPr>
    </w:p>
    <w:p w14:paraId="32D9C8A9" w14:textId="77777777" w:rsidR="005F598D" w:rsidRDefault="005F598D" w:rsidP="00E65814">
      <w:pPr>
        <w:spacing w:after="0" w:line="240" w:lineRule="auto"/>
        <w:jc w:val="center"/>
        <w:rPr>
          <w:rFonts w:ascii="Garamond" w:hAnsi="Garamond"/>
          <w:sz w:val="24"/>
          <w:szCs w:val="24"/>
          <w:lang w:val="sq-AL"/>
        </w:rPr>
      </w:pPr>
    </w:p>
    <w:p w14:paraId="67F3CF50" w14:textId="77777777" w:rsidR="005F598D" w:rsidRDefault="005F598D" w:rsidP="00E65814">
      <w:pPr>
        <w:spacing w:after="0" w:line="240" w:lineRule="auto"/>
        <w:jc w:val="center"/>
        <w:rPr>
          <w:rFonts w:ascii="Garamond" w:hAnsi="Garamond"/>
          <w:sz w:val="24"/>
          <w:szCs w:val="24"/>
          <w:lang w:val="sq-AL"/>
        </w:rPr>
      </w:pPr>
    </w:p>
    <w:p w14:paraId="1916A6A4" w14:textId="77777777" w:rsidR="00E65814" w:rsidRPr="001542F4" w:rsidRDefault="00E65814" w:rsidP="00E65814">
      <w:pPr>
        <w:spacing w:after="0" w:line="240" w:lineRule="auto"/>
        <w:jc w:val="center"/>
        <w:rPr>
          <w:rFonts w:ascii="Garamond" w:hAnsi="Garamond"/>
          <w:sz w:val="24"/>
          <w:szCs w:val="24"/>
          <w:lang w:val="sq-AL"/>
        </w:rPr>
      </w:pPr>
      <w:bookmarkStart w:id="6" w:name="_GoBack"/>
      <w:bookmarkEnd w:id="6"/>
      <w:r w:rsidRPr="001542F4">
        <w:rPr>
          <w:rFonts w:ascii="Garamond" w:hAnsi="Garamond"/>
          <w:sz w:val="24"/>
          <w:szCs w:val="24"/>
          <w:lang w:val="sq-AL"/>
        </w:rPr>
        <w:t>Neni 5</w:t>
      </w:r>
    </w:p>
    <w:p w14:paraId="15039103" w14:textId="77777777"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Marrja në dorëzim</w:t>
      </w:r>
    </w:p>
    <w:p w14:paraId="3C431DC0" w14:textId="77777777" w:rsidR="00C10A41" w:rsidRPr="002A1660" w:rsidRDefault="00C10A41" w:rsidP="00E65814">
      <w:pPr>
        <w:spacing w:after="0" w:line="240" w:lineRule="auto"/>
        <w:jc w:val="center"/>
        <w:rPr>
          <w:rFonts w:ascii="Garamond" w:hAnsi="Garamond"/>
          <w:b/>
          <w:sz w:val="24"/>
          <w:szCs w:val="24"/>
          <w:lang w:val="sq-AL"/>
        </w:rPr>
      </w:pPr>
    </w:p>
    <w:p w14:paraId="44DED2BE" w14:textId="70F2905E"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Përdoruesi merr në dorëzim pasurinë kulturore publike brenda ____ (________) ditësh, pas nënshkrimit të saj nga palët, që ta përdorë sipas qëllimit të kësaj kontrate.</w:t>
      </w:r>
    </w:p>
    <w:p w14:paraId="334794C5" w14:textId="77777777" w:rsidR="00E65814" w:rsidRPr="002A1660" w:rsidRDefault="00E65814" w:rsidP="00E65814">
      <w:pPr>
        <w:spacing w:after="0" w:line="240" w:lineRule="auto"/>
        <w:rPr>
          <w:rFonts w:ascii="Garamond" w:hAnsi="Garamond"/>
          <w:color w:val="000000" w:themeColor="text1"/>
          <w:sz w:val="24"/>
          <w:szCs w:val="24"/>
          <w:lang w:val="sq-AL"/>
        </w:rPr>
      </w:pPr>
    </w:p>
    <w:p w14:paraId="5C2329EC" w14:textId="77777777" w:rsidR="00E65814" w:rsidRPr="001542F4" w:rsidRDefault="00E65814" w:rsidP="00E65814">
      <w:pPr>
        <w:spacing w:after="0" w:line="240" w:lineRule="auto"/>
        <w:jc w:val="center"/>
        <w:rPr>
          <w:rFonts w:ascii="Garamond" w:hAnsi="Garamond"/>
          <w:color w:val="000000" w:themeColor="text1"/>
          <w:sz w:val="24"/>
          <w:szCs w:val="24"/>
          <w:lang w:val="sq-AL"/>
        </w:rPr>
      </w:pPr>
      <w:r w:rsidRPr="001542F4">
        <w:rPr>
          <w:rFonts w:ascii="Garamond" w:hAnsi="Garamond"/>
          <w:color w:val="000000" w:themeColor="text1"/>
          <w:sz w:val="24"/>
          <w:szCs w:val="24"/>
          <w:lang w:val="sq-AL"/>
        </w:rPr>
        <w:t>Neni 6</w:t>
      </w:r>
    </w:p>
    <w:p w14:paraId="4C0C3334" w14:textId="77777777" w:rsidR="00E65814" w:rsidRPr="002A1660" w:rsidRDefault="00E65814" w:rsidP="00E65814">
      <w:pPr>
        <w:spacing w:after="0" w:line="240" w:lineRule="auto"/>
        <w:jc w:val="center"/>
        <w:rPr>
          <w:rFonts w:ascii="Garamond" w:hAnsi="Garamond"/>
          <w:b/>
          <w:color w:val="000000" w:themeColor="text1"/>
          <w:sz w:val="24"/>
          <w:szCs w:val="24"/>
          <w:lang w:val="sq-AL"/>
        </w:rPr>
      </w:pPr>
      <w:r w:rsidRPr="002A1660">
        <w:rPr>
          <w:rFonts w:ascii="Garamond" w:hAnsi="Garamond"/>
          <w:b/>
          <w:color w:val="000000" w:themeColor="text1"/>
          <w:sz w:val="24"/>
          <w:szCs w:val="24"/>
          <w:lang w:val="sq-AL"/>
        </w:rPr>
        <w:t>E drejta e rinovimit</w:t>
      </w:r>
    </w:p>
    <w:p w14:paraId="75D923CA" w14:textId="77777777" w:rsidR="00C10A41" w:rsidRPr="002A1660" w:rsidRDefault="00C10A41" w:rsidP="00E65814">
      <w:pPr>
        <w:spacing w:after="0" w:line="240" w:lineRule="auto"/>
        <w:jc w:val="center"/>
        <w:rPr>
          <w:rFonts w:ascii="Garamond" w:hAnsi="Garamond"/>
          <w:b/>
          <w:color w:val="000000" w:themeColor="text1"/>
          <w:sz w:val="24"/>
          <w:szCs w:val="24"/>
          <w:lang w:val="sq-AL"/>
        </w:rPr>
      </w:pPr>
    </w:p>
    <w:p w14:paraId="0B151E05" w14:textId="43620E11" w:rsidR="00E65814" w:rsidRPr="002A1660" w:rsidRDefault="00E65814" w:rsidP="00E65814">
      <w:pPr>
        <w:spacing w:after="0" w:line="240" w:lineRule="auto"/>
        <w:rPr>
          <w:rFonts w:ascii="Garamond" w:hAnsi="Garamond"/>
          <w:color w:val="000000" w:themeColor="text1"/>
          <w:sz w:val="24"/>
          <w:szCs w:val="24"/>
          <w:lang w:val="sq-AL"/>
        </w:rPr>
      </w:pPr>
      <w:r w:rsidRPr="002A1660">
        <w:rPr>
          <w:rFonts w:ascii="Garamond" w:hAnsi="Garamond"/>
          <w:color w:val="000000" w:themeColor="text1"/>
          <w:sz w:val="24"/>
          <w:szCs w:val="24"/>
          <w:lang w:val="sq-AL"/>
        </w:rPr>
        <w:t xml:space="preserve">Nëse </w:t>
      </w:r>
      <w:r w:rsidR="00E94778" w:rsidRPr="002A1660">
        <w:rPr>
          <w:rFonts w:ascii="Garamond" w:hAnsi="Garamond"/>
          <w:color w:val="000000" w:themeColor="text1"/>
          <w:sz w:val="24"/>
          <w:szCs w:val="24"/>
          <w:lang w:val="sq-AL"/>
        </w:rPr>
        <w:t xml:space="preserve">përdoruesi </w:t>
      </w:r>
      <w:r w:rsidRPr="002A1660">
        <w:rPr>
          <w:rFonts w:ascii="Garamond" w:hAnsi="Garamond"/>
          <w:color w:val="000000" w:themeColor="text1"/>
          <w:sz w:val="24"/>
          <w:szCs w:val="24"/>
          <w:lang w:val="sq-AL"/>
        </w:rPr>
        <w:t xml:space="preserve">dëshiron të lidhë sërish këtë kontratë duhet të njoftojë me shkrim </w:t>
      </w:r>
      <w:r w:rsidR="00E94778" w:rsidRPr="002A1660">
        <w:rPr>
          <w:rFonts w:ascii="Garamond" w:hAnsi="Garamond"/>
          <w:color w:val="000000" w:themeColor="text1"/>
          <w:sz w:val="24"/>
          <w:szCs w:val="24"/>
          <w:lang w:val="sq-AL"/>
        </w:rPr>
        <w:t xml:space="preserve">administratorin </w:t>
      </w:r>
      <w:r w:rsidRPr="002A1660">
        <w:rPr>
          <w:rFonts w:ascii="Garamond" w:hAnsi="Garamond"/>
          <w:color w:val="000000" w:themeColor="text1"/>
          <w:sz w:val="24"/>
          <w:szCs w:val="24"/>
          <w:lang w:val="sq-AL"/>
        </w:rPr>
        <w:t>_____ ditë përpara mbarimit të afatit të kontratës.</w:t>
      </w:r>
    </w:p>
    <w:p w14:paraId="442D6E46" w14:textId="77777777" w:rsidR="00E65814" w:rsidRPr="002A1660" w:rsidRDefault="00E65814" w:rsidP="00E65814">
      <w:pPr>
        <w:spacing w:after="0" w:line="240" w:lineRule="auto"/>
        <w:rPr>
          <w:rFonts w:ascii="Garamond" w:hAnsi="Garamond"/>
          <w:b/>
          <w:sz w:val="24"/>
          <w:szCs w:val="24"/>
          <w:lang w:val="sq-AL"/>
        </w:rPr>
      </w:pPr>
    </w:p>
    <w:p w14:paraId="1DEC3FB6" w14:textId="77777777" w:rsidR="00E65814" w:rsidRPr="001542F4" w:rsidRDefault="00E65814" w:rsidP="00E65814">
      <w:pPr>
        <w:spacing w:after="0" w:line="240" w:lineRule="auto"/>
        <w:jc w:val="center"/>
        <w:rPr>
          <w:rFonts w:ascii="Garamond" w:hAnsi="Garamond"/>
          <w:sz w:val="24"/>
          <w:szCs w:val="24"/>
          <w:lang w:val="sq-AL"/>
        </w:rPr>
      </w:pPr>
      <w:r w:rsidRPr="001542F4">
        <w:rPr>
          <w:rFonts w:ascii="Garamond" w:hAnsi="Garamond"/>
          <w:sz w:val="24"/>
          <w:szCs w:val="24"/>
          <w:lang w:val="sq-AL"/>
        </w:rPr>
        <w:t>Neni 7</w:t>
      </w:r>
    </w:p>
    <w:p w14:paraId="0B54D926" w14:textId="77777777"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Afati për kryerjen e hulumtimeve arkeologjike (nëse është e zbatueshme)</w:t>
      </w:r>
    </w:p>
    <w:p w14:paraId="5A5B6D94" w14:textId="77777777" w:rsidR="00C10A41" w:rsidRPr="002A1660" w:rsidRDefault="00C10A41" w:rsidP="00E65814">
      <w:pPr>
        <w:spacing w:after="0" w:line="240" w:lineRule="auto"/>
        <w:jc w:val="center"/>
        <w:rPr>
          <w:rFonts w:ascii="Garamond" w:hAnsi="Garamond"/>
          <w:b/>
          <w:sz w:val="24"/>
          <w:szCs w:val="24"/>
          <w:lang w:val="sq-AL"/>
        </w:rPr>
      </w:pPr>
    </w:p>
    <w:p w14:paraId="511B4AD7" w14:textId="77777777" w:rsidR="00E65814" w:rsidRPr="002A1660" w:rsidRDefault="00E65814" w:rsidP="00E65814">
      <w:pPr>
        <w:spacing w:after="0" w:line="240" w:lineRule="auto"/>
        <w:rPr>
          <w:rFonts w:ascii="Garamond" w:hAnsi="Garamond"/>
          <w:b/>
          <w:sz w:val="24"/>
          <w:szCs w:val="24"/>
          <w:lang w:val="sq-AL"/>
        </w:rPr>
      </w:pPr>
      <w:r w:rsidRPr="002A1660">
        <w:rPr>
          <w:rFonts w:ascii="Garamond" w:hAnsi="Garamond"/>
          <w:sz w:val="24"/>
          <w:szCs w:val="24"/>
          <w:lang w:val="sq-AL"/>
        </w:rPr>
        <w:t>Administratori mund të kryejë hulumtimet arkeologjike brenda _____ (_____) ditësh nga nënshkrimi i kësaj kontrate</w:t>
      </w:r>
      <w:r w:rsidRPr="002A1660">
        <w:rPr>
          <w:rFonts w:ascii="Garamond" w:hAnsi="Garamond"/>
          <w:b/>
          <w:sz w:val="24"/>
          <w:szCs w:val="24"/>
          <w:lang w:val="sq-AL"/>
        </w:rPr>
        <w:t xml:space="preserve">. </w:t>
      </w:r>
    </w:p>
    <w:p w14:paraId="1F12F140" w14:textId="77777777" w:rsidR="00E65814" w:rsidRPr="002A1660" w:rsidRDefault="00E65814" w:rsidP="00E65814">
      <w:pPr>
        <w:spacing w:after="0" w:line="240" w:lineRule="auto"/>
        <w:rPr>
          <w:rFonts w:ascii="Garamond" w:hAnsi="Garamond"/>
          <w:b/>
          <w:sz w:val="24"/>
          <w:szCs w:val="24"/>
          <w:lang w:val="sq-AL"/>
        </w:rPr>
      </w:pPr>
    </w:p>
    <w:p w14:paraId="34BDE13E" w14:textId="77777777" w:rsidR="00E65814" w:rsidRPr="001542F4" w:rsidRDefault="00E65814" w:rsidP="00E65814">
      <w:pPr>
        <w:spacing w:after="0" w:line="240" w:lineRule="auto"/>
        <w:jc w:val="center"/>
        <w:rPr>
          <w:rFonts w:ascii="Garamond" w:hAnsi="Garamond"/>
          <w:sz w:val="24"/>
          <w:szCs w:val="24"/>
          <w:lang w:val="sq-AL"/>
        </w:rPr>
      </w:pPr>
      <w:r w:rsidRPr="001542F4">
        <w:rPr>
          <w:rFonts w:ascii="Garamond" w:hAnsi="Garamond"/>
          <w:sz w:val="24"/>
          <w:szCs w:val="24"/>
          <w:lang w:val="sq-AL"/>
        </w:rPr>
        <w:t>Neni 8</w:t>
      </w:r>
    </w:p>
    <w:p w14:paraId="7376DBD1" w14:textId="77777777"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Afati për kryerjen e përmirësimeve</w:t>
      </w:r>
    </w:p>
    <w:p w14:paraId="0087B151" w14:textId="77777777" w:rsidR="00C10A41" w:rsidRPr="002A1660" w:rsidRDefault="00C10A41" w:rsidP="00E65814">
      <w:pPr>
        <w:spacing w:after="0" w:line="240" w:lineRule="auto"/>
        <w:jc w:val="center"/>
        <w:rPr>
          <w:rFonts w:ascii="Garamond" w:hAnsi="Garamond"/>
          <w:b/>
          <w:sz w:val="24"/>
          <w:szCs w:val="24"/>
          <w:lang w:val="sq-AL"/>
        </w:rPr>
      </w:pPr>
    </w:p>
    <w:p w14:paraId="31DBC807" w14:textId="77777777"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 xml:space="preserve">Afati i realizimit të përmirësimeve është ____ (________) muaj nga e nesërmja e dorëzimit të pasurisë kulturore publike, sipas parashikimeve të kësaj kontrate. </w:t>
      </w:r>
    </w:p>
    <w:p w14:paraId="57958BFC" w14:textId="77777777" w:rsidR="00E65814" w:rsidRPr="002A1660" w:rsidRDefault="00E65814" w:rsidP="00E65814">
      <w:pPr>
        <w:spacing w:after="0" w:line="240" w:lineRule="auto"/>
        <w:rPr>
          <w:rFonts w:ascii="Garamond" w:hAnsi="Garamond"/>
          <w:sz w:val="24"/>
          <w:szCs w:val="24"/>
          <w:lang w:val="sq-AL"/>
        </w:rPr>
      </w:pPr>
    </w:p>
    <w:p w14:paraId="1F281B6A" w14:textId="77777777" w:rsidR="00E65814" w:rsidRPr="00E94778" w:rsidRDefault="00E65814" w:rsidP="00E65814">
      <w:pPr>
        <w:spacing w:after="0" w:line="240" w:lineRule="auto"/>
        <w:jc w:val="center"/>
        <w:rPr>
          <w:rFonts w:ascii="Garamond" w:hAnsi="Garamond"/>
          <w:sz w:val="24"/>
          <w:szCs w:val="24"/>
          <w:lang w:val="sq-AL"/>
        </w:rPr>
      </w:pPr>
      <w:r w:rsidRPr="00E94778">
        <w:rPr>
          <w:rFonts w:ascii="Garamond" w:hAnsi="Garamond"/>
          <w:sz w:val="24"/>
          <w:szCs w:val="24"/>
          <w:lang w:val="sq-AL"/>
        </w:rPr>
        <w:t>Neni 9</w:t>
      </w:r>
    </w:p>
    <w:p w14:paraId="60B07551" w14:textId="77777777"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Llojet e ndërhyrjeve</w:t>
      </w:r>
    </w:p>
    <w:p w14:paraId="24892615" w14:textId="77777777" w:rsidR="00D17A49" w:rsidRDefault="00D17A49" w:rsidP="00E65814">
      <w:pPr>
        <w:spacing w:after="0" w:line="240" w:lineRule="auto"/>
        <w:rPr>
          <w:rFonts w:ascii="Garamond" w:hAnsi="Garamond"/>
          <w:sz w:val="24"/>
          <w:szCs w:val="24"/>
          <w:lang w:val="sq-AL"/>
        </w:rPr>
      </w:pPr>
    </w:p>
    <w:p w14:paraId="6C918D06" w14:textId="464EB792"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Përdoruesi do të kryejë ndërhyrjet si vijo</w:t>
      </w:r>
      <w:r w:rsidR="00D17A49">
        <w:rPr>
          <w:rFonts w:ascii="Garamond" w:hAnsi="Garamond"/>
          <w:sz w:val="24"/>
          <w:szCs w:val="24"/>
          <w:lang w:val="sq-AL"/>
        </w:rPr>
        <w:t>j</w:t>
      </w:r>
      <w:r w:rsidRPr="002A1660">
        <w:rPr>
          <w:rFonts w:ascii="Garamond" w:hAnsi="Garamond"/>
          <w:sz w:val="24"/>
          <w:szCs w:val="24"/>
          <w:lang w:val="sq-AL"/>
        </w:rPr>
        <w:t>n</w:t>
      </w:r>
      <w:r w:rsidR="00D17A49">
        <w:rPr>
          <w:rFonts w:ascii="Garamond" w:hAnsi="Garamond"/>
          <w:sz w:val="24"/>
          <w:szCs w:val="24"/>
          <w:lang w:val="sq-AL"/>
        </w:rPr>
        <w:t>ë</w:t>
      </w:r>
      <w:r w:rsidRPr="002A1660">
        <w:rPr>
          <w:rFonts w:ascii="Garamond" w:hAnsi="Garamond"/>
          <w:sz w:val="24"/>
          <w:szCs w:val="24"/>
          <w:lang w:val="sq-AL"/>
        </w:rPr>
        <w:t>:</w:t>
      </w:r>
    </w:p>
    <w:p w14:paraId="26DC0EE6" w14:textId="0C252AD2" w:rsidR="00E65814" w:rsidRPr="002A1660" w:rsidRDefault="00C10A41" w:rsidP="00C10A41">
      <w:pPr>
        <w:pStyle w:val="ListParagraph"/>
        <w:spacing w:after="0" w:line="240" w:lineRule="auto"/>
        <w:ind w:left="284"/>
        <w:jc w:val="both"/>
        <w:rPr>
          <w:rFonts w:ascii="Garamond" w:hAnsi="Garamond"/>
          <w:sz w:val="24"/>
          <w:szCs w:val="24"/>
          <w:lang w:val="sq-AL"/>
        </w:rPr>
      </w:pPr>
      <w:r w:rsidRPr="002A1660">
        <w:rPr>
          <w:rFonts w:ascii="Garamond" w:hAnsi="Garamond"/>
          <w:sz w:val="24"/>
          <w:szCs w:val="24"/>
          <w:lang w:val="sq-AL"/>
        </w:rPr>
        <w:t xml:space="preserve">a) </w:t>
      </w:r>
      <w:r w:rsidR="00D17A49" w:rsidRPr="002A1660">
        <w:rPr>
          <w:rFonts w:ascii="Garamond" w:hAnsi="Garamond"/>
          <w:sz w:val="24"/>
          <w:szCs w:val="24"/>
          <w:lang w:val="sq-AL"/>
        </w:rPr>
        <w:t xml:space="preserve">ndërhyrjet </w:t>
      </w:r>
      <w:r w:rsidR="00E65814" w:rsidRPr="002A1660">
        <w:rPr>
          <w:rFonts w:ascii="Garamond" w:hAnsi="Garamond"/>
          <w:sz w:val="24"/>
          <w:szCs w:val="24"/>
          <w:lang w:val="sq-AL"/>
        </w:rPr>
        <w:t>ruajtëse</w:t>
      </w:r>
      <w:r w:rsidR="00D17A49">
        <w:rPr>
          <w:rFonts w:ascii="Garamond" w:hAnsi="Garamond"/>
          <w:sz w:val="24"/>
          <w:szCs w:val="24"/>
          <w:lang w:val="sq-AL"/>
        </w:rPr>
        <w:t>:</w:t>
      </w:r>
    </w:p>
    <w:p w14:paraId="633460CC" w14:textId="77777777"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_____________________</w:t>
      </w:r>
    </w:p>
    <w:p w14:paraId="6B726ABE" w14:textId="77777777"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_____________________</w:t>
      </w:r>
    </w:p>
    <w:p w14:paraId="1F75E5CC" w14:textId="77777777"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_____________________</w:t>
      </w:r>
    </w:p>
    <w:p w14:paraId="08FD96CF" w14:textId="77777777" w:rsidR="00E65814" w:rsidRPr="002A1660" w:rsidRDefault="00E65814" w:rsidP="00E65814">
      <w:pPr>
        <w:spacing w:after="0" w:line="240" w:lineRule="auto"/>
        <w:rPr>
          <w:rFonts w:ascii="Garamond" w:hAnsi="Garamond"/>
          <w:sz w:val="24"/>
          <w:szCs w:val="24"/>
          <w:lang w:val="sq-AL"/>
        </w:rPr>
      </w:pPr>
    </w:p>
    <w:p w14:paraId="038F328F" w14:textId="16D4E7E0" w:rsidR="00E65814" w:rsidRPr="002A1660" w:rsidRDefault="00C10A41" w:rsidP="00C10A41">
      <w:pPr>
        <w:spacing w:after="0" w:line="240" w:lineRule="auto"/>
        <w:rPr>
          <w:rFonts w:ascii="Garamond" w:hAnsi="Garamond"/>
          <w:sz w:val="24"/>
          <w:szCs w:val="24"/>
          <w:lang w:val="sq-AL"/>
        </w:rPr>
      </w:pPr>
      <w:r w:rsidRPr="002A1660">
        <w:rPr>
          <w:rFonts w:ascii="Garamond" w:hAnsi="Garamond"/>
          <w:sz w:val="24"/>
          <w:szCs w:val="24"/>
          <w:lang w:val="sq-AL"/>
        </w:rPr>
        <w:t xml:space="preserve">b) </w:t>
      </w:r>
      <w:r w:rsidR="00D17A49" w:rsidRPr="002A1660">
        <w:rPr>
          <w:rFonts w:ascii="Garamond" w:hAnsi="Garamond"/>
          <w:sz w:val="24"/>
          <w:szCs w:val="24"/>
          <w:lang w:val="sq-AL"/>
        </w:rPr>
        <w:t xml:space="preserve">ndërhyrjet </w:t>
      </w:r>
      <w:r w:rsidR="00E65814" w:rsidRPr="002A1660">
        <w:rPr>
          <w:rFonts w:ascii="Garamond" w:hAnsi="Garamond"/>
          <w:sz w:val="24"/>
          <w:szCs w:val="24"/>
          <w:lang w:val="sq-AL"/>
        </w:rPr>
        <w:t>mbrojtëse</w:t>
      </w:r>
      <w:r w:rsidR="00D17A49">
        <w:rPr>
          <w:rFonts w:ascii="Garamond" w:hAnsi="Garamond"/>
          <w:sz w:val="24"/>
          <w:szCs w:val="24"/>
          <w:lang w:val="sq-AL"/>
        </w:rPr>
        <w:t>:</w:t>
      </w:r>
    </w:p>
    <w:p w14:paraId="279343A2" w14:textId="77777777"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_____________________</w:t>
      </w:r>
    </w:p>
    <w:p w14:paraId="579673B8" w14:textId="77777777"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_____________________</w:t>
      </w:r>
    </w:p>
    <w:p w14:paraId="41E239D4" w14:textId="77777777"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_____________________</w:t>
      </w:r>
    </w:p>
    <w:p w14:paraId="1ED147A5" w14:textId="77777777" w:rsidR="00E65814" w:rsidRPr="002A1660" w:rsidRDefault="00E65814" w:rsidP="00E65814">
      <w:pPr>
        <w:spacing w:after="0" w:line="240" w:lineRule="auto"/>
        <w:rPr>
          <w:rFonts w:ascii="Garamond" w:hAnsi="Garamond"/>
          <w:b/>
          <w:sz w:val="24"/>
          <w:szCs w:val="24"/>
          <w:lang w:val="sq-AL"/>
        </w:rPr>
      </w:pPr>
    </w:p>
    <w:p w14:paraId="5DB63F4F" w14:textId="77777777" w:rsidR="00E65814" w:rsidRPr="00E94778" w:rsidRDefault="00E65814" w:rsidP="00E65814">
      <w:pPr>
        <w:spacing w:after="0" w:line="240" w:lineRule="auto"/>
        <w:jc w:val="center"/>
        <w:rPr>
          <w:rFonts w:ascii="Garamond" w:hAnsi="Garamond"/>
          <w:sz w:val="24"/>
          <w:szCs w:val="24"/>
          <w:lang w:val="sq-AL"/>
        </w:rPr>
      </w:pPr>
      <w:r w:rsidRPr="00E94778">
        <w:rPr>
          <w:rFonts w:ascii="Garamond" w:hAnsi="Garamond"/>
          <w:sz w:val="24"/>
          <w:szCs w:val="24"/>
          <w:lang w:val="sq-AL"/>
        </w:rPr>
        <w:t>Neni 10</w:t>
      </w:r>
    </w:p>
    <w:p w14:paraId="33A7A6A5" w14:textId="77777777"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Garancia</w:t>
      </w:r>
    </w:p>
    <w:p w14:paraId="3289F1E7" w14:textId="77777777" w:rsidR="00C10A41" w:rsidRPr="002A1660" w:rsidRDefault="00C10A41" w:rsidP="00E65814">
      <w:pPr>
        <w:spacing w:after="0" w:line="240" w:lineRule="auto"/>
        <w:jc w:val="center"/>
        <w:rPr>
          <w:rFonts w:ascii="Garamond" w:hAnsi="Garamond"/>
          <w:b/>
          <w:sz w:val="24"/>
          <w:szCs w:val="24"/>
          <w:lang w:val="sq-AL"/>
        </w:rPr>
      </w:pPr>
    </w:p>
    <w:p w14:paraId="41B0E5D4" w14:textId="2BE4C01B" w:rsidR="00E65814" w:rsidRPr="002A1660" w:rsidRDefault="00E65814" w:rsidP="00E65814">
      <w:pPr>
        <w:spacing w:after="0" w:line="240" w:lineRule="auto"/>
        <w:rPr>
          <w:rFonts w:ascii="Garamond" w:hAnsi="Garamond"/>
          <w:sz w:val="24"/>
          <w:szCs w:val="24"/>
          <w:lang w:val="sq-AL"/>
        </w:rPr>
      </w:pPr>
      <w:r w:rsidRPr="002A1660">
        <w:rPr>
          <w:rFonts w:ascii="Garamond" w:hAnsi="Garamond"/>
          <w:sz w:val="24"/>
          <w:szCs w:val="24"/>
          <w:lang w:val="sq-AL"/>
        </w:rPr>
        <w:t>Përpara nënshkrimit të kontratës</w:t>
      </w:r>
      <w:r w:rsidR="00D17A49">
        <w:rPr>
          <w:rFonts w:ascii="Garamond" w:hAnsi="Garamond"/>
          <w:sz w:val="24"/>
          <w:szCs w:val="24"/>
          <w:lang w:val="sq-AL"/>
        </w:rPr>
        <w:t>,</w:t>
      </w:r>
      <w:r w:rsidRPr="002A1660">
        <w:rPr>
          <w:rFonts w:ascii="Garamond" w:hAnsi="Garamond"/>
          <w:sz w:val="24"/>
          <w:szCs w:val="24"/>
          <w:lang w:val="sq-AL"/>
        </w:rPr>
        <w:t xml:space="preserve"> </w:t>
      </w:r>
      <w:r w:rsidR="00D17A49" w:rsidRPr="002A1660">
        <w:rPr>
          <w:rFonts w:ascii="Garamond" w:hAnsi="Garamond"/>
          <w:sz w:val="24"/>
          <w:szCs w:val="24"/>
          <w:lang w:val="sq-AL"/>
        </w:rPr>
        <w:t xml:space="preserve">përdoruesi </w:t>
      </w:r>
      <w:r w:rsidRPr="002A1660">
        <w:rPr>
          <w:rFonts w:ascii="Garamond" w:hAnsi="Garamond"/>
          <w:sz w:val="24"/>
          <w:szCs w:val="24"/>
          <w:lang w:val="sq-AL"/>
        </w:rPr>
        <w:t xml:space="preserve">do të depozitojë në favor të </w:t>
      </w:r>
      <w:r w:rsidR="00D17A49" w:rsidRPr="002A1660">
        <w:rPr>
          <w:rFonts w:ascii="Garamond" w:hAnsi="Garamond"/>
          <w:sz w:val="24"/>
          <w:szCs w:val="24"/>
          <w:lang w:val="sq-AL"/>
        </w:rPr>
        <w:t xml:space="preserve">administratorit </w:t>
      </w:r>
      <w:r w:rsidRPr="002A1660">
        <w:rPr>
          <w:rFonts w:ascii="Garamond" w:hAnsi="Garamond"/>
          <w:sz w:val="24"/>
          <w:szCs w:val="24"/>
          <w:lang w:val="sq-AL"/>
        </w:rPr>
        <w:t>shumën prej ____________ lekë</w:t>
      </w:r>
      <w:r w:rsidR="00D17A49">
        <w:rPr>
          <w:rFonts w:ascii="Garamond" w:hAnsi="Garamond"/>
          <w:sz w:val="24"/>
          <w:szCs w:val="24"/>
          <w:lang w:val="sq-AL"/>
        </w:rPr>
        <w:t>sh</w:t>
      </w:r>
      <w:r w:rsidRPr="002A1660">
        <w:rPr>
          <w:rFonts w:ascii="Garamond" w:hAnsi="Garamond"/>
          <w:sz w:val="24"/>
          <w:szCs w:val="24"/>
          <w:lang w:val="sq-AL"/>
        </w:rPr>
        <w:t>.</w:t>
      </w:r>
    </w:p>
    <w:p w14:paraId="3A6DC058" w14:textId="77777777" w:rsidR="00E65814" w:rsidRPr="002A1660" w:rsidRDefault="00E65814" w:rsidP="00E65814">
      <w:pPr>
        <w:spacing w:after="0" w:line="240" w:lineRule="auto"/>
        <w:rPr>
          <w:rFonts w:ascii="Garamond" w:hAnsi="Garamond"/>
          <w:sz w:val="24"/>
          <w:szCs w:val="24"/>
          <w:lang w:val="sq-AL"/>
        </w:rPr>
      </w:pPr>
    </w:p>
    <w:p w14:paraId="1F78D101" w14:textId="77777777" w:rsidR="00E65814" w:rsidRPr="00E94778" w:rsidRDefault="00E65814" w:rsidP="00E65814">
      <w:pPr>
        <w:spacing w:after="0" w:line="240" w:lineRule="auto"/>
        <w:jc w:val="center"/>
        <w:rPr>
          <w:rFonts w:ascii="Garamond" w:hAnsi="Garamond"/>
          <w:sz w:val="24"/>
          <w:szCs w:val="24"/>
          <w:lang w:val="sq-AL"/>
        </w:rPr>
      </w:pPr>
      <w:r w:rsidRPr="00E94778">
        <w:rPr>
          <w:rFonts w:ascii="Garamond" w:hAnsi="Garamond"/>
          <w:sz w:val="24"/>
          <w:szCs w:val="24"/>
          <w:lang w:val="sq-AL"/>
        </w:rPr>
        <w:t>Neni 11</w:t>
      </w:r>
    </w:p>
    <w:p w14:paraId="78F6CF74" w14:textId="77777777" w:rsidR="00E65814" w:rsidRPr="002A1660" w:rsidRDefault="00E65814" w:rsidP="00E65814">
      <w:pPr>
        <w:spacing w:after="0" w:line="240" w:lineRule="auto"/>
        <w:jc w:val="center"/>
        <w:rPr>
          <w:rFonts w:ascii="Garamond" w:hAnsi="Garamond"/>
          <w:b/>
          <w:sz w:val="24"/>
          <w:szCs w:val="24"/>
          <w:lang w:val="sq-AL"/>
        </w:rPr>
      </w:pPr>
      <w:r w:rsidRPr="002A1660">
        <w:rPr>
          <w:rFonts w:ascii="Garamond" w:hAnsi="Garamond"/>
          <w:b/>
          <w:sz w:val="24"/>
          <w:szCs w:val="24"/>
          <w:lang w:val="sq-AL"/>
        </w:rPr>
        <w:t>Tarifa e dhënies në përdorim</w:t>
      </w:r>
    </w:p>
    <w:p w14:paraId="6BB60624" w14:textId="77777777" w:rsidR="00FB7BF3" w:rsidRPr="002A1660" w:rsidRDefault="00FB7BF3" w:rsidP="00E65814">
      <w:pPr>
        <w:spacing w:after="0" w:line="240" w:lineRule="auto"/>
        <w:jc w:val="center"/>
        <w:rPr>
          <w:rFonts w:ascii="Garamond" w:hAnsi="Garamond"/>
          <w:b/>
          <w:sz w:val="24"/>
          <w:szCs w:val="24"/>
          <w:lang w:val="sq-AL"/>
        </w:rPr>
      </w:pPr>
    </w:p>
    <w:p w14:paraId="2F8188E8" w14:textId="609C1A8E" w:rsidR="00E65814" w:rsidRPr="002A1660" w:rsidRDefault="00C10A41" w:rsidP="00C10A41">
      <w:pPr>
        <w:pStyle w:val="ListParagraph"/>
        <w:spacing w:after="0" w:line="240" w:lineRule="auto"/>
        <w:ind w:left="284"/>
        <w:jc w:val="both"/>
        <w:rPr>
          <w:rFonts w:ascii="Garamond" w:hAnsi="Garamond"/>
          <w:sz w:val="24"/>
          <w:szCs w:val="24"/>
          <w:lang w:val="sq-AL"/>
        </w:rPr>
      </w:pPr>
      <w:r w:rsidRPr="002A1660">
        <w:rPr>
          <w:rFonts w:ascii="Garamond" w:hAnsi="Garamond"/>
          <w:sz w:val="24"/>
          <w:szCs w:val="24"/>
          <w:lang w:val="sq-AL"/>
        </w:rPr>
        <w:t xml:space="preserve">1. </w:t>
      </w:r>
      <w:r w:rsidR="00E65814" w:rsidRPr="002A1660">
        <w:rPr>
          <w:rFonts w:ascii="Garamond" w:hAnsi="Garamond"/>
          <w:sz w:val="24"/>
          <w:szCs w:val="24"/>
          <w:lang w:val="sq-AL"/>
        </w:rPr>
        <w:t>Pagesat periodike</w:t>
      </w:r>
      <w:r w:rsidR="0070168A">
        <w:rPr>
          <w:rFonts w:ascii="Garamond" w:hAnsi="Garamond"/>
          <w:sz w:val="24"/>
          <w:szCs w:val="24"/>
          <w:lang w:val="sq-AL"/>
        </w:rPr>
        <w:t>,</w:t>
      </w:r>
      <w:r w:rsidR="00E65814" w:rsidRPr="002A1660">
        <w:rPr>
          <w:rFonts w:ascii="Garamond" w:hAnsi="Garamond"/>
          <w:sz w:val="24"/>
          <w:szCs w:val="24"/>
          <w:lang w:val="sq-AL"/>
        </w:rPr>
        <w:t xml:space="preserve"> sipas kësaj kontrate, do të bëhen brenda datës ____ të çdo muaji/viti.</w:t>
      </w:r>
    </w:p>
    <w:p w14:paraId="70D6FCFC" w14:textId="286CFCAD" w:rsidR="00E65814" w:rsidRPr="002A1660" w:rsidRDefault="00C10A41" w:rsidP="00C10A41">
      <w:pPr>
        <w:pStyle w:val="ListParagraph"/>
        <w:spacing w:after="0" w:line="240" w:lineRule="auto"/>
        <w:ind w:left="284"/>
        <w:jc w:val="both"/>
        <w:rPr>
          <w:rFonts w:ascii="Garamond" w:hAnsi="Garamond"/>
          <w:sz w:val="24"/>
          <w:szCs w:val="24"/>
          <w:lang w:val="sq-AL"/>
        </w:rPr>
      </w:pPr>
      <w:r w:rsidRPr="002A1660">
        <w:rPr>
          <w:rFonts w:ascii="Garamond" w:hAnsi="Garamond"/>
          <w:sz w:val="24"/>
          <w:szCs w:val="24"/>
          <w:lang w:val="sq-AL"/>
        </w:rPr>
        <w:t xml:space="preserve">2. </w:t>
      </w:r>
      <w:r w:rsidR="00E65814" w:rsidRPr="002A1660">
        <w:rPr>
          <w:rFonts w:ascii="Garamond" w:hAnsi="Garamond"/>
          <w:sz w:val="24"/>
          <w:szCs w:val="24"/>
          <w:lang w:val="sq-AL"/>
        </w:rPr>
        <w:t xml:space="preserve">Pagesat do të kryhen mënyrë periodike, në monedhën _______, në llogarinë bankare të </w:t>
      </w:r>
      <w:r w:rsidR="0070168A" w:rsidRPr="002A1660">
        <w:rPr>
          <w:rFonts w:ascii="Garamond" w:hAnsi="Garamond"/>
          <w:sz w:val="24"/>
          <w:szCs w:val="24"/>
          <w:lang w:val="sq-AL"/>
        </w:rPr>
        <w:t xml:space="preserve">administratorit </w:t>
      </w:r>
      <w:r w:rsidR="00E65814" w:rsidRPr="002A1660">
        <w:rPr>
          <w:rFonts w:ascii="Garamond" w:hAnsi="Garamond"/>
          <w:sz w:val="24"/>
          <w:szCs w:val="24"/>
          <w:lang w:val="sq-AL"/>
        </w:rPr>
        <w:t>si vijon:</w:t>
      </w:r>
    </w:p>
    <w:p w14:paraId="5A364C91" w14:textId="6FEFE17C" w:rsidR="00E65814" w:rsidRPr="002A1660" w:rsidRDefault="00E65814" w:rsidP="00E65814">
      <w:pPr>
        <w:pStyle w:val="Header"/>
        <w:rPr>
          <w:rFonts w:ascii="Garamond" w:hAnsi="Garamond"/>
          <w:sz w:val="24"/>
          <w:szCs w:val="24"/>
          <w:lang w:val="sq-AL"/>
        </w:rPr>
      </w:pPr>
      <w:r w:rsidRPr="002A1660">
        <w:rPr>
          <w:rFonts w:ascii="Garamond" w:hAnsi="Garamond"/>
          <w:sz w:val="24"/>
          <w:szCs w:val="24"/>
          <w:lang w:val="sq-AL"/>
        </w:rPr>
        <w:t>BANKA:</w:t>
      </w:r>
      <w:r w:rsidR="002A1660">
        <w:rPr>
          <w:rFonts w:ascii="Garamond" w:hAnsi="Garamond"/>
          <w:sz w:val="24"/>
          <w:szCs w:val="24"/>
          <w:lang w:val="sq-AL"/>
        </w:rPr>
        <w:t xml:space="preserve"> </w:t>
      </w:r>
      <w:r w:rsidRPr="002A1660">
        <w:rPr>
          <w:rFonts w:ascii="Garamond" w:hAnsi="Garamond"/>
          <w:sz w:val="24"/>
          <w:szCs w:val="24"/>
          <w:lang w:val="sq-AL"/>
        </w:rPr>
        <w:t>…....................................</w:t>
      </w:r>
    </w:p>
    <w:p w14:paraId="70242C3E" w14:textId="67EC4904" w:rsidR="00E65814" w:rsidRPr="002A1660" w:rsidRDefault="00E65814" w:rsidP="00E65814">
      <w:pPr>
        <w:pStyle w:val="Header"/>
        <w:rPr>
          <w:rFonts w:ascii="Garamond" w:hAnsi="Garamond"/>
          <w:sz w:val="24"/>
          <w:szCs w:val="24"/>
          <w:lang w:val="sq-AL"/>
        </w:rPr>
      </w:pPr>
      <w:r w:rsidRPr="002A1660">
        <w:rPr>
          <w:rFonts w:ascii="Garamond" w:hAnsi="Garamond"/>
          <w:bCs/>
          <w:sz w:val="24"/>
          <w:szCs w:val="24"/>
          <w:lang w:val="sq-AL"/>
        </w:rPr>
        <w:t>PËRFITUES:</w:t>
      </w:r>
      <w:r w:rsidR="002A1660">
        <w:rPr>
          <w:rFonts w:ascii="Garamond" w:hAnsi="Garamond"/>
          <w:bCs/>
          <w:sz w:val="24"/>
          <w:szCs w:val="24"/>
          <w:lang w:val="sq-AL"/>
        </w:rPr>
        <w:t xml:space="preserve"> </w:t>
      </w:r>
      <w:r w:rsidRPr="002A1660">
        <w:rPr>
          <w:rFonts w:ascii="Garamond" w:hAnsi="Garamond"/>
          <w:sz w:val="24"/>
          <w:szCs w:val="24"/>
          <w:lang w:val="sq-AL"/>
        </w:rPr>
        <w:t>…....................................</w:t>
      </w:r>
    </w:p>
    <w:p w14:paraId="36C24800" w14:textId="78264160" w:rsidR="00E65814" w:rsidRPr="002A1660" w:rsidRDefault="00E65814" w:rsidP="00E65814">
      <w:pPr>
        <w:pStyle w:val="Header"/>
        <w:rPr>
          <w:rFonts w:ascii="Garamond" w:hAnsi="Garamond"/>
          <w:sz w:val="24"/>
          <w:szCs w:val="24"/>
          <w:lang w:val="sq-AL"/>
        </w:rPr>
      </w:pPr>
      <w:r w:rsidRPr="002A1660">
        <w:rPr>
          <w:rFonts w:ascii="Garamond" w:hAnsi="Garamond"/>
          <w:sz w:val="24"/>
          <w:szCs w:val="24"/>
          <w:lang w:val="sq-AL"/>
        </w:rPr>
        <w:t>NR.</w:t>
      </w:r>
      <w:r w:rsidR="0070168A">
        <w:rPr>
          <w:rFonts w:ascii="Garamond" w:hAnsi="Garamond"/>
          <w:sz w:val="24"/>
          <w:szCs w:val="24"/>
          <w:lang w:val="sq-AL"/>
        </w:rPr>
        <w:t xml:space="preserve"> I</w:t>
      </w:r>
      <w:r w:rsidRPr="002A1660">
        <w:rPr>
          <w:rFonts w:ascii="Garamond" w:hAnsi="Garamond"/>
          <w:sz w:val="24"/>
          <w:szCs w:val="24"/>
          <w:lang w:val="sq-AL"/>
        </w:rPr>
        <w:t xml:space="preserve"> LLOGARISË:</w:t>
      </w:r>
      <w:r w:rsidR="002A1660" w:rsidRPr="002A1660">
        <w:rPr>
          <w:rFonts w:ascii="Garamond" w:hAnsi="Garamond"/>
          <w:sz w:val="24"/>
          <w:szCs w:val="24"/>
          <w:lang w:val="sq-AL"/>
        </w:rPr>
        <w:t xml:space="preserve"> </w:t>
      </w:r>
      <w:r w:rsidRPr="002A1660">
        <w:rPr>
          <w:rFonts w:ascii="Garamond" w:hAnsi="Garamond"/>
          <w:sz w:val="24"/>
          <w:szCs w:val="24"/>
          <w:lang w:val="sq-AL"/>
        </w:rPr>
        <w:t>…....................................</w:t>
      </w:r>
    </w:p>
    <w:p w14:paraId="7C086F0D" w14:textId="77777777" w:rsidR="00E65814" w:rsidRPr="00BC4409" w:rsidRDefault="00E65814" w:rsidP="00E65814">
      <w:pPr>
        <w:pStyle w:val="NoSpacing"/>
        <w:ind w:firstLine="284"/>
        <w:jc w:val="center"/>
        <w:outlineLvl w:val="1"/>
        <w:rPr>
          <w:rFonts w:ascii="Garamond" w:hAnsi="Garamond"/>
        </w:rPr>
      </w:pPr>
      <w:bookmarkStart w:id="7" w:name="_Toc329695732"/>
      <w:bookmarkStart w:id="8" w:name="_Toc329689227"/>
      <w:r w:rsidRPr="00BC4409">
        <w:rPr>
          <w:rFonts w:ascii="Garamond" w:hAnsi="Garamond"/>
        </w:rPr>
        <w:t>Neni 12</w:t>
      </w:r>
    </w:p>
    <w:p w14:paraId="6A9940AD" w14:textId="77777777" w:rsidR="00E65814" w:rsidRPr="002A1660" w:rsidRDefault="00E65814" w:rsidP="00E65814">
      <w:pPr>
        <w:pStyle w:val="NoSpacing"/>
        <w:ind w:firstLine="284"/>
        <w:jc w:val="center"/>
        <w:outlineLvl w:val="1"/>
        <w:rPr>
          <w:rFonts w:ascii="Garamond" w:hAnsi="Garamond"/>
          <w:b/>
        </w:rPr>
      </w:pPr>
      <w:r w:rsidRPr="002A1660">
        <w:rPr>
          <w:rFonts w:ascii="Garamond" w:hAnsi="Garamond"/>
          <w:b/>
        </w:rPr>
        <w:t>Monitorimi i kontratës</w:t>
      </w:r>
    </w:p>
    <w:p w14:paraId="03ED2537" w14:textId="77777777" w:rsidR="00C10A41" w:rsidRPr="002A1660" w:rsidRDefault="00C10A41" w:rsidP="00E65814">
      <w:pPr>
        <w:pStyle w:val="NoSpacing"/>
        <w:ind w:firstLine="284"/>
        <w:jc w:val="center"/>
        <w:outlineLvl w:val="1"/>
        <w:rPr>
          <w:rFonts w:ascii="Garamond" w:hAnsi="Garamond"/>
          <w:b/>
        </w:rPr>
      </w:pPr>
    </w:p>
    <w:p w14:paraId="14532FE6" w14:textId="716F8753" w:rsidR="00E65814" w:rsidRPr="002A1660" w:rsidRDefault="00E65814" w:rsidP="00E65814">
      <w:pPr>
        <w:pStyle w:val="NoSpacing"/>
        <w:ind w:firstLine="284"/>
        <w:jc w:val="both"/>
        <w:outlineLvl w:val="1"/>
        <w:rPr>
          <w:rFonts w:ascii="Garamond" w:hAnsi="Garamond"/>
        </w:rPr>
      </w:pPr>
      <w:r w:rsidRPr="002A1660">
        <w:rPr>
          <w:rFonts w:ascii="Garamond" w:hAnsi="Garamond"/>
        </w:rPr>
        <w:t xml:space="preserve">Monitorimi duhet të kryhet çdo _______ muaj/javë/ditë. Administratori mund të kryejë edhe kontrolle të tjera të paparashikuara duke njoftuar </w:t>
      </w:r>
      <w:r w:rsidR="00BC4409" w:rsidRPr="002A1660">
        <w:rPr>
          <w:rFonts w:ascii="Garamond" w:hAnsi="Garamond"/>
        </w:rPr>
        <w:t xml:space="preserve">përdoruesin </w:t>
      </w:r>
      <w:r w:rsidRPr="002A1660">
        <w:rPr>
          <w:rFonts w:ascii="Garamond" w:hAnsi="Garamond"/>
        </w:rPr>
        <w:t xml:space="preserve">_____ditë përpara. </w:t>
      </w:r>
    </w:p>
    <w:p w14:paraId="5661587B" w14:textId="77777777" w:rsidR="00E65814" w:rsidRPr="002A1660" w:rsidRDefault="00E65814" w:rsidP="00E65814">
      <w:pPr>
        <w:pStyle w:val="NoSpacing"/>
        <w:ind w:firstLine="284"/>
        <w:jc w:val="both"/>
        <w:outlineLvl w:val="1"/>
        <w:rPr>
          <w:rFonts w:ascii="Garamond" w:hAnsi="Garamond"/>
          <w:b/>
        </w:rPr>
      </w:pPr>
    </w:p>
    <w:p w14:paraId="6F8C3CEC" w14:textId="77777777" w:rsidR="00E65814" w:rsidRPr="00BC4409" w:rsidRDefault="00E65814" w:rsidP="00E65814">
      <w:pPr>
        <w:pStyle w:val="NoSpacing"/>
        <w:ind w:firstLine="284"/>
        <w:jc w:val="center"/>
        <w:outlineLvl w:val="1"/>
        <w:rPr>
          <w:rFonts w:ascii="Garamond" w:hAnsi="Garamond"/>
        </w:rPr>
      </w:pPr>
      <w:r w:rsidRPr="00BC4409">
        <w:rPr>
          <w:rFonts w:ascii="Garamond" w:hAnsi="Garamond"/>
        </w:rPr>
        <w:t>Neni 13</w:t>
      </w:r>
    </w:p>
    <w:p w14:paraId="720A2C8E" w14:textId="77777777" w:rsidR="00E65814" w:rsidRPr="002A1660" w:rsidRDefault="00E65814" w:rsidP="00E65814">
      <w:pPr>
        <w:pStyle w:val="NoSpacing"/>
        <w:ind w:firstLine="284"/>
        <w:jc w:val="center"/>
        <w:outlineLvl w:val="1"/>
        <w:rPr>
          <w:rFonts w:ascii="Garamond" w:hAnsi="Garamond"/>
          <w:b/>
        </w:rPr>
      </w:pPr>
      <w:r w:rsidRPr="002A1660">
        <w:rPr>
          <w:rFonts w:ascii="Garamond" w:hAnsi="Garamond"/>
          <w:b/>
        </w:rPr>
        <w:t>Njoftimet</w:t>
      </w:r>
      <w:bookmarkEnd w:id="7"/>
      <w:bookmarkEnd w:id="8"/>
    </w:p>
    <w:p w14:paraId="5A8BBC56" w14:textId="77777777" w:rsidR="00C10A41" w:rsidRPr="002A1660" w:rsidRDefault="00C10A41" w:rsidP="00E65814">
      <w:pPr>
        <w:pStyle w:val="NoSpacing"/>
        <w:ind w:firstLine="284"/>
        <w:jc w:val="center"/>
        <w:outlineLvl w:val="1"/>
        <w:rPr>
          <w:rFonts w:ascii="Garamond" w:hAnsi="Garamond"/>
          <w:b/>
        </w:rPr>
      </w:pPr>
    </w:p>
    <w:p w14:paraId="0B5C497D" w14:textId="052C6471" w:rsidR="00E65814" w:rsidRPr="002A1660" w:rsidRDefault="00E65814" w:rsidP="00E65814">
      <w:pPr>
        <w:pStyle w:val="NoSpacing"/>
        <w:ind w:firstLine="284"/>
        <w:jc w:val="both"/>
        <w:rPr>
          <w:rFonts w:ascii="Garamond" w:hAnsi="Garamond"/>
        </w:rPr>
      </w:pPr>
      <w:r w:rsidRPr="002A1660">
        <w:rPr>
          <w:rFonts w:ascii="Garamond" w:hAnsi="Garamond"/>
        </w:rPr>
        <w:t>Të gjith</w:t>
      </w:r>
      <w:r w:rsidR="00BC4409">
        <w:rPr>
          <w:rFonts w:ascii="Garamond" w:hAnsi="Garamond"/>
        </w:rPr>
        <w:t>a</w:t>
      </w:r>
      <w:r w:rsidRPr="002A1660">
        <w:rPr>
          <w:rFonts w:ascii="Garamond" w:hAnsi="Garamond"/>
        </w:rPr>
        <w:t xml:space="preserve"> njoftimet apo komunikimet e tjera që burojnë nga kjo kontratë, duhet të jenë në formë të shkruar dhe duhet të konsiderohen të dhëna efektivisht: i</w:t>
      </w:r>
      <w:r w:rsidR="00BC4409">
        <w:rPr>
          <w:rFonts w:ascii="Garamond" w:hAnsi="Garamond"/>
        </w:rPr>
        <w:t>.</w:t>
      </w:r>
      <w:r w:rsidRPr="002A1660">
        <w:rPr>
          <w:rFonts w:ascii="Garamond" w:hAnsi="Garamond"/>
        </w:rPr>
        <w:t xml:space="preserve"> përmes dërgimit në rrugë postare në qoftë se dorëzohen nga korrieri</w:t>
      </w:r>
      <w:r w:rsidR="00BC4409">
        <w:rPr>
          <w:rFonts w:ascii="Garamond" w:hAnsi="Garamond"/>
        </w:rPr>
        <w:t>;</w:t>
      </w:r>
      <w:r w:rsidRPr="002A1660">
        <w:rPr>
          <w:rFonts w:ascii="Garamond" w:hAnsi="Garamond"/>
        </w:rPr>
        <w:t xml:space="preserve"> ose ii</w:t>
      </w:r>
      <w:r w:rsidR="00BC4409">
        <w:rPr>
          <w:rFonts w:ascii="Garamond" w:hAnsi="Garamond"/>
        </w:rPr>
        <w:t>.</w:t>
      </w:r>
      <w:r w:rsidRPr="002A1660">
        <w:rPr>
          <w:rFonts w:ascii="Garamond" w:hAnsi="Garamond"/>
        </w:rPr>
        <w:t xml:space="preserve"> përmes njoftimit të marrjes në qoftë se jepen me anë të telefaksit që konfirmohet me anë të postës rekomande. Dërgimi ose njoftimi, në çdo rast, bëhet në adresat e mëposhtme:</w:t>
      </w:r>
    </w:p>
    <w:p w14:paraId="6E7BE44C" w14:textId="707F8C62" w:rsidR="00E65814" w:rsidRPr="002A1660" w:rsidRDefault="00E65814" w:rsidP="00E65814">
      <w:pPr>
        <w:pStyle w:val="NoSpacing"/>
        <w:ind w:firstLine="284"/>
        <w:jc w:val="both"/>
        <w:rPr>
          <w:rFonts w:ascii="Garamond" w:hAnsi="Garamond"/>
          <w:b/>
          <w:i/>
        </w:rPr>
      </w:pPr>
      <w:r w:rsidRPr="002A1660">
        <w:rPr>
          <w:rFonts w:ascii="Garamond" w:hAnsi="Garamond"/>
          <w:b/>
          <w:i/>
        </w:rPr>
        <w:t xml:space="preserve">Për </w:t>
      </w:r>
      <w:r w:rsidR="00BC4409" w:rsidRPr="002A1660">
        <w:rPr>
          <w:rFonts w:ascii="Garamond" w:hAnsi="Garamond"/>
          <w:b/>
          <w:i/>
        </w:rPr>
        <w:t>administratorin</w:t>
      </w:r>
      <w:r w:rsidRPr="002A1660">
        <w:rPr>
          <w:rFonts w:ascii="Garamond" w:hAnsi="Garamond"/>
          <w:b/>
          <w:i/>
        </w:rPr>
        <w:t>:</w:t>
      </w:r>
    </w:p>
    <w:p w14:paraId="21F2380A" w14:textId="77777777" w:rsidR="00E65814" w:rsidRPr="002A1660" w:rsidRDefault="00E65814" w:rsidP="00E65814">
      <w:pPr>
        <w:pStyle w:val="NoSpacing"/>
        <w:ind w:firstLine="284"/>
        <w:jc w:val="both"/>
        <w:rPr>
          <w:rFonts w:ascii="Garamond" w:hAnsi="Garamond"/>
        </w:rPr>
      </w:pPr>
      <w:r w:rsidRPr="002A1660">
        <w:rPr>
          <w:rFonts w:ascii="Garamond" w:hAnsi="Garamond"/>
        </w:rPr>
        <w:t>Titullari:</w:t>
      </w:r>
      <w:r w:rsidRPr="002A1660">
        <w:rPr>
          <w:rFonts w:ascii="Garamond" w:hAnsi="Garamond"/>
        </w:rPr>
        <w:tab/>
        <w:t>____________________</w:t>
      </w:r>
    </w:p>
    <w:p w14:paraId="645C97FF" w14:textId="77777777" w:rsidR="00E65814" w:rsidRPr="002A1660" w:rsidRDefault="00E65814" w:rsidP="00E65814">
      <w:pPr>
        <w:pStyle w:val="NoSpacing"/>
        <w:ind w:firstLine="284"/>
        <w:jc w:val="both"/>
        <w:rPr>
          <w:rFonts w:ascii="Garamond" w:hAnsi="Garamond"/>
        </w:rPr>
      </w:pPr>
      <w:r w:rsidRPr="002A1660">
        <w:rPr>
          <w:rFonts w:ascii="Garamond" w:hAnsi="Garamond"/>
        </w:rPr>
        <w:t xml:space="preserve">Adresa: </w:t>
      </w:r>
      <w:r w:rsidRPr="002A1660">
        <w:rPr>
          <w:rFonts w:ascii="Garamond" w:hAnsi="Garamond"/>
        </w:rPr>
        <w:tab/>
        <w:t>____________________</w:t>
      </w:r>
    </w:p>
    <w:p w14:paraId="4F3FEC99" w14:textId="683976F9" w:rsidR="00E65814" w:rsidRPr="002A1660" w:rsidRDefault="00E65814" w:rsidP="00E65814">
      <w:pPr>
        <w:pStyle w:val="NoSpacing"/>
        <w:ind w:firstLine="284"/>
        <w:jc w:val="both"/>
        <w:rPr>
          <w:rFonts w:ascii="Garamond" w:hAnsi="Garamond"/>
        </w:rPr>
      </w:pPr>
      <w:r w:rsidRPr="002A1660">
        <w:rPr>
          <w:rFonts w:ascii="Garamond" w:hAnsi="Garamond"/>
        </w:rPr>
        <w:t>Tel</w:t>
      </w:r>
      <w:r w:rsidR="00BC4409">
        <w:rPr>
          <w:rFonts w:ascii="Garamond" w:hAnsi="Garamond"/>
        </w:rPr>
        <w:t>.</w:t>
      </w:r>
      <w:r w:rsidRPr="002A1660">
        <w:rPr>
          <w:rFonts w:ascii="Garamond" w:hAnsi="Garamond"/>
        </w:rPr>
        <w:t>:</w:t>
      </w:r>
      <w:r w:rsidRPr="002A1660">
        <w:rPr>
          <w:rFonts w:ascii="Garamond" w:hAnsi="Garamond"/>
        </w:rPr>
        <w:tab/>
      </w:r>
      <w:r w:rsidRPr="002A1660">
        <w:rPr>
          <w:rFonts w:ascii="Garamond" w:hAnsi="Garamond"/>
        </w:rPr>
        <w:tab/>
        <w:t>____________________</w:t>
      </w:r>
    </w:p>
    <w:p w14:paraId="6264970D" w14:textId="77777777" w:rsidR="00E65814" w:rsidRPr="002A1660" w:rsidRDefault="00E65814" w:rsidP="00E65814">
      <w:pPr>
        <w:pStyle w:val="NoSpacing"/>
        <w:ind w:firstLine="284"/>
        <w:jc w:val="both"/>
        <w:rPr>
          <w:rFonts w:ascii="Garamond" w:hAnsi="Garamond"/>
        </w:rPr>
      </w:pPr>
      <w:r w:rsidRPr="002A1660">
        <w:rPr>
          <w:rFonts w:ascii="Garamond" w:hAnsi="Garamond"/>
        </w:rPr>
        <w:t>Fax:</w:t>
      </w:r>
      <w:r w:rsidRPr="002A1660">
        <w:rPr>
          <w:rFonts w:ascii="Garamond" w:hAnsi="Garamond"/>
        </w:rPr>
        <w:tab/>
      </w:r>
      <w:r w:rsidRPr="002A1660">
        <w:rPr>
          <w:rFonts w:ascii="Garamond" w:hAnsi="Garamond"/>
        </w:rPr>
        <w:tab/>
        <w:t>____________________</w:t>
      </w:r>
    </w:p>
    <w:p w14:paraId="4803B606" w14:textId="1F40C1E6" w:rsidR="00E65814" w:rsidRPr="002A1660" w:rsidRDefault="00BC4409" w:rsidP="00E65814">
      <w:pPr>
        <w:pStyle w:val="NoSpacing"/>
        <w:ind w:firstLine="284"/>
        <w:jc w:val="both"/>
        <w:rPr>
          <w:rFonts w:ascii="Garamond" w:hAnsi="Garamond"/>
        </w:rPr>
      </w:pPr>
      <w:r w:rsidRPr="00BC4409">
        <w:rPr>
          <w:rFonts w:ascii="Garamond" w:hAnsi="Garamond"/>
          <w:i/>
        </w:rPr>
        <w:t>E</w:t>
      </w:r>
      <w:r w:rsidR="00E65814" w:rsidRPr="00BC4409">
        <w:rPr>
          <w:rFonts w:ascii="Garamond" w:hAnsi="Garamond"/>
          <w:i/>
        </w:rPr>
        <w:t>mail</w:t>
      </w:r>
      <w:r w:rsidR="00E65814" w:rsidRPr="002A1660">
        <w:rPr>
          <w:rFonts w:ascii="Garamond" w:hAnsi="Garamond"/>
        </w:rPr>
        <w:t>:</w:t>
      </w:r>
      <w:r w:rsidR="00E65814" w:rsidRPr="002A1660">
        <w:rPr>
          <w:rFonts w:ascii="Garamond" w:hAnsi="Garamond"/>
        </w:rPr>
        <w:tab/>
      </w:r>
      <w:r w:rsidR="00E65814" w:rsidRPr="002A1660">
        <w:rPr>
          <w:rFonts w:ascii="Garamond" w:hAnsi="Garamond"/>
        </w:rPr>
        <w:tab/>
        <w:t>____________________</w:t>
      </w:r>
    </w:p>
    <w:p w14:paraId="516AD806" w14:textId="77777777" w:rsidR="00E65814" w:rsidRPr="002A1660" w:rsidRDefault="00E65814" w:rsidP="00E65814">
      <w:pPr>
        <w:pStyle w:val="NoSpacing"/>
        <w:ind w:firstLine="284"/>
        <w:jc w:val="both"/>
        <w:rPr>
          <w:rFonts w:ascii="Garamond" w:hAnsi="Garamond"/>
        </w:rPr>
      </w:pPr>
    </w:p>
    <w:p w14:paraId="0AEE41D6" w14:textId="04ECA756" w:rsidR="00E65814" w:rsidRPr="002A1660" w:rsidRDefault="00E65814" w:rsidP="00E65814">
      <w:pPr>
        <w:pStyle w:val="NoSpacing"/>
        <w:ind w:firstLine="284"/>
        <w:jc w:val="both"/>
        <w:rPr>
          <w:rFonts w:ascii="Garamond" w:hAnsi="Garamond"/>
          <w:b/>
          <w:i/>
        </w:rPr>
      </w:pPr>
      <w:r w:rsidRPr="002A1660">
        <w:rPr>
          <w:rFonts w:ascii="Garamond" w:hAnsi="Garamond"/>
          <w:b/>
          <w:i/>
        </w:rPr>
        <w:t>Për</w:t>
      </w:r>
      <w:r w:rsidR="002A1660" w:rsidRPr="002A1660">
        <w:rPr>
          <w:rFonts w:ascii="Garamond" w:hAnsi="Garamond"/>
          <w:b/>
          <w:i/>
        </w:rPr>
        <w:t xml:space="preserve"> </w:t>
      </w:r>
      <w:r w:rsidR="00BC4409" w:rsidRPr="002A1660">
        <w:rPr>
          <w:rFonts w:ascii="Garamond" w:hAnsi="Garamond"/>
          <w:b/>
          <w:i/>
        </w:rPr>
        <w:t>përdoruesin</w:t>
      </w:r>
      <w:r w:rsidRPr="002A1660">
        <w:rPr>
          <w:rFonts w:ascii="Garamond" w:hAnsi="Garamond"/>
          <w:b/>
          <w:i/>
        </w:rPr>
        <w:t>:</w:t>
      </w:r>
    </w:p>
    <w:p w14:paraId="7160788B" w14:textId="77777777" w:rsidR="00E65814" w:rsidRPr="002A1660" w:rsidRDefault="00E65814" w:rsidP="00E65814">
      <w:pPr>
        <w:pStyle w:val="NoSpacing"/>
        <w:ind w:firstLine="284"/>
        <w:jc w:val="both"/>
        <w:rPr>
          <w:rFonts w:ascii="Garamond" w:hAnsi="Garamond"/>
        </w:rPr>
      </w:pPr>
      <w:r w:rsidRPr="002A1660">
        <w:rPr>
          <w:rFonts w:ascii="Garamond" w:hAnsi="Garamond"/>
        </w:rPr>
        <w:t xml:space="preserve">Përfaqësuesi ligjor: </w:t>
      </w:r>
      <w:r w:rsidRPr="002A1660">
        <w:rPr>
          <w:rFonts w:ascii="Garamond" w:hAnsi="Garamond"/>
        </w:rPr>
        <w:tab/>
        <w:t>____________________</w:t>
      </w:r>
    </w:p>
    <w:p w14:paraId="1CFD697B" w14:textId="77777777" w:rsidR="00E65814" w:rsidRPr="002A1660" w:rsidRDefault="00E65814" w:rsidP="00E65814">
      <w:pPr>
        <w:pStyle w:val="NoSpacing"/>
        <w:ind w:firstLine="284"/>
        <w:jc w:val="both"/>
        <w:rPr>
          <w:rFonts w:ascii="Garamond" w:hAnsi="Garamond"/>
        </w:rPr>
      </w:pPr>
      <w:r w:rsidRPr="002A1660">
        <w:rPr>
          <w:rFonts w:ascii="Garamond" w:hAnsi="Garamond"/>
        </w:rPr>
        <w:t xml:space="preserve">Adresa: </w:t>
      </w:r>
      <w:r w:rsidRPr="002A1660">
        <w:rPr>
          <w:rFonts w:ascii="Garamond" w:hAnsi="Garamond"/>
        </w:rPr>
        <w:tab/>
      </w:r>
      <w:r w:rsidRPr="002A1660">
        <w:rPr>
          <w:rFonts w:ascii="Garamond" w:hAnsi="Garamond"/>
        </w:rPr>
        <w:tab/>
        <w:t>____________________</w:t>
      </w:r>
    </w:p>
    <w:p w14:paraId="40C44643" w14:textId="05DC2ED7" w:rsidR="00E65814" w:rsidRPr="002A1660" w:rsidRDefault="00E65814" w:rsidP="00E65814">
      <w:pPr>
        <w:pStyle w:val="NoSpacing"/>
        <w:ind w:firstLine="284"/>
        <w:jc w:val="both"/>
        <w:rPr>
          <w:rFonts w:ascii="Garamond" w:hAnsi="Garamond"/>
        </w:rPr>
      </w:pPr>
      <w:r w:rsidRPr="002A1660">
        <w:rPr>
          <w:rFonts w:ascii="Garamond" w:hAnsi="Garamond"/>
        </w:rPr>
        <w:t>Tel</w:t>
      </w:r>
      <w:r w:rsidR="00BC4409">
        <w:rPr>
          <w:rFonts w:ascii="Garamond" w:hAnsi="Garamond"/>
        </w:rPr>
        <w:t>.</w:t>
      </w:r>
      <w:r w:rsidRPr="002A1660">
        <w:rPr>
          <w:rFonts w:ascii="Garamond" w:hAnsi="Garamond"/>
        </w:rPr>
        <w:t xml:space="preserve">: </w:t>
      </w:r>
      <w:r w:rsidRPr="002A1660">
        <w:rPr>
          <w:rFonts w:ascii="Garamond" w:hAnsi="Garamond"/>
        </w:rPr>
        <w:tab/>
      </w:r>
      <w:r w:rsidRPr="002A1660">
        <w:rPr>
          <w:rFonts w:ascii="Garamond" w:hAnsi="Garamond"/>
        </w:rPr>
        <w:tab/>
      </w:r>
      <w:r w:rsidRPr="002A1660">
        <w:rPr>
          <w:rFonts w:ascii="Garamond" w:hAnsi="Garamond"/>
        </w:rPr>
        <w:tab/>
        <w:t>____________________</w:t>
      </w:r>
    </w:p>
    <w:p w14:paraId="44C8431E" w14:textId="77777777" w:rsidR="00E65814" w:rsidRPr="002A1660" w:rsidRDefault="00E65814" w:rsidP="00E65814">
      <w:pPr>
        <w:pStyle w:val="NoSpacing"/>
        <w:ind w:firstLine="284"/>
        <w:jc w:val="both"/>
        <w:rPr>
          <w:rFonts w:ascii="Garamond" w:hAnsi="Garamond"/>
        </w:rPr>
      </w:pPr>
      <w:r w:rsidRPr="002A1660">
        <w:rPr>
          <w:rFonts w:ascii="Garamond" w:hAnsi="Garamond"/>
        </w:rPr>
        <w:t xml:space="preserve">Fax: </w:t>
      </w:r>
      <w:r w:rsidRPr="002A1660">
        <w:rPr>
          <w:rFonts w:ascii="Garamond" w:hAnsi="Garamond"/>
        </w:rPr>
        <w:tab/>
      </w:r>
      <w:r w:rsidRPr="002A1660">
        <w:rPr>
          <w:rFonts w:ascii="Garamond" w:hAnsi="Garamond"/>
        </w:rPr>
        <w:tab/>
      </w:r>
      <w:r w:rsidRPr="002A1660">
        <w:rPr>
          <w:rFonts w:ascii="Garamond" w:hAnsi="Garamond"/>
        </w:rPr>
        <w:tab/>
        <w:t>____________________</w:t>
      </w:r>
    </w:p>
    <w:p w14:paraId="51C3BA60" w14:textId="5445DCCD" w:rsidR="00E65814" w:rsidRPr="002A1660" w:rsidRDefault="00BC4409" w:rsidP="00E65814">
      <w:pPr>
        <w:pStyle w:val="NoSpacing"/>
        <w:ind w:firstLine="284"/>
        <w:jc w:val="both"/>
        <w:rPr>
          <w:rFonts w:ascii="Garamond" w:hAnsi="Garamond"/>
        </w:rPr>
      </w:pPr>
      <w:r w:rsidRPr="00BC4409">
        <w:rPr>
          <w:rFonts w:ascii="Garamond" w:hAnsi="Garamond"/>
          <w:i/>
        </w:rPr>
        <w:t>E</w:t>
      </w:r>
      <w:r w:rsidR="00E65814" w:rsidRPr="00BC4409">
        <w:rPr>
          <w:rFonts w:ascii="Garamond" w:hAnsi="Garamond"/>
          <w:i/>
        </w:rPr>
        <w:t>mail</w:t>
      </w:r>
      <w:r w:rsidR="00E65814" w:rsidRPr="002A1660">
        <w:rPr>
          <w:rFonts w:ascii="Garamond" w:hAnsi="Garamond"/>
        </w:rPr>
        <w:t xml:space="preserve">: </w:t>
      </w:r>
      <w:r w:rsidR="00E65814" w:rsidRPr="002A1660">
        <w:rPr>
          <w:rFonts w:ascii="Garamond" w:hAnsi="Garamond"/>
        </w:rPr>
        <w:tab/>
      </w:r>
      <w:r w:rsidR="00E65814" w:rsidRPr="002A1660">
        <w:rPr>
          <w:rFonts w:ascii="Garamond" w:hAnsi="Garamond"/>
        </w:rPr>
        <w:tab/>
        <w:t>____________________</w:t>
      </w:r>
    </w:p>
    <w:p w14:paraId="5CD1E4F7" w14:textId="77777777" w:rsidR="00E65814" w:rsidRPr="002A1660" w:rsidRDefault="00E65814" w:rsidP="00E65814">
      <w:pPr>
        <w:spacing w:after="0" w:line="240" w:lineRule="auto"/>
        <w:rPr>
          <w:rFonts w:ascii="Garamond" w:hAnsi="Garamond"/>
          <w:sz w:val="24"/>
          <w:szCs w:val="24"/>
          <w:lang w:val="sq-AL"/>
        </w:rPr>
      </w:pPr>
    </w:p>
    <w:p w14:paraId="7B49CDBD" w14:textId="77777777" w:rsidR="00E65814" w:rsidRPr="007B62EE" w:rsidRDefault="00E65814" w:rsidP="0049677A">
      <w:pPr>
        <w:pStyle w:val="NoSpacing"/>
        <w:ind w:firstLine="284"/>
        <w:jc w:val="center"/>
        <w:rPr>
          <w:rFonts w:ascii="Garamond" w:hAnsi="Garamond"/>
        </w:rPr>
      </w:pPr>
      <w:bookmarkStart w:id="9" w:name="_Toc329695733"/>
      <w:bookmarkStart w:id="10" w:name="_Toc329689229"/>
      <w:r w:rsidRPr="007B62EE">
        <w:rPr>
          <w:rFonts w:ascii="Garamond" w:hAnsi="Garamond"/>
        </w:rPr>
        <w:t>Neni 14</w:t>
      </w:r>
    </w:p>
    <w:p w14:paraId="5966CF15" w14:textId="77777777" w:rsidR="00E65814" w:rsidRPr="002A1660" w:rsidRDefault="00E65814" w:rsidP="0049677A">
      <w:pPr>
        <w:pStyle w:val="NoSpacing"/>
        <w:ind w:firstLine="284"/>
        <w:jc w:val="center"/>
        <w:rPr>
          <w:rFonts w:ascii="Garamond" w:hAnsi="Garamond"/>
          <w:b/>
        </w:rPr>
      </w:pPr>
      <w:r w:rsidRPr="002A1660">
        <w:rPr>
          <w:rFonts w:ascii="Garamond" w:hAnsi="Garamond"/>
          <w:b/>
        </w:rPr>
        <w:t>Të tjera</w:t>
      </w:r>
    </w:p>
    <w:p w14:paraId="7665080E" w14:textId="77777777" w:rsidR="0049677A" w:rsidRPr="002A1660" w:rsidRDefault="0049677A" w:rsidP="0049677A">
      <w:pPr>
        <w:pStyle w:val="NoSpacing"/>
        <w:ind w:firstLine="284"/>
        <w:jc w:val="center"/>
        <w:rPr>
          <w:rFonts w:ascii="Garamond" w:hAnsi="Garamond"/>
          <w:b/>
        </w:rPr>
      </w:pPr>
    </w:p>
    <w:p w14:paraId="5823498B" w14:textId="154F23E0" w:rsidR="00E65814" w:rsidRPr="007B62EE" w:rsidRDefault="00E65814" w:rsidP="00E65814">
      <w:pPr>
        <w:pStyle w:val="NoSpacing"/>
        <w:ind w:firstLine="284"/>
        <w:jc w:val="both"/>
        <w:rPr>
          <w:rFonts w:ascii="Garamond" w:hAnsi="Garamond"/>
          <w:i/>
        </w:rPr>
      </w:pPr>
      <w:r w:rsidRPr="007B62EE">
        <w:rPr>
          <w:rFonts w:ascii="Garamond" w:hAnsi="Garamond"/>
          <w:i/>
        </w:rPr>
        <w:t>[Në këtë nen mund të parashikohen kushte të tjera të posaçme</w:t>
      </w:r>
      <w:r w:rsidR="007B62EE" w:rsidRPr="007B62EE">
        <w:rPr>
          <w:rFonts w:ascii="Garamond" w:hAnsi="Garamond"/>
          <w:i/>
        </w:rPr>
        <w:t>,</w:t>
      </w:r>
      <w:r w:rsidRPr="007B62EE">
        <w:rPr>
          <w:rFonts w:ascii="Garamond" w:hAnsi="Garamond"/>
          <w:i/>
        </w:rPr>
        <w:t xml:space="preserve"> në varësi të karakteristikave të pasurisë kulturore dhe të drejtave dhe detyrimeve që palët angazhohen në këtë kontratë.]</w:t>
      </w:r>
    </w:p>
    <w:p w14:paraId="5CC94F6F" w14:textId="77777777" w:rsidR="00E65814" w:rsidRPr="002A1660" w:rsidRDefault="00E65814" w:rsidP="00E65814">
      <w:pPr>
        <w:pStyle w:val="NoSpacing"/>
        <w:ind w:firstLine="284"/>
        <w:jc w:val="both"/>
        <w:rPr>
          <w:rFonts w:ascii="Garamond" w:hAnsi="Garamond"/>
        </w:rPr>
      </w:pPr>
      <w:r w:rsidRPr="002A1660">
        <w:rPr>
          <w:rFonts w:ascii="Garamond" w:hAnsi="Garamond"/>
        </w:rPr>
        <w:t>____________________________</w:t>
      </w:r>
    </w:p>
    <w:p w14:paraId="31F92B6B" w14:textId="77777777" w:rsidR="00E65814" w:rsidRPr="002A1660" w:rsidRDefault="00E65814" w:rsidP="00E65814">
      <w:pPr>
        <w:pStyle w:val="NoSpacing"/>
        <w:ind w:firstLine="284"/>
        <w:jc w:val="both"/>
        <w:rPr>
          <w:rFonts w:ascii="Garamond" w:hAnsi="Garamond"/>
        </w:rPr>
      </w:pPr>
      <w:r w:rsidRPr="002A1660">
        <w:rPr>
          <w:rFonts w:ascii="Garamond" w:hAnsi="Garamond"/>
        </w:rPr>
        <w:t>____________________________</w:t>
      </w:r>
    </w:p>
    <w:p w14:paraId="3F037665" w14:textId="77777777" w:rsidR="00E65814" w:rsidRPr="002A1660" w:rsidRDefault="00E65814" w:rsidP="00E65814">
      <w:pPr>
        <w:pStyle w:val="NoSpacing"/>
        <w:ind w:firstLine="284"/>
        <w:jc w:val="both"/>
        <w:rPr>
          <w:rFonts w:ascii="Garamond" w:hAnsi="Garamond"/>
        </w:rPr>
      </w:pPr>
    </w:p>
    <w:p w14:paraId="02E1E852" w14:textId="77777777" w:rsidR="00E65814" w:rsidRPr="007B62EE" w:rsidRDefault="00E65814" w:rsidP="00E65814">
      <w:pPr>
        <w:pStyle w:val="NoSpacing"/>
        <w:ind w:firstLine="284"/>
        <w:jc w:val="center"/>
        <w:outlineLvl w:val="1"/>
        <w:rPr>
          <w:rFonts w:ascii="Garamond" w:hAnsi="Garamond"/>
        </w:rPr>
      </w:pPr>
      <w:r w:rsidRPr="007B62EE">
        <w:rPr>
          <w:rFonts w:ascii="Garamond" w:hAnsi="Garamond"/>
        </w:rPr>
        <w:t>Neni 15</w:t>
      </w:r>
    </w:p>
    <w:p w14:paraId="2F9A4D49" w14:textId="77777777" w:rsidR="00E65814" w:rsidRPr="002A1660" w:rsidRDefault="00E65814" w:rsidP="00E65814">
      <w:pPr>
        <w:pStyle w:val="NoSpacing"/>
        <w:ind w:firstLine="284"/>
        <w:jc w:val="center"/>
        <w:outlineLvl w:val="1"/>
        <w:rPr>
          <w:rFonts w:ascii="Garamond" w:hAnsi="Garamond"/>
          <w:b/>
        </w:rPr>
      </w:pPr>
      <w:r w:rsidRPr="002A1660">
        <w:rPr>
          <w:rFonts w:ascii="Garamond" w:hAnsi="Garamond"/>
          <w:b/>
        </w:rPr>
        <w:t>Anekset e kontratës</w:t>
      </w:r>
      <w:bookmarkEnd w:id="9"/>
      <w:bookmarkEnd w:id="10"/>
    </w:p>
    <w:p w14:paraId="1896147E" w14:textId="77777777" w:rsidR="00FB7BF3" w:rsidRPr="002A1660" w:rsidRDefault="00FB7BF3" w:rsidP="00E65814">
      <w:pPr>
        <w:pStyle w:val="NoSpacing"/>
        <w:ind w:firstLine="284"/>
        <w:jc w:val="center"/>
        <w:outlineLvl w:val="1"/>
        <w:rPr>
          <w:rFonts w:ascii="Garamond" w:hAnsi="Garamond"/>
          <w:b/>
        </w:rPr>
      </w:pPr>
    </w:p>
    <w:p w14:paraId="4D93A58A" w14:textId="1D4754CB" w:rsidR="00E65814" w:rsidRPr="002A1660" w:rsidRDefault="00E65814" w:rsidP="00E65814">
      <w:pPr>
        <w:pStyle w:val="NoSpacing"/>
        <w:ind w:firstLine="284"/>
        <w:jc w:val="both"/>
        <w:rPr>
          <w:rFonts w:ascii="Garamond" w:hAnsi="Garamond"/>
        </w:rPr>
      </w:pPr>
      <w:r w:rsidRPr="002A1660">
        <w:rPr>
          <w:rFonts w:ascii="Garamond" w:hAnsi="Garamond"/>
        </w:rPr>
        <w:t>Kësaj kontrate i bashkëngjiten si anekse</w:t>
      </w:r>
      <w:r w:rsidR="007B62EE">
        <w:rPr>
          <w:rFonts w:ascii="Garamond" w:hAnsi="Garamond"/>
        </w:rPr>
        <w:t>,</w:t>
      </w:r>
      <w:r w:rsidRPr="002A1660">
        <w:rPr>
          <w:rFonts w:ascii="Garamond" w:hAnsi="Garamond"/>
        </w:rPr>
        <w:t xml:space="preserve"> të cilat do të konsiderohen pjesë integrale dhe të pandashme të saj</w:t>
      </w:r>
      <w:r w:rsidR="007B62EE">
        <w:rPr>
          <w:rFonts w:ascii="Garamond" w:hAnsi="Garamond"/>
        </w:rPr>
        <w:t>,</w:t>
      </w:r>
      <w:r w:rsidRPr="002A1660">
        <w:rPr>
          <w:rFonts w:ascii="Garamond" w:hAnsi="Garamond"/>
        </w:rPr>
        <w:t xml:space="preserve"> dokumentet e mëposhtme:</w:t>
      </w:r>
    </w:p>
    <w:p w14:paraId="34427C92" w14:textId="7213C3D4" w:rsidR="00E65814" w:rsidRPr="002A1660" w:rsidRDefault="00C10A41" w:rsidP="00C10A41">
      <w:pPr>
        <w:pStyle w:val="NoSpacing"/>
        <w:ind w:left="284"/>
        <w:jc w:val="both"/>
        <w:rPr>
          <w:rFonts w:ascii="Garamond" w:hAnsi="Garamond"/>
        </w:rPr>
      </w:pPr>
      <w:r w:rsidRPr="002A1660">
        <w:rPr>
          <w:rFonts w:ascii="Garamond" w:hAnsi="Garamond"/>
        </w:rPr>
        <w:t xml:space="preserve">- </w:t>
      </w:r>
      <w:r w:rsidR="007B62EE" w:rsidRPr="002A1660">
        <w:rPr>
          <w:rFonts w:ascii="Garamond" w:hAnsi="Garamond"/>
        </w:rPr>
        <w:t>d</w:t>
      </w:r>
      <w:r w:rsidR="00E65814" w:rsidRPr="002A1660">
        <w:rPr>
          <w:rFonts w:ascii="Garamond" w:hAnsi="Garamond"/>
        </w:rPr>
        <w:t>okumentacioni i procedurës së konkurrimit publik;</w:t>
      </w:r>
    </w:p>
    <w:p w14:paraId="75B1B3EB" w14:textId="4DEC7CD6" w:rsidR="00E65814" w:rsidRPr="002A1660" w:rsidRDefault="00C10A41" w:rsidP="00C10A41">
      <w:pPr>
        <w:pStyle w:val="NoSpacing"/>
        <w:ind w:left="284"/>
        <w:jc w:val="both"/>
        <w:rPr>
          <w:rFonts w:ascii="Garamond" w:hAnsi="Garamond"/>
        </w:rPr>
      </w:pPr>
      <w:r w:rsidRPr="002A1660">
        <w:rPr>
          <w:rFonts w:ascii="Garamond" w:hAnsi="Garamond"/>
        </w:rPr>
        <w:t xml:space="preserve">- </w:t>
      </w:r>
      <w:r w:rsidR="007B62EE" w:rsidRPr="002A1660">
        <w:rPr>
          <w:rFonts w:ascii="Garamond" w:hAnsi="Garamond"/>
        </w:rPr>
        <w:t>o</w:t>
      </w:r>
      <w:r w:rsidR="00E65814" w:rsidRPr="002A1660">
        <w:rPr>
          <w:rFonts w:ascii="Garamond" w:hAnsi="Garamond"/>
        </w:rPr>
        <w:t>ferta e paraqitur nga përdoruesi;</w:t>
      </w:r>
    </w:p>
    <w:p w14:paraId="3D503821" w14:textId="08E5A152" w:rsidR="00E65814" w:rsidRPr="002A1660" w:rsidRDefault="00C10A41" w:rsidP="00C10A41">
      <w:pPr>
        <w:pStyle w:val="NoSpacing"/>
        <w:ind w:left="284"/>
        <w:jc w:val="both"/>
        <w:rPr>
          <w:rFonts w:ascii="Garamond" w:hAnsi="Garamond"/>
        </w:rPr>
      </w:pPr>
      <w:r w:rsidRPr="002A1660">
        <w:rPr>
          <w:rFonts w:ascii="Garamond" w:hAnsi="Garamond"/>
        </w:rPr>
        <w:t xml:space="preserve">- </w:t>
      </w:r>
      <w:r w:rsidR="007B62EE" w:rsidRPr="002A1660">
        <w:rPr>
          <w:rFonts w:ascii="Garamond" w:hAnsi="Garamond"/>
        </w:rPr>
        <w:t>p</w:t>
      </w:r>
      <w:r w:rsidR="00E65814" w:rsidRPr="002A1660">
        <w:rPr>
          <w:rFonts w:ascii="Garamond" w:hAnsi="Garamond"/>
        </w:rPr>
        <w:t>rojekti i rijetëzimit;</w:t>
      </w:r>
    </w:p>
    <w:p w14:paraId="49862A45" w14:textId="44A4A701" w:rsidR="00E65814" w:rsidRPr="002A1660" w:rsidRDefault="00C10A41" w:rsidP="00C10A41">
      <w:pPr>
        <w:pStyle w:val="NoSpacing"/>
        <w:ind w:left="284"/>
        <w:jc w:val="both"/>
        <w:rPr>
          <w:rFonts w:ascii="Garamond" w:hAnsi="Garamond"/>
        </w:rPr>
      </w:pPr>
      <w:r w:rsidRPr="002A1660">
        <w:rPr>
          <w:rFonts w:ascii="Garamond" w:hAnsi="Garamond"/>
        </w:rPr>
        <w:t xml:space="preserve">- </w:t>
      </w:r>
      <w:r w:rsidR="007B62EE" w:rsidRPr="002A1660">
        <w:rPr>
          <w:rFonts w:ascii="Garamond" w:hAnsi="Garamond"/>
        </w:rPr>
        <w:t>p</w:t>
      </w:r>
      <w:r w:rsidR="007B62EE">
        <w:rPr>
          <w:rFonts w:ascii="Garamond" w:hAnsi="Garamond"/>
        </w:rPr>
        <w:t>lanb</w:t>
      </w:r>
      <w:r w:rsidR="00E65814" w:rsidRPr="002A1660">
        <w:rPr>
          <w:rFonts w:ascii="Garamond" w:hAnsi="Garamond"/>
        </w:rPr>
        <w:t>iznesi i miratuar;</w:t>
      </w:r>
    </w:p>
    <w:p w14:paraId="3B108291" w14:textId="76D0EE0C" w:rsidR="00E65814" w:rsidRPr="002A1660" w:rsidRDefault="00C10A41" w:rsidP="00C10A41">
      <w:pPr>
        <w:pStyle w:val="NoSpacing"/>
        <w:ind w:left="284"/>
        <w:jc w:val="both"/>
        <w:rPr>
          <w:rFonts w:ascii="Garamond" w:hAnsi="Garamond"/>
        </w:rPr>
      </w:pPr>
      <w:r w:rsidRPr="002A1660">
        <w:rPr>
          <w:rFonts w:ascii="Garamond" w:hAnsi="Garamond"/>
        </w:rPr>
        <w:t xml:space="preserve">- </w:t>
      </w:r>
      <w:r w:rsidR="007B62EE" w:rsidRPr="002A1660">
        <w:rPr>
          <w:rFonts w:ascii="Garamond" w:hAnsi="Garamond"/>
        </w:rPr>
        <w:t>d</w:t>
      </w:r>
      <w:r w:rsidR="00E65814" w:rsidRPr="002A1660">
        <w:rPr>
          <w:rFonts w:ascii="Garamond" w:hAnsi="Garamond"/>
        </w:rPr>
        <w:t xml:space="preserve">okumentacioni i regjistrimit të </w:t>
      </w:r>
      <w:r w:rsidR="007B62EE" w:rsidRPr="002A1660">
        <w:rPr>
          <w:rFonts w:ascii="Garamond" w:hAnsi="Garamond"/>
        </w:rPr>
        <w:t>përdoruesit</w:t>
      </w:r>
      <w:r w:rsidR="00E65814" w:rsidRPr="002A1660">
        <w:rPr>
          <w:rFonts w:ascii="Garamond" w:hAnsi="Garamond"/>
        </w:rPr>
        <w:t>;</w:t>
      </w:r>
    </w:p>
    <w:p w14:paraId="036DC4EE" w14:textId="34ABD8DE" w:rsidR="00E65814" w:rsidRPr="002A1660" w:rsidRDefault="00C10A41" w:rsidP="00C10A41">
      <w:pPr>
        <w:pStyle w:val="NoSpacing"/>
        <w:ind w:left="284"/>
        <w:jc w:val="both"/>
        <w:rPr>
          <w:rFonts w:ascii="Garamond" w:hAnsi="Garamond"/>
        </w:rPr>
      </w:pPr>
      <w:r w:rsidRPr="002A1660">
        <w:rPr>
          <w:rFonts w:ascii="Garamond" w:hAnsi="Garamond"/>
        </w:rPr>
        <w:t xml:space="preserve">- </w:t>
      </w:r>
      <w:r w:rsidR="007B62EE" w:rsidRPr="002A1660">
        <w:rPr>
          <w:rFonts w:ascii="Garamond" w:hAnsi="Garamond"/>
        </w:rPr>
        <w:t>d</w:t>
      </w:r>
      <w:r w:rsidR="00E65814" w:rsidRPr="002A1660">
        <w:rPr>
          <w:rFonts w:ascii="Garamond" w:hAnsi="Garamond"/>
        </w:rPr>
        <w:t>okumente të tjera në varësi të kontratës së lidhur.</w:t>
      </w:r>
    </w:p>
    <w:p w14:paraId="714D4A39" w14:textId="4D0898CC" w:rsidR="00E65814" w:rsidRPr="002A1660" w:rsidRDefault="00E65814" w:rsidP="00E65814">
      <w:pPr>
        <w:pStyle w:val="NoSpacing"/>
        <w:ind w:firstLine="284"/>
        <w:jc w:val="both"/>
        <w:rPr>
          <w:rFonts w:ascii="Garamond" w:hAnsi="Garamond"/>
        </w:rPr>
      </w:pPr>
      <w:r w:rsidRPr="002A1660">
        <w:rPr>
          <w:rFonts w:ascii="Garamond" w:hAnsi="Garamond"/>
        </w:rPr>
        <w:t xml:space="preserve">Kjo </w:t>
      </w:r>
      <w:r w:rsidR="00681EE5" w:rsidRPr="002A1660">
        <w:rPr>
          <w:rFonts w:ascii="Garamond" w:hAnsi="Garamond"/>
        </w:rPr>
        <w:t xml:space="preserve">kontratë </w:t>
      </w:r>
      <w:r w:rsidRPr="002A1660">
        <w:rPr>
          <w:rFonts w:ascii="Garamond" w:hAnsi="Garamond"/>
        </w:rPr>
        <w:t xml:space="preserve">është përgatitur në gjuhën </w:t>
      </w:r>
      <w:r w:rsidR="007B62EE" w:rsidRPr="002A1660">
        <w:rPr>
          <w:rFonts w:ascii="Garamond" w:hAnsi="Garamond"/>
        </w:rPr>
        <w:t>shqipe</w:t>
      </w:r>
      <w:r w:rsidRPr="002A1660">
        <w:rPr>
          <w:rFonts w:ascii="Garamond" w:hAnsi="Garamond"/>
        </w:rPr>
        <w:t>, në ______ kopje, ________.</w:t>
      </w:r>
    </w:p>
    <w:p w14:paraId="5929E81C" w14:textId="77777777" w:rsidR="003B6EFC" w:rsidRPr="002A1660" w:rsidRDefault="003B6EFC" w:rsidP="006B5840">
      <w:pPr>
        <w:spacing w:after="0" w:line="240" w:lineRule="auto"/>
        <w:rPr>
          <w:rFonts w:ascii="Garamond" w:hAnsi="Garamond"/>
          <w:sz w:val="24"/>
          <w:szCs w:val="24"/>
          <w:lang w:val="sq-AL"/>
        </w:rPr>
      </w:pPr>
    </w:p>
    <w:p w14:paraId="5929E81D" w14:textId="77777777" w:rsidR="003B6EFC" w:rsidRPr="002A1660" w:rsidRDefault="003B6EFC" w:rsidP="006B5840">
      <w:pPr>
        <w:spacing w:after="0" w:line="240" w:lineRule="auto"/>
        <w:rPr>
          <w:rFonts w:ascii="Garamond" w:hAnsi="Garamond"/>
          <w:sz w:val="24"/>
          <w:szCs w:val="24"/>
          <w:lang w:val="sq-AL"/>
        </w:rPr>
      </w:pPr>
    </w:p>
    <w:p w14:paraId="5929E81E" w14:textId="77777777" w:rsidR="003B6EFC" w:rsidRPr="002A1660" w:rsidRDefault="003B6EFC" w:rsidP="006B5840">
      <w:pPr>
        <w:spacing w:after="0" w:line="240" w:lineRule="auto"/>
        <w:rPr>
          <w:rFonts w:ascii="Garamond" w:hAnsi="Garamond"/>
          <w:sz w:val="24"/>
          <w:szCs w:val="24"/>
          <w:lang w:val="sq-AL"/>
        </w:rPr>
      </w:pPr>
    </w:p>
    <w:p w14:paraId="5929E81F" w14:textId="77777777" w:rsidR="003B6EFC" w:rsidRPr="002A1660" w:rsidRDefault="003B6EFC" w:rsidP="006B5840">
      <w:pPr>
        <w:spacing w:after="0" w:line="240" w:lineRule="auto"/>
        <w:rPr>
          <w:rFonts w:ascii="Garamond" w:hAnsi="Garamond"/>
          <w:sz w:val="24"/>
          <w:szCs w:val="24"/>
          <w:lang w:val="sq-AL"/>
        </w:rPr>
      </w:pPr>
    </w:p>
    <w:p w14:paraId="5929E820" w14:textId="77777777" w:rsidR="003B6EFC" w:rsidRPr="002A1660" w:rsidRDefault="003B6EFC" w:rsidP="006B5840">
      <w:pPr>
        <w:spacing w:after="0" w:line="240" w:lineRule="auto"/>
        <w:rPr>
          <w:rFonts w:ascii="Garamond" w:hAnsi="Garamond"/>
          <w:sz w:val="24"/>
          <w:szCs w:val="24"/>
          <w:lang w:val="sq-AL"/>
        </w:rPr>
      </w:pPr>
    </w:p>
    <w:p w14:paraId="5929E821" w14:textId="77777777" w:rsidR="003B6EFC" w:rsidRPr="002A1660" w:rsidRDefault="003B6EFC" w:rsidP="006B5840">
      <w:pPr>
        <w:spacing w:after="0" w:line="240" w:lineRule="auto"/>
        <w:rPr>
          <w:rFonts w:ascii="Garamond" w:hAnsi="Garamond"/>
          <w:sz w:val="24"/>
          <w:szCs w:val="24"/>
          <w:lang w:val="sq-AL"/>
        </w:rPr>
      </w:pPr>
    </w:p>
    <w:p w14:paraId="5929E822" w14:textId="77777777" w:rsidR="003B6EFC" w:rsidRPr="002A1660" w:rsidRDefault="003B6EFC" w:rsidP="006B5840">
      <w:pPr>
        <w:spacing w:after="0" w:line="240" w:lineRule="auto"/>
        <w:rPr>
          <w:rFonts w:ascii="Garamond" w:hAnsi="Garamond"/>
          <w:sz w:val="24"/>
          <w:szCs w:val="24"/>
          <w:lang w:val="sq-AL"/>
        </w:rPr>
      </w:pPr>
    </w:p>
    <w:p w14:paraId="5929E823" w14:textId="77777777" w:rsidR="003B6EFC" w:rsidRPr="002A1660" w:rsidRDefault="003B6EFC" w:rsidP="006B5840">
      <w:pPr>
        <w:spacing w:after="0" w:line="240" w:lineRule="auto"/>
        <w:rPr>
          <w:rFonts w:ascii="Garamond" w:hAnsi="Garamond"/>
          <w:sz w:val="24"/>
          <w:szCs w:val="24"/>
          <w:lang w:val="sq-AL"/>
        </w:rPr>
      </w:pPr>
    </w:p>
    <w:p w14:paraId="5929E824" w14:textId="77777777" w:rsidR="003B6EFC" w:rsidRPr="002A1660" w:rsidRDefault="003B6EFC" w:rsidP="006B5840">
      <w:pPr>
        <w:spacing w:after="0" w:line="240" w:lineRule="auto"/>
        <w:rPr>
          <w:rFonts w:ascii="Garamond" w:hAnsi="Garamond"/>
          <w:sz w:val="24"/>
          <w:szCs w:val="24"/>
          <w:lang w:val="sq-AL"/>
        </w:rPr>
      </w:pPr>
    </w:p>
    <w:p w14:paraId="5929E825" w14:textId="77777777" w:rsidR="003B6EFC" w:rsidRPr="002A1660" w:rsidRDefault="003B6EFC" w:rsidP="006B5840">
      <w:pPr>
        <w:spacing w:after="0" w:line="240" w:lineRule="auto"/>
        <w:rPr>
          <w:rFonts w:ascii="Garamond" w:hAnsi="Garamond"/>
          <w:sz w:val="24"/>
          <w:szCs w:val="24"/>
          <w:lang w:val="sq-AL"/>
        </w:rPr>
      </w:pPr>
    </w:p>
    <w:p w14:paraId="5929E826" w14:textId="77777777" w:rsidR="003B6EFC" w:rsidRPr="002A1660" w:rsidRDefault="003B6EFC" w:rsidP="006B5840">
      <w:pPr>
        <w:spacing w:after="0" w:line="240" w:lineRule="auto"/>
        <w:rPr>
          <w:rFonts w:ascii="Garamond" w:hAnsi="Garamond"/>
          <w:sz w:val="24"/>
          <w:szCs w:val="24"/>
          <w:lang w:val="sq-AL"/>
        </w:rPr>
      </w:pPr>
    </w:p>
    <w:p w14:paraId="5929E827" w14:textId="77777777" w:rsidR="003B6EFC" w:rsidRPr="002A1660" w:rsidRDefault="003B6EFC" w:rsidP="006B5840">
      <w:pPr>
        <w:spacing w:after="0" w:line="240" w:lineRule="auto"/>
        <w:rPr>
          <w:rFonts w:ascii="Garamond" w:hAnsi="Garamond"/>
          <w:sz w:val="24"/>
          <w:szCs w:val="24"/>
          <w:lang w:val="sq-AL"/>
        </w:rPr>
      </w:pPr>
    </w:p>
    <w:p w14:paraId="5929E828" w14:textId="77777777" w:rsidR="003B6EFC" w:rsidRPr="002A1660" w:rsidRDefault="003B6EFC" w:rsidP="006B5840">
      <w:pPr>
        <w:spacing w:after="0" w:line="240" w:lineRule="auto"/>
        <w:rPr>
          <w:rFonts w:ascii="Garamond" w:hAnsi="Garamond"/>
          <w:sz w:val="24"/>
          <w:szCs w:val="24"/>
          <w:lang w:val="sq-AL"/>
        </w:rPr>
      </w:pPr>
    </w:p>
    <w:p w14:paraId="5929E829" w14:textId="77777777" w:rsidR="003B6EFC" w:rsidRPr="002A1660" w:rsidRDefault="003B6EFC" w:rsidP="006B5840">
      <w:pPr>
        <w:spacing w:after="0" w:line="240" w:lineRule="auto"/>
        <w:rPr>
          <w:rFonts w:ascii="Garamond" w:hAnsi="Garamond"/>
          <w:sz w:val="24"/>
          <w:szCs w:val="24"/>
          <w:lang w:val="sq-AL"/>
        </w:rPr>
      </w:pPr>
    </w:p>
    <w:p w14:paraId="5929E82A" w14:textId="77777777" w:rsidR="003B6EFC" w:rsidRPr="002A1660" w:rsidRDefault="003B6EFC" w:rsidP="006B5840">
      <w:pPr>
        <w:spacing w:after="0" w:line="240" w:lineRule="auto"/>
        <w:rPr>
          <w:rFonts w:ascii="Garamond" w:hAnsi="Garamond"/>
          <w:sz w:val="24"/>
          <w:szCs w:val="24"/>
          <w:lang w:val="sq-AL"/>
        </w:rPr>
      </w:pPr>
    </w:p>
    <w:p w14:paraId="5929E82B" w14:textId="77777777" w:rsidR="003B6EFC" w:rsidRPr="002A1660" w:rsidRDefault="003B6EFC" w:rsidP="006B5840">
      <w:pPr>
        <w:spacing w:after="0" w:line="240" w:lineRule="auto"/>
        <w:rPr>
          <w:rFonts w:ascii="Garamond" w:hAnsi="Garamond"/>
          <w:sz w:val="24"/>
          <w:szCs w:val="24"/>
          <w:lang w:val="sq-AL"/>
        </w:rPr>
      </w:pPr>
    </w:p>
    <w:p w14:paraId="5929E82C" w14:textId="77777777" w:rsidR="003B6EFC" w:rsidRPr="002A1660" w:rsidRDefault="003B6EFC" w:rsidP="006B5840">
      <w:pPr>
        <w:spacing w:after="0" w:line="240" w:lineRule="auto"/>
        <w:rPr>
          <w:rFonts w:ascii="Garamond" w:hAnsi="Garamond"/>
          <w:sz w:val="24"/>
          <w:szCs w:val="24"/>
          <w:lang w:val="sq-AL"/>
        </w:rPr>
      </w:pPr>
    </w:p>
    <w:p w14:paraId="5929E82D" w14:textId="77777777" w:rsidR="003B6EFC" w:rsidRPr="002A1660" w:rsidRDefault="003B6EFC" w:rsidP="006B5840">
      <w:pPr>
        <w:spacing w:after="0" w:line="240" w:lineRule="auto"/>
        <w:rPr>
          <w:rFonts w:ascii="Garamond" w:hAnsi="Garamond"/>
          <w:sz w:val="24"/>
          <w:szCs w:val="24"/>
          <w:lang w:val="sq-AL"/>
        </w:rPr>
      </w:pPr>
    </w:p>
    <w:p w14:paraId="5929E82E" w14:textId="77777777" w:rsidR="003B6EFC" w:rsidRPr="002A1660" w:rsidRDefault="003B6EFC" w:rsidP="006B5840">
      <w:pPr>
        <w:spacing w:after="0" w:line="240" w:lineRule="auto"/>
        <w:rPr>
          <w:rFonts w:ascii="Garamond" w:hAnsi="Garamond"/>
          <w:sz w:val="24"/>
          <w:szCs w:val="24"/>
          <w:lang w:val="sq-AL"/>
        </w:rPr>
      </w:pPr>
    </w:p>
    <w:p w14:paraId="5929E82F" w14:textId="77777777" w:rsidR="003B6EFC" w:rsidRPr="002A1660" w:rsidRDefault="003B6EFC" w:rsidP="006B5840">
      <w:pPr>
        <w:spacing w:after="0" w:line="240" w:lineRule="auto"/>
        <w:rPr>
          <w:rFonts w:ascii="Garamond" w:hAnsi="Garamond"/>
          <w:sz w:val="24"/>
          <w:szCs w:val="24"/>
          <w:lang w:val="sq-AL"/>
        </w:rPr>
      </w:pPr>
    </w:p>
    <w:p w14:paraId="5929E830" w14:textId="77777777" w:rsidR="003B6EFC" w:rsidRPr="002A1660" w:rsidRDefault="003B6EFC" w:rsidP="006B5840">
      <w:pPr>
        <w:spacing w:after="0" w:line="240" w:lineRule="auto"/>
        <w:rPr>
          <w:rFonts w:ascii="Garamond" w:hAnsi="Garamond"/>
          <w:sz w:val="24"/>
          <w:szCs w:val="24"/>
          <w:lang w:val="sq-AL"/>
        </w:rPr>
      </w:pPr>
    </w:p>
    <w:p w14:paraId="5929E831" w14:textId="77777777" w:rsidR="003B6EFC" w:rsidRPr="002A1660" w:rsidRDefault="003B6EFC" w:rsidP="006B5840">
      <w:pPr>
        <w:spacing w:after="0" w:line="240" w:lineRule="auto"/>
        <w:rPr>
          <w:rFonts w:ascii="Garamond" w:hAnsi="Garamond"/>
          <w:sz w:val="24"/>
          <w:szCs w:val="24"/>
          <w:lang w:val="sq-AL"/>
        </w:rPr>
      </w:pPr>
    </w:p>
    <w:p w14:paraId="5929E832" w14:textId="77777777" w:rsidR="003B6EFC" w:rsidRPr="002A1660" w:rsidRDefault="003B6EFC" w:rsidP="006B5840">
      <w:pPr>
        <w:spacing w:after="0" w:line="240" w:lineRule="auto"/>
        <w:rPr>
          <w:rFonts w:ascii="Garamond" w:hAnsi="Garamond"/>
          <w:sz w:val="24"/>
          <w:szCs w:val="24"/>
          <w:lang w:val="sq-AL"/>
        </w:rPr>
      </w:pPr>
    </w:p>
    <w:p w14:paraId="5929E833" w14:textId="77777777" w:rsidR="003B6EFC" w:rsidRPr="002A1660" w:rsidRDefault="003B6EFC" w:rsidP="006B5840">
      <w:pPr>
        <w:spacing w:after="0" w:line="240" w:lineRule="auto"/>
        <w:rPr>
          <w:rFonts w:ascii="Garamond" w:hAnsi="Garamond"/>
          <w:sz w:val="24"/>
          <w:szCs w:val="24"/>
          <w:lang w:val="sq-AL"/>
        </w:rPr>
      </w:pPr>
    </w:p>
    <w:p w14:paraId="5929E834" w14:textId="77777777" w:rsidR="003B6EFC" w:rsidRPr="002A1660" w:rsidRDefault="003B6EFC" w:rsidP="006B5840">
      <w:pPr>
        <w:spacing w:after="0" w:line="240" w:lineRule="auto"/>
        <w:rPr>
          <w:rFonts w:ascii="Garamond" w:hAnsi="Garamond"/>
          <w:sz w:val="24"/>
          <w:szCs w:val="24"/>
          <w:lang w:val="sq-AL"/>
        </w:rPr>
      </w:pPr>
    </w:p>
    <w:p w14:paraId="5929E835" w14:textId="77777777" w:rsidR="003B6EFC" w:rsidRPr="002A1660" w:rsidRDefault="003B6EFC" w:rsidP="006B5840">
      <w:pPr>
        <w:spacing w:after="0" w:line="240" w:lineRule="auto"/>
        <w:rPr>
          <w:rFonts w:ascii="Garamond" w:hAnsi="Garamond"/>
          <w:sz w:val="24"/>
          <w:szCs w:val="24"/>
          <w:lang w:val="sq-AL"/>
        </w:rPr>
      </w:pPr>
    </w:p>
    <w:p w14:paraId="5929E836" w14:textId="77777777" w:rsidR="003B6EFC" w:rsidRPr="002A1660" w:rsidRDefault="003B6EFC" w:rsidP="006B5840">
      <w:pPr>
        <w:spacing w:after="0" w:line="240" w:lineRule="auto"/>
        <w:rPr>
          <w:rFonts w:ascii="Garamond" w:hAnsi="Garamond"/>
          <w:sz w:val="24"/>
          <w:szCs w:val="24"/>
          <w:lang w:val="sq-AL"/>
        </w:rPr>
      </w:pPr>
    </w:p>
    <w:p w14:paraId="5929E837" w14:textId="77777777" w:rsidR="003B6EFC" w:rsidRPr="002A1660" w:rsidRDefault="003B6EFC" w:rsidP="006B5840">
      <w:pPr>
        <w:spacing w:after="0" w:line="240" w:lineRule="auto"/>
        <w:rPr>
          <w:rFonts w:ascii="Garamond" w:hAnsi="Garamond"/>
          <w:sz w:val="24"/>
          <w:szCs w:val="24"/>
          <w:lang w:val="sq-AL"/>
        </w:rPr>
      </w:pPr>
    </w:p>
    <w:p w14:paraId="5929E838" w14:textId="77777777" w:rsidR="003B6EFC" w:rsidRPr="002A1660" w:rsidRDefault="003B6EFC" w:rsidP="006B5840">
      <w:pPr>
        <w:spacing w:after="0" w:line="240" w:lineRule="auto"/>
        <w:rPr>
          <w:rFonts w:ascii="Garamond" w:hAnsi="Garamond"/>
          <w:sz w:val="24"/>
          <w:szCs w:val="24"/>
          <w:lang w:val="sq-AL"/>
        </w:rPr>
      </w:pPr>
    </w:p>
    <w:p w14:paraId="5929E839" w14:textId="77777777" w:rsidR="003B6EFC" w:rsidRPr="002A1660" w:rsidRDefault="003B6EFC" w:rsidP="006B5840">
      <w:pPr>
        <w:spacing w:after="0" w:line="240" w:lineRule="auto"/>
        <w:rPr>
          <w:rFonts w:ascii="Garamond" w:hAnsi="Garamond"/>
          <w:sz w:val="24"/>
          <w:szCs w:val="24"/>
          <w:lang w:val="sq-AL"/>
        </w:rPr>
      </w:pPr>
    </w:p>
    <w:p w14:paraId="5929E83A" w14:textId="77777777" w:rsidR="003B6EFC" w:rsidRPr="002A1660" w:rsidRDefault="003B6EFC" w:rsidP="006B5840">
      <w:pPr>
        <w:spacing w:after="0" w:line="240" w:lineRule="auto"/>
        <w:rPr>
          <w:rFonts w:ascii="Garamond" w:hAnsi="Garamond"/>
          <w:sz w:val="24"/>
          <w:szCs w:val="24"/>
          <w:lang w:val="sq-AL"/>
        </w:rPr>
      </w:pPr>
    </w:p>
    <w:p w14:paraId="5929E83B" w14:textId="77777777" w:rsidR="003B6EFC" w:rsidRPr="002A1660" w:rsidRDefault="003B6EFC" w:rsidP="006B5840">
      <w:pPr>
        <w:spacing w:after="0" w:line="240" w:lineRule="auto"/>
        <w:rPr>
          <w:rFonts w:ascii="Garamond" w:hAnsi="Garamond"/>
          <w:sz w:val="24"/>
          <w:szCs w:val="24"/>
          <w:lang w:val="sq-AL"/>
        </w:rPr>
      </w:pPr>
    </w:p>
    <w:p w14:paraId="5929E83C" w14:textId="77777777" w:rsidR="003B6EFC" w:rsidRPr="002A1660" w:rsidRDefault="003B6EFC" w:rsidP="006B5840">
      <w:pPr>
        <w:spacing w:after="0" w:line="240" w:lineRule="auto"/>
        <w:rPr>
          <w:rFonts w:ascii="Garamond" w:hAnsi="Garamond"/>
          <w:sz w:val="24"/>
          <w:szCs w:val="24"/>
          <w:lang w:val="sq-AL"/>
        </w:rPr>
      </w:pPr>
    </w:p>
    <w:p w14:paraId="5929E83D" w14:textId="77777777" w:rsidR="003B6EFC" w:rsidRPr="002A1660" w:rsidRDefault="003B6EFC" w:rsidP="006B5840">
      <w:pPr>
        <w:spacing w:after="0" w:line="240" w:lineRule="auto"/>
        <w:rPr>
          <w:rFonts w:ascii="Garamond" w:hAnsi="Garamond"/>
          <w:sz w:val="24"/>
          <w:szCs w:val="24"/>
          <w:lang w:val="sq-AL"/>
        </w:rPr>
      </w:pPr>
    </w:p>
    <w:p w14:paraId="5929E83E" w14:textId="77777777" w:rsidR="003B6EFC" w:rsidRPr="002A1660" w:rsidRDefault="003B6EFC" w:rsidP="006B5840">
      <w:pPr>
        <w:spacing w:after="0" w:line="240" w:lineRule="auto"/>
        <w:rPr>
          <w:rFonts w:ascii="Garamond" w:hAnsi="Garamond"/>
          <w:sz w:val="24"/>
          <w:szCs w:val="24"/>
          <w:lang w:val="sq-AL"/>
        </w:rPr>
      </w:pPr>
    </w:p>
    <w:p w14:paraId="5929E83F" w14:textId="77777777" w:rsidR="003B6EFC" w:rsidRPr="002A1660" w:rsidRDefault="003B6EFC" w:rsidP="006B5840">
      <w:pPr>
        <w:spacing w:after="0" w:line="240" w:lineRule="auto"/>
        <w:rPr>
          <w:rFonts w:ascii="Garamond" w:hAnsi="Garamond"/>
          <w:sz w:val="24"/>
          <w:szCs w:val="24"/>
          <w:lang w:val="sq-AL"/>
        </w:rPr>
      </w:pPr>
    </w:p>
    <w:p w14:paraId="5929E840" w14:textId="77777777" w:rsidR="00B02F9B" w:rsidRPr="002A1660" w:rsidRDefault="00B02F9B" w:rsidP="006B5840">
      <w:pPr>
        <w:spacing w:after="0" w:line="240" w:lineRule="auto"/>
        <w:rPr>
          <w:rFonts w:ascii="Garamond" w:hAnsi="Garamond"/>
          <w:sz w:val="24"/>
          <w:szCs w:val="24"/>
          <w:lang w:val="sq-AL"/>
        </w:rPr>
      </w:pPr>
    </w:p>
    <w:p w14:paraId="5929E841" w14:textId="77777777" w:rsidR="00B02F9B" w:rsidRPr="002A1660" w:rsidRDefault="00B02F9B" w:rsidP="006B5840">
      <w:pPr>
        <w:spacing w:after="0" w:line="240" w:lineRule="auto"/>
        <w:rPr>
          <w:rFonts w:ascii="Garamond" w:hAnsi="Garamond"/>
          <w:sz w:val="24"/>
          <w:szCs w:val="24"/>
          <w:lang w:val="sq-AL"/>
        </w:rPr>
      </w:pPr>
    </w:p>
    <w:p w14:paraId="5929E842" w14:textId="77777777" w:rsidR="00B02F9B" w:rsidRPr="002A1660" w:rsidRDefault="00B02F9B" w:rsidP="006B5840">
      <w:pPr>
        <w:spacing w:after="0" w:line="240" w:lineRule="auto"/>
        <w:rPr>
          <w:rFonts w:ascii="Garamond" w:hAnsi="Garamond"/>
          <w:sz w:val="24"/>
          <w:szCs w:val="24"/>
          <w:lang w:val="sq-AL"/>
        </w:rPr>
      </w:pPr>
    </w:p>
    <w:p w14:paraId="5929E843" w14:textId="77777777" w:rsidR="00B02F9B" w:rsidRPr="002A1660" w:rsidRDefault="00B02F9B" w:rsidP="006B5840">
      <w:pPr>
        <w:spacing w:after="0" w:line="240" w:lineRule="auto"/>
        <w:rPr>
          <w:rFonts w:ascii="Garamond" w:hAnsi="Garamond"/>
          <w:sz w:val="24"/>
          <w:szCs w:val="24"/>
          <w:lang w:val="sq-AL"/>
        </w:rPr>
      </w:pPr>
    </w:p>
    <w:p w14:paraId="5929E844" w14:textId="77777777" w:rsidR="00B02F9B" w:rsidRPr="002A1660" w:rsidRDefault="00B02F9B" w:rsidP="006B5840">
      <w:pPr>
        <w:spacing w:after="0" w:line="240" w:lineRule="auto"/>
        <w:rPr>
          <w:rFonts w:ascii="Garamond" w:hAnsi="Garamond"/>
          <w:sz w:val="24"/>
          <w:szCs w:val="24"/>
          <w:lang w:val="sq-AL"/>
        </w:rPr>
      </w:pPr>
    </w:p>
    <w:p w14:paraId="5929E845" w14:textId="77777777" w:rsidR="00B02F9B" w:rsidRPr="002A1660" w:rsidRDefault="00B02F9B" w:rsidP="006B5840">
      <w:pPr>
        <w:spacing w:after="0" w:line="240" w:lineRule="auto"/>
        <w:rPr>
          <w:rFonts w:ascii="Garamond" w:hAnsi="Garamond"/>
          <w:sz w:val="24"/>
          <w:szCs w:val="24"/>
          <w:lang w:val="sq-AL"/>
        </w:rPr>
      </w:pPr>
    </w:p>
    <w:p w14:paraId="5929E846" w14:textId="77777777" w:rsidR="00B02F9B" w:rsidRPr="002A1660" w:rsidRDefault="00B02F9B" w:rsidP="006B5840">
      <w:pPr>
        <w:spacing w:after="0" w:line="240" w:lineRule="auto"/>
        <w:rPr>
          <w:rFonts w:ascii="Garamond" w:hAnsi="Garamond"/>
          <w:sz w:val="24"/>
          <w:szCs w:val="24"/>
          <w:lang w:val="sq-AL"/>
        </w:rPr>
      </w:pPr>
    </w:p>
    <w:p w14:paraId="5929E847" w14:textId="77777777" w:rsidR="00B02F9B" w:rsidRPr="002A1660" w:rsidRDefault="00B02F9B" w:rsidP="006B5840">
      <w:pPr>
        <w:spacing w:after="0" w:line="240" w:lineRule="auto"/>
        <w:rPr>
          <w:rFonts w:ascii="Garamond" w:hAnsi="Garamond"/>
          <w:sz w:val="24"/>
          <w:szCs w:val="24"/>
          <w:lang w:val="sq-AL"/>
        </w:rPr>
      </w:pPr>
    </w:p>
    <w:p w14:paraId="5929E848" w14:textId="77777777" w:rsidR="00B02F9B" w:rsidRPr="002A1660" w:rsidRDefault="00B02F9B" w:rsidP="006B5840">
      <w:pPr>
        <w:spacing w:after="0" w:line="240" w:lineRule="auto"/>
        <w:rPr>
          <w:rFonts w:ascii="Garamond" w:hAnsi="Garamond"/>
          <w:sz w:val="24"/>
          <w:szCs w:val="24"/>
          <w:lang w:val="sq-AL"/>
        </w:rPr>
      </w:pPr>
    </w:p>
    <w:p w14:paraId="5929E849" w14:textId="77777777" w:rsidR="00B02F9B" w:rsidRPr="002A1660" w:rsidRDefault="00B02F9B" w:rsidP="006B5840">
      <w:pPr>
        <w:spacing w:after="0" w:line="240" w:lineRule="auto"/>
        <w:rPr>
          <w:rFonts w:ascii="Garamond" w:hAnsi="Garamond"/>
          <w:sz w:val="24"/>
          <w:szCs w:val="24"/>
          <w:lang w:val="sq-AL"/>
        </w:rPr>
      </w:pPr>
    </w:p>
    <w:p w14:paraId="5929E84A" w14:textId="77777777" w:rsidR="00B02F9B" w:rsidRPr="002A1660" w:rsidRDefault="00B02F9B" w:rsidP="006B5840">
      <w:pPr>
        <w:spacing w:after="0" w:line="240" w:lineRule="auto"/>
        <w:rPr>
          <w:rFonts w:ascii="Garamond" w:hAnsi="Garamond"/>
          <w:sz w:val="24"/>
          <w:szCs w:val="24"/>
          <w:lang w:val="sq-AL"/>
        </w:rPr>
      </w:pPr>
    </w:p>
    <w:p w14:paraId="5929E84B" w14:textId="77777777" w:rsidR="00B02F9B" w:rsidRPr="002A1660" w:rsidRDefault="00B02F9B" w:rsidP="006B5840">
      <w:pPr>
        <w:spacing w:after="0" w:line="240" w:lineRule="auto"/>
        <w:rPr>
          <w:rFonts w:ascii="Garamond" w:hAnsi="Garamond"/>
          <w:sz w:val="24"/>
          <w:szCs w:val="24"/>
          <w:lang w:val="sq-AL"/>
        </w:rPr>
      </w:pPr>
    </w:p>
    <w:p w14:paraId="5929E84C" w14:textId="77777777" w:rsidR="009C11AA" w:rsidRPr="002A1660" w:rsidRDefault="009C11AA" w:rsidP="009C11AA">
      <w:pPr>
        <w:pStyle w:val="Body"/>
        <w:spacing w:after="0" w:line="240" w:lineRule="auto"/>
        <w:jc w:val="center"/>
        <w:outlineLvl w:val="0"/>
        <w:rPr>
          <w:rFonts w:ascii="Times New Roman" w:hAnsi="Times New Roman" w:cs="Times New Roman"/>
          <w:b/>
          <w:bCs/>
          <w:color w:val="000000" w:themeColor="text1"/>
          <w:sz w:val="28"/>
          <w:szCs w:val="28"/>
          <w:lang w:val="sq-AL"/>
        </w:rPr>
        <w:sectPr w:rsidR="009C11AA" w:rsidRPr="002A1660" w:rsidSect="003D7D4C">
          <w:headerReference w:type="default" r:id="rId13"/>
          <w:type w:val="continuous"/>
          <w:pgSz w:w="12240" w:h="15840"/>
          <w:pgMar w:top="1440" w:right="1440" w:bottom="1440" w:left="1440" w:header="720" w:footer="720" w:gutter="0"/>
          <w:cols w:space="720"/>
          <w:docGrid w:linePitch="360"/>
        </w:sectPr>
      </w:pPr>
    </w:p>
    <w:p w14:paraId="5929E84D" w14:textId="77777777" w:rsidR="009C11AA" w:rsidRPr="002A1660" w:rsidRDefault="009C11AA" w:rsidP="003B6EFC">
      <w:pPr>
        <w:autoSpaceDE w:val="0"/>
        <w:autoSpaceDN w:val="0"/>
        <w:adjustRightInd w:val="0"/>
        <w:spacing w:after="0" w:line="240" w:lineRule="auto"/>
        <w:ind w:firstLine="0"/>
        <w:rPr>
          <w:rFonts w:ascii="Times New Roman" w:hAnsi="Times New Roman"/>
          <w:b/>
          <w:bCs/>
          <w:color w:val="000000" w:themeColor="text1"/>
          <w:sz w:val="28"/>
          <w:szCs w:val="28"/>
          <w:lang w:val="sq-AL"/>
        </w:rPr>
      </w:pPr>
    </w:p>
    <w:sectPr w:rsidR="009C11AA" w:rsidRPr="002A1660" w:rsidSect="009C11AA">
      <w:type w:val="continuous"/>
      <w:pgSz w:w="16840" w:h="11907" w:orient="landscape" w:code="9"/>
      <w:pgMar w:top="1440" w:right="1440" w:bottom="810" w:left="1440" w:header="720" w:footer="1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037462" w14:textId="77777777" w:rsidR="000D212C" w:rsidRDefault="000D212C" w:rsidP="00375B7D">
      <w:pPr>
        <w:spacing w:after="0" w:line="240" w:lineRule="auto"/>
      </w:pPr>
      <w:r>
        <w:separator/>
      </w:r>
    </w:p>
  </w:endnote>
  <w:endnote w:type="continuationSeparator" w:id="0">
    <w:p w14:paraId="7547544A" w14:textId="77777777" w:rsidR="000D212C" w:rsidRDefault="000D212C" w:rsidP="00375B7D">
      <w:pPr>
        <w:spacing w:after="0" w:line="240" w:lineRule="auto"/>
      </w:pPr>
      <w:r>
        <w:continuationSeparator/>
      </w:r>
    </w:p>
  </w:endnote>
  <w:endnote w:type="continuationNotice" w:id="1">
    <w:p w14:paraId="6D3D0F65" w14:textId="77777777" w:rsidR="000D212C" w:rsidRDefault="000D21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Arial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etaNormal-Roman">
    <w:panose1 w:val="00000000000000000000"/>
    <w:charset w:val="00"/>
    <w:family w:val="swiss"/>
    <w:notTrueType/>
    <w:pitch w:val="variable"/>
    <w:sig w:usb0="00000003" w:usb1="00000000" w:usb2="00000000" w:usb3="00000000" w:csb0="00000001" w:csb1="00000000"/>
  </w:font>
  <w:font w:name="DVGW Font 55">
    <w:altName w:val="Vrinda"/>
    <w:charset w:val="00"/>
    <w:family w:val="swiss"/>
    <w:pitch w:val="variable"/>
    <w:sig w:usb0="00000003" w:usb1="00000000" w:usb2="00000000" w:usb3="00000000" w:csb0="00000001" w:csb1="00000000"/>
  </w:font>
  <w:font w:name="Helvetica Neue">
    <w:altName w:val="Arial"/>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BF68A" w14:textId="77777777" w:rsidR="000D212C" w:rsidRDefault="000D212C" w:rsidP="00375B7D">
      <w:pPr>
        <w:spacing w:after="0" w:line="240" w:lineRule="auto"/>
      </w:pPr>
      <w:r>
        <w:separator/>
      </w:r>
    </w:p>
  </w:footnote>
  <w:footnote w:type="continuationSeparator" w:id="0">
    <w:p w14:paraId="7CE50F98" w14:textId="77777777" w:rsidR="000D212C" w:rsidRDefault="000D212C" w:rsidP="00375B7D">
      <w:pPr>
        <w:spacing w:after="0" w:line="240" w:lineRule="auto"/>
      </w:pPr>
      <w:r>
        <w:continuationSeparator/>
      </w:r>
    </w:p>
  </w:footnote>
  <w:footnote w:type="continuationNotice" w:id="1">
    <w:p w14:paraId="2267206F" w14:textId="77777777" w:rsidR="000D212C" w:rsidRDefault="000D212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29E852" w14:textId="77777777" w:rsidR="000D212C" w:rsidRPr="006046AB" w:rsidRDefault="000D212C" w:rsidP="00E92416">
    <w:pPr>
      <w:pStyle w:val="Header"/>
      <w:rPr>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053D94"/>
    <w:multiLevelType w:val="multilevel"/>
    <w:tmpl w:val="A4447814"/>
    <w:styleLink w:val="AktuelleListe1"/>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510"/>
        </w:tabs>
        <w:ind w:left="510" w:hanging="510"/>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021"/>
        </w:tabs>
        <w:ind w:left="1021" w:hanging="1021"/>
      </w:pPr>
      <w:rPr>
        <w:rFonts w:hint="default"/>
      </w:rPr>
    </w:lvl>
    <w:lvl w:ilvl="5">
      <w:start w:val="1"/>
      <w:numFmt w:val="decimal"/>
      <w:lvlText w:val="%1.%2.%3.%4.%5.%6"/>
      <w:lvlJc w:val="left"/>
      <w:pPr>
        <w:tabs>
          <w:tab w:val="num" w:pos="1276"/>
        </w:tabs>
        <w:ind w:left="1276" w:hanging="1276"/>
      </w:pPr>
      <w:rPr>
        <w:rFonts w:hint="default"/>
      </w:rPr>
    </w:lvl>
    <w:lvl w:ilvl="6">
      <w:start w:val="1"/>
      <w:numFmt w:val="decimal"/>
      <w:lvlText w:val="%1.%2.%3.%4.%5.%6.%7"/>
      <w:lvlJc w:val="left"/>
      <w:pPr>
        <w:tabs>
          <w:tab w:val="num" w:pos="1440"/>
        </w:tabs>
        <w:ind w:left="1276" w:hanging="127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588" w:hanging="1588"/>
      </w:pPr>
      <w:rPr>
        <w:rFonts w:hint="default"/>
      </w:rPr>
    </w:lvl>
  </w:abstractNum>
  <w:abstractNum w:abstractNumId="11">
    <w:nsid w:val="0274584A"/>
    <w:multiLevelType w:val="hybridMultilevel"/>
    <w:tmpl w:val="46885238"/>
    <w:lvl w:ilvl="0" w:tplc="AE707238">
      <w:numFmt w:val="bullet"/>
      <w:lvlText w:val="-"/>
      <w:lvlJc w:val="left"/>
      <w:pPr>
        <w:ind w:left="3240" w:hanging="360"/>
      </w:pPr>
      <w:rPr>
        <w:rFonts w:ascii="Cambria" w:eastAsiaTheme="minorEastAsia" w:hAnsi="Cambria" w:cstheme="minorBidi" w:hint="default"/>
      </w:rPr>
    </w:lvl>
    <w:lvl w:ilvl="1" w:tplc="04090003">
      <w:start w:val="1"/>
      <w:numFmt w:val="decimal"/>
      <w:lvlText w:val="%2."/>
      <w:lvlJc w:val="left"/>
      <w:pPr>
        <w:tabs>
          <w:tab w:val="num" w:pos="3960"/>
        </w:tabs>
        <w:ind w:left="3960" w:hanging="360"/>
      </w:pPr>
    </w:lvl>
    <w:lvl w:ilvl="2" w:tplc="04090005">
      <w:start w:val="1"/>
      <w:numFmt w:val="decimal"/>
      <w:lvlText w:val="%3."/>
      <w:lvlJc w:val="left"/>
      <w:pPr>
        <w:tabs>
          <w:tab w:val="num" w:pos="4680"/>
        </w:tabs>
        <w:ind w:left="4680" w:hanging="360"/>
      </w:pPr>
    </w:lvl>
    <w:lvl w:ilvl="3" w:tplc="04090001">
      <w:start w:val="1"/>
      <w:numFmt w:val="decimal"/>
      <w:lvlText w:val="%4."/>
      <w:lvlJc w:val="left"/>
      <w:pPr>
        <w:tabs>
          <w:tab w:val="num" w:pos="5400"/>
        </w:tabs>
        <w:ind w:left="5400" w:hanging="360"/>
      </w:pPr>
    </w:lvl>
    <w:lvl w:ilvl="4" w:tplc="04090003">
      <w:start w:val="1"/>
      <w:numFmt w:val="decimal"/>
      <w:lvlText w:val="%5."/>
      <w:lvlJc w:val="left"/>
      <w:pPr>
        <w:tabs>
          <w:tab w:val="num" w:pos="6120"/>
        </w:tabs>
        <w:ind w:left="6120" w:hanging="360"/>
      </w:pPr>
    </w:lvl>
    <w:lvl w:ilvl="5" w:tplc="04090005">
      <w:start w:val="1"/>
      <w:numFmt w:val="decimal"/>
      <w:lvlText w:val="%6."/>
      <w:lvlJc w:val="left"/>
      <w:pPr>
        <w:tabs>
          <w:tab w:val="num" w:pos="6840"/>
        </w:tabs>
        <w:ind w:left="6840" w:hanging="360"/>
      </w:pPr>
    </w:lvl>
    <w:lvl w:ilvl="6" w:tplc="04090001">
      <w:start w:val="1"/>
      <w:numFmt w:val="decimal"/>
      <w:lvlText w:val="%7."/>
      <w:lvlJc w:val="left"/>
      <w:pPr>
        <w:tabs>
          <w:tab w:val="num" w:pos="7560"/>
        </w:tabs>
        <w:ind w:left="7560" w:hanging="360"/>
      </w:pPr>
    </w:lvl>
    <w:lvl w:ilvl="7" w:tplc="04090003">
      <w:start w:val="1"/>
      <w:numFmt w:val="decimal"/>
      <w:lvlText w:val="%8."/>
      <w:lvlJc w:val="left"/>
      <w:pPr>
        <w:tabs>
          <w:tab w:val="num" w:pos="8280"/>
        </w:tabs>
        <w:ind w:left="8280" w:hanging="360"/>
      </w:pPr>
    </w:lvl>
    <w:lvl w:ilvl="8" w:tplc="04090005">
      <w:start w:val="1"/>
      <w:numFmt w:val="decimal"/>
      <w:lvlText w:val="%9."/>
      <w:lvlJc w:val="left"/>
      <w:pPr>
        <w:tabs>
          <w:tab w:val="num" w:pos="9000"/>
        </w:tabs>
        <w:ind w:left="9000" w:hanging="360"/>
      </w:pPr>
    </w:lvl>
  </w:abstractNum>
  <w:abstractNum w:abstractNumId="12">
    <w:nsid w:val="04847141"/>
    <w:multiLevelType w:val="hybridMultilevel"/>
    <w:tmpl w:val="F4E6D84C"/>
    <w:lvl w:ilvl="0" w:tplc="B8121A36">
      <w:start w:val="1"/>
      <w:numFmt w:val="lowerLetter"/>
      <w:pStyle w:val="Einrckunga"/>
      <w:lvlText w:val="%1)"/>
      <w:lvlJc w:val="left"/>
      <w:pPr>
        <w:tabs>
          <w:tab w:val="num" w:pos="1418"/>
        </w:tabs>
        <w:ind w:left="1418" w:hanging="425"/>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C22E5E">
      <w:start w:val="1"/>
      <w:numFmt w:val="lowerRoman"/>
      <w:lvlText w:val="(%2)"/>
      <w:lvlJc w:val="left"/>
      <w:pPr>
        <w:tabs>
          <w:tab w:val="num" w:pos="1985"/>
        </w:tabs>
        <w:ind w:left="1985" w:hanging="850"/>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C240AA">
      <w:start w:val="1"/>
      <w:numFmt w:val="decimal"/>
      <w:lvlText w:val="%3."/>
      <w:lvlJc w:val="left"/>
      <w:pPr>
        <w:tabs>
          <w:tab w:val="num" w:pos="2685"/>
        </w:tabs>
        <w:ind w:left="2685" w:hanging="705"/>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nsid w:val="093E4B33"/>
    <w:multiLevelType w:val="hybridMultilevel"/>
    <w:tmpl w:val="8BA848DE"/>
    <w:lvl w:ilvl="0" w:tplc="FFFFFFFF">
      <w:start w:val="1"/>
      <w:numFmt w:val="decimal"/>
      <w:lvlRestart w:val="0"/>
      <w:pStyle w:val="AODocTxtL5"/>
      <w:lvlText w:val="(%1)"/>
      <w:lvlJc w:val="left"/>
      <w:pPr>
        <w:tabs>
          <w:tab w:val="num" w:pos="567"/>
        </w:tabs>
        <w:ind w:left="567" w:hanging="567"/>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0C455233"/>
    <w:multiLevelType w:val="multilevel"/>
    <w:tmpl w:val="719A9CB2"/>
    <w:styleLink w:val="Annexes"/>
    <w:lvl w:ilvl="0">
      <w:start w:val="1"/>
      <w:numFmt w:val="upperRoman"/>
      <w:suff w:val="nothing"/>
      <w:lvlText w:val="Annex %1"/>
      <w:lvlJc w:val="left"/>
      <w:pPr>
        <w:ind w:left="720" w:hanging="360"/>
      </w:pPr>
      <w:rPr>
        <w:rFonts w:hint="default"/>
        <w:color w:val="auto"/>
      </w:rPr>
    </w:lvl>
    <w:lvl w:ilvl="1">
      <w:start w:val="1"/>
      <w:numFmt w:val="none"/>
      <w:lvlText w:val="%2."/>
      <w:lvlJc w:val="left"/>
      <w:pPr>
        <w:ind w:left="1440" w:hanging="360"/>
      </w:pPr>
      <w:rPr>
        <w:rFonts w:hint="default"/>
        <w:color w:val="auto"/>
      </w:rPr>
    </w:lvl>
    <w:lvl w:ilvl="2">
      <w:start w:val="1"/>
      <w:numFmt w:val="none"/>
      <w:lvlText w:val="%3."/>
      <w:lvlJc w:val="left"/>
      <w:pPr>
        <w:ind w:left="2160" w:hanging="180"/>
      </w:pPr>
      <w:rPr>
        <w:rFonts w:hint="default"/>
        <w:color w:val="auto"/>
      </w:rPr>
    </w:lvl>
    <w:lvl w:ilvl="3">
      <w:start w:val="1"/>
      <w:numFmt w:val="none"/>
      <w:lvlText w:val="%4."/>
      <w:lvlJc w:val="left"/>
      <w:pPr>
        <w:ind w:left="2880" w:hanging="360"/>
      </w:pPr>
      <w:rPr>
        <w:rFonts w:hint="default"/>
        <w:color w:val="auto"/>
      </w:rPr>
    </w:lvl>
    <w:lvl w:ilvl="4">
      <w:start w:val="1"/>
      <w:numFmt w:val="none"/>
      <w:lvlText w:val="%5."/>
      <w:lvlJc w:val="left"/>
      <w:pPr>
        <w:ind w:left="3600" w:hanging="360"/>
      </w:pPr>
      <w:rPr>
        <w:rFonts w:hint="default"/>
        <w:color w:val="auto"/>
      </w:rPr>
    </w:lvl>
    <w:lvl w:ilvl="5">
      <w:start w:val="1"/>
      <w:numFmt w:val="none"/>
      <w:lvlText w:val="%6."/>
      <w:lvlJc w:val="left"/>
      <w:pPr>
        <w:ind w:left="4320" w:hanging="180"/>
      </w:pPr>
      <w:rPr>
        <w:rFonts w:hint="default"/>
        <w:color w:val="auto"/>
      </w:rPr>
    </w:lvl>
    <w:lvl w:ilvl="6">
      <w:start w:val="1"/>
      <w:numFmt w:val="none"/>
      <w:lvlText w:val="%7."/>
      <w:lvlJc w:val="left"/>
      <w:pPr>
        <w:ind w:left="5040" w:hanging="360"/>
      </w:pPr>
      <w:rPr>
        <w:rFonts w:hint="default"/>
        <w:color w:val="auto"/>
      </w:rPr>
    </w:lvl>
    <w:lvl w:ilvl="7">
      <w:start w:val="1"/>
      <w:numFmt w:val="none"/>
      <w:lvlText w:val="%8."/>
      <w:lvlJc w:val="left"/>
      <w:pPr>
        <w:ind w:left="5760" w:hanging="360"/>
      </w:pPr>
      <w:rPr>
        <w:rFonts w:hint="default"/>
        <w:color w:val="auto"/>
      </w:rPr>
    </w:lvl>
    <w:lvl w:ilvl="8">
      <w:start w:val="1"/>
      <w:numFmt w:val="none"/>
      <w:lvlText w:val="%9."/>
      <w:lvlJc w:val="left"/>
      <w:pPr>
        <w:ind w:left="6480" w:hanging="180"/>
      </w:pPr>
      <w:rPr>
        <w:rFonts w:hint="default"/>
        <w:color w:val="auto"/>
      </w:rPr>
    </w:lvl>
  </w:abstractNum>
  <w:abstractNum w:abstractNumId="15">
    <w:nsid w:val="0C927028"/>
    <w:multiLevelType w:val="hybridMultilevel"/>
    <w:tmpl w:val="D88CF170"/>
    <w:styleLink w:val="ImportedStyle2"/>
    <w:lvl w:ilvl="0" w:tplc="15560406">
      <w:start w:val="1"/>
      <w:numFmt w:val="lowerRoman"/>
      <w:lvlText w:val="%1."/>
      <w:lvlJc w:val="left"/>
      <w:pPr>
        <w:ind w:left="14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69436F8">
      <w:start w:val="1"/>
      <w:numFmt w:val="lowerLetter"/>
      <w:lvlText w:val="%2."/>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B08B7E">
      <w:start w:val="1"/>
      <w:numFmt w:val="lowerRoman"/>
      <w:lvlText w:val="%3."/>
      <w:lvlJc w:val="left"/>
      <w:pPr>
        <w:ind w:left="28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72F00C">
      <w:start w:val="1"/>
      <w:numFmt w:val="decimal"/>
      <w:lvlText w:val="%4."/>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54255C4">
      <w:start w:val="1"/>
      <w:numFmt w:val="lowerLetter"/>
      <w:lvlText w:val="%5."/>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662884">
      <w:start w:val="1"/>
      <w:numFmt w:val="lowerRoman"/>
      <w:lvlText w:val="%6."/>
      <w:lvlJc w:val="left"/>
      <w:pPr>
        <w:ind w:left="50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B09CF2">
      <w:start w:val="1"/>
      <w:numFmt w:val="decimal"/>
      <w:lvlText w:val="%7."/>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B6ADAC">
      <w:start w:val="1"/>
      <w:numFmt w:val="lowerLetter"/>
      <w:lvlText w:val="%8."/>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76004B6">
      <w:start w:val="1"/>
      <w:numFmt w:val="lowerRoman"/>
      <w:lvlText w:val="%9."/>
      <w:lvlJc w:val="left"/>
      <w:pPr>
        <w:ind w:left="72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nsid w:val="0F403BA4"/>
    <w:multiLevelType w:val="hybridMultilevel"/>
    <w:tmpl w:val="8278A8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104E2D19"/>
    <w:multiLevelType w:val="hybridMultilevel"/>
    <w:tmpl w:val="8BBC0FF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14926182"/>
    <w:multiLevelType w:val="hybridMultilevel"/>
    <w:tmpl w:val="0C06C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nsid w:val="17415D37"/>
    <w:multiLevelType w:val="multilevel"/>
    <w:tmpl w:val="B1A45402"/>
    <w:lvl w:ilvl="0">
      <w:start w:val="1"/>
      <w:numFmt w:val="decimal"/>
      <w:pStyle w:val="AOHead1"/>
      <w:lvlText w:val="%1."/>
      <w:lvlJc w:val="left"/>
      <w:pPr>
        <w:tabs>
          <w:tab w:val="num" w:pos="720"/>
        </w:tabs>
        <w:ind w:left="720" w:hanging="720"/>
      </w:pPr>
      <w:rPr>
        <w:rFonts w:hint="default"/>
      </w:rPr>
    </w:lvl>
    <w:lvl w:ilvl="1">
      <w:start w:val="11"/>
      <w:numFmt w:val="decimal"/>
      <w:pStyle w:val="AOHead2"/>
      <w:lvlText w:val="%1.%2"/>
      <w:lvlJc w:val="left"/>
      <w:pPr>
        <w:tabs>
          <w:tab w:val="num" w:pos="720"/>
        </w:tabs>
        <w:ind w:left="720" w:hanging="720"/>
      </w:pPr>
      <w:rPr>
        <w:rFonts w:hint="default"/>
      </w:rPr>
    </w:lvl>
    <w:lvl w:ilvl="2">
      <w:start w:val="1"/>
      <w:numFmt w:val="lowerLetter"/>
      <w:pStyle w:val="AOHead3"/>
      <w:lvlText w:val="(%3)"/>
      <w:lvlJc w:val="left"/>
      <w:pPr>
        <w:tabs>
          <w:tab w:val="num" w:pos="1440"/>
        </w:tabs>
        <w:ind w:left="1440" w:hanging="720"/>
      </w:pPr>
      <w:rPr>
        <w:rFonts w:hint="default"/>
      </w:rPr>
    </w:lvl>
    <w:lvl w:ilvl="3">
      <w:start w:val="1"/>
      <w:numFmt w:val="lowerRoman"/>
      <w:pStyle w:val="AOHead4"/>
      <w:lvlText w:val="(%4)"/>
      <w:lvlJc w:val="left"/>
      <w:pPr>
        <w:tabs>
          <w:tab w:val="num" w:pos="2160"/>
        </w:tabs>
        <w:ind w:left="2160" w:hanging="720"/>
      </w:pPr>
      <w:rPr>
        <w:rFonts w:hint="default"/>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2">
    <w:nsid w:val="176E1E62"/>
    <w:multiLevelType w:val="hybridMultilevel"/>
    <w:tmpl w:val="7D662D3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4">
    <w:nsid w:val="1B9A2A28"/>
    <w:multiLevelType w:val="hybridMultilevel"/>
    <w:tmpl w:val="03B0D47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1D5615EE"/>
    <w:multiLevelType w:val="hybridMultilevel"/>
    <w:tmpl w:val="F5F4455E"/>
    <w:lvl w:ilvl="0" w:tplc="0409000F">
      <w:start w:val="1"/>
      <w:numFmt w:val="decimal"/>
      <w:lvlText w:val="%1."/>
      <w:lvlJc w:val="left"/>
      <w:pPr>
        <w:ind w:left="720" w:hanging="360"/>
      </w:p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7F527F8"/>
    <w:multiLevelType w:val="multilevel"/>
    <w:tmpl w:val="E3802090"/>
    <w:styleLink w:val="ListsEIB"/>
    <w:lvl w:ilvl="0">
      <w:start w:val="1"/>
      <w:numFmt w:val="lowerLetter"/>
      <w:lvlText w:val="(%1)"/>
      <w:lvlJc w:val="left"/>
      <w:pPr>
        <w:ind w:left="1423" w:hanging="567"/>
      </w:pPr>
      <w:rPr>
        <w:rFonts w:ascii="Arial" w:eastAsia="Times New Roman" w:hAnsi="Arial" w:cs="Arial"/>
        <w:sz w:val="20"/>
      </w:rPr>
    </w:lvl>
    <w:lvl w:ilvl="1">
      <w:start w:val="1"/>
      <w:numFmt w:val="lowerRoman"/>
      <w:lvlText w:val="(%2)"/>
      <w:lvlJc w:val="left"/>
      <w:pPr>
        <w:ind w:left="1990" w:hanging="567"/>
      </w:pPr>
      <w:rPr>
        <w:rFonts w:hint="default"/>
      </w:rPr>
    </w:lvl>
    <w:lvl w:ilvl="2">
      <w:start w:val="1"/>
      <w:numFmt w:val="decimal"/>
      <w:lvlText w:val="(%3)"/>
      <w:lvlJc w:val="left"/>
      <w:pPr>
        <w:ind w:left="2557" w:hanging="567"/>
      </w:pPr>
      <w:rPr>
        <w:rFonts w:hint="default"/>
      </w:rPr>
    </w:lvl>
    <w:lvl w:ilvl="3">
      <w:start w:val="1"/>
      <w:numFmt w:val="none"/>
      <w:lvlText w:val=""/>
      <w:lvlJc w:val="left"/>
      <w:pPr>
        <w:ind w:left="2557" w:hanging="1477"/>
      </w:pPr>
      <w:rPr>
        <w:rFonts w:hint="default"/>
      </w:rPr>
    </w:lvl>
    <w:lvl w:ilvl="4">
      <w:start w:val="1"/>
      <w:numFmt w:val="none"/>
      <w:lvlText w:val=""/>
      <w:lvlJc w:val="left"/>
      <w:pPr>
        <w:ind w:left="2557" w:hanging="1117"/>
      </w:pPr>
      <w:rPr>
        <w:rFonts w:hint="default"/>
      </w:rPr>
    </w:lvl>
    <w:lvl w:ilvl="5">
      <w:start w:val="1"/>
      <w:numFmt w:val="none"/>
      <w:lvlText w:val=""/>
      <w:lvlJc w:val="left"/>
      <w:pPr>
        <w:ind w:left="2557" w:hanging="757"/>
      </w:pPr>
      <w:rPr>
        <w:rFonts w:hint="default"/>
      </w:rPr>
    </w:lvl>
    <w:lvl w:ilvl="6">
      <w:start w:val="1"/>
      <w:numFmt w:val="none"/>
      <w:lvlText w:val=""/>
      <w:lvlJc w:val="left"/>
      <w:pPr>
        <w:ind w:left="2557" w:hanging="397"/>
      </w:pPr>
      <w:rPr>
        <w:rFonts w:hint="default"/>
      </w:rPr>
    </w:lvl>
    <w:lvl w:ilvl="7">
      <w:start w:val="1"/>
      <w:numFmt w:val="none"/>
      <w:lvlText w:val=""/>
      <w:lvlJc w:val="left"/>
      <w:pPr>
        <w:ind w:left="2557" w:hanging="37"/>
      </w:pPr>
      <w:rPr>
        <w:rFonts w:hint="default"/>
      </w:rPr>
    </w:lvl>
    <w:lvl w:ilvl="8">
      <w:start w:val="1"/>
      <w:numFmt w:val="none"/>
      <w:lvlText w:val=""/>
      <w:lvlJc w:val="left"/>
      <w:pPr>
        <w:ind w:left="2557" w:firstLine="323"/>
      </w:pPr>
      <w:rPr>
        <w:rFonts w:hint="default"/>
      </w:rPr>
    </w:lvl>
  </w:abstractNum>
  <w:abstractNum w:abstractNumId="27">
    <w:nsid w:val="281159AA"/>
    <w:multiLevelType w:val="hybridMultilevel"/>
    <w:tmpl w:val="5A5849F4"/>
    <w:lvl w:ilvl="0" w:tplc="0409000F">
      <w:start w:val="1"/>
      <w:numFmt w:val="decimal"/>
      <w:lvlText w:val="%1."/>
      <w:lvlJc w:val="left"/>
      <w:pPr>
        <w:ind w:left="720" w:hanging="360"/>
      </w:pPr>
    </w:lvl>
    <w:lvl w:ilvl="1" w:tplc="905A433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BE07AA6"/>
    <w:multiLevelType w:val="multilevel"/>
    <w:tmpl w:val="FF2614D4"/>
    <w:styleLink w:val="SchedulesLists"/>
    <w:lvl w:ilvl="0">
      <w:start w:val="1"/>
      <w:numFmt w:val="upperLetter"/>
      <w:suff w:val="nothing"/>
      <w:lvlText w:val="Schedule %1"/>
      <w:lvlJc w:val="left"/>
      <w:pPr>
        <w:ind w:left="360" w:hanging="360"/>
      </w:pPr>
      <w:rPr>
        <w:rFonts w:hint="default"/>
        <w:b/>
        <w:i w:val="0"/>
        <w:caps w:val="0"/>
        <w:color w:val="auto"/>
        <w:sz w:val="20"/>
        <w:szCs w:val="20"/>
      </w:rPr>
    </w:lvl>
    <w:lvl w:ilvl="1">
      <w:start w:val="1"/>
      <w:numFmt w:val="none"/>
      <w:suff w:val="nothing"/>
      <w:lvlText w:val=""/>
      <w:lvlJc w:val="left"/>
      <w:rPr>
        <w:rFonts w:hint="default"/>
        <w:color w:val="auto"/>
      </w:rPr>
    </w:lvl>
    <w:lvl w:ilvl="2">
      <w:start w:val="1"/>
      <w:numFmt w:val="upperLetter"/>
      <w:lvlText w:val="%3."/>
      <w:lvlJc w:val="left"/>
      <w:pPr>
        <w:ind w:left="1080" w:hanging="360"/>
      </w:pPr>
      <w:rPr>
        <w:rFonts w:hint="default"/>
        <w:b/>
        <w:i w:val="0"/>
        <w:color w:val="auto"/>
      </w:rPr>
    </w:lvl>
    <w:lvl w:ilvl="3">
      <w:start w:val="1"/>
      <w:numFmt w:val="decimal"/>
      <w:lvlText w:val="%1.%4"/>
      <w:lvlJc w:val="left"/>
      <w:pPr>
        <w:ind w:left="1440" w:hanging="360"/>
      </w:pPr>
      <w:rPr>
        <w:rFonts w:hint="default"/>
        <w:b w:val="0"/>
        <w:i w:val="0"/>
        <w:color w:val="auto"/>
        <w:u w:val="none"/>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color w:val="auto"/>
      </w:rPr>
    </w:lvl>
    <w:lvl w:ilvl="6">
      <w:start w:val="1"/>
      <w:numFmt w:val="decimal"/>
      <w:lvlText w:val="%7."/>
      <w:lvlJc w:val="left"/>
      <w:pPr>
        <w:ind w:left="2520" w:hanging="360"/>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29">
    <w:nsid w:val="2D2F18C5"/>
    <w:multiLevelType w:val="singleLevel"/>
    <w:tmpl w:val="F69ED6D4"/>
    <w:lvl w:ilvl="0">
      <w:start w:val="1"/>
      <w:numFmt w:val="bullet"/>
      <w:pStyle w:val="bullet"/>
      <w:lvlText w:val=""/>
      <w:lvlJc w:val="left"/>
      <w:pPr>
        <w:tabs>
          <w:tab w:val="num" w:pos="360"/>
        </w:tabs>
        <w:ind w:left="360" w:hanging="360"/>
      </w:pPr>
      <w:rPr>
        <w:rFonts w:ascii="Symbol" w:hAnsi="Symbol" w:hint="default"/>
      </w:rPr>
    </w:lvl>
  </w:abstractNum>
  <w:abstractNum w:abstractNumId="30">
    <w:nsid w:val="351C2F1B"/>
    <w:multiLevelType w:val="multilevel"/>
    <w:tmpl w:val="0B4CC5AE"/>
    <w:styleLink w:val="Aufzhlung"/>
    <w:lvl w:ilvl="0">
      <w:start w:val="1"/>
      <w:numFmt w:val="bullet"/>
      <w:lvlText w:val=""/>
      <w:lvlJc w:val="left"/>
      <w:pPr>
        <w:tabs>
          <w:tab w:val="num" w:pos="644"/>
        </w:tabs>
        <w:ind w:left="644" w:hanging="644"/>
      </w:pPr>
      <w:rPr>
        <w:rFonts w:ascii="Symbol" w:hAnsi="Symbol"/>
        <w:sz w:val="22"/>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360C1B7A"/>
    <w:multiLevelType w:val="multilevel"/>
    <w:tmpl w:val="E8DE3F48"/>
    <w:styleLink w:val="ListsEIB0"/>
    <w:lvl w:ilvl="0">
      <w:start w:val="1"/>
      <w:numFmt w:val="lowerLetter"/>
      <w:lvlText w:val="(%1)"/>
      <w:lvlJc w:val="left"/>
      <w:pPr>
        <w:ind w:left="1423" w:hanging="567"/>
      </w:pPr>
      <w:rPr>
        <w:rFonts w:hint="default"/>
        <w:color w:val="auto"/>
        <w:sz w:val="20"/>
        <w:szCs w:val="20"/>
      </w:rPr>
    </w:lvl>
    <w:lvl w:ilvl="1">
      <w:start w:val="1"/>
      <w:numFmt w:val="lowerRoman"/>
      <w:lvlText w:val="(%2)"/>
      <w:lvlJc w:val="left"/>
      <w:pPr>
        <w:ind w:left="1990" w:hanging="567"/>
      </w:pPr>
      <w:rPr>
        <w:rFonts w:hint="default"/>
        <w:color w:val="auto"/>
      </w:rPr>
    </w:lvl>
    <w:lvl w:ilvl="2">
      <w:start w:val="1"/>
      <w:numFmt w:val="decimal"/>
      <w:lvlText w:val="(%3)"/>
      <w:lvlJc w:val="left"/>
      <w:pPr>
        <w:ind w:left="2557" w:hanging="567"/>
      </w:pPr>
      <w:rPr>
        <w:rFonts w:hint="default"/>
        <w:color w:val="auto"/>
      </w:rPr>
    </w:lvl>
    <w:lvl w:ilvl="3">
      <w:start w:val="1"/>
      <w:numFmt w:val="none"/>
      <w:lvlText w:val=""/>
      <w:lvlJc w:val="left"/>
      <w:pPr>
        <w:ind w:left="2557" w:hanging="1477"/>
      </w:pPr>
      <w:rPr>
        <w:rFonts w:hint="default"/>
        <w:color w:val="auto"/>
      </w:rPr>
    </w:lvl>
    <w:lvl w:ilvl="4">
      <w:start w:val="1"/>
      <w:numFmt w:val="none"/>
      <w:lvlText w:val=""/>
      <w:lvlJc w:val="left"/>
      <w:pPr>
        <w:ind w:left="2557" w:hanging="1117"/>
      </w:pPr>
      <w:rPr>
        <w:rFonts w:hint="default"/>
        <w:color w:val="auto"/>
      </w:rPr>
    </w:lvl>
    <w:lvl w:ilvl="5">
      <w:start w:val="1"/>
      <w:numFmt w:val="none"/>
      <w:lvlText w:val=""/>
      <w:lvlJc w:val="left"/>
      <w:pPr>
        <w:ind w:left="2557" w:hanging="757"/>
      </w:pPr>
      <w:rPr>
        <w:rFonts w:hint="default"/>
        <w:color w:val="auto"/>
      </w:rPr>
    </w:lvl>
    <w:lvl w:ilvl="6">
      <w:start w:val="1"/>
      <w:numFmt w:val="none"/>
      <w:lvlText w:val=""/>
      <w:lvlJc w:val="left"/>
      <w:pPr>
        <w:ind w:left="2557" w:hanging="397"/>
      </w:pPr>
      <w:rPr>
        <w:rFonts w:hint="default"/>
        <w:color w:val="auto"/>
      </w:rPr>
    </w:lvl>
    <w:lvl w:ilvl="7">
      <w:start w:val="1"/>
      <w:numFmt w:val="none"/>
      <w:lvlText w:val=""/>
      <w:lvlJc w:val="left"/>
      <w:pPr>
        <w:ind w:left="2557" w:hanging="37"/>
      </w:pPr>
      <w:rPr>
        <w:rFonts w:hint="default"/>
        <w:color w:val="auto"/>
      </w:rPr>
    </w:lvl>
    <w:lvl w:ilvl="8">
      <w:start w:val="1"/>
      <w:numFmt w:val="none"/>
      <w:lvlText w:val=""/>
      <w:lvlJc w:val="left"/>
      <w:pPr>
        <w:ind w:left="2557" w:firstLine="323"/>
      </w:pPr>
      <w:rPr>
        <w:rFonts w:hint="default"/>
        <w:color w:val="auto"/>
      </w:rPr>
    </w:lvl>
  </w:abstractNum>
  <w:abstractNum w:abstractNumId="32">
    <w:nsid w:val="37D77F32"/>
    <w:multiLevelType w:val="multilevel"/>
    <w:tmpl w:val="E1181A2A"/>
    <w:styleLink w:val="HeadingsEIB"/>
    <w:lvl w:ilvl="0">
      <w:start w:val="1"/>
      <w:numFmt w:val="decimal"/>
      <w:suff w:val="nothing"/>
      <w:lvlText w:val="Article %1"/>
      <w:lvlJc w:val="left"/>
      <w:pPr>
        <w:ind w:left="357" w:hanging="357"/>
      </w:pPr>
      <w:rPr>
        <w:rFonts w:hint="default"/>
        <w:b/>
        <w:i w:val="0"/>
        <w:caps/>
        <w:vanish w:val="0"/>
        <w:color w:val="auto"/>
        <w:sz w:val="20"/>
        <w:szCs w:val="20"/>
        <w:u w:val="none"/>
      </w:rPr>
    </w:lvl>
    <w:lvl w:ilvl="1">
      <w:start w:val="1"/>
      <w:numFmt w:val="decimal"/>
      <w:lvlText w:val="%1.%2"/>
      <w:lvlJc w:val="left"/>
      <w:pPr>
        <w:ind w:left="856" w:hanging="856"/>
      </w:pPr>
      <w:rPr>
        <w:rFonts w:hint="default"/>
        <w:b/>
        <w:i w:val="0"/>
        <w:color w:val="auto"/>
      </w:rPr>
    </w:lvl>
    <w:lvl w:ilvl="2">
      <w:start w:val="1"/>
      <w:numFmt w:val="upperLetter"/>
      <w:lvlText w:val="%1.%2.%3"/>
      <w:lvlJc w:val="left"/>
      <w:pPr>
        <w:ind w:left="856" w:hanging="856"/>
      </w:pPr>
      <w:rPr>
        <w:rFonts w:hint="default"/>
        <w:b/>
        <w:i w:val="0"/>
        <w:color w:val="auto"/>
      </w:rPr>
    </w:lvl>
    <w:lvl w:ilvl="3">
      <w:start w:val="1"/>
      <w:numFmt w:val="decimal"/>
      <w:lvlText w:val="%1.%2.%3(%4)"/>
      <w:lvlJc w:val="left"/>
      <w:pPr>
        <w:ind w:left="856" w:hanging="856"/>
      </w:pPr>
      <w:rPr>
        <w:rFonts w:hint="default"/>
        <w:color w:val="auto"/>
      </w:rPr>
    </w:lvl>
    <w:lvl w:ilvl="4">
      <w:start w:val="1"/>
      <w:numFmt w:val="lowerLetter"/>
      <w:lvlText w:val="(%5)"/>
      <w:lvlJc w:val="left"/>
      <w:pPr>
        <w:ind w:left="1785" w:hanging="357"/>
      </w:pPr>
      <w:rPr>
        <w:rFonts w:hint="default"/>
        <w:color w:val="auto"/>
      </w:rPr>
    </w:lvl>
    <w:lvl w:ilvl="5">
      <w:start w:val="1"/>
      <w:numFmt w:val="lowerRoman"/>
      <w:lvlText w:val="(%6)"/>
      <w:lvlJc w:val="left"/>
      <w:pPr>
        <w:ind w:left="2142" w:hanging="357"/>
      </w:pPr>
      <w:rPr>
        <w:rFonts w:hint="default"/>
        <w:color w:val="auto"/>
      </w:rPr>
    </w:lvl>
    <w:lvl w:ilvl="6">
      <w:start w:val="1"/>
      <w:numFmt w:val="decimal"/>
      <w:lvlText w:val="%7."/>
      <w:lvlJc w:val="left"/>
      <w:pPr>
        <w:ind w:left="2499" w:hanging="357"/>
      </w:pPr>
      <w:rPr>
        <w:rFonts w:hint="default"/>
        <w:color w:val="auto"/>
      </w:rPr>
    </w:lvl>
    <w:lvl w:ilvl="7">
      <w:start w:val="1"/>
      <w:numFmt w:val="lowerLetter"/>
      <w:lvlText w:val="%8."/>
      <w:lvlJc w:val="left"/>
      <w:pPr>
        <w:ind w:left="2856" w:hanging="357"/>
      </w:pPr>
      <w:rPr>
        <w:rFonts w:hint="default"/>
        <w:color w:val="auto"/>
      </w:rPr>
    </w:lvl>
    <w:lvl w:ilvl="8">
      <w:start w:val="1"/>
      <w:numFmt w:val="lowerRoman"/>
      <w:lvlText w:val="%9."/>
      <w:lvlJc w:val="left"/>
      <w:pPr>
        <w:ind w:left="3213" w:hanging="357"/>
      </w:pPr>
      <w:rPr>
        <w:rFonts w:hint="default"/>
        <w:color w:val="auto"/>
      </w:rPr>
    </w:lvl>
  </w:abstractNum>
  <w:abstractNum w:abstractNumId="33">
    <w:nsid w:val="38277FEA"/>
    <w:multiLevelType w:val="hybridMultilevel"/>
    <w:tmpl w:val="1AC08B2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3A807DE4"/>
    <w:multiLevelType w:val="hybridMultilevel"/>
    <w:tmpl w:val="D68C359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36">
    <w:nsid w:val="3BDB7E2E"/>
    <w:multiLevelType w:val="hybridMultilevel"/>
    <w:tmpl w:val="21EEEAA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nsid w:val="3BE8694C"/>
    <w:multiLevelType w:val="hybridMultilevel"/>
    <w:tmpl w:val="8E16595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nsid w:val="3E4A4E22"/>
    <w:multiLevelType w:val="hybridMultilevel"/>
    <w:tmpl w:val="47921956"/>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nsid w:val="4DE21CED"/>
    <w:multiLevelType w:val="hybridMultilevel"/>
    <w:tmpl w:val="F8184BCA"/>
    <w:lvl w:ilvl="0" w:tplc="E978569C">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4EE15EA2"/>
    <w:multiLevelType w:val="hybridMultilevel"/>
    <w:tmpl w:val="5FE68D38"/>
    <w:lvl w:ilvl="0" w:tplc="31088A0E">
      <w:start w:val="1"/>
      <w:numFmt w:val="bullet"/>
      <w:pStyle w:val="Autoren"/>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1">
    <w:nsid w:val="513939D4"/>
    <w:multiLevelType w:val="hybridMultilevel"/>
    <w:tmpl w:val="871E1F3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nsid w:val="55F15733"/>
    <w:multiLevelType w:val="multilevel"/>
    <w:tmpl w:val="E258E188"/>
    <w:lvl w:ilvl="0">
      <w:start w:val="1"/>
      <w:numFmt w:val="decimal"/>
      <w:pStyle w:val="Formatvorlageberschrift1NichtFett2"/>
      <w:lvlText w:val="Anhang %1"/>
      <w:lvlJc w:val="left"/>
      <w:pPr>
        <w:tabs>
          <w:tab w:val="num" w:pos="432"/>
        </w:tabs>
        <w:ind w:left="432" w:hanging="432"/>
      </w:pPr>
      <w:rPr>
        <w:rFonts w:cs="Times New Roman" w:hint="default"/>
      </w:rPr>
    </w:lvl>
    <w:lvl w:ilvl="1">
      <w:start w:val="1"/>
      <w:numFmt w:val="decimal"/>
      <w:lvlText w:val="Anhang %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3">
    <w:nsid w:val="562D31A5"/>
    <w:multiLevelType w:val="hybridMultilevel"/>
    <w:tmpl w:val="774AD46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5">
    <w:nsid w:val="5B5B08A0"/>
    <w:multiLevelType w:val="hybridMultilevel"/>
    <w:tmpl w:val="48601E6A"/>
    <w:lvl w:ilvl="0" w:tplc="0409000F">
      <w:start w:val="1"/>
      <w:numFmt w:val="decimal"/>
      <w:lvlText w:val="%1."/>
      <w:lvlJc w:val="left"/>
      <w:pPr>
        <w:ind w:left="720" w:hanging="360"/>
      </w:p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C9B77E7"/>
    <w:multiLevelType w:val="hybridMultilevel"/>
    <w:tmpl w:val="30BC2AD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8">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9">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pStyle w:val="Formatvorlageberschrift210ptVor12ptNach12ptZeilenabsta"/>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50">
    <w:nsid w:val="685000E5"/>
    <w:multiLevelType w:val="hybridMultilevel"/>
    <w:tmpl w:val="03A89422"/>
    <w:styleLink w:val="ImportedStyle1"/>
    <w:lvl w:ilvl="0" w:tplc="6338C954">
      <w:start w:val="1"/>
      <w:numFmt w:val="lowerLetter"/>
      <w:lvlText w:val="%1)"/>
      <w:lvlJc w:val="left"/>
      <w:pPr>
        <w:ind w:left="1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3E47DD2">
      <w:start w:val="1"/>
      <w:numFmt w:val="lowerLetter"/>
      <w:lvlText w:val="%2."/>
      <w:lvlJc w:val="left"/>
      <w:pPr>
        <w:ind w:left="18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03832F2">
      <w:start w:val="1"/>
      <w:numFmt w:val="lowerRoman"/>
      <w:lvlText w:val="%3."/>
      <w:lvlJc w:val="left"/>
      <w:pPr>
        <w:ind w:left="25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20EB04">
      <w:start w:val="1"/>
      <w:numFmt w:val="decimal"/>
      <w:lvlText w:val="%4."/>
      <w:lvlJc w:val="left"/>
      <w:pPr>
        <w:ind w:left="33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0EDA4E">
      <w:start w:val="1"/>
      <w:numFmt w:val="lowerLetter"/>
      <w:lvlText w:val="%5."/>
      <w:lvlJc w:val="left"/>
      <w:pPr>
        <w:ind w:left="40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364FFE">
      <w:start w:val="1"/>
      <w:numFmt w:val="lowerRoman"/>
      <w:lvlText w:val="%6."/>
      <w:lvlJc w:val="left"/>
      <w:pPr>
        <w:ind w:left="47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08C1C2">
      <w:start w:val="1"/>
      <w:numFmt w:val="decimal"/>
      <w:lvlText w:val="%7."/>
      <w:lvlJc w:val="left"/>
      <w:pPr>
        <w:ind w:left="54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B2CAC32">
      <w:start w:val="1"/>
      <w:numFmt w:val="lowerLetter"/>
      <w:lvlText w:val="%8."/>
      <w:lvlJc w:val="left"/>
      <w:pPr>
        <w:ind w:left="61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5622740">
      <w:start w:val="1"/>
      <w:numFmt w:val="lowerRoman"/>
      <w:lvlText w:val="%9."/>
      <w:lvlJc w:val="left"/>
      <w:pPr>
        <w:ind w:left="69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1">
    <w:nsid w:val="69070965"/>
    <w:multiLevelType w:val="multilevel"/>
    <w:tmpl w:val="F50EDCD8"/>
    <w:lvl w:ilvl="0">
      <w:start w:val="1"/>
      <w:numFmt w:val="upperLetter"/>
      <w:pStyle w:val="Anhang1"/>
      <w:suff w:val="space"/>
      <w:lvlText w:val="Anhang %1"/>
      <w:lvlJc w:val="left"/>
      <w:pPr>
        <w:ind w:left="0" w:firstLine="0"/>
      </w:pPr>
      <w:rPr>
        <w:rFonts w:hint="default"/>
      </w:rPr>
    </w:lvl>
    <w:lvl w:ilvl="1">
      <w:start w:val="1"/>
      <w:numFmt w:val="decimal"/>
      <w:pStyle w:val="Anhang2"/>
      <w:lvlText w:val="%1.%2"/>
      <w:lvlJc w:val="left"/>
      <w:pPr>
        <w:ind w:left="0" w:firstLine="0"/>
      </w:pPr>
      <w:rPr>
        <w:rFonts w:hint="default"/>
      </w:rPr>
    </w:lvl>
    <w:lvl w:ilvl="2">
      <w:start w:val="1"/>
      <w:numFmt w:val="decimal"/>
      <w:pStyle w:val="Anhang3"/>
      <w:lvlText w:val="%1.%2.%3"/>
      <w:lvlJc w:val="left"/>
      <w:pPr>
        <w:ind w:left="0" w:firstLine="0"/>
      </w:pPr>
      <w:rPr>
        <w:rFonts w:hint="default"/>
      </w:rPr>
    </w:lvl>
    <w:lvl w:ilvl="3">
      <w:start w:val="1"/>
      <w:numFmt w:val="decimal"/>
      <w:pStyle w:val="Anhang4"/>
      <w:lvlText w:val="%1.%2.%3.%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nsid w:val="6C7F005F"/>
    <w:multiLevelType w:val="hybridMultilevel"/>
    <w:tmpl w:val="3FD2B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CF3079E"/>
    <w:multiLevelType w:val="hybridMultilevel"/>
    <w:tmpl w:val="BC6C3354"/>
    <w:lvl w:ilvl="0" w:tplc="0409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5">
    <w:nsid w:val="70B640D5"/>
    <w:multiLevelType w:val="hybridMultilevel"/>
    <w:tmpl w:val="D494F06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6">
    <w:nsid w:val="70C341FC"/>
    <w:multiLevelType w:val="multilevel"/>
    <w:tmpl w:val="79B20186"/>
    <w:lvl w:ilvl="0">
      <w:start w:val="1"/>
      <w:numFmt w:val="decimal"/>
      <w:pStyle w:val="Formatvorlageberschrift1Schwarz"/>
      <w:lvlText w:val="Anhang %1"/>
      <w:lvlJc w:val="left"/>
      <w:pPr>
        <w:tabs>
          <w:tab w:val="num" w:pos="432"/>
        </w:tabs>
        <w:ind w:left="432" w:hanging="432"/>
      </w:pPr>
      <w:rPr>
        <w:rFonts w:cs="Times New Roman" w:hint="default"/>
      </w:rPr>
    </w:lvl>
    <w:lvl w:ilvl="1">
      <w:start w:val="1"/>
      <w:numFmt w:val="decimal"/>
      <w:lvlText w:val="Anhang %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7">
    <w:nsid w:val="78DF5C32"/>
    <w:multiLevelType w:val="hybridMultilevel"/>
    <w:tmpl w:val="86F85D28"/>
    <w:lvl w:ilvl="0" w:tplc="A4C22E5E">
      <w:start w:val="1"/>
      <w:numFmt w:val="lowerRoman"/>
      <w:pStyle w:val="Einrckungi"/>
      <w:lvlText w:val="(%1)"/>
      <w:lvlJc w:val="left"/>
      <w:pPr>
        <w:tabs>
          <w:tab w:val="num" w:pos="1843"/>
        </w:tabs>
        <w:ind w:left="1843" w:hanging="567"/>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tentative="1">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5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nsid w:val="7B216E19"/>
    <w:multiLevelType w:val="hybridMultilevel"/>
    <w:tmpl w:val="0F18543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0">
    <w:nsid w:val="7F7A483F"/>
    <w:multiLevelType w:val="hybridMultilevel"/>
    <w:tmpl w:val="D9147DF6"/>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4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58"/>
  </w:num>
  <w:num w:numId="14">
    <w:abstractNumId w:val="54"/>
  </w:num>
  <w:num w:numId="15">
    <w:abstractNumId w:val="44"/>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35"/>
  </w:num>
  <w:num w:numId="19">
    <w:abstractNumId w:val="12"/>
    <w:lvlOverride w:ilvl="0">
      <w:startOverride w:val="1"/>
    </w:lvlOverride>
  </w:num>
  <w:num w:numId="20">
    <w:abstractNumId w:val="57"/>
    <w:lvlOverride w:ilvl="0">
      <w:startOverride w:val="1"/>
    </w:lvlOverride>
  </w:num>
  <w:num w:numId="21">
    <w:abstractNumId w:val="28"/>
  </w:num>
  <w:num w:numId="22">
    <w:abstractNumId w:val="32"/>
  </w:num>
  <w:num w:numId="23">
    <w:abstractNumId w:val="14"/>
  </w:num>
  <w:num w:numId="24">
    <w:abstractNumId w:val="31"/>
  </w:num>
  <w:num w:numId="25">
    <w:abstractNumId w:val="48"/>
  </w:num>
  <w:num w:numId="26">
    <w:abstractNumId w:val="47"/>
  </w:num>
  <w:num w:numId="27">
    <w:abstractNumId w:val="13"/>
  </w:num>
  <w:num w:numId="28">
    <w:abstractNumId w:val="29"/>
  </w:num>
  <w:num w:numId="29">
    <w:abstractNumId w:val="21"/>
  </w:num>
  <w:num w:numId="30">
    <w:abstractNumId w:val="26"/>
  </w:num>
  <w:num w:numId="31">
    <w:abstractNumId w:val="40"/>
  </w:num>
  <w:num w:numId="32">
    <w:abstractNumId w:val="51"/>
  </w:num>
  <w:num w:numId="33">
    <w:abstractNumId w:val="10"/>
  </w:num>
  <w:num w:numId="34">
    <w:abstractNumId w:val="30"/>
  </w:num>
  <w:num w:numId="35">
    <w:abstractNumId w:val="42"/>
  </w:num>
  <w:num w:numId="36">
    <w:abstractNumId w:val="56"/>
  </w:num>
  <w:num w:numId="37">
    <w:abstractNumId w:val="50"/>
  </w:num>
  <w:num w:numId="38">
    <w:abstractNumId w:val="15"/>
  </w:num>
  <w:num w:numId="39">
    <w:abstractNumId w:val="52"/>
  </w:num>
  <w:num w:numId="40">
    <w:abstractNumId w:val="16"/>
  </w:num>
  <w:num w:numId="4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7"/>
  </w:num>
  <w:num w:numId="44">
    <w:abstractNumId w:val="43"/>
  </w:num>
  <w:num w:numId="45">
    <w:abstractNumId w:val="38"/>
  </w:num>
  <w:num w:numId="46">
    <w:abstractNumId w:val="41"/>
  </w:num>
  <w:num w:numId="47">
    <w:abstractNumId w:val="33"/>
  </w:num>
  <w:num w:numId="48">
    <w:abstractNumId w:val="34"/>
  </w:num>
  <w:num w:numId="49">
    <w:abstractNumId w:val="53"/>
  </w:num>
  <w:num w:numId="50">
    <w:abstractNumId w:val="60"/>
  </w:num>
  <w:num w:numId="51">
    <w:abstractNumId w:val="37"/>
  </w:num>
  <w:num w:numId="52">
    <w:abstractNumId w:val="55"/>
  </w:num>
  <w:num w:numId="53">
    <w:abstractNumId w:val="18"/>
  </w:num>
  <w:num w:numId="54">
    <w:abstractNumId w:val="39"/>
  </w:num>
  <w:num w:numId="55">
    <w:abstractNumId w:val="24"/>
  </w:num>
  <w:num w:numId="56">
    <w:abstractNumId w:val="59"/>
  </w:num>
  <w:num w:numId="57">
    <w:abstractNumId w:val="45"/>
  </w:num>
  <w:num w:numId="58">
    <w:abstractNumId w:val="25"/>
  </w:num>
  <w:num w:numId="59">
    <w:abstractNumId w:val="46"/>
  </w:num>
  <w:num w:numId="60">
    <w:abstractNumId w:val="36"/>
  </w:num>
  <w:num w:numId="61">
    <w:abstractNumId w:val="22"/>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056C"/>
    <w:rsid w:val="00000C0D"/>
    <w:rsid w:val="000017AC"/>
    <w:rsid w:val="00001E60"/>
    <w:rsid w:val="0000351B"/>
    <w:rsid w:val="00004A61"/>
    <w:rsid w:val="00004B0C"/>
    <w:rsid w:val="0000573E"/>
    <w:rsid w:val="000058B9"/>
    <w:rsid w:val="00005EC5"/>
    <w:rsid w:val="00006B92"/>
    <w:rsid w:val="00011056"/>
    <w:rsid w:val="00013648"/>
    <w:rsid w:val="00016581"/>
    <w:rsid w:val="00016FF8"/>
    <w:rsid w:val="0002097D"/>
    <w:rsid w:val="00021934"/>
    <w:rsid w:val="00021AB5"/>
    <w:rsid w:val="000238DD"/>
    <w:rsid w:val="00023FE7"/>
    <w:rsid w:val="00024A8A"/>
    <w:rsid w:val="00025CCC"/>
    <w:rsid w:val="000263C9"/>
    <w:rsid w:val="00027539"/>
    <w:rsid w:val="00027CAD"/>
    <w:rsid w:val="00027F85"/>
    <w:rsid w:val="000323C5"/>
    <w:rsid w:val="00040D88"/>
    <w:rsid w:val="00041C84"/>
    <w:rsid w:val="000429F4"/>
    <w:rsid w:val="00043608"/>
    <w:rsid w:val="000448F7"/>
    <w:rsid w:val="000457CE"/>
    <w:rsid w:val="000513D8"/>
    <w:rsid w:val="00051A20"/>
    <w:rsid w:val="00053B9D"/>
    <w:rsid w:val="00054A72"/>
    <w:rsid w:val="00055C5D"/>
    <w:rsid w:val="00056469"/>
    <w:rsid w:val="00061471"/>
    <w:rsid w:val="0006301C"/>
    <w:rsid w:val="00065619"/>
    <w:rsid w:val="00065E8B"/>
    <w:rsid w:val="00065EA4"/>
    <w:rsid w:val="000663FF"/>
    <w:rsid w:val="000734B4"/>
    <w:rsid w:val="000737C8"/>
    <w:rsid w:val="00073939"/>
    <w:rsid w:val="00074591"/>
    <w:rsid w:val="00075030"/>
    <w:rsid w:val="00075456"/>
    <w:rsid w:val="00076949"/>
    <w:rsid w:val="000808CF"/>
    <w:rsid w:val="0008144A"/>
    <w:rsid w:val="00082A61"/>
    <w:rsid w:val="00085DB8"/>
    <w:rsid w:val="00086BCB"/>
    <w:rsid w:val="00091CDE"/>
    <w:rsid w:val="00092AE4"/>
    <w:rsid w:val="00093294"/>
    <w:rsid w:val="00093D21"/>
    <w:rsid w:val="00096240"/>
    <w:rsid w:val="000A0431"/>
    <w:rsid w:val="000A4C36"/>
    <w:rsid w:val="000A5259"/>
    <w:rsid w:val="000A6288"/>
    <w:rsid w:val="000A68AE"/>
    <w:rsid w:val="000A7ADF"/>
    <w:rsid w:val="000B1560"/>
    <w:rsid w:val="000B43D9"/>
    <w:rsid w:val="000B4A2B"/>
    <w:rsid w:val="000B69F3"/>
    <w:rsid w:val="000B7A36"/>
    <w:rsid w:val="000C0E13"/>
    <w:rsid w:val="000C239C"/>
    <w:rsid w:val="000C2D42"/>
    <w:rsid w:val="000C36FD"/>
    <w:rsid w:val="000C395D"/>
    <w:rsid w:val="000C4C2F"/>
    <w:rsid w:val="000C4D55"/>
    <w:rsid w:val="000C7046"/>
    <w:rsid w:val="000C72B4"/>
    <w:rsid w:val="000C74D8"/>
    <w:rsid w:val="000C7B2F"/>
    <w:rsid w:val="000D0CE1"/>
    <w:rsid w:val="000D212C"/>
    <w:rsid w:val="000D2DAC"/>
    <w:rsid w:val="000D3708"/>
    <w:rsid w:val="000D4C67"/>
    <w:rsid w:val="000D507F"/>
    <w:rsid w:val="000E0B7E"/>
    <w:rsid w:val="000E4205"/>
    <w:rsid w:val="000E4B9D"/>
    <w:rsid w:val="000E5E9F"/>
    <w:rsid w:val="000E7D84"/>
    <w:rsid w:val="000F11EB"/>
    <w:rsid w:val="000F1C8C"/>
    <w:rsid w:val="000F2203"/>
    <w:rsid w:val="000F4290"/>
    <w:rsid w:val="000F5341"/>
    <w:rsid w:val="000F6706"/>
    <w:rsid w:val="00101B28"/>
    <w:rsid w:val="001021DE"/>
    <w:rsid w:val="001034E9"/>
    <w:rsid w:val="00104B4F"/>
    <w:rsid w:val="00105D25"/>
    <w:rsid w:val="00106161"/>
    <w:rsid w:val="00110462"/>
    <w:rsid w:val="0011115B"/>
    <w:rsid w:val="00111A69"/>
    <w:rsid w:val="00111FDA"/>
    <w:rsid w:val="00113356"/>
    <w:rsid w:val="00113674"/>
    <w:rsid w:val="001139B0"/>
    <w:rsid w:val="00114ED3"/>
    <w:rsid w:val="00115AF1"/>
    <w:rsid w:val="0011781C"/>
    <w:rsid w:val="00120C6D"/>
    <w:rsid w:val="00121430"/>
    <w:rsid w:val="00123361"/>
    <w:rsid w:val="001239F1"/>
    <w:rsid w:val="0012498E"/>
    <w:rsid w:val="00125F1C"/>
    <w:rsid w:val="0012696C"/>
    <w:rsid w:val="001279A1"/>
    <w:rsid w:val="0013068E"/>
    <w:rsid w:val="00130939"/>
    <w:rsid w:val="00133D5D"/>
    <w:rsid w:val="001352CB"/>
    <w:rsid w:val="00137B1D"/>
    <w:rsid w:val="00141B6B"/>
    <w:rsid w:val="0014288A"/>
    <w:rsid w:val="00145F8B"/>
    <w:rsid w:val="0014703A"/>
    <w:rsid w:val="00147966"/>
    <w:rsid w:val="00147F8A"/>
    <w:rsid w:val="001517DA"/>
    <w:rsid w:val="00152690"/>
    <w:rsid w:val="00153FC2"/>
    <w:rsid w:val="0015421A"/>
    <w:rsid w:val="001542F4"/>
    <w:rsid w:val="00161F9E"/>
    <w:rsid w:val="0016643B"/>
    <w:rsid w:val="00171062"/>
    <w:rsid w:val="00171F7D"/>
    <w:rsid w:val="00180875"/>
    <w:rsid w:val="00183381"/>
    <w:rsid w:val="00184471"/>
    <w:rsid w:val="00184D09"/>
    <w:rsid w:val="001855F6"/>
    <w:rsid w:val="0018688C"/>
    <w:rsid w:val="00186F73"/>
    <w:rsid w:val="001870B7"/>
    <w:rsid w:val="001914FF"/>
    <w:rsid w:val="00191960"/>
    <w:rsid w:val="00192AA6"/>
    <w:rsid w:val="00194BFA"/>
    <w:rsid w:val="0019571D"/>
    <w:rsid w:val="00196499"/>
    <w:rsid w:val="00196DA5"/>
    <w:rsid w:val="001A0969"/>
    <w:rsid w:val="001A0A7F"/>
    <w:rsid w:val="001A1FF7"/>
    <w:rsid w:val="001A28E0"/>
    <w:rsid w:val="001B15CF"/>
    <w:rsid w:val="001B19F4"/>
    <w:rsid w:val="001B24DC"/>
    <w:rsid w:val="001B2FEB"/>
    <w:rsid w:val="001B3BAF"/>
    <w:rsid w:val="001B43E5"/>
    <w:rsid w:val="001B44FE"/>
    <w:rsid w:val="001B7359"/>
    <w:rsid w:val="001C0B47"/>
    <w:rsid w:val="001C22F7"/>
    <w:rsid w:val="001C2677"/>
    <w:rsid w:val="001C2960"/>
    <w:rsid w:val="001C47A1"/>
    <w:rsid w:val="001C47FF"/>
    <w:rsid w:val="001C4C20"/>
    <w:rsid w:val="001C6151"/>
    <w:rsid w:val="001C69F7"/>
    <w:rsid w:val="001C798B"/>
    <w:rsid w:val="001D0A0F"/>
    <w:rsid w:val="001D13BA"/>
    <w:rsid w:val="001D15CD"/>
    <w:rsid w:val="001D672E"/>
    <w:rsid w:val="001D683B"/>
    <w:rsid w:val="001D76C5"/>
    <w:rsid w:val="001D77FD"/>
    <w:rsid w:val="001E0A6E"/>
    <w:rsid w:val="001E3A7D"/>
    <w:rsid w:val="001E50E9"/>
    <w:rsid w:val="001E58C1"/>
    <w:rsid w:val="001E7A37"/>
    <w:rsid w:val="001F0A1D"/>
    <w:rsid w:val="001F3885"/>
    <w:rsid w:val="001F5CE4"/>
    <w:rsid w:val="001F63DF"/>
    <w:rsid w:val="001F6B19"/>
    <w:rsid w:val="002003D1"/>
    <w:rsid w:val="002017AA"/>
    <w:rsid w:val="0020454E"/>
    <w:rsid w:val="002046ED"/>
    <w:rsid w:val="00205BEC"/>
    <w:rsid w:val="00211F8E"/>
    <w:rsid w:val="002143C5"/>
    <w:rsid w:val="0021473A"/>
    <w:rsid w:val="00214768"/>
    <w:rsid w:val="0021618D"/>
    <w:rsid w:val="002201A1"/>
    <w:rsid w:val="00221879"/>
    <w:rsid w:val="00226B43"/>
    <w:rsid w:val="00226CF6"/>
    <w:rsid w:val="002303AC"/>
    <w:rsid w:val="00230D00"/>
    <w:rsid w:val="00233954"/>
    <w:rsid w:val="0023399C"/>
    <w:rsid w:val="00234AA9"/>
    <w:rsid w:val="00234B71"/>
    <w:rsid w:val="00241082"/>
    <w:rsid w:val="002419B1"/>
    <w:rsid w:val="00244BC5"/>
    <w:rsid w:val="00245357"/>
    <w:rsid w:val="00245C82"/>
    <w:rsid w:val="00247723"/>
    <w:rsid w:val="00247B7F"/>
    <w:rsid w:val="00254F95"/>
    <w:rsid w:val="00257771"/>
    <w:rsid w:val="00264611"/>
    <w:rsid w:val="00266A59"/>
    <w:rsid w:val="0027276C"/>
    <w:rsid w:val="00272B85"/>
    <w:rsid w:val="00274D41"/>
    <w:rsid w:val="002754B3"/>
    <w:rsid w:val="0027672B"/>
    <w:rsid w:val="00276956"/>
    <w:rsid w:val="00277011"/>
    <w:rsid w:val="00280C99"/>
    <w:rsid w:val="00281DF6"/>
    <w:rsid w:val="00282273"/>
    <w:rsid w:val="00282B3D"/>
    <w:rsid w:val="0028347E"/>
    <w:rsid w:val="00285128"/>
    <w:rsid w:val="00285339"/>
    <w:rsid w:val="002855C3"/>
    <w:rsid w:val="00286C09"/>
    <w:rsid w:val="00290581"/>
    <w:rsid w:val="00290863"/>
    <w:rsid w:val="00290AF8"/>
    <w:rsid w:val="00290BFA"/>
    <w:rsid w:val="00291999"/>
    <w:rsid w:val="00295A6F"/>
    <w:rsid w:val="00295AB9"/>
    <w:rsid w:val="00296F6E"/>
    <w:rsid w:val="00297E5D"/>
    <w:rsid w:val="00297F2D"/>
    <w:rsid w:val="002A0466"/>
    <w:rsid w:val="002A1660"/>
    <w:rsid w:val="002A1FC9"/>
    <w:rsid w:val="002A2C36"/>
    <w:rsid w:val="002A45D6"/>
    <w:rsid w:val="002A4B16"/>
    <w:rsid w:val="002A4E93"/>
    <w:rsid w:val="002A6049"/>
    <w:rsid w:val="002A67D5"/>
    <w:rsid w:val="002B15AB"/>
    <w:rsid w:val="002B47C8"/>
    <w:rsid w:val="002B7117"/>
    <w:rsid w:val="002B73EA"/>
    <w:rsid w:val="002B742C"/>
    <w:rsid w:val="002C0487"/>
    <w:rsid w:val="002C05F2"/>
    <w:rsid w:val="002C0CCC"/>
    <w:rsid w:val="002C35D8"/>
    <w:rsid w:val="002C3AB5"/>
    <w:rsid w:val="002C6613"/>
    <w:rsid w:val="002C6E95"/>
    <w:rsid w:val="002C6EED"/>
    <w:rsid w:val="002D17BF"/>
    <w:rsid w:val="002D48B5"/>
    <w:rsid w:val="002D55F4"/>
    <w:rsid w:val="002D6058"/>
    <w:rsid w:val="002E0C39"/>
    <w:rsid w:val="002E1973"/>
    <w:rsid w:val="002E302F"/>
    <w:rsid w:val="002E3EBA"/>
    <w:rsid w:val="002E642D"/>
    <w:rsid w:val="002F0996"/>
    <w:rsid w:val="002F33EF"/>
    <w:rsid w:val="002F454E"/>
    <w:rsid w:val="002F57E6"/>
    <w:rsid w:val="002F72A2"/>
    <w:rsid w:val="002F7D5C"/>
    <w:rsid w:val="0030190E"/>
    <w:rsid w:val="00301AF0"/>
    <w:rsid w:val="00305F68"/>
    <w:rsid w:val="003063A8"/>
    <w:rsid w:val="003064AF"/>
    <w:rsid w:val="003078B1"/>
    <w:rsid w:val="00307BC3"/>
    <w:rsid w:val="003111EF"/>
    <w:rsid w:val="003114C3"/>
    <w:rsid w:val="00311D2E"/>
    <w:rsid w:val="003133B8"/>
    <w:rsid w:val="00314856"/>
    <w:rsid w:val="00314A0F"/>
    <w:rsid w:val="00315737"/>
    <w:rsid w:val="00315DE5"/>
    <w:rsid w:val="00317234"/>
    <w:rsid w:val="0031796E"/>
    <w:rsid w:val="00320DB6"/>
    <w:rsid w:val="003218D4"/>
    <w:rsid w:val="00321A87"/>
    <w:rsid w:val="00322A81"/>
    <w:rsid w:val="00323D8F"/>
    <w:rsid w:val="00325337"/>
    <w:rsid w:val="00330117"/>
    <w:rsid w:val="003303C0"/>
    <w:rsid w:val="00331944"/>
    <w:rsid w:val="00331AA0"/>
    <w:rsid w:val="00333FAB"/>
    <w:rsid w:val="0033412E"/>
    <w:rsid w:val="003357BE"/>
    <w:rsid w:val="003362DE"/>
    <w:rsid w:val="003408DA"/>
    <w:rsid w:val="00342524"/>
    <w:rsid w:val="0034582F"/>
    <w:rsid w:val="00346DD1"/>
    <w:rsid w:val="00347519"/>
    <w:rsid w:val="0035110B"/>
    <w:rsid w:val="003522FC"/>
    <w:rsid w:val="00352557"/>
    <w:rsid w:val="00353169"/>
    <w:rsid w:val="00354622"/>
    <w:rsid w:val="00354AA7"/>
    <w:rsid w:val="00354CB2"/>
    <w:rsid w:val="0035623C"/>
    <w:rsid w:val="00356E64"/>
    <w:rsid w:val="00357007"/>
    <w:rsid w:val="0036088C"/>
    <w:rsid w:val="0036399C"/>
    <w:rsid w:val="00363A3A"/>
    <w:rsid w:val="00363BDC"/>
    <w:rsid w:val="00363E55"/>
    <w:rsid w:val="00365328"/>
    <w:rsid w:val="003666AE"/>
    <w:rsid w:val="00366854"/>
    <w:rsid w:val="00367F83"/>
    <w:rsid w:val="00370D9E"/>
    <w:rsid w:val="00373717"/>
    <w:rsid w:val="00374B52"/>
    <w:rsid w:val="00375B7D"/>
    <w:rsid w:val="00377FB9"/>
    <w:rsid w:val="00382FF3"/>
    <w:rsid w:val="003834D1"/>
    <w:rsid w:val="00383966"/>
    <w:rsid w:val="003846F0"/>
    <w:rsid w:val="00384B3D"/>
    <w:rsid w:val="00384CDB"/>
    <w:rsid w:val="00385E2C"/>
    <w:rsid w:val="0038629F"/>
    <w:rsid w:val="00386C47"/>
    <w:rsid w:val="00390196"/>
    <w:rsid w:val="00390719"/>
    <w:rsid w:val="00391DC0"/>
    <w:rsid w:val="00394502"/>
    <w:rsid w:val="0039487D"/>
    <w:rsid w:val="00395F95"/>
    <w:rsid w:val="00396D3A"/>
    <w:rsid w:val="00397141"/>
    <w:rsid w:val="00397E6C"/>
    <w:rsid w:val="003A0FB2"/>
    <w:rsid w:val="003A10C6"/>
    <w:rsid w:val="003A1699"/>
    <w:rsid w:val="003A2854"/>
    <w:rsid w:val="003A2B46"/>
    <w:rsid w:val="003A474C"/>
    <w:rsid w:val="003A570A"/>
    <w:rsid w:val="003B01A1"/>
    <w:rsid w:val="003B0AE2"/>
    <w:rsid w:val="003B1DC0"/>
    <w:rsid w:val="003B377B"/>
    <w:rsid w:val="003B4418"/>
    <w:rsid w:val="003B49C1"/>
    <w:rsid w:val="003B5276"/>
    <w:rsid w:val="003B60F9"/>
    <w:rsid w:val="003B6566"/>
    <w:rsid w:val="003B6EFC"/>
    <w:rsid w:val="003C2D25"/>
    <w:rsid w:val="003C366F"/>
    <w:rsid w:val="003C5231"/>
    <w:rsid w:val="003C7712"/>
    <w:rsid w:val="003C7FF8"/>
    <w:rsid w:val="003D09ED"/>
    <w:rsid w:val="003D1C89"/>
    <w:rsid w:val="003D38A7"/>
    <w:rsid w:val="003D47C3"/>
    <w:rsid w:val="003D543D"/>
    <w:rsid w:val="003D5525"/>
    <w:rsid w:val="003D7D4C"/>
    <w:rsid w:val="003E1185"/>
    <w:rsid w:val="003E2ABD"/>
    <w:rsid w:val="003E3406"/>
    <w:rsid w:val="003E39F8"/>
    <w:rsid w:val="003E56C9"/>
    <w:rsid w:val="003E7F34"/>
    <w:rsid w:val="003F0472"/>
    <w:rsid w:val="003F16DA"/>
    <w:rsid w:val="003F216A"/>
    <w:rsid w:val="003F5F6E"/>
    <w:rsid w:val="003F7E2C"/>
    <w:rsid w:val="00401F8B"/>
    <w:rsid w:val="00402874"/>
    <w:rsid w:val="0040586B"/>
    <w:rsid w:val="0040658F"/>
    <w:rsid w:val="0041125E"/>
    <w:rsid w:val="0041179F"/>
    <w:rsid w:val="004120A0"/>
    <w:rsid w:val="00413FAE"/>
    <w:rsid w:val="00415F17"/>
    <w:rsid w:val="0042111C"/>
    <w:rsid w:val="00424E3C"/>
    <w:rsid w:val="004279C5"/>
    <w:rsid w:val="004304C5"/>
    <w:rsid w:val="00430B9E"/>
    <w:rsid w:val="00433C2B"/>
    <w:rsid w:val="004352CC"/>
    <w:rsid w:val="004354C7"/>
    <w:rsid w:val="00436500"/>
    <w:rsid w:val="00436DE1"/>
    <w:rsid w:val="0043740C"/>
    <w:rsid w:val="00442464"/>
    <w:rsid w:val="00444086"/>
    <w:rsid w:val="00444588"/>
    <w:rsid w:val="00446D85"/>
    <w:rsid w:val="00447C0F"/>
    <w:rsid w:val="00450074"/>
    <w:rsid w:val="00450CE2"/>
    <w:rsid w:val="00450ED2"/>
    <w:rsid w:val="00452B73"/>
    <w:rsid w:val="00455A6F"/>
    <w:rsid w:val="00460926"/>
    <w:rsid w:val="0046238A"/>
    <w:rsid w:val="004623D3"/>
    <w:rsid w:val="00462945"/>
    <w:rsid w:val="00462CA3"/>
    <w:rsid w:val="00462DE2"/>
    <w:rsid w:val="00464085"/>
    <w:rsid w:val="004641B9"/>
    <w:rsid w:val="00465534"/>
    <w:rsid w:val="00465CF9"/>
    <w:rsid w:val="00472835"/>
    <w:rsid w:val="0047699C"/>
    <w:rsid w:val="00481133"/>
    <w:rsid w:val="0048306C"/>
    <w:rsid w:val="004839F6"/>
    <w:rsid w:val="00483D45"/>
    <w:rsid w:val="004917DE"/>
    <w:rsid w:val="00491C7C"/>
    <w:rsid w:val="004920A7"/>
    <w:rsid w:val="004960E1"/>
    <w:rsid w:val="0049677A"/>
    <w:rsid w:val="004A1BD1"/>
    <w:rsid w:val="004A1E11"/>
    <w:rsid w:val="004A21C0"/>
    <w:rsid w:val="004A34A2"/>
    <w:rsid w:val="004A34C9"/>
    <w:rsid w:val="004A4154"/>
    <w:rsid w:val="004A5318"/>
    <w:rsid w:val="004A67F5"/>
    <w:rsid w:val="004A68F5"/>
    <w:rsid w:val="004A7263"/>
    <w:rsid w:val="004B18BB"/>
    <w:rsid w:val="004B4420"/>
    <w:rsid w:val="004B5841"/>
    <w:rsid w:val="004B5ACD"/>
    <w:rsid w:val="004B5C5C"/>
    <w:rsid w:val="004B6B72"/>
    <w:rsid w:val="004B6F0A"/>
    <w:rsid w:val="004B7D13"/>
    <w:rsid w:val="004C0E49"/>
    <w:rsid w:val="004C0FAE"/>
    <w:rsid w:val="004C2076"/>
    <w:rsid w:val="004C22FC"/>
    <w:rsid w:val="004C2E1A"/>
    <w:rsid w:val="004C4860"/>
    <w:rsid w:val="004C5B0A"/>
    <w:rsid w:val="004C61A3"/>
    <w:rsid w:val="004C6C4C"/>
    <w:rsid w:val="004C7862"/>
    <w:rsid w:val="004D2759"/>
    <w:rsid w:val="004D488E"/>
    <w:rsid w:val="004D6564"/>
    <w:rsid w:val="004E1B3C"/>
    <w:rsid w:val="004F1295"/>
    <w:rsid w:val="004F1665"/>
    <w:rsid w:val="004F1E75"/>
    <w:rsid w:val="004F2DED"/>
    <w:rsid w:val="004F412E"/>
    <w:rsid w:val="004F4611"/>
    <w:rsid w:val="004F4A56"/>
    <w:rsid w:val="004F5014"/>
    <w:rsid w:val="004F640D"/>
    <w:rsid w:val="004F6FAC"/>
    <w:rsid w:val="004F7DCB"/>
    <w:rsid w:val="00500160"/>
    <w:rsid w:val="00500415"/>
    <w:rsid w:val="0050108E"/>
    <w:rsid w:val="00502195"/>
    <w:rsid w:val="0050337E"/>
    <w:rsid w:val="00503A9A"/>
    <w:rsid w:val="00505316"/>
    <w:rsid w:val="00505A5B"/>
    <w:rsid w:val="00505E19"/>
    <w:rsid w:val="005061F3"/>
    <w:rsid w:val="00506F6B"/>
    <w:rsid w:val="00507203"/>
    <w:rsid w:val="005106E3"/>
    <w:rsid w:val="0051080E"/>
    <w:rsid w:val="00510EDD"/>
    <w:rsid w:val="00511182"/>
    <w:rsid w:val="00512844"/>
    <w:rsid w:val="00512D08"/>
    <w:rsid w:val="00512F7F"/>
    <w:rsid w:val="00514DDA"/>
    <w:rsid w:val="0051582E"/>
    <w:rsid w:val="005171DD"/>
    <w:rsid w:val="00517BF3"/>
    <w:rsid w:val="00517C06"/>
    <w:rsid w:val="00517C79"/>
    <w:rsid w:val="00521144"/>
    <w:rsid w:val="00525D8B"/>
    <w:rsid w:val="00530A56"/>
    <w:rsid w:val="00530EBB"/>
    <w:rsid w:val="00533B7E"/>
    <w:rsid w:val="00533C96"/>
    <w:rsid w:val="0053559A"/>
    <w:rsid w:val="00536F2A"/>
    <w:rsid w:val="0054182A"/>
    <w:rsid w:val="005419D0"/>
    <w:rsid w:val="005423B6"/>
    <w:rsid w:val="00543430"/>
    <w:rsid w:val="00544AB1"/>
    <w:rsid w:val="00545689"/>
    <w:rsid w:val="005459DC"/>
    <w:rsid w:val="005474B8"/>
    <w:rsid w:val="00550D1D"/>
    <w:rsid w:val="00551E13"/>
    <w:rsid w:val="00553E57"/>
    <w:rsid w:val="00555C55"/>
    <w:rsid w:val="00555CDA"/>
    <w:rsid w:val="0055663E"/>
    <w:rsid w:val="00560754"/>
    <w:rsid w:val="0056398F"/>
    <w:rsid w:val="005647A8"/>
    <w:rsid w:val="005649F6"/>
    <w:rsid w:val="00566801"/>
    <w:rsid w:val="00566934"/>
    <w:rsid w:val="00567645"/>
    <w:rsid w:val="00574C05"/>
    <w:rsid w:val="00575079"/>
    <w:rsid w:val="00580EB9"/>
    <w:rsid w:val="00581D1E"/>
    <w:rsid w:val="00584784"/>
    <w:rsid w:val="005853BD"/>
    <w:rsid w:val="005854A2"/>
    <w:rsid w:val="005879BA"/>
    <w:rsid w:val="0059122F"/>
    <w:rsid w:val="00594A2E"/>
    <w:rsid w:val="0059629A"/>
    <w:rsid w:val="005A0F9C"/>
    <w:rsid w:val="005A11B0"/>
    <w:rsid w:val="005A215F"/>
    <w:rsid w:val="005A2AE1"/>
    <w:rsid w:val="005A47F1"/>
    <w:rsid w:val="005A546F"/>
    <w:rsid w:val="005A6153"/>
    <w:rsid w:val="005A69C6"/>
    <w:rsid w:val="005A7B0B"/>
    <w:rsid w:val="005B0632"/>
    <w:rsid w:val="005B0E56"/>
    <w:rsid w:val="005B0F08"/>
    <w:rsid w:val="005B1F29"/>
    <w:rsid w:val="005B1F48"/>
    <w:rsid w:val="005B25E5"/>
    <w:rsid w:val="005B38DD"/>
    <w:rsid w:val="005B4361"/>
    <w:rsid w:val="005B54A2"/>
    <w:rsid w:val="005B6431"/>
    <w:rsid w:val="005C19F0"/>
    <w:rsid w:val="005C3ADE"/>
    <w:rsid w:val="005C3FC3"/>
    <w:rsid w:val="005C5B2C"/>
    <w:rsid w:val="005C625E"/>
    <w:rsid w:val="005C650F"/>
    <w:rsid w:val="005C6BBD"/>
    <w:rsid w:val="005D020C"/>
    <w:rsid w:val="005D03A3"/>
    <w:rsid w:val="005D2220"/>
    <w:rsid w:val="005D29E3"/>
    <w:rsid w:val="005D4AFD"/>
    <w:rsid w:val="005D4EC7"/>
    <w:rsid w:val="005D53B7"/>
    <w:rsid w:val="005D7593"/>
    <w:rsid w:val="005D7BD5"/>
    <w:rsid w:val="005E03C6"/>
    <w:rsid w:val="005E2A71"/>
    <w:rsid w:val="005E3C78"/>
    <w:rsid w:val="005E4722"/>
    <w:rsid w:val="005E7120"/>
    <w:rsid w:val="005F0778"/>
    <w:rsid w:val="005F1C64"/>
    <w:rsid w:val="005F33BB"/>
    <w:rsid w:val="005F3451"/>
    <w:rsid w:val="005F4763"/>
    <w:rsid w:val="005F598D"/>
    <w:rsid w:val="00600A11"/>
    <w:rsid w:val="00600F95"/>
    <w:rsid w:val="006012A2"/>
    <w:rsid w:val="0060149E"/>
    <w:rsid w:val="00602788"/>
    <w:rsid w:val="00603E4D"/>
    <w:rsid w:val="00603F5F"/>
    <w:rsid w:val="00604549"/>
    <w:rsid w:val="006054DC"/>
    <w:rsid w:val="00605655"/>
    <w:rsid w:val="00606527"/>
    <w:rsid w:val="00606988"/>
    <w:rsid w:val="00610C36"/>
    <w:rsid w:val="00612E49"/>
    <w:rsid w:val="00613739"/>
    <w:rsid w:val="00615BE9"/>
    <w:rsid w:val="00616474"/>
    <w:rsid w:val="00617287"/>
    <w:rsid w:val="006176F0"/>
    <w:rsid w:val="006200DA"/>
    <w:rsid w:val="00620C6B"/>
    <w:rsid w:val="00622330"/>
    <w:rsid w:val="006228C2"/>
    <w:rsid w:val="00624F2D"/>
    <w:rsid w:val="006253A8"/>
    <w:rsid w:val="006263E9"/>
    <w:rsid w:val="00635414"/>
    <w:rsid w:val="006372E0"/>
    <w:rsid w:val="00637F2B"/>
    <w:rsid w:val="00637FDD"/>
    <w:rsid w:val="0064120C"/>
    <w:rsid w:val="006414E3"/>
    <w:rsid w:val="006421B4"/>
    <w:rsid w:val="00643085"/>
    <w:rsid w:val="00645601"/>
    <w:rsid w:val="00645E55"/>
    <w:rsid w:val="006462AD"/>
    <w:rsid w:val="006467CF"/>
    <w:rsid w:val="00650D69"/>
    <w:rsid w:val="006527C2"/>
    <w:rsid w:val="0065336F"/>
    <w:rsid w:val="00656460"/>
    <w:rsid w:val="00657A20"/>
    <w:rsid w:val="006607B8"/>
    <w:rsid w:val="006621FE"/>
    <w:rsid w:val="00663F5D"/>
    <w:rsid w:val="006648AB"/>
    <w:rsid w:val="00665797"/>
    <w:rsid w:val="00666397"/>
    <w:rsid w:val="006666E6"/>
    <w:rsid w:val="00666D74"/>
    <w:rsid w:val="006672BE"/>
    <w:rsid w:val="0067307F"/>
    <w:rsid w:val="00674714"/>
    <w:rsid w:val="00674748"/>
    <w:rsid w:val="00675363"/>
    <w:rsid w:val="0067786B"/>
    <w:rsid w:val="00677D0F"/>
    <w:rsid w:val="0068041F"/>
    <w:rsid w:val="006806F9"/>
    <w:rsid w:val="00680B77"/>
    <w:rsid w:val="00681EE5"/>
    <w:rsid w:val="00683207"/>
    <w:rsid w:val="00684397"/>
    <w:rsid w:val="0068521D"/>
    <w:rsid w:val="006858C8"/>
    <w:rsid w:val="00685CCB"/>
    <w:rsid w:val="006863F5"/>
    <w:rsid w:val="0068728E"/>
    <w:rsid w:val="00687C73"/>
    <w:rsid w:val="00692E02"/>
    <w:rsid w:val="0069559F"/>
    <w:rsid w:val="00696B29"/>
    <w:rsid w:val="00696B83"/>
    <w:rsid w:val="00696F8F"/>
    <w:rsid w:val="00697D0B"/>
    <w:rsid w:val="006A0AB1"/>
    <w:rsid w:val="006A0BAA"/>
    <w:rsid w:val="006A196D"/>
    <w:rsid w:val="006A42DF"/>
    <w:rsid w:val="006A4E91"/>
    <w:rsid w:val="006B086C"/>
    <w:rsid w:val="006B1A3A"/>
    <w:rsid w:val="006B2A7F"/>
    <w:rsid w:val="006B349C"/>
    <w:rsid w:val="006B4534"/>
    <w:rsid w:val="006B46CF"/>
    <w:rsid w:val="006B46F1"/>
    <w:rsid w:val="006B5840"/>
    <w:rsid w:val="006B646E"/>
    <w:rsid w:val="006B7F45"/>
    <w:rsid w:val="006B7F63"/>
    <w:rsid w:val="006C1291"/>
    <w:rsid w:val="006C1561"/>
    <w:rsid w:val="006C440D"/>
    <w:rsid w:val="006C569C"/>
    <w:rsid w:val="006C6801"/>
    <w:rsid w:val="006C7252"/>
    <w:rsid w:val="006D197E"/>
    <w:rsid w:val="006D1E61"/>
    <w:rsid w:val="006D3371"/>
    <w:rsid w:val="006D3838"/>
    <w:rsid w:val="006D4072"/>
    <w:rsid w:val="006D4DAE"/>
    <w:rsid w:val="006D5772"/>
    <w:rsid w:val="006D57D6"/>
    <w:rsid w:val="006D5C06"/>
    <w:rsid w:val="006D664B"/>
    <w:rsid w:val="006D7932"/>
    <w:rsid w:val="006E05ED"/>
    <w:rsid w:val="006E2110"/>
    <w:rsid w:val="006E29A7"/>
    <w:rsid w:val="006E430A"/>
    <w:rsid w:val="006E47AB"/>
    <w:rsid w:val="006E487A"/>
    <w:rsid w:val="006E5137"/>
    <w:rsid w:val="006F0F50"/>
    <w:rsid w:val="006F16E2"/>
    <w:rsid w:val="006F1C3B"/>
    <w:rsid w:val="006F257A"/>
    <w:rsid w:val="006F3D7E"/>
    <w:rsid w:val="006F53A0"/>
    <w:rsid w:val="006F757D"/>
    <w:rsid w:val="006F75FF"/>
    <w:rsid w:val="007008A0"/>
    <w:rsid w:val="00700CE8"/>
    <w:rsid w:val="00700D70"/>
    <w:rsid w:val="0070168A"/>
    <w:rsid w:val="0070767F"/>
    <w:rsid w:val="00707CAF"/>
    <w:rsid w:val="007100FB"/>
    <w:rsid w:val="00710CF4"/>
    <w:rsid w:val="0071101E"/>
    <w:rsid w:val="007118B8"/>
    <w:rsid w:val="0071297E"/>
    <w:rsid w:val="00713731"/>
    <w:rsid w:val="00715298"/>
    <w:rsid w:val="00715785"/>
    <w:rsid w:val="00717373"/>
    <w:rsid w:val="00717C25"/>
    <w:rsid w:val="007200BB"/>
    <w:rsid w:val="00720913"/>
    <w:rsid w:val="00721B26"/>
    <w:rsid w:val="007225A2"/>
    <w:rsid w:val="007229BC"/>
    <w:rsid w:val="00722A81"/>
    <w:rsid w:val="00722BF1"/>
    <w:rsid w:val="00726787"/>
    <w:rsid w:val="00731C2E"/>
    <w:rsid w:val="00732745"/>
    <w:rsid w:val="00733D80"/>
    <w:rsid w:val="007350ED"/>
    <w:rsid w:val="00735302"/>
    <w:rsid w:val="00737B22"/>
    <w:rsid w:val="00740347"/>
    <w:rsid w:val="00741887"/>
    <w:rsid w:val="0074586D"/>
    <w:rsid w:val="00746EFC"/>
    <w:rsid w:val="00747112"/>
    <w:rsid w:val="0075435A"/>
    <w:rsid w:val="007543F1"/>
    <w:rsid w:val="00754C1E"/>
    <w:rsid w:val="00756512"/>
    <w:rsid w:val="007578AF"/>
    <w:rsid w:val="00762578"/>
    <w:rsid w:val="00763556"/>
    <w:rsid w:val="00766698"/>
    <w:rsid w:val="00767B47"/>
    <w:rsid w:val="007704FB"/>
    <w:rsid w:val="00773203"/>
    <w:rsid w:val="00773C33"/>
    <w:rsid w:val="00775619"/>
    <w:rsid w:val="0078188F"/>
    <w:rsid w:val="00782C67"/>
    <w:rsid w:val="00783230"/>
    <w:rsid w:val="007867E5"/>
    <w:rsid w:val="0078722E"/>
    <w:rsid w:val="00787F19"/>
    <w:rsid w:val="00792369"/>
    <w:rsid w:val="0079291B"/>
    <w:rsid w:val="00792B61"/>
    <w:rsid w:val="0079535B"/>
    <w:rsid w:val="007A19AA"/>
    <w:rsid w:val="007A38C6"/>
    <w:rsid w:val="007A50D1"/>
    <w:rsid w:val="007A52ED"/>
    <w:rsid w:val="007A6E25"/>
    <w:rsid w:val="007A7960"/>
    <w:rsid w:val="007B0ED9"/>
    <w:rsid w:val="007B48B4"/>
    <w:rsid w:val="007B5F8B"/>
    <w:rsid w:val="007B62EE"/>
    <w:rsid w:val="007B6E92"/>
    <w:rsid w:val="007C0177"/>
    <w:rsid w:val="007C219A"/>
    <w:rsid w:val="007C2907"/>
    <w:rsid w:val="007C4E9F"/>
    <w:rsid w:val="007C7F5F"/>
    <w:rsid w:val="007D076D"/>
    <w:rsid w:val="007D0CB9"/>
    <w:rsid w:val="007D1718"/>
    <w:rsid w:val="007D1B3C"/>
    <w:rsid w:val="007D63D8"/>
    <w:rsid w:val="007E04C0"/>
    <w:rsid w:val="007E0D7C"/>
    <w:rsid w:val="007E195A"/>
    <w:rsid w:val="007E1F79"/>
    <w:rsid w:val="007E24F9"/>
    <w:rsid w:val="007E2E5F"/>
    <w:rsid w:val="007E5BA2"/>
    <w:rsid w:val="007E5FF4"/>
    <w:rsid w:val="007E65F4"/>
    <w:rsid w:val="007F03AC"/>
    <w:rsid w:val="007F1013"/>
    <w:rsid w:val="007F17C2"/>
    <w:rsid w:val="007F267A"/>
    <w:rsid w:val="007F3490"/>
    <w:rsid w:val="007F77E4"/>
    <w:rsid w:val="0080002E"/>
    <w:rsid w:val="008007D9"/>
    <w:rsid w:val="00802AB5"/>
    <w:rsid w:val="0080529A"/>
    <w:rsid w:val="00805CEE"/>
    <w:rsid w:val="008061DB"/>
    <w:rsid w:val="00806840"/>
    <w:rsid w:val="008103EB"/>
    <w:rsid w:val="0081065F"/>
    <w:rsid w:val="00810855"/>
    <w:rsid w:val="008115F2"/>
    <w:rsid w:val="008171A3"/>
    <w:rsid w:val="0082047D"/>
    <w:rsid w:val="00820AE9"/>
    <w:rsid w:val="008230E7"/>
    <w:rsid w:val="00823775"/>
    <w:rsid w:val="00825A6B"/>
    <w:rsid w:val="008261C0"/>
    <w:rsid w:val="008269E0"/>
    <w:rsid w:val="00826DD5"/>
    <w:rsid w:val="00827065"/>
    <w:rsid w:val="0082713C"/>
    <w:rsid w:val="00827159"/>
    <w:rsid w:val="008307D3"/>
    <w:rsid w:val="00832EBC"/>
    <w:rsid w:val="00832F64"/>
    <w:rsid w:val="00833610"/>
    <w:rsid w:val="008338B2"/>
    <w:rsid w:val="00833D52"/>
    <w:rsid w:val="00836A03"/>
    <w:rsid w:val="00836D32"/>
    <w:rsid w:val="00837CDE"/>
    <w:rsid w:val="0084012C"/>
    <w:rsid w:val="00840D7D"/>
    <w:rsid w:val="0084170B"/>
    <w:rsid w:val="008425BD"/>
    <w:rsid w:val="00843358"/>
    <w:rsid w:val="008446A9"/>
    <w:rsid w:val="00844A0D"/>
    <w:rsid w:val="00846E4E"/>
    <w:rsid w:val="0084721D"/>
    <w:rsid w:val="00850CBD"/>
    <w:rsid w:val="00852FB0"/>
    <w:rsid w:val="0085325A"/>
    <w:rsid w:val="0085338E"/>
    <w:rsid w:val="00855021"/>
    <w:rsid w:val="008561CD"/>
    <w:rsid w:val="00856F57"/>
    <w:rsid w:val="00857AA5"/>
    <w:rsid w:val="00860BDE"/>
    <w:rsid w:val="00861072"/>
    <w:rsid w:val="00861CF3"/>
    <w:rsid w:val="00861D8B"/>
    <w:rsid w:val="00863375"/>
    <w:rsid w:val="00863F61"/>
    <w:rsid w:val="00863F88"/>
    <w:rsid w:val="00866ABD"/>
    <w:rsid w:val="00867C64"/>
    <w:rsid w:val="00871A16"/>
    <w:rsid w:val="00872B75"/>
    <w:rsid w:val="0087387F"/>
    <w:rsid w:val="00876A54"/>
    <w:rsid w:val="00877A9D"/>
    <w:rsid w:val="0088016F"/>
    <w:rsid w:val="00880D41"/>
    <w:rsid w:val="0088345D"/>
    <w:rsid w:val="0088376B"/>
    <w:rsid w:val="0088590A"/>
    <w:rsid w:val="00887B05"/>
    <w:rsid w:val="00890086"/>
    <w:rsid w:val="008902E6"/>
    <w:rsid w:val="00891D8A"/>
    <w:rsid w:val="008921F1"/>
    <w:rsid w:val="00894E80"/>
    <w:rsid w:val="00895A4A"/>
    <w:rsid w:val="008965AA"/>
    <w:rsid w:val="00897FEA"/>
    <w:rsid w:val="008A117C"/>
    <w:rsid w:val="008A378D"/>
    <w:rsid w:val="008A4B94"/>
    <w:rsid w:val="008A5306"/>
    <w:rsid w:val="008A628A"/>
    <w:rsid w:val="008A6C24"/>
    <w:rsid w:val="008B0278"/>
    <w:rsid w:val="008B0911"/>
    <w:rsid w:val="008B150B"/>
    <w:rsid w:val="008B2A17"/>
    <w:rsid w:val="008B4F5E"/>
    <w:rsid w:val="008B7126"/>
    <w:rsid w:val="008B76D7"/>
    <w:rsid w:val="008B7F0C"/>
    <w:rsid w:val="008C01FC"/>
    <w:rsid w:val="008C06BC"/>
    <w:rsid w:val="008C2C86"/>
    <w:rsid w:val="008C3390"/>
    <w:rsid w:val="008C4E2A"/>
    <w:rsid w:val="008D0202"/>
    <w:rsid w:val="008D1BD9"/>
    <w:rsid w:val="008D32D4"/>
    <w:rsid w:val="008D585D"/>
    <w:rsid w:val="008E1E8A"/>
    <w:rsid w:val="008E2022"/>
    <w:rsid w:val="008E2EA0"/>
    <w:rsid w:val="008E32EC"/>
    <w:rsid w:val="008E515B"/>
    <w:rsid w:val="008F0792"/>
    <w:rsid w:val="008F0CC6"/>
    <w:rsid w:val="008F1CC6"/>
    <w:rsid w:val="008F1FFB"/>
    <w:rsid w:val="008F349D"/>
    <w:rsid w:val="008F3C37"/>
    <w:rsid w:val="008F458D"/>
    <w:rsid w:val="008F5130"/>
    <w:rsid w:val="008F5F9C"/>
    <w:rsid w:val="008F6AD3"/>
    <w:rsid w:val="00900F6C"/>
    <w:rsid w:val="0090194D"/>
    <w:rsid w:val="00901B6B"/>
    <w:rsid w:val="00903B29"/>
    <w:rsid w:val="00906613"/>
    <w:rsid w:val="009075C3"/>
    <w:rsid w:val="0091086E"/>
    <w:rsid w:val="00914C00"/>
    <w:rsid w:val="00915034"/>
    <w:rsid w:val="00915611"/>
    <w:rsid w:val="00921A7A"/>
    <w:rsid w:val="00921C0F"/>
    <w:rsid w:val="009256F1"/>
    <w:rsid w:val="0092571F"/>
    <w:rsid w:val="00930540"/>
    <w:rsid w:val="009334EE"/>
    <w:rsid w:val="0093479D"/>
    <w:rsid w:val="00934F43"/>
    <w:rsid w:val="00935223"/>
    <w:rsid w:val="0093589F"/>
    <w:rsid w:val="0093596B"/>
    <w:rsid w:val="00936938"/>
    <w:rsid w:val="00941FD2"/>
    <w:rsid w:val="00942DC6"/>
    <w:rsid w:val="00943978"/>
    <w:rsid w:val="009439D2"/>
    <w:rsid w:val="00946E61"/>
    <w:rsid w:val="0094732C"/>
    <w:rsid w:val="00950D6E"/>
    <w:rsid w:val="0095455F"/>
    <w:rsid w:val="00954E28"/>
    <w:rsid w:val="0095537E"/>
    <w:rsid w:val="009560CA"/>
    <w:rsid w:val="00960200"/>
    <w:rsid w:val="00963CE3"/>
    <w:rsid w:val="00964534"/>
    <w:rsid w:val="00964C8A"/>
    <w:rsid w:val="00964CDB"/>
    <w:rsid w:val="00964D1F"/>
    <w:rsid w:val="00966202"/>
    <w:rsid w:val="00967B61"/>
    <w:rsid w:val="00967F59"/>
    <w:rsid w:val="009715F5"/>
    <w:rsid w:val="00972112"/>
    <w:rsid w:val="009730B8"/>
    <w:rsid w:val="00973558"/>
    <w:rsid w:val="0097369F"/>
    <w:rsid w:val="00973A98"/>
    <w:rsid w:val="00974083"/>
    <w:rsid w:val="0097473C"/>
    <w:rsid w:val="009748C3"/>
    <w:rsid w:val="009768D3"/>
    <w:rsid w:val="00977666"/>
    <w:rsid w:val="00977727"/>
    <w:rsid w:val="00980B77"/>
    <w:rsid w:val="009817B4"/>
    <w:rsid w:val="00981FBA"/>
    <w:rsid w:val="009823A8"/>
    <w:rsid w:val="0098708B"/>
    <w:rsid w:val="009875A7"/>
    <w:rsid w:val="0098764C"/>
    <w:rsid w:val="0099031F"/>
    <w:rsid w:val="00991F42"/>
    <w:rsid w:val="009942E6"/>
    <w:rsid w:val="00997ED5"/>
    <w:rsid w:val="009A1E58"/>
    <w:rsid w:val="009A1FF6"/>
    <w:rsid w:val="009A26FA"/>
    <w:rsid w:val="009A2780"/>
    <w:rsid w:val="009A3772"/>
    <w:rsid w:val="009A4BE0"/>
    <w:rsid w:val="009A6C1B"/>
    <w:rsid w:val="009A7833"/>
    <w:rsid w:val="009A7F32"/>
    <w:rsid w:val="009B1641"/>
    <w:rsid w:val="009B27BC"/>
    <w:rsid w:val="009B285C"/>
    <w:rsid w:val="009B5003"/>
    <w:rsid w:val="009B7305"/>
    <w:rsid w:val="009C06E7"/>
    <w:rsid w:val="009C0F58"/>
    <w:rsid w:val="009C11AA"/>
    <w:rsid w:val="009C263F"/>
    <w:rsid w:val="009C26BF"/>
    <w:rsid w:val="009C2B6E"/>
    <w:rsid w:val="009C3D31"/>
    <w:rsid w:val="009C71E0"/>
    <w:rsid w:val="009C7C73"/>
    <w:rsid w:val="009D0BA8"/>
    <w:rsid w:val="009D17E4"/>
    <w:rsid w:val="009D2AEF"/>
    <w:rsid w:val="009D2EA9"/>
    <w:rsid w:val="009D3934"/>
    <w:rsid w:val="009D4AFD"/>
    <w:rsid w:val="009D616B"/>
    <w:rsid w:val="009D645D"/>
    <w:rsid w:val="009D679D"/>
    <w:rsid w:val="009D7095"/>
    <w:rsid w:val="009D7663"/>
    <w:rsid w:val="009E18C6"/>
    <w:rsid w:val="009E28AB"/>
    <w:rsid w:val="009E304A"/>
    <w:rsid w:val="009E352C"/>
    <w:rsid w:val="009E4D0E"/>
    <w:rsid w:val="009E513E"/>
    <w:rsid w:val="009E6EBB"/>
    <w:rsid w:val="009F30A2"/>
    <w:rsid w:val="009F3E64"/>
    <w:rsid w:val="009F6D39"/>
    <w:rsid w:val="00A007C1"/>
    <w:rsid w:val="00A00D22"/>
    <w:rsid w:val="00A02EE1"/>
    <w:rsid w:val="00A03228"/>
    <w:rsid w:val="00A0322E"/>
    <w:rsid w:val="00A038EB"/>
    <w:rsid w:val="00A05EE5"/>
    <w:rsid w:val="00A0663D"/>
    <w:rsid w:val="00A07339"/>
    <w:rsid w:val="00A10FB8"/>
    <w:rsid w:val="00A1410D"/>
    <w:rsid w:val="00A1464D"/>
    <w:rsid w:val="00A14E6D"/>
    <w:rsid w:val="00A17AD9"/>
    <w:rsid w:val="00A2132B"/>
    <w:rsid w:val="00A237EB"/>
    <w:rsid w:val="00A240D4"/>
    <w:rsid w:val="00A24FDC"/>
    <w:rsid w:val="00A26D83"/>
    <w:rsid w:val="00A273AC"/>
    <w:rsid w:val="00A2779A"/>
    <w:rsid w:val="00A27874"/>
    <w:rsid w:val="00A3097C"/>
    <w:rsid w:val="00A315A9"/>
    <w:rsid w:val="00A322EE"/>
    <w:rsid w:val="00A329DB"/>
    <w:rsid w:val="00A330D6"/>
    <w:rsid w:val="00A335D1"/>
    <w:rsid w:val="00A33C9F"/>
    <w:rsid w:val="00A34474"/>
    <w:rsid w:val="00A3757B"/>
    <w:rsid w:val="00A37BE9"/>
    <w:rsid w:val="00A406BB"/>
    <w:rsid w:val="00A412BC"/>
    <w:rsid w:val="00A42F8F"/>
    <w:rsid w:val="00A436F0"/>
    <w:rsid w:val="00A43CB3"/>
    <w:rsid w:val="00A45F85"/>
    <w:rsid w:val="00A47815"/>
    <w:rsid w:val="00A479C4"/>
    <w:rsid w:val="00A47D32"/>
    <w:rsid w:val="00A52F9F"/>
    <w:rsid w:val="00A5663A"/>
    <w:rsid w:val="00A56CBF"/>
    <w:rsid w:val="00A6426F"/>
    <w:rsid w:val="00A66F48"/>
    <w:rsid w:val="00A706E6"/>
    <w:rsid w:val="00A71F75"/>
    <w:rsid w:val="00A76025"/>
    <w:rsid w:val="00A76D2E"/>
    <w:rsid w:val="00A770A0"/>
    <w:rsid w:val="00A77D01"/>
    <w:rsid w:val="00A80013"/>
    <w:rsid w:val="00A802D4"/>
    <w:rsid w:val="00A81F99"/>
    <w:rsid w:val="00A83280"/>
    <w:rsid w:val="00A83536"/>
    <w:rsid w:val="00A84AC2"/>
    <w:rsid w:val="00A91C63"/>
    <w:rsid w:val="00A92464"/>
    <w:rsid w:val="00A92BB6"/>
    <w:rsid w:val="00A93922"/>
    <w:rsid w:val="00A9433A"/>
    <w:rsid w:val="00A94B63"/>
    <w:rsid w:val="00A96325"/>
    <w:rsid w:val="00A96B28"/>
    <w:rsid w:val="00A96E55"/>
    <w:rsid w:val="00AA0BE3"/>
    <w:rsid w:val="00AA232A"/>
    <w:rsid w:val="00AA3971"/>
    <w:rsid w:val="00AA3ED7"/>
    <w:rsid w:val="00AA5437"/>
    <w:rsid w:val="00AA6413"/>
    <w:rsid w:val="00AA6913"/>
    <w:rsid w:val="00AB33AF"/>
    <w:rsid w:val="00AB3AC6"/>
    <w:rsid w:val="00AB4B3F"/>
    <w:rsid w:val="00AB4E7A"/>
    <w:rsid w:val="00AB6D93"/>
    <w:rsid w:val="00AB7193"/>
    <w:rsid w:val="00AB7243"/>
    <w:rsid w:val="00AB768F"/>
    <w:rsid w:val="00AB7D6A"/>
    <w:rsid w:val="00AC013E"/>
    <w:rsid w:val="00AC1C61"/>
    <w:rsid w:val="00AC2B83"/>
    <w:rsid w:val="00AC2C75"/>
    <w:rsid w:val="00AC542D"/>
    <w:rsid w:val="00AC543B"/>
    <w:rsid w:val="00AC6881"/>
    <w:rsid w:val="00AC7AA3"/>
    <w:rsid w:val="00AD0446"/>
    <w:rsid w:val="00AD4CF8"/>
    <w:rsid w:val="00AD54B2"/>
    <w:rsid w:val="00AD6D56"/>
    <w:rsid w:val="00AE267A"/>
    <w:rsid w:val="00AE328B"/>
    <w:rsid w:val="00AE57C2"/>
    <w:rsid w:val="00AE7394"/>
    <w:rsid w:val="00AF0AF8"/>
    <w:rsid w:val="00AF284D"/>
    <w:rsid w:val="00AF31FA"/>
    <w:rsid w:val="00AF3E00"/>
    <w:rsid w:val="00AF6B8C"/>
    <w:rsid w:val="00B00F4D"/>
    <w:rsid w:val="00B01042"/>
    <w:rsid w:val="00B02C1F"/>
    <w:rsid w:val="00B02F9B"/>
    <w:rsid w:val="00B0375E"/>
    <w:rsid w:val="00B046B5"/>
    <w:rsid w:val="00B05053"/>
    <w:rsid w:val="00B060FC"/>
    <w:rsid w:val="00B0670C"/>
    <w:rsid w:val="00B06F80"/>
    <w:rsid w:val="00B07E4F"/>
    <w:rsid w:val="00B121F6"/>
    <w:rsid w:val="00B128A3"/>
    <w:rsid w:val="00B16361"/>
    <w:rsid w:val="00B16A73"/>
    <w:rsid w:val="00B21466"/>
    <w:rsid w:val="00B24DB0"/>
    <w:rsid w:val="00B266DA"/>
    <w:rsid w:val="00B27085"/>
    <w:rsid w:val="00B309B4"/>
    <w:rsid w:val="00B31FE3"/>
    <w:rsid w:val="00B3263B"/>
    <w:rsid w:val="00B34913"/>
    <w:rsid w:val="00B364F6"/>
    <w:rsid w:val="00B405BE"/>
    <w:rsid w:val="00B4135B"/>
    <w:rsid w:val="00B4272D"/>
    <w:rsid w:val="00B4283E"/>
    <w:rsid w:val="00B42BCF"/>
    <w:rsid w:val="00B43858"/>
    <w:rsid w:val="00B453A0"/>
    <w:rsid w:val="00B5158E"/>
    <w:rsid w:val="00B53F3B"/>
    <w:rsid w:val="00B60351"/>
    <w:rsid w:val="00B63004"/>
    <w:rsid w:val="00B630DC"/>
    <w:rsid w:val="00B64E10"/>
    <w:rsid w:val="00B65C76"/>
    <w:rsid w:val="00B71911"/>
    <w:rsid w:val="00B7225F"/>
    <w:rsid w:val="00B72307"/>
    <w:rsid w:val="00B72351"/>
    <w:rsid w:val="00B752AE"/>
    <w:rsid w:val="00B75EE3"/>
    <w:rsid w:val="00B75FF0"/>
    <w:rsid w:val="00B763D6"/>
    <w:rsid w:val="00B813C6"/>
    <w:rsid w:val="00B82216"/>
    <w:rsid w:val="00B831B2"/>
    <w:rsid w:val="00B848FD"/>
    <w:rsid w:val="00B862E3"/>
    <w:rsid w:val="00B9013C"/>
    <w:rsid w:val="00B9029F"/>
    <w:rsid w:val="00B919ED"/>
    <w:rsid w:val="00B924A0"/>
    <w:rsid w:val="00B93B27"/>
    <w:rsid w:val="00B94B4E"/>
    <w:rsid w:val="00B94EE1"/>
    <w:rsid w:val="00B95929"/>
    <w:rsid w:val="00B9755E"/>
    <w:rsid w:val="00BA0BE8"/>
    <w:rsid w:val="00BA0E85"/>
    <w:rsid w:val="00BA11ED"/>
    <w:rsid w:val="00BA1596"/>
    <w:rsid w:val="00BA2BAC"/>
    <w:rsid w:val="00BA2E73"/>
    <w:rsid w:val="00BA4296"/>
    <w:rsid w:val="00BB0146"/>
    <w:rsid w:val="00BB3083"/>
    <w:rsid w:val="00BB3570"/>
    <w:rsid w:val="00BB433C"/>
    <w:rsid w:val="00BB6201"/>
    <w:rsid w:val="00BB71D9"/>
    <w:rsid w:val="00BB7429"/>
    <w:rsid w:val="00BC0431"/>
    <w:rsid w:val="00BC08B7"/>
    <w:rsid w:val="00BC16DD"/>
    <w:rsid w:val="00BC2483"/>
    <w:rsid w:val="00BC3417"/>
    <w:rsid w:val="00BC3B92"/>
    <w:rsid w:val="00BC4409"/>
    <w:rsid w:val="00BC4BFA"/>
    <w:rsid w:val="00BC5B93"/>
    <w:rsid w:val="00BC77AE"/>
    <w:rsid w:val="00BD0376"/>
    <w:rsid w:val="00BD0F95"/>
    <w:rsid w:val="00BD219A"/>
    <w:rsid w:val="00BD34F2"/>
    <w:rsid w:val="00BD4C76"/>
    <w:rsid w:val="00BD6052"/>
    <w:rsid w:val="00BD76B0"/>
    <w:rsid w:val="00BD77D2"/>
    <w:rsid w:val="00BD79A4"/>
    <w:rsid w:val="00BE0030"/>
    <w:rsid w:val="00BE2350"/>
    <w:rsid w:val="00BE2E09"/>
    <w:rsid w:val="00BE6EBC"/>
    <w:rsid w:val="00BE74FA"/>
    <w:rsid w:val="00BE7DE3"/>
    <w:rsid w:val="00BF00B1"/>
    <w:rsid w:val="00BF2CD0"/>
    <w:rsid w:val="00BF36EC"/>
    <w:rsid w:val="00BF3E8B"/>
    <w:rsid w:val="00BF4044"/>
    <w:rsid w:val="00BF498B"/>
    <w:rsid w:val="00BF5252"/>
    <w:rsid w:val="00BF5618"/>
    <w:rsid w:val="00BF6EE9"/>
    <w:rsid w:val="00C028CD"/>
    <w:rsid w:val="00C0335D"/>
    <w:rsid w:val="00C036B2"/>
    <w:rsid w:val="00C039E4"/>
    <w:rsid w:val="00C05673"/>
    <w:rsid w:val="00C061AD"/>
    <w:rsid w:val="00C10A41"/>
    <w:rsid w:val="00C14B96"/>
    <w:rsid w:val="00C201E0"/>
    <w:rsid w:val="00C21BD6"/>
    <w:rsid w:val="00C21C66"/>
    <w:rsid w:val="00C233A3"/>
    <w:rsid w:val="00C258B7"/>
    <w:rsid w:val="00C25EB2"/>
    <w:rsid w:val="00C25F7E"/>
    <w:rsid w:val="00C26273"/>
    <w:rsid w:val="00C263B5"/>
    <w:rsid w:val="00C301FF"/>
    <w:rsid w:val="00C31E85"/>
    <w:rsid w:val="00C31FDB"/>
    <w:rsid w:val="00C3262B"/>
    <w:rsid w:val="00C35D92"/>
    <w:rsid w:val="00C36E74"/>
    <w:rsid w:val="00C37852"/>
    <w:rsid w:val="00C42393"/>
    <w:rsid w:val="00C42985"/>
    <w:rsid w:val="00C44942"/>
    <w:rsid w:val="00C45105"/>
    <w:rsid w:val="00C46200"/>
    <w:rsid w:val="00C4658D"/>
    <w:rsid w:val="00C4743E"/>
    <w:rsid w:val="00C5013E"/>
    <w:rsid w:val="00C503E4"/>
    <w:rsid w:val="00C50953"/>
    <w:rsid w:val="00C52C4C"/>
    <w:rsid w:val="00C52D31"/>
    <w:rsid w:val="00C54207"/>
    <w:rsid w:val="00C553AF"/>
    <w:rsid w:val="00C55B82"/>
    <w:rsid w:val="00C577C2"/>
    <w:rsid w:val="00C6472C"/>
    <w:rsid w:val="00C7062D"/>
    <w:rsid w:val="00C71B8F"/>
    <w:rsid w:val="00C72C89"/>
    <w:rsid w:val="00C81E26"/>
    <w:rsid w:val="00C83187"/>
    <w:rsid w:val="00C84D15"/>
    <w:rsid w:val="00C84F35"/>
    <w:rsid w:val="00C858CE"/>
    <w:rsid w:val="00C858D2"/>
    <w:rsid w:val="00C86E60"/>
    <w:rsid w:val="00C87CFF"/>
    <w:rsid w:val="00C92EAE"/>
    <w:rsid w:val="00C94157"/>
    <w:rsid w:val="00C958BD"/>
    <w:rsid w:val="00CA04A5"/>
    <w:rsid w:val="00CA283F"/>
    <w:rsid w:val="00CA29C4"/>
    <w:rsid w:val="00CA2A64"/>
    <w:rsid w:val="00CA6A40"/>
    <w:rsid w:val="00CB0AD5"/>
    <w:rsid w:val="00CB4EE4"/>
    <w:rsid w:val="00CB5977"/>
    <w:rsid w:val="00CB616D"/>
    <w:rsid w:val="00CB6296"/>
    <w:rsid w:val="00CB7598"/>
    <w:rsid w:val="00CC02BF"/>
    <w:rsid w:val="00CC1051"/>
    <w:rsid w:val="00CC1658"/>
    <w:rsid w:val="00CC2643"/>
    <w:rsid w:val="00CC2A9F"/>
    <w:rsid w:val="00CC699D"/>
    <w:rsid w:val="00CD0040"/>
    <w:rsid w:val="00CD028D"/>
    <w:rsid w:val="00CD0A7B"/>
    <w:rsid w:val="00CD20E2"/>
    <w:rsid w:val="00CD3C97"/>
    <w:rsid w:val="00CD4CCE"/>
    <w:rsid w:val="00CD4F0B"/>
    <w:rsid w:val="00CE0A1F"/>
    <w:rsid w:val="00CE1308"/>
    <w:rsid w:val="00CE43DC"/>
    <w:rsid w:val="00CE49C0"/>
    <w:rsid w:val="00CE5583"/>
    <w:rsid w:val="00CE5CCC"/>
    <w:rsid w:val="00CE666A"/>
    <w:rsid w:val="00CE6942"/>
    <w:rsid w:val="00CE7BA7"/>
    <w:rsid w:val="00CF0351"/>
    <w:rsid w:val="00CF3A0A"/>
    <w:rsid w:val="00D00433"/>
    <w:rsid w:val="00D01439"/>
    <w:rsid w:val="00D041F1"/>
    <w:rsid w:val="00D06038"/>
    <w:rsid w:val="00D07FA3"/>
    <w:rsid w:val="00D10D2D"/>
    <w:rsid w:val="00D11579"/>
    <w:rsid w:val="00D1187D"/>
    <w:rsid w:val="00D13184"/>
    <w:rsid w:val="00D14DF8"/>
    <w:rsid w:val="00D16313"/>
    <w:rsid w:val="00D16AF6"/>
    <w:rsid w:val="00D176F1"/>
    <w:rsid w:val="00D17A49"/>
    <w:rsid w:val="00D2049E"/>
    <w:rsid w:val="00D21E58"/>
    <w:rsid w:val="00D228A1"/>
    <w:rsid w:val="00D26C93"/>
    <w:rsid w:val="00D31C34"/>
    <w:rsid w:val="00D35341"/>
    <w:rsid w:val="00D36951"/>
    <w:rsid w:val="00D41A4A"/>
    <w:rsid w:val="00D43593"/>
    <w:rsid w:val="00D45CB4"/>
    <w:rsid w:val="00D47036"/>
    <w:rsid w:val="00D47198"/>
    <w:rsid w:val="00D47762"/>
    <w:rsid w:val="00D47829"/>
    <w:rsid w:val="00D5003E"/>
    <w:rsid w:val="00D50400"/>
    <w:rsid w:val="00D50582"/>
    <w:rsid w:val="00D5071E"/>
    <w:rsid w:val="00D5233E"/>
    <w:rsid w:val="00D52B97"/>
    <w:rsid w:val="00D54672"/>
    <w:rsid w:val="00D56BC5"/>
    <w:rsid w:val="00D61530"/>
    <w:rsid w:val="00D6161A"/>
    <w:rsid w:val="00D64756"/>
    <w:rsid w:val="00D64A7D"/>
    <w:rsid w:val="00D6548C"/>
    <w:rsid w:val="00D65A6D"/>
    <w:rsid w:val="00D66222"/>
    <w:rsid w:val="00D66DC0"/>
    <w:rsid w:val="00D67CD8"/>
    <w:rsid w:val="00D73172"/>
    <w:rsid w:val="00D80B22"/>
    <w:rsid w:val="00D81158"/>
    <w:rsid w:val="00D84C45"/>
    <w:rsid w:val="00D85487"/>
    <w:rsid w:val="00D85C46"/>
    <w:rsid w:val="00D87261"/>
    <w:rsid w:val="00D87A73"/>
    <w:rsid w:val="00D9160D"/>
    <w:rsid w:val="00D92743"/>
    <w:rsid w:val="00D92912"/>
    <w:rsid w:val="00D92F8E"/>
    <w:rsid w:val="00D96431"/>
    <w:rsid w:val="00D97E98"/>
    <w:rsid w:val="00DA2399"/>
    <w:rsid w:val="00DA2981"/>
    <w:rsid w:val="00DA48F2"/>
    <w:rsid w:val="00DA4DD5"/>
    <w:rsid w:val="00DB1785"/>
    <w:rsid w:val="00DB2B3B"/>
    <w:rsid w:val="00DB350E"/>
    <w:rsid w:val="00DB44C5"/>
    <w:rsid w:val="00DB4650"/>
    <w:rsid w:val="00DB4BC4"/>
    <w:rsid w:val="00DB4E8B"/>
    <w:rsid w:val="00DB64BD"/>
    <w:rsid w:val="00DB6E0A"/>
    <w:rsid w:val="00DC1F4F"/>
    <w:rsid w:val="00DC652E"/>
    <w:rsid w:val="00DC6C06"/>
    <w:rsid w:val="00DD14F0"/>
    <w:rsid w:val="00DD2937"/>
    <w:rsid w:val="00DD39BA"/>
    <w:rsid w:val="00DD463B"/>
    <w:rsid w:val="00DD46D1"/>
    <w:rsid w:val="00DD54D5"/>
    <w:rsid w:val="00DE03F9"/>
    <w:rsid w:val="00DE201E"/>
    <w:rsid w:val="00DE2452"/>
    <w:rsid w:val="00DE31BA"/>
    <w:rsid w:val="00DE35EA"/>
    <w:rsid w:val="00DE462B"/>
    <w:rsid w:val="00DE4BB9"/>
    <w:rsid w:val="00DE7381"/>
    <w:rsid w:val="00DF25E6"/>
    <w:rsid w:val="00DF326D"/>
    <w:rsid w:val="00DF3A12"/>
    <w:rsid w:val="00DF3F96"/>
    <w:rsid w:val="00E032EB"/>
    <w:rsid w:val="00E06461"/>
    <w:rsid w:val="00E06F03"/>
    <w:rsid w:val="00E100E5"/>
    <w:rsid w:val="00E10B86"/>
    <w:rsid w:val="00E11B7D"/>
    <w:rsid w:val="00E12CB1"/>
    <w:rsid w:val="00E13902"/>
    <w:rsid w:val="00E14588"/>
    <w:rsid w:val="00E152FF"/>
    <w:rsid w:val="00E21F7D"/>
    <w:rsid w:val="00E23E12"/>
    <w:rsid w:val="00E240F8"/>
    <w:rsid w:val="00E2413E"/>
    <w:rsid w:val="00E27BDD"/>
    <w:rsid w:val="00E32773"/>
    <w:rsid w:val="00E33805"/>
    <w:rsid w:val="00E34128"/>
    <w:rsid w:val="00E341D7"/>
    <w:rsid w:val="00E3435A"/>
    <w:rsid w:val="00E34702"/>
    <w:rsid w:val="00E3604D"/>
    <w:rsid w:val="00E37074"/>
    <w:rsid w:val="00E40958"/>
    <w:rsid w:val="00E435E7"/>
    <w:rsid w:val="00E4415D"/>
    <w:rsid w:val="00E4432B"/>
    <w:rsid w:val="00E55808"/>
    <w:rsid w:val="00E57182"/>
    <w:rsid w:val="00E57C37"/>
    <w:rsid w:val="00E601ED"/>
    <w:rsid w:val="00E603D8"/>
    <w:rsid w:val="00E60C29"/>
    <w:rsid w:val="00E6450F"/>
    <w:rsid w:val="00E64C1A"/>
    <w:rsid w:val="00E64E72"/>
    <w:rsid w:val="00E65814"/>
    <w:rsid w:val="00E65EA9"/>
    <w:rsid w:val="00E6627F"/>
    <w:rsid w:val="00E6795D"/>
    <w:rsid w:val="00E70166"/>
    <w:rsid w:val="00E70651"/>
    <w:rsid w:val="00E70FC8"/>
    <w:rsid w:val="00E71230"/>
    <w:rsid w:val="00E71402"/>
    <w:rsid w:val="00E72459"/>
    <w:rsid w:val="00E72484"/>
    <w:rsid w:val="00E72874"/>
    <w:rsid w:val="00E735D2"/>
    <w:rsid w:val="00E73B9E"/>
    <w:rsid w:val="00E742C8"/>
    <w:rsid w:val="00E74DC3"/>
    <w:rsid w:val="00E75DE5"/>
    <w:rsid w:val="00E75ECF"/>
    <w:rsid w:val="00E76C1C"/>
    <w:rsid w:val="00E77191"/>
    <w:rsid w:val="00E800AF"/>
    <w:rsid w:val="00E80168"/>
    <w:rsid w:val="00E82F98"/>
    <w:rsid w:val="00E847EE"/>
    <w:rsid w:val="00E84962"/>
    <w:rsid w:val="00E851EA"/>
    <w:rsid w:val="00E85867"/>
    <w:rsid w:val="00E903C7"/>
    <w:rsid w:val="00E9173C"/>
    <w:rsid w:val="00E92153"/>
    <w:rsid w:val="00E92416"/>
    <w:rsid w:val="00E926E6"/>
    <w:rsid w:val="00E94213"/>
    <w:rsid w:val="00E94778"/>
    <w:rsid w:val="00E94EC7"/>
    <w:rsid w:val="00E95363"/>
    <w:rsid w:val="00EA10F4"/>
    <w:rsid w:val="00EA27D3"/>
    <w:rsid w:val="00EA443E"/>
    <w:rsid w:val="00EA6803"/>
    <w:rsid w:val="00EB104C"/>
    <w:rsid w:val="00EB2483"/>
    <w:rsid w:val="00EB4CF7"/>
    <w:rsid w:val="00EB7720"/>
    <w:rsid w:val="00EB7DCF"/>
    <w:rsid w:val="00EC4290"/>
    <w:rsid w:val="00EC657A"/>
    <w:rsid w:val="00ED1065"/>
    <w:rsid w:val="00ED2569"/>
    <w:rsid w:val="00ED3CAA"/>
    <w:rsid w:val="00ED547F"/>
    <w:rsid w:val="00ED5F90"/>
    <w:rsid w:val="00ED6F3E"/>
    <w:rsid w:val="00EE0550"/>
    <w:rsid w:val="00EE13AF"/>
    <w:rsid w:val="00EE1674"/>
    <w:rsid w:val="00EE30D2"/>
    <w:rsid w:val="00EE38EA"/>
    <w:rsid w:val="00EE6A6F"/>
    <w:rsid w:val="00EE71BA"/>
    <w:rsid w:val="00EF15CC"/>
    <w:rsid w:val="00EF3AC1"/>
    <w:rsid w:val="00EF6A1A"/>
    <w:rsid w:val="00EF70B1"/>
    <w:rsid w:val="00EF77C9"/>
    <w:rsid w:val="00F015BE"/>
    <w:rsid w:val="00F02E57"/>
    <w:rsid w:val="00F04B3B"/>
    <w:rsid w:val="00F050A4"/>
    <w:rsid w:val="00F05295"/>
    <w:rsid w:val="00F05387"/>
    <w:rsid w:val="00F05755"/>
    <w:rsid w:val="00F067ED"/>
    <w:rsid w:val="00F073A9"/>
    <w:rsid w:val="00F13791"/>
    <w:rsid w:val="00F14944"/>
    <w:rsid w:val="00F14B24"/>
    <w:rsid w:val="00F16203"/>
    <w:rsid w:val="00F16979"/>
    <w:rsid w:val="00F16AAD"/>
    <w:rsid w:val="00F23024"/>
    <w:rsid w:val="00F2364E"/>
    <w:rsid w:val="00F23A81"/>
    <w:rsid w:val="00F241EE"/>
    <w:rsid w:val="00F248D6"/>
    <w:rsid w:val="00F24AD2"/>
    <w:rsid w:val="00F2737C"/>
    <w:rsid w:val="00F33104"/>
    <w:rsid w:val="00F3393A"/>
    <w:rsid w:val="00F33ACF"/>
    <w:rsid w:val="00F33E68"/>
    <w:rsid w:val="00F33F79"/>
    <w:rsid w:val="00F3662A"/>
    <w:rsid w:val="00F433E0"/>
    <w:rsid w:val="00F4522D"/>
    <w:rsid w:val="00F45FF9"/>
    <w:rsid w:val="00F46972"/>
    <w:rsid w:val="00F503F1"/>
    <w:rsid w:val="00F533AE"/>
    <w:rsid w:val="00F55C5A"/>
    <w:rsid w:val="00F57C50"/>
    <w:rsid w:val="00F60ECA"/>
    <w:rsid w:val="00F62682"/>
    <w:rsid w:val="00F626BB"/>
    <w:rsid w:val="00F63542"/>
    <w:rsid w:val="00F66480"/>
    <w:rsid w:val="00F6687A"/>
    <w:rsid w:val="00F66E75"/>
    <w:rsid w:val="00F70C38"/>
    <w:rsid w:val="00F71115"/>
    <w:rsid w:val="00F74F2F"/>
    <w:rsid w:val="00F7517B"/>
    <w:rsid w:val="00F76037"/>
    <w:rsid w:val="00F77E89"/>
    <w:rsid w:val="00F77EA8"/>
    <w:rsid w:val="00F81525"/>
    <w:rsid w:val="00F81678"/>
    <w:rsid w:val="00F818FA"/>
    <w:rsid w:val="00F82672"/>
    <w:rsid w:val="00F83258"/>
    <w:rsid w:val="00F842C2"/>
    <w:rsid w:val="00F84499"/>
    <w:rsid w:val="00F92555"/>
    <w:rsid w:val="00F9485F"/>
    <w:rsid w:val="00F96279"/>
    <w:rsid w:val="00F979B5"/>
    <w:rsid w:val="00F97A37"/>
    <w:rsid w:val="00F97EEB"/>
    <w:rsid w:val="00FA031B"/>
    <w:rsid w:val="00FA3621"/>
    <w:rsid w:val="00FA3EC6"/>
    <w:rsid w:val="00FA4CC2"/>
    <w:rsid w:val="00FA4DD1"/>
    <w:rsid w:val="00FA529D"/>
    <w:rsid w:val="00FB19DB"/>
    <w:rsid w:val="00FB1FD6"/>
    <w:rsid w:val="00FB4A36"/>
    <w:rsid w:val="00FB4E98"/>
    <w:rsid w:val="00FB6E2A"/>
    <w:rsid w:val="00FB7757"/>
    <w:rsid w:val="00FB7BF3"/>
    <w:rsid w:val="00FC00D4"/>
    <w:rsid w:val="00FC0701"/>
    <w:rsid w:val="00FC44E3"/>
    <w:rsid w:val="00FC4D15"/>
    <w:rsid w:val="00FC5CA2"/>
    <w:rsid w:val="00FC611E"/>
    <w:rsid w:val="00FD117C"/>
    <w:rsid w:val="00FD1673"/>
    <w:rsid w:val="00FD433B"/>
    <w:rsid w:val="00FD5072"/>
    <w:rsid w:val="00FD6FB0"/>
    <w:rsid w:val="00FD744C"/>
    <w:rsid w:val="00FD7613"/>
    <w:rsid w:val="00FE06F5"/>
    <w:rsid w:val="00FE35D8"/>
    <w:rsid w:val="00FE3925"/>
    <w:rsid w:val="00FE412B"/>
    <w:rsid w:val="00FE5963"/>
    <w:rsid w:val="00FE6402"/>
    <w:rsid w:val="00FE6B5E"/>
    <w:rsid w:val="00FF29A6"/>
    <w:rsid w:val="00FF394C"/>
    <w:rsid w:val="00FF44A1"/>
    <w:rsid w:val="00FF65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929E6BE"/>
  <w15:docId w15:val="{881CB783-C756-4C0F-9A3B-9758A230C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enabsatz1,BulletC,Table/Figure Heading,Mummuga loetelu,Loendi l?ik,2,Loendi lõik"/>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enabsatz1 Char,BulletC Char,Table/Figure Heading Char,Mummuga loetelu Char,2 Char"/>
    <w:link w:val="ListParagraph"/>
    <w:uiPriority w:val="99"/>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link w:val="ListBulletChar"/>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link w:val="ListNumberChar2"/>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aliases w:val="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paragraph" w:customStyle="1" w:styleId="ALB-LawPreamble">
    <w:name w:val="ALB-Law Preamble"/>
    <w:rsid w:val="004B18BB"/>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paragraph" w:customStyle="1" w:styleId="anrede">
    <w:name w:val="anrede"/>
    <w:basedOn w:val="Normal"/>
    <w:next w:val="Normal"/>
    <w:rsid w:val="00AA3971"/>
    <w:pPr>
      <w:spacing w:after="240" w:line="360" w:lineRule="exact"/>
      <w:ind w:firstLine="0"/>
    </w:pPr>
    <w:rPr>
      <w:rFonts w:ascii="Arial" w:eastAsia="Times New Roman" w:hAnsi="Arial"/>
      <w:sz w:val="24"/>
      <w:szCs w:val="20"/>
      <w:lang w:val="sq-AL"/>
    </w:rPr>
  </w:style>
  <w:style w:type="paragraph" w:customStyle="1" w:styleId="betreff">
    <w:name w:val="betreff"/>
    <w:basedOn w:val="Normal"/>
    <w:next w:val="anrede"/>
    <w:rsid w:val="00AA3971"/>
    <w:pPr>
      <w:spacing w:after="480" w:line="360" w:lineRule="exact"/>
      <w:ind w:left="1276" w:hanging="1276"/>
    </w:pPr>
    <w:rPr>
      <w:rFonts w:ascii="Arial" w:eastAsia="Times New Roman" w:hAnsi="Arial"/>
      <w:b/>
      <w:sz w:val="24"/>
      <w:szCs w:val="20"/>
      <w:lang w:val="sq-AL"/>
    </w:rPr>
  </w:style>
  <w:style w:type="paragraph" w:customStyle="1" w:styleId="briefkopf">
    <w:name w:val="briefkopf"/>
    <w:basedOn w:val="Normal"/>
    <w:rsid w:val="00AA3971"/>
    <w:pPr>
      <w:spacing w:before="1440" w:after="1200" w:line="240" w:lineRule="exact"/>
      <w:ind w:firstLine="0"/>
    </w:pPr>
    <w:rPr>
      <w:rFonts w:ascii="Arial" w:eastAsia="Times New Roman" w:hAnsi="Arial"/>
      <w:sz w:val="24"/>
      <w:szCs w:val="20"/>
      <w:lang w:val="sq-AL"/>
    </w:rPr>
  </w:style>
  <w:style w:type="paragraph" w:customStyle="1" w:styleId="Einrckunga">
    <w:name w:val="Einrückung a)"/>
    <w:basedOn w:val="Normal"/>
    <w:next w:val="Normal"/>
    <w:rsid w:val="00AA3971"/>
    <w:pPr>
      <w:numPr>
        <w:numId w:val="19"/>
      </w:numPr>
      <w:spacing w:before="360" w:after="0" w:line="360" w:lineRule="exact"/>
    </w:pPr>
    <w:rPr>
      <w:rFonts w:ascii="Arial" w:eastAsia="Times New Roman" w:hAnsi="Arial"/>
      <w:sz w:val="24"/>
      <w:szCs w:val="20"/>
      <w:lang w:val="sq-AL"/>
    </w:rPr>
  </w:style>
  <w:style w:type="paragraph" w:customStyle="1" w:styleId="Einrckungi">
    <w:name w:val="Einrückung (i)"/>
    <w:basedOn w:val="Normal"/>
    <w:next w:val="Normal"/>
    <w:rsid w:val="00AA3971"/>
    <w:pPr>
      <w:numPr>
        <w:numId w:val="20"/>
      </w:numPr>
      <w:spacing w:before="240" w:after="0" w:line="360" w:lineRule="exact"/>
    </w:pPr>
    <w:rPr>
      <w:rFonts w:ascii="Arial" w:eastAsia="Times New Roman" w:hAnsi="Arial"/>
      <w:sz w:val="24"/>
      <w:szCs w:val="20"/>
      <w:lang w:val="sq-AL"/>
    </w:rPr>
  </w:style>
  <w:style w:type="paragraph" w:customStyle="1" w:styleId="Einrckungzua">
    <w:name w:val="Einrückung zu a)"/>
    <w:basedOn w:val="Normal"/>
    <w:next w:val="Normal"/>
    <w:rsid w:val="00AA3971"/>
    <w:pPr>
      <w:spacing w:before="120" w:after="0" w:line="360" w:lineRule="exact"/>
      <w:ind w:left="1276" w:firstLine="0"/>
    </w:pPr>
    <w:rPr>
      <w:rFonts w:ascii="Arial" w:eastAsia="Times New Roman" w:hAnsi="Arial"/>
      <w:sz w:val="24"/>
      <w:szCs w:val="20"/>
      <w:lang w:val="sq-AL"/>
    </w:rPr>
  </w:style>
  <w:style w:type="paragraph" w:customStyle="1" w:styleId="TextfrKfW">
    <w:name w:val="Text für KfW"/>
    <w:basedOn w:val="Normal"/>
    <w:rsid w:val="00AA3971"/>
    <w:pPr>
      <w:tabs>
        <w:tab w:val="left" w:pos="851"/>
        <w:tab w:val="left" w:pos="1418"/>
        <w:tab w:val="left" w:pos="2127"/>
      </w:tabs>
      <w:spacing w:after="240" w:line="360" w:lineRule="atLeast"/>
      <w:ind w:firstLine="0"/>
    </w:pPr>
    <w:rPr>
      <w:rFonts w:ascii="Arial" w:eastAsia="Times New Roman" w:hAnsi="Arial"/>
      <w:sz w:val="24"/>
      <w:szCs w:val="20"/>
      <w:lang w:val="sq-AL"/>
    </w:rPr>
  </w:style>
  <w:style w:type="paragraph" w:customStyle="1" w:styleId="Arbeitsanweisung">
    <w:name w:val="Arbeitsanweisung"/>
    <w:basedOn w:val="Normal"/>
    <w:link w:val="ArbeitsanweisungChar"/>
    <w:rsid w:val="00AA3971"/>
    <w:pPr>
      <w:shd w:val="clear" w:color="auto" w:fill="CCFFFF"/>
      <w:spacing w:after="0" w:line="360" w:lineRule="exact"/>
      <w:ind w:firstLine="0"/>
    </w:pPr>
    <w:rPr>
      <w:rFonts w:ascii="Arial" w:eastAsia="Times New Roman" w:hAnsi="Arial"/>
      <w:b/>
      <w:vanish/>
      <w:sz w:val="24"/>
      <w:szCs w:val="20"/>
      <w:u w:val="dotted"/>
      <w:lang w:val="sq-AL"/>
    </w:rPr>
  </w:style>
  <w:style w:type="character" w:customStyle="1" w:styleId="ArbeitsanweisungChar">
    <w:name w:val="Arbeitsanweisung Char"/>
    <w:link w:val="Arbeitsanweisung"/>
    <w:rsid w:val="00AA3971"/>
    <w:rPr>
      <w:rFonts w:ascii="Arial" w:eastAsia="Times New Roman" w:hAnsi="Arial" w:cs="Times New Roman"/>
      <w:b/>
      <w:vanish/>
      <w:sz w:val="24"/>
      <w:szCs w:val="20"/>
      <w:u w:val="dotted"/>
      <w:shd w:val="clear" w:color="auto" w:fill="CCFFFF"/>
      <w:lang w:val="sq-AL"/>
    </w:rPr>
  </w:style>
  <w:style w:type="character" w:customStyle="1" w:styleId="Pflichtfeld">
    <w:name w:val="@Pflichtfeld"/>
    <w:rsid w:val="00AA3971"/>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AA3971"/>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AA3971"/>
    <w:pPr>
      <w:ind w:left="851"/>
    </w:pPr>
  </w:style>
  <w:style w:type="paragraph" w:customStyle="1" w:styleId="Einrckungzui">
    <w:name w:val="Einrückung zu (i)"/>
    <w:basedOn w:val="Einrckungzua"/>
    <w:rsid w:val="00AA3971"/>
    <w:pPr>
      <w:ind w:left="1843"/>
    </w:pPr>
  </w:style>
  <w:style w:type="paragraph" w:customStyle="1" w:styleId="Annex-Text">
    <w:name w:val="Annex-Text"/>
    <w:basedOn w:val="Normal"/>
    <w:rsid w:val="00AA3971"/>
    <w:pPr>
      <w:spacing w:after="0" w:line="240" w:lineRule="auto"/>
      <w:ind w:firstLine="0"/>
    </w:pPr>
    <w:rPr>
      <w:rFonts w:ascii="Arial" w:eastAsia="Times New Roman" w:hAnsi="Arial"/>
      <w:sz w:val="24"/>
      <w:szCs w:val="20"/>
      <w:lang w:val="sq-AL"/>
    </w:rPr>
  </w:style>
  <w:style w:type="paragraph" w:customStyle="1" w:styleId="Prambel">
    <w:name w:val="Präambel"/>
    <w:basedOn w:val="Heading1"/>
    <w:rsid w:val="00AA3971"/>
    <w:pPr>
      <w:keepNext w:val="0"/>
      <w:tabs>
        <w:tab w:val="clear" w:pos="360"/>
      </w:tabs>
      <w:spacing w:before="0" w:after="240" w:line="360" w:lineRule="exact"/>
      <w:ind w:left="0" w:firstLine="0"/>
      <w:jc w:val="left"/>
    </w:pPr>
    <w:rPr>
      <w:rFonts w:eastAsia="Times New Roman" w:cs="Times New Roman"/>
      <w:bCs w:val="0"/>
      <w:kern w:val="0"/>
      <w:sz w:val="24"/>
      <w:szCs w:val="24"/>
      <w:u w:val="single"/>
      <w:lang w:val="sq-AL"/>
    </w:rPr>
  </w:style>
  <w:style w:type="paragraph" w:customStyle="1" w:styleId="DefaultParagraphFontParaCharChar">
    <w:name w:val="Default Paragraph Font Para Char Char"/>
    <w:aliases w:val="Default Paragraph Font Para Char Para Char Char"/>
    <w:basedOn w:val="Normal"/>
    <w:rsid w:val="00AA3971"/>
    <w:pPr>
      <w:spacing w:after="0" w:line="240" w:lineRule="auto"/>
      <w:ind w:firstLine="0"/>
      <w:jc w:val="left"/>
    </w:pPr>
    <w:rPr>
      <w:rFonts w:ascii="Times New Roman" w:eastAsia="Times New Roman" w:hAnsi="Times New Roman"/>
      <w:sz w:val="20"/>
      <w:szCs w:val="20"/>
      <w:lang w:val="sq-AL"/>
    </w:rPr>
  </w:style>
  <w:style w:type="paragraph" w:customStyle="1" w:styleId="berschrift">
    <w:name w:val="Überschrift"/>
    <w:basedOn w:val="Normal"/>
    <w:rsid w:val="00AA3971"/>
    <w:pPr>
      <w:spacing w:after="0" w:line="360" w:lineRule="exact"/>
      <w:ind w:firstLine="0"/>
      <w:jc w:val="center"/>
    </w:pPr>
    <w:rPr>
      <w:rFonts w:ascii="Arial" w:eastAsia="Times New Roman" w:hAnsi="Arial"/>
      <w:b/>
      <w:sz w:val="24"/>
      <w:szCs w:val="20"/>
      <w:u w:val="single"/>
      <w:lang w:val="sq-AL"/>
    </w:rPr>
  </w:style>
  <w:style w:type="table" w:customStyle="1" w:styleId="Tabellenraster1">
    <w:name w:val="Tabellenraster1"/>
    <w:basedOn w:val="TableNormal"/>
    <w:next w:val="TableGrid"/>
    <w:rsid w:val="00AA3971"/>
    <w:pPr>
      <w:spacing w:after="0" w:line="240" w:lineRule="auto"/>
    </w:pPr>
    <w:rPr>
      <w:rFonts w:ascii="Times New Roman" w:eastAsia="Times New Roman" w:hAnsi="Times New Roman" w:cs="Times New Roman"/>
      <w:sz w:val="20"/>
      <w:szCs w:val="20"/>
      <w:lang w:val="sq-AL"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AA3971"/>
    <w:pPr>
      <w:spacing w:after="0" w:line="240" w:lineRule="auto"/>
    </w:pPr>
    <w:rPr>
      <w:rFonts w:ascii="Times New Roman" w:eastAsia="Times New Roman" w:hAnsi="Times New Roman" w:cs="Times New Roman"/>
      <w:sz w:val="20"/>
      <w:szCs w:val="20"/>
      <w:lang w:val="sq-AL"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vorlageberschrift1Unterstrichen">
    <w:name w:val="Formatvorlage Überschrift 1 + Unterstrichen"/>
    <w:basedOn w:val="Heading1"/>
    <w:qFormat/>
    <w:rsid w:val="00AA3971"/>
    <w:pPr>
      <w:keepNext w:val="0"/>
      <w:tabs>
        <w:tab w:val="clear" w:pos="360"/>
      </w:tabs>
      <w:spacing w:before="120" w:after="240" w:line="360" w:lineRule="auto"/>
      <w:ind w:left="0" w:firstLine="0"/>
      <w:jc w:val="left"/>
    </w:pPr>
    <w:rPr>
      <w:rFonts w:eastAsia="Times New Roman"/>
      <w:sz w:val="22"/>
      <w:u w:val="single"/>
      <w:lang w:val="sq-AL" w:eastAsia="de-DE"/>
    </w:rPr>
  </w:style>
  <w:style w:type="paragraph" w:customStyle="1" w:styleId="Listenabsatz2">
    <w:name w:val="Listenabsatz 2"/>
    <w:basedOn w:val="Normal"/>
    <w:rsid w:val="00AA3971"/>
    <w:pPr>
      <w:spacing w:before="120" w:after="240" w:line="320" w:lineRule="atLeast"/>
      <w:ind w:firstLine="0"/>
    </w:pPr>
    <w:rPr>
      <w:rFonts w:ascii="Arial" w:eastAsia="Times New Roman" w:hAnsi="Arial"/>
      <w:szCs w:val="20"/>
      <w:lang w:val="sq-AL" w:eastAsia="de-DE"/>
    </w:rPr>
  </w:style>
  <w:style w:type="numbering" w:customStyle="1" w:styleId="HeadingsEIB0">
    <w:name w:val="Headings EIB"/>
    <w:rsid w:val="00424E3C"/>
  </w:style>
  <w:style w:type="numbering" w:customStyle="1" w:styleId="ListsEIB">
    <w:name w:val="Lists EIB"/>
    <w:uiPriority w:val="99"/>
    <w:rsid w:val="00424E3C"/>
    <w:pPr>
      <w:numPr>
        <w:numId w:val="30"/>
      </w:numPr>
    </w:pPr>
  </w:style>
  <w:style w:type="character" w:customStyle="1" w:styleId="BoldEIB">
    <w:name w:val="Bold EIB"/>
    <w:qFormat/>
    <w:rsid w:val="00424E3C"/>
    <w:rPr>
      <w:rFonts w:ascii="Arial" w:eastAsia="Arial" w:hAnsi="Arial" w:cs="Arial"/>
      <w:b/>
      <w:sz w:val="20"/>
      <w:szCs w:val="20"/>
    </w:rPr>
  </w:style>
  <w:style w:type="character" w:customStyle="1" w:styleId="BoldItalicEIB">
    <w:name w:val="Bold Italic EIB"/>
    <w:rsid w:val="00424E3C"/>
    <w:rPr>
      <w:rFonts w:ascii="Arial" w:eastAsia="Arial" w:hAnsi="Arial" w:cs="Arial"/>
      <w:b/>
      <w:i/>
      <w:sz w:val="20"/>
      <w:szCs w:val="20"/>
    </w:rPr>
  </w:style>
  <w:style w:type="character" w:customStyle="1" w:styleId="BoldItalicUnderlineEIB">
    <w:name w:val="Bold Italic Underline EIB"/>
    <w:rsid w:val="00424E3C"/>
    <w:rPr>
      <w:rFonts w:ascii="Arial" w:eastAsia="Arial" w:hAnsi="Arial" w:cs="Arial"/>
      <w:b/>
      <w:i/>
      <w:sz w:val="20"/>
      <w:szCs w:val="20"/>
      <w:u w:val="none" w:color="000000"/>
    </w:rPr>
  </w:style>
  <w:style w:type="paragraph" w:customStyle="1" w:styleId="CenterEIB">
    <w:name w:val="Center EIB"/>
    <w:basedOn w:val="Normal"/>
    <w:qFormat/>
    <w:rsid w:val="00424E3C"/>
    <w:pPr>
      <w:keepLines/>
      <w:spacing w:after="120" w:line="240" w:lineRule="auto"/>
      <w:ind w:firstLine="0"/>
      <w:jc w:val="center"/>
    </w:pPr>
    <w:rPr>
      <w:rFonts w:ascii="Arial" w:eastAsia="Arial" w:hAnsi="Arial" w:cs="Arial"/>
      <w:color w:val="000000"/>
      <w:sz w:val="20"/>
      <w:szCs w:val="20"/>
      <w:lang w:val="en-GB" w:eastAsia="en-GB"/>
    </w:rPr>
  </w:style>
  <w:style w:type="paragraph" w:customStyle="1" w:styleId="ArticleTitleEIB">
    <w:name w:val="Article Title EIB"/>
    <w:basedOn w:val="Normal"/>
    <w:next w:val="Normal"/>
    <w:rsid w:val="00424E3C"/>
    <w:pPr>
      <w:keepNext/>
      <w:keepLines/>
      <w:spacing w:after="360" w:line="240" w:lineRule="auto"/>
      <w:ind w:firstLine="0"/>
      <w:jc w:val="center"/>
    </w:pPr>
    <w:rPr>
      <w:rFonts w:ascii="Arial" w:eastAsia="Arial" w:hAnsi="Arial" w:cs="Arial"/>
      <w:b/>
      <w:color w:val="000000"/>
      <w:sz w:val="20"/>
      <w:szCs w:val="20"/>
      <w:u w:color="000000"/>
      <w:lang w:val="en-GB" w:eastAsia="en-GB"/>
    </w:rPr>
  </w:style>
  <w:style w:type="paragraph" w:customStyle="1" w:styleId="CenterItalicEIB">
    <w:name w:val="Center Italic EIB"/>
    <w:basedOn w:val="CenterEIB"/>
    <w:qFormat/>
    <w:rsid w:val="00424E3C"/>
    <w:rPr>
      <w:i/>
    </w:rPr>
  </w:style>
  <w:style w:type="paragraph" w:customStyle="1" w:styleId="FIEIB">
    <w:name w:val="FI EIB"/>
    <w:basedOn w:val="Normal"/>
    <w:rsid w:val="00424E3C"/>
    <w:pPr>
      <w:spacing w:after="120" w:line="240" w:lineRule="auto"/>
      <w:ind w:left="6662" w:firstLine="0"/>
      <w:jc w:val="left"/>
    </w:pPr>
    <w:rPr>
      <w:rFonts w:ascii="Arial" w:eastAsia="Arial" w:hAnsi="Arial" w:cs="Arial"/>
      <w:color w:val="000000"/>
      <w:sz w:val="20"/>
      <w:szCs w:val="20"/>
      <w:lang w:val="en-GB" w:eastAsia="en-GB"/>
    </w:rPr>
  </w:style>
  <w:style w:type="paragraph" w:customStyle="1" w:styleId="CoverTitlesEIB">
    <w:name w:val="Cover Titles EIB"/>
    <w:basedOn w:val="Normal"/>
    <w:qFormat/>
    <w:rsid w:val="00424E3C"/>
    <w:pPr>
      <w:spacing w:before="720" w:after="720" w:line="240" w:lineRule="auto"/>
      <w:ind w:firstLine="0"/>
      <w:jc w:val="center"/>
    </w:pPr>
    <w:rPr>
      <w:rFonts w:ascii="Arial" w:eastAsia="Arial" w:hAnsi="Arial" w:cs="Arial"/>
      <w:color w:val="000000"/>
      <w:sz w:val="32"/>
      <w:szCs w:val="32"/>
      <w:lang w:val="en-GB" w:eastAsia="en-GB"/>
    </w:rPr>
  </w:style>
  <w:style w:type="character" w:customStyle="1" w:styleId="ItalicEIB">
    <w:name w:val="Italic EIB"/>
    <w:rsid w:val="00424E3C"/>
    <w:rPr>
      <w:rFonts w:ascii="Arial" w:eastAsia="Arial" w:hAnsi="Arial" w:cs="Arial"/>
      <w:b w:val="0"/>
      <w:i/>
      <w:sz w:val="20"/>
      <w:szCs w:val="20"/>
    </w:rPr>
  </w:style>
  <w:style w:type="paragraph" w:customStyle="1" w:styleId="NoIndentEIB">
    <w:name w:val="No Indent EIB"/>
    <w:basedOn w:val="Normal"/>
    <w:qFormat/>
    <w:rsid w:val="00424E3C"/>
    <w:pPr>
      <w:keepLines/>
      <w:spacing w:after="120" w:line="240" w:lineRule="auto"/>
      <w:ind w:firstLine="0"/>
      <w:jc w:val="left"/>
    </w:pPr>
    <w:rPr>
      <w:rFonts w:ascii="Arial" w:eastAsia="Arial" w:hAnsi="Arial" w:cs="Arial"/>
      <w:color w:val="000000"/>
      <w:sz w:val="20"/>
      <w:szCs w:val="20"/>
      <w:lang w:val="en-GB" w:eastAsia="en-GB"/>
    </w:rPr>
  </w:style>
  <w:style w:type="paragraph" w:customStyle="1" w:styleId="RightEIB">
    <w:name w:val="Right EIB"/>
    <w:basedOn w:val="CenterEIB"/>
    <w:rsid w:val="00424E3C"/>
    <w:pPr>
      <w:jc w:val="right"/>
    </w:pPr>
  </w:style>
  <w:style w:type="character" w:customStyle="1" w:styleId="UnderlineEIB">
    <w:name w:val="Underline EIB"/>
    <w:rsid w:val="00424E3C"/>
    <w:rPr>
      <w:rFonts w:ascii="Arial" w:eastAsia="Arial" w:hAnsi="Arial" w:cs="Arial"/>
      <w:b w:val="0"/>
      <w:i w:val="0"/>
      <w:sz w:val="20"/>
      <w:szCs w:val="20"/>
      <w:u w:val="none" w:color="000000"/>
    </w:rPr>
  </w:style>
  <w:style w:type="paragraph" w:customStyle="1" w:styleId="OptionEIB">
    <w:name w:val="Option EIB"/>
    <w:basedOn w:val="Normal"/>
    <w:rsid w:val="00424E3C"/>
    <w:pPr>
      <w:keepNext/>
      <w:keepLines/>
      <w:spacing w:before="240" w:after="240" w:line="240" w:lineRule="auto"/>
      <w:ind w:left="856" w:firstLine="0"/>
      <w:jc w:val="left"/>
    </w:pPr>
    <w:rPr>
      <w:rFonts w:ascii="Arial" w:eastAsia="Arial" w:hAnsi="Arial" w:cs="Arial"/>
      <w:b/>
      <w:i/>
      <w:color w:val="000000"/>
      <w:sz w:val="20"/>
      <w:szCs w:val="20"/>
      <w:u w:color="000000"/>
      <w:lang w:val="en-GB" w:eastAsia="en-GB"/>
    </w:rPr>
  </w:style>
  <w:style w:type="paragraph" w:customStyle="1" w:styleId="OutlineEIB">
    <w:name w:val="Outline EIB"/>
    <w:basedOn w:val="Normal"/>
    <w:next w:val="Normal"/>
    <w:rsid w:val="00424E3C"/>
    <w:pPr>
      <w:keepNext/>
      <w:keepLines/>
      <w:spacing w:after="120" w:line="240" w:lineRule="auto"/>
      <w:ind w:left="856" w:firstLine="0"/>
      <w:jc w:val="left"/>
    </w:pPr>
    <w:rPr>
      <w:rFonts w:ascii="Arial" w:eastAsia="Arial" w:hAnsi="Arial" w:cs="Arial"/>
      <w:b/>
      <w:caps/>
      <w:color w:val="000000"/>
      <w:sz w:val="20"/>
      <w:szCs w:val="20"/>
      <w:lang w:val="en-GB" w:eastAsia="en-GB"/>
    </w:rPr>
  </w:style>
  <w:style w:type="paragraph" w:customStyle="1" w:styleId="CoverTitlesBoldEIB">
    <w:name w:val="Cover Titles Bold EIB"/>
    <w:basedOn w:val="CoverTitlesEIB"/>
    <w:next w:val="CoverTitlesEIB"/>
    <w:qFormat/>
    <w:rsid w:val="00424E3C"/>
    <w:pPr>
      <w:keepNext/>
      <w:keepLines/>
    </w:pPr>
    <w:rPr>
      <w:b/>
    </w:rPr>
  </w:style>
  <w:style w:type="paragraph" w:customStyle="1" w:styleId="ScheduleEIB">
    <w:name w:val="Schedule EIB"/>
    <w:basedOn w:val="Normal"/>
    <w:rsid w:val="00424E3C"/>
    <w:pPr>
      <w:keepNext/>
      <w:keepLines/>
      <w:spacing w:after="120" w:line="240" w:lineRule="auto"/>
      <w:ind w:left="360" w:hanging="360"/>
      <w:jc w:val="right"/>
      <w:outlineLvl w:val="0"/>
    </w:pPr>
    <w:rPr>
      <w:rFonts w:ascii="Arial" w:eastAsia="Arial" w:hAnsi="Arial" w:cs="Arial"/>
      <w:b/>
      <w:color w:val="000000"/>
      <w:sz w:val="20"/>
      <w:szCs w:val="20"/>
      <w:lang w:val="en-GB" w:eastAsia="en-GB"/>
    </w:rPr>
  </w:style>
  <w:style w:type="paragraph" w:customStyle="1" w:styleId="SubSchedule1EIB">
    <w:name w:val="SubSchedule 1 EIB"/>
    <w:basedOn w:val="ScheduleEIB"/>
    <w:next w:val="Normal"/>
    <w:rsid w:val="00424E3C"/>
    <w:pPr>
      <w:spacing w:after="240"/>
      <w:ind w:left="1080"/>
      <w:jc w:val="center"/>
    </w:pPr>
    <w:rPr>
      <w:u w:color="000000"/>
    </w:rPr>
  </w:style>
  <w:style w:type="paragraph" w:customStyle="1" w:styleId="SubSchedule2EIB">
    <w:name w:val="SubSchedule 2 EIB"/>
    <w:basedOn w:val="SubSchedule1EIB"/>
    <w:rsid w:val="00424E3C"/>
    <w:pPr>
      <w:spacing w:before="200" w:after="200"/>
      <w:jc w:val="left"/>
    </w:pPr>
  </w:style>
  <w:style w:type="paragraph" w:customStyle="1" w:styleId="SubSchedule3EIB">
    <w:name w:val="SubSchedule 3 EIB"/>
    <w:basedOn w:val="SubSchedule2EIB"/>
    <w:rsid w:val="00424E3C"/>
    <w:pPr>
      <w:jc w:val="center"/>
    </w:pPr>
    <w:rPr>
      <w:b w:val="0"/>
    </w:rPr>
  </w:style>
  <w:style w:type="numbering" w:customStyle="1" w:styleId="SchedulesLists">
    <w:name w:val="Schedules Lists"/>
    <w:rsid w:val="00424E3C"/>
    <w:pPr>
      <w:numPr>
        <w:numId w:val="21"/>
      </w:numPr>
    </w:pPr>
  </w:style>
  <w:style w:type="character" w:customStyle="1" w:styleId="UnresolvedMention">
    <w:name w:val="Unresolved Mention"/>
    <w:uiPriority w:val="99"/>
    <w:rsid w:val="00424E3C"/>
    <w:rPr>
      <w:color w:val="808080"/>
    </w:rPr>
  </w:style>
  <w:style w:type="paragraph" w:customStyle="1" w:styleId="Annex">
    <w:name w:val="Annex"/>
    <w:basedOn w:val="Normal"/>
    <w:rsid w:val="00424E3C"/>
    <w:pPr>
      <w:spacing w:after="120" w:line="240" w:lineRule="auto"/>
      <w:ind w:left="720" w:hanging="360"/>
      <w:jc w:val="right"/>
    </w:pPr>
    <w:rPr>
      <w:rFonts w:ascii="Arial" w:eastAsia="Arial" w:hAnsi="Arial" w:cs="Arial"/>
      <w:b/>
      <w:color w:val="000000"/>
      <w:sz w:val="20"/>
      <w:szCs w:val="20"/>
      <w:lang w:val="en-GB" w:eastAsia="en-GB"/>
    </w:rPr>
  </w:style>
  <w:style w:type="numbering" w:customStyle="1" w:styleId="Annexes">
    <w:name w:val="Annexes"/>
    <w:rsid w:val="00424E3C"/>
    <w:pPr>
      <w:numPr>
        <w:numId w:val="23"/>
      </w:numPr>
    </w:pPr>
  </w:style>
  <w:style w:type="paragraph" w:customStyle="1" w:styleId="SubSchedule4EIB">
    <w:name w:val="SubSchedule 4 EIB"/>
    <w:basedOn w:val="SubSchedule3EIB"/>
    <w:next w:val="Normal"/>
    <w:rsid w:val="00424E3C"/>
    <w:pPr>
      <w:spacing w:before="120"/>
      <w:jc w:val="left"/>
    </w:pPr>
    <w:rPr>
      <w:rFonts w:ascii="Arial Bold" w:eastAsia="Arial Bold" w:hAnsi="Arial Bold" w:cs="Arial Bold"/>
      <w:b/>
    </w:rPr>
  </w:style>
  <w:style w:type="character" w:customStyle="1" w:styleId="SubSchedule4EIBChar">
    <w:name w:val="SubSchedule 4 EIB Char"/>
    <w:rsid w:val="00424E3C"/>
    <w:rPr>
      <w:rFonts w:ascii="Arial Bold" w:eastAsia="Arial Bold" w:hAnsi="Arial Bold" w:cs="Arial Bold"/>
      <w:b/>
      <w:color w:val="000000"/>
    </w:rPr>
  </w:style>
  <w:style w:type="numbering" w:customStyle="1" w:styleId="HeadingsEIB">
    <w:name w:val="Headings E.I.B."/>
    <w:rsid w:val="00424E3C"/>
    <w:pPr>
      <w:numPr>
        <w:numId w:val="22"/>
      </w:numPr>
    </w:pPr>
  </w:style>
  <w:style w:type="numbering" w:customStyle="1" w:styleId="ListsEIB0">
    <w:name w:val="Lists E.I.B."/>
    <w:uiPriority w:val="99"/>
    <w:rsid w:val="00424E3C"/>
    <w:pPr>
      <w:numPr>
        <w:numId w:val="24"/>
      </w:numPr>
    </w:pPr>
  </w:style>
  <w:style w:type="paragraph" w:customStyle="1" w:styleId="RightEIB0">
    <w:name w:val="Right E.I.B."/>
    <w:basedOn w:val="Normal"/>
    <w:rsid w:val="00424E3C"/>
    <w:pPr>
      <w:keepLines/>
      <w:spacing w:after="120" w:line="240" w:lineRule="auto"/>
      <w:ind w:firstLine="0"/>
      <w:jc w:val="right"/>
    </w:pPr>
    <w:rPr>
      <w:rFonts w:ascii="Arial" w:eastAsia="Arial" w:hAnsi="Arial" w:cs="Arial"/>
      <w:color w:val="000000"/>
      <w:sz w:val="20"/>
      <w:szCs w:val="20"/>
      <w:lang w:val="en-GB" w:eastAsia="en-GB"/>
    </w:rPr>
  </w:style>
  <w:style w:type="character" w:customStyle="1" w:styleId="UnderlineEIB0">
    <w:name w:val="Underline E.I.B."/>
    <w:rsid w:val="00424E3C"/>
    <w:rPr>
      <w:rFonts w:ascii="Arial" w:eastAsia="Arial" w:hAnsi="Arial" w:cs="Arial"/>
      <w:b w:val="0"/>
      <w:i w:val="0"/>
      <w:sz w:val="20"/>
      <w:szCs w:val="20"/>
      <w:u w:val="none" w:color="000000"/>
    </w:rPr>
  </w:style>
  <w:style w:type="character" w:customStyle="1" w:styleId="hd-variable1">
    <w:name w:val="hd-variable1"/>
    <w:rsid w:val="00424E3C"/>
    <w:rPr>
      <w:color w:val="0000FF"/>
    </w:rPr>
  </w:style>
  <w:style w:type="paragraph" w:customStyle="1" w:styleId="NoIndentEIB0">
    <w:name w:val="No Indent E.I.B."/>
    <w:basedOn w:val="Normal"/>
    <w:qFormat/>
    <w:rsid w:val="00424E3C"/>
    <w:pPr>
      <w:keepLines/>
      <w:spacing w:after="120" w:line="240" w:lineRule="auto"/>
      <w:ind w:firstLine="0"/>
    </w:pPr>
    <w:rPr>
      <w:rFonts w:ascii="Arial" w:hAnsi="Arial"/>
      <w:color w:val="000000"/>
      <w:sz w:val="20"/>
      <w:szCs w:val="20"/>
      <w:lang w:val="en-GB"/>
    </w:rPr>
  </w:style>
  <w:style w:type="character" w:customStyle="1" w:styleId="BoldEIB0">
    <w:name w:val="Bold E.I.B."/>
    <w:uiPriority w:val="1"/>
    <w:qFormat/>
    <w:rsid w:val="00424E3C"/>
    <w:rPr>
      <w:rFonts w:ascii="Arial" w:hAnsi="Arial"/>
      <w:b/>
      <w:sz w:val="20"/>
      <w:lang w:val="en-GB"/>
    </w:rPr>
  </w:style>
  <w:style w:type="paragraph" w:customStyle="1" w:styleId="Text2">
    <w:name w:val="Text 2"/>
    <w:basedOn w:val="Normal"/>
    <w:rsid w:val="00792B61"/>
    <w:pPr>
      <w:tabs>
        <w:tab w:val="left" w:pos="2161"/>
      </w:tabs>
      <w:spacing w:after="240" w:line="240" w:lineRule="auto"/>
      <w:ind w:left="1202" w:firstLine="0"/>
    </w:pPr>
    <w:rPr>
      <w:rFonts w:ascii="Times New Roman" w:eastAsia="Times New Roman" w:hAnsi="Times New Roman"/>
      <w:sz w:val="24"/>
      <w:szCs w:val="20"/>
      <w:lang w:val="en-GB" w:eastAsia="en-GB"/>
    </w:rPr>
  </w:style>
  <w:style w:type="paragraph" w:customStyle="1" w:styleId="Text4">
    <w:name w:val="Text 4"/>
    <w:basedOn w:val="Normal"/>
    <w:rsid w:val="00792B61"/>
    <w:pPr>
      <w:tabs>
        <w:tab w:val="left" w:pos="2302"/>
      </w:tabs>
      <w:spacing w:after="240" w:line="240" w:lineRule="auto"/>
      <w:ind w:left="1202" w:firstLine="0"/>
    </w:pPr>
    <w:rPr>
      <w:rFonts w:ascii="Times New Roman" w:eastAsia="Times New Roman" w:hAnsi="Times New Roman"/>
      <w:sz w:val="24"/>
      <w:szCs w:val="20"/>
      <w:lang w:val="en-GB" w:eastAsia="en-GB"/>
    </w:rPr>
  </w:style>
  <w:style w:type="paragraph" w:customStyle="1" w:styleId="Address0">
    <w:name w:val="Address"/>
    <w:basedOn w:val="Normal"/>
    <w:rsid w:val="00792B61"/>
    <w:pPr>
      <w:spacing w:after="0" w:line="240" w:lineRule="auto"/>
      <w:ind w:firstLine="0"/>
      <w:jc w:val="left"/>
    </w:pPr>
    <w:rPr>
      <w:rFonts w:ascii="Times New Roman" w:eastAsia="Times New Roman" w:hAnsi="Times New Roman"/>
      <w:sz w:val="24"/>
      <w:szCs w:val="20"/>
      <w:lang w:val="en-GB" w:eastAsia="en-GB"/>
    </w:rPr>
  </w:style>
  <w:style w:type="paragraph" w:customStyle="1" w:styleId="AddressTL">
    <w:name w:val="AddressTL"/>
    <w:basedOn w:val="Normal"/>
    <w:next w:val="Normal"/>
    <w:rsid w:val="00792B61"/>
    <w:pPr>
      <w:spacing w:after="720" w:line="240" w:lineRule="auto"/>
      <w:ind w:firstLine="0"/>
      <w:jc w:val="left"/>
    </w:pPr>
    <w:rPr>
      <w:rFonts w:ascii="Times New Roman" w:eastAsia="Times New Roman" w:hAnsi="Times New Roman"/>
      <w:sz w:val="24"/>
      <w:szCs w:val="20"/>
      <w:lang w:val="en-GB" w:eastAsia="en-GB"/>
    </w:rPr>
  </w:style>
  <w:style w:type="paragraph" w:customStyle="1" w:styleId="AddressTR">
    <w:name w:val="AddressTR"/>
    <w:basedOn w:val="Normal"/>
    <w:next w:val="Normal"/>
    <w:rsid w:val="00792B61"/>
    <w:pPr>
      <w:spacing w:after="720" w:line="240" w:lineRule="auto"/>
      <w:ind w:left="5103" w:firstLine="0"/>
      <w:jc w:val="left"/>
    </w:pPr>
    <w:rPr>
      <w:rFonts w:ascii="Times New Roman" w:eastAsia="Times New Roman" w:hAnsi="Times New Roman"/>
      <w:sz w:val="24"/>
      <w:szCs w:val="20"/>
      <w:lang w:val="en-GB" w:eastAsia="en-GB"/>
    </w:rPr>
  </w:style>
  <w:style w:type="paragraph" w:customStyle="1" w:styleId="References">
    <w:name w:val="References"/>
    <w:basedOn w:val="Normal"/>
    <w:next w:val="AddressTR"/>
    <w:rsid w:val="00792B61"/>
    <w:pPr>
      <w:spacing w:after="240" w:line="240" w:lineRule="auto"/>
      <w:ind w:left="5103" w:firstLine="0"/>
      <w:jc w:val="left"/>
    </w:pPr>
    <w:rPr>
      <w:rFonts w:ascii="Times New Roman" w:eastAsia="Times New Roman" w:hAnsi="Times New Roman"/>
      <w:sz w:val="20"/>
      <w:szCs w:val="20"/>
      <w:lang w:val="en-GB" w:eastAsia="en-GB"/>
    </w:rPr>
  </w:style>
  <w:style w:type="paragraph" w:customStyle="1" w:styleId="DoubSign">
    <w:name w:val="DoubSign"/>
    <w:basedOn w:val="Normal"/>
    <w:next w:val="Enclosures"/>
    <w:rsid w:val="00792B61"/>
    <w:pPr>
      <w:tabs>
        <w:tab w:val="left" w:pos="5103"/>
      </w:tabs>
      <w:spacing w:before="1200" w:after="0" w:line="240" w:lineRule="auto"/>
      <w:ind w:firstLine="0"/>
      <w:jc w:val="left"/>
    </w:pPr>
    <w:rPr>
      <w:rFonts w:ascii="Times New Roman" w:eastAsia="Times New Roman" w:hAnsi="Times New Roman"/>
      <w:sz w:val="24"/>
      <w:szCs w:val="20"/>
      <w:lang w:val="en-GB" w:eastAsia="en-GB"/>
    </w:rPr>
  </w:style>
  <w:style w:type="paragraph" w:customStyle="1" w:styleId="Enclosures">
    <w:name w:val="Enclosures"/>
    <w:basedOn w:val="Normal"/>
    <w:rsid w:val="00792B61"/>
    <w:pPr>
      <w:keepNext/>
      <w:keepLines/>
      <w:tabs>
        <w:tab w:val="left" w:pos="5642"/>
      </w:tabs>
      <w:spacing w:before="480" w:after="0" w:line="240" w:lineRule="auto"/>
      <w:ind w:left="1191" w:hanging="1191"/>
      <w:jc w:val="left"/>
    </w:pPr>
    <w:rPr>
      <w:rFonts w:ascii="Times New Roman" w:eastAsia="Times New Roman" w:hAnsi="Times New Roman"/>
      <w:sz w:val="24"/>
      <w:szCs w:val="20"/>
      <w:lang w:val="en-GB" w:eastAsia="en-GB"/>
    </w:rPr>
  </w:style>
  <w:style w:type="character" w:customStyle="1" w:styleId="ListNumberChar2">
    <w:name w:val="List Number Char2"/>
    <w:aliases w:val="List Number Char1 Char,List Number Char Char Char,List Number Char1 Char Char Char,List Number Char1 Char Char Char Char Char,List Number Char Char Char Char Char Char Char,List Number Char1 Char Char Char Char Char Char Char"/>
    <w:link w:val="ListNumber"/>
    <w:rsid w:val="00792B61"/>
    <w:rPr>
      <w:rFonts w:ascii="Tahoma" w:eastAsia="Times New Roman" w:hAnsi="Tahoma" w:cs="Times New Roman"/>
      <w:lang w:val="de-AT" w:eastAsia="de-DE"/>
    </w:rPr>
  </w:style>
  <w:style w:type="paragraph" w:customStyle="1" w:styleId="NoteHead">
    <w:name w:val="NoteHead"/>
    <w:basedOn w:val="Normal"/>
    <w:next w:val="Subject"/>
    <w:rsid w:val="00792B61"/>
    <w:pPr>
      <w:spacing w:before="720" w:after="720" w:line="240" w:lineRule="auto"/>
      <w:ind w:firstLine="0"/>
      <w:jc w:val="center"/>
    </w:pPr>
    <w:rPr>
      <w:rFonts w:ascii="Times New Roman" w:eastAsia="Times New Roman" w:hAnsi="Times New Roman"/>
      <w:b/>
      <w:smallCaps/>
      <w:sz w:val="24"/>
      <w:szCs w:val="20"/>
      <w:lang w:val="en-GB" w:eastAsia="en-GB"/>
    </w:rPr>
  </w:style>
  <w:style w:type="paragraph" w:customStyle="1" w:styleId="Subject">
    <w:name w:val="Subject"/>
    <w:basedOn w:val="Normal"/>
    <w:next w:val="Normal"/>
    <w:rsid w:val="00792B61"/>
    <w:pPr>
      <w:spacing w:after="480" w:line="240" w:lineRule="auto"/>
      <w:ind w:left="1191" w:hanging="1191"/>
      <w:jc w:val="left"/>
    </w:pPr>
    <w:rPr>
      <w:rFonts w:ascii="Times New Roman" w:eastAsia="Times New Roman" w:hAnsi="Times New Roman"/>
      <w:b/>
      <w:sz w:val="24"/>
      <w:szCs w:val="20"/>
      <w:lang w:val="en-GB" w:eastAsia="en-GB"/>
    </w:rPr>
  </w:style>
  <w:style w:type="paragraph" w:customStyle="1" w:styleId="NoteList">
    <w:name w:val="NoteList"/>
    <w:basedOn w:val="Normal"/>
    <w:next w:val="Subject"/>
    <w:rsid w:val="00792B61"/>
    <w:pPr>
      <w:tabs>
        <w:tab w:val="left" w:pos="5823"/>
      </w:tabs>
      <w:spacing w:before="720" w:after="720" w:line="240" w:lineRule="auto"/>
      <w:ind w:left="5104" w:hanging="3119"/>
      <w:jc w:val="left"/>
    </w:pPr>
    <w:rPr>
      <w:rFonts w:ascii="Times New Roman" w:eastAsia="Times New Roman" w:hAnsi="Times New Roman"/>
      <w:b/>
      <w:smallCaps/>
      <w:sz w:val="24"/>
      <w:szCs w:val="20"/>
      <w:lang w:val="en-GB" w:eastAsia="en-GB"/>
    </w:rPr>
  </w:style>
  <w:style w:type="paragraph" w:customStyle="1" w:styleId="PartTitle">
    <w:name w:val="PartTitle"/>
    <w:basedOn w:val="Normal"/>
    <w:next w:val="ChapterTitle"/>
    <w:rsid w:val="00792B61"/>
    <w:pPr>
      <w:keepNext/>
      <w:pageBreakBefore/>
      <w:spacing w:after="480" w:line="240" w:lineRule="auto"/>
      <w:ind w:firstLine="0"/>
      <w:jc w:val="center"/>
    </w:pPr>
    <w:rPr>
      <w:rFonts w:ascii="Times New Roman" w:eastAsia="Times New Roman" w:hAnsi="Times New Roman"/>
      <w:b/>
      <w:sz w:val="36"/>
      <w:szCs w:val="20"/>
      <w:lang w:val="en-GB" w:eastAsia="en-GB"/>
    </w:rPr>
  </w:style>
  <w:style w:type="paragraph" w:customStyle="1" w:styleId="SubTitle1">
    <w:name w:val="SubTitle 1"/>
    <w:basedOn w:val="Normal"/>
    <w:next w:val="SubTitle2"/>
    <w:rsid w:val="00792B61"/>
    <w:pPr>
      <w:spacing w:after="240" w:line="240" w:lineRule="auto"/>
      <w:ind w:firstLine="0"/>
      <w:jc w:val="center"/>
    </w:pPr>
    <w:rPr>
      <w:rFonts w:ascii="Times New Roman" w:eastAsia="Times New Roman" w:hAnsi="Times New Roman"/>
      <w:b/>
      <w:sz w:val="40"/>
      <w:szCs w:val="20"/>
      <w:lang w:val="en-GB" w:eastAsia="en-GB"/>
    </w:rPr>
  </w:style>
  <w:style w:type="paragraph" w:customStyle="1" w:styleId="SubTitle2">
    <w:name w:val="SubTitle 2"/>
    <w:basedOn w:val="Normal"/>
    <w:rsid w:val="00792B61"/>
    <w:pPr>
      <w:spacing w:after="240" w:line="240" w:lineRule="auto"/>
      <w:ind w:firstLine="0"/>
      <w:jc w:val="center"/>
    </w:pPr>
    <w:rPr>
      <w:rFonts w:ascii="Times New Roman" w:eastAsia="Times New Roman" w:hAnsi="Times New Roman"/>
      <w:b/>
      <w:sz w:val="32"/>
      <w:szCs w:val="20"/>
      <w:lang w:val="en-GB" w:eastAsia="en-GB"/>
    </w:rPr>
  </w:style>
  <w:style w:type="paragraph" w:styleId="TableofAuthorities">
    <w:name w:val="table of authorities"/>
    <w:basedOn w:val="Normal"/>
    <w:next w:val="Normal"/>
    <w:semiHidden/>
    <w:rsid w:val="00792B61"/>
    <w:pPr>
      <w:spacing w:after="240" w:line="240" w:lineRule="auto"/>
      <w:ind w:left="240" w:hanging="240"/>
    </w:pPr>
    <w:rPr>
      <w:rFonts w:ascii="Times New Roman" w:eastAsia="Times New Roman" w:hAnsi="Times New Roman"/>
      <w:sz w:val="24"/>
      <w:szCs w:val="20"/>
      <w:lang w:val="en-GB" w:eastAsia="en-GB"/>
    </w:rPr>
  </w:style>
  <w:style w:type="paragraph" w:styleId="TOAHeading">
    <w:name w:val="toa heading"/>
    <w:basedOn w:val="Normal"/>
    <w:next w:val="Normal"/>
    <w:semiHidden/>
    <w:rsid w:val="00792B61"/>
    <w:pPr>
      <w:spacing w:before="120" w:after="240" w:line="240" w:lineRule="auto"/>
      <w:ind w:firstLine="0"/>
    </w:pPr>
    <w:rPr>
      <w:rFonts w:ascii="Arial" w:eastAsia="Times New Roman" w:hAnsi="Arial"/>
      <w:b/>
      <w:sz w:val="24"/>
      <w:szCs w:val="20"/>
      <w:lang w:val="en-GB" w:eastAsia="en-GB"/>
    </w:rPr>
  </w:style>
  <w:style w:type="paragraph" w:customStyle="1" w:styleId="YReferences">
    <w:name w:val="YReferences"/>
    <w:basedOn w:val="Normal"/>
    <w:next w:val="Normal"/>
    <w:rsid w:val="00792B61"/>
    <w:pPr>
      <w:spacing w:after="480" w:line="240" w:lineRule="auto"/>
      <w:ind w:left="1191" w:hanging="1191"/>
    </w:pPr>
    <w:rPr>
      <w:rFonts w:ascii="Times New Roman" w:eastAsia="Times New Roman" w:hAnsi="Times New Roman"/>
      <w:sz w:val="24"/>
      <w:szCs w:val="20"/>
      <w:lang w:val="en-GB" w:eastAsia="en-GB"/>
    </w:rPr>
  </w:style>
  <w:style w:type="paragraph" w:customStyle="1" w:styleId="Contact">
    <w:name w:val="Contact"/>
    <w:basedOn w:val="Normal"/>
    <w:next w:val="Normal"/>
    <w:rsid w:val="00792B61"/>
    <w:pPr>
      <w:spacing w:after="480" w:line="240" w:lineRule="auto"/>
      <w:ind w:left="567" w:hanging="567"/>
      <w:jc w:val="left"/>
    </w:pPr>
    <w:rPr>
      <w:rFonts w:ascii="Times New Roman" w:eastAsia="Times New Roman" w:hAnsi="Times New Roman"/>
      <w:sz w:val="24"/>
      <w:szCs w:val="20"/>
      <w:lang w:val="en-GB"/>
    </w:rPr>
  </w:style>
  <w:style w:type="paragraph" w:customStyle="1" w:styleId="ListBullet1">
    <w:name w:val="List Bullet 1"/>
    <w:basedOn w:val="Text1"/>
    <w:rsid w:val="00792B61"/>
    <w:pPr>
      <w:tabs>
        <w:tab w:val="num" w:pos="765"/>
      </w:tabs>
      <w:spacing w:before="0" w:after="240"/>
      <w:ind w:left="765" w:hanging="283"/>
    </w:pPr>
    <w:rPr>
      <w:rFonts w:ascii="Times New Roman" w:hAnsi="Times New Roman"/>
      <w:szCs w:val="20"/>
      <w:lang w:eastAsia="en-US"/>
    </w:rPr>
  </w:style>
  <w:style w:type="paragraph" w:customStyle="1" w:styleId="ListDash">
    <w:name w:val="List Dash"/>
    <w:basedOn w:val="Normal"/>
    <w:rsid w:val="00792B61"/>
    <w:pPr>
      <w:tabs>
        <w:tab w:val="num" w:pos="283"/>
      </w:tabs>
      <w:spacing w:after="240" w:line="240" w:lineRule="auto"/>
      <w:ind w:left="283" w:hanging="283"/>
    </w:pPr>
    <w:rPr>
      <w:rFonts w:ascii="Times New Roman" w:eastAsia="Times New Roman" w:hAnsi="Times New Roman"/>
      <w:sz w:val="24"/>
      <w:szCs w:val="20"/>
      <w:lang w:val="en-GB"/>
    </w:rPr>
  </w:style>
  <w:style w:type="paragraph" w:customStyle="1" w:styleId="ListDash1">
    <w:name w:val="List Dash 1"/>
    <w:basedOn w:val="Text1"/>
    <w:link w:val="ListDash1Char"/>
    <w:rsid w:val="00792B61"/>
    <w:pPr>
      <w:numPr>
        <w:numId w:val="25"/>
      </w:numPr>
      <w:spacing w:before="0" w:after="240"/>
    </w:pPr>
    <w:rPr>
      <w:rFonts w:ascii="Times New Roman" w:hAnsi="Times New Roman"/>
      <w:szCs w:val="20"/>
      <w:lang w:eastAsia="en-US"/>
    </w:rPr>
  </w:style>
  <w:style w:type="character" w:customStyle="1" w:styleId="ListDash1Char">
    <w:name w:val="List Dash 1 Char"/>
    <w:link w:val="ListDash1"/>
    <w:rsid w:val="00792B61"/>
    <w:rPr>
      <w:rFonts w:ascii="Times New Roman" w:eastAsia="Times New Roman" w:hAnsi="Times New Roman" w:cs="Times New Roman"/>
      <w:sz w:val="24"/>
      <w:szCs w:val="20"/>
      <w:lang w:val="en-GB"/>
    </w:rPr>
  </w:style>
  <w:style w:type="paragraph" w:customStyle="1" w:styleId="ListDash2">
    <w:name w:val="List Dash 2"/>
    <w:basedOn w:val="Text2"/>
    <w:uiPriority w:val="99"/>
    <w:rsid w:val="00792B61"/>
    <w:pPr>
      <w:numPr>
        <w:numId w:val="26"/>
      </w:numPr>
      <w:tabs>
        <w:tab w:val="clear" w:pos="2161"/>
      </w:tabs>
    </w:pPr>
    <w:rPr>
      <w:lang w:eastAsia="en-US"/>
    </w:rPr>
  </w:style>
  <w:style w:type="paragraph" w:customStyle="1" w:styleId="ListDash3">
    <w:name w:val="List Dash 3"/>
    <w:basedOn w:val="Text3"/>
    <w:rsid w:val="00792B61"/>
    <w:pPr>
      <w:tabs>
        <w:tab w:val="clear" w:pos="2160"/>
        <w:tab w:val="num" w:pos="1485"/>
      </w:tabs>
      <w:snapToGrid/>
      <w:spacing w:line="240" w:lineRule="auto"/>
      <w:ind w:left="1485" w:right="0" w:hanging="283"/>
    </w:pPr>
    <w:rPr>
      <w:lang w:val="en-GB" w:eastAsia="en-US" w:bidi="ar-SA"/>
    </w:rPr>
  </w:style>
  <w:style w:type="paragraph" w:customStyle="1" w:styleId="ListDash4">
    <w:name w:val="List Dash 4"/>
    <w:basedOn w:val="Text4"/>
    <w:rsid w:val="00792B61"/>
    <w:pPr>
      <w:tabs>
        <w:tab w:val="clear" w:pos="2302"/>
        <w:tab w:val="num" w:pos="1485"/>
      </w:tabs>
      <w:ind w:left="1485" w:hanging="283"/>
    </w:pPr>
    <w:rPr>
      <w:lang w:eastAsia="en-US"/>
    </w:rPr>
  </w:style>
  <w:style w:type="paragraph" w:customStyle="1" w:styleId="ListNumber1">
    <w:name w:val="List Number 1"/>
    <w:basedOn w:val="Text1"/>
    <w:rsid w:val="00792B61"/>
    <w:pPr>
      <w:tabs>
        <w:tab w:val="num" w:pos="1191"/>
      </w:tabs>
      <w:spacing w:before="0" w:after="240"/>
      <w:ind w:left="1191" w:hanging="709"/>
    </w:pPr>
    <w:rPr>
      <w:rFonts w:ascii="Times New Roman" w:hAnsi="Times New Roman"/>
      <w:szCs w:val="20"/>
      <w:lang w:eastAsia="en-US"/>
    </w:rPr>
  </w:style>
  <w:style w:type="paragraph" w:customStyle="1" w:styleId="ListNumber1Level2">
    <w:name w:val="List Number 1 (Level 2)"/>
    <w:basedOn w:val="Text1"/>
    <w:rsid w:val="00792B61"/>
    <w:pPr>
      <w:tabs>
        <w:tab w:val="num" w:pos="1899"/>
      </w:tabs>
      <w:spacing w:before="0" w:after="240"/>
      <w:ind w:left="1899" w:hanging="708"/>
    </w:pPr>
    <w:rPr>
      <w:rFonts w:ascii="Times New Roman" w:hAnsi="Times New Roman"/>
      <w:szCs w:val="20"/>
      <w:lang w:eastAsia="en-US"/>
    </w:rPr>
  </w:style>
  <w:style w:type="paragraph" w:customStyle="1" w:styleId="ListNumber2Level2">
    <w:name w:val="List Number 2 (Level 2)"/>
    <w:basedOn w:val="Text2"/>
    <w:rsid w:val="00792B61"/>
    <w:pPr>
      <w:tabs>
        <w:tab w:val="clear" w:pos="2161"/>
        <w:tab w:val="num" w:pos="2619"/>
      </w:tabs>
      <w:ind w:left="2619" w:hanging="708"/>
    </w:pPr>
    <w:rPr>
      <w:lang w:eastAsia="en-US"/>
    </w:rPr>
  </w:style>
  <w:style w:type="paragraph" w:customStyle="1" w:styleId="ListNumber3Level2">
    <w:name w:val="List Number 3 (Level 2)"/>
    <w:basedOn w:val="Text3"/>
    <w:rsid w:val="00792B61"/>
    <w:pPr>
      <w:tabs>
        <w:tab w:val="clear" w:pos="2160"/>
        <w:tab w:val="num" w:pos="2619"/>
      </w:tabs>
      <w:snapToGrid/>
      <w:spacing w:line="240" w:lineRule="auto"/>
      <w:ind w:left="2619" w:right="0" w:hanging="708"/>
    </w:pPr>
    <w:rPr>
      <w:lang w:val="en-GB" w:eastAsia="en-US" w:bidi="ar-SA"/>
    </w:rPr>
  </w:style>
  <w:style w:type="paragraph" w:customStyle="1" w:styleId="ListNumber4Level2">
    <w:name w:val="List Number 4 (Level 2)"/>
    <w:basedOn w:val="Text4"/>
    <w:rsid w:val="00792B61"/>
    <w:pPr>
      <w:tabs>
        <w:tab w:val="clear" w:pos="2302"/>
        <w:tab w:val="num" w:pos="2619"/>
      </w:tabs>
      <w:ind w:left="2619" w:hanging="708"/>
    </w:pPr>
    <w:rPr>
      <w:lang w:eastAsia="en-US"/>
    </w:rPr>
  </w:style>
  <w:style w:type="paragraph" w:customStyle="1" w:styleId="ListNumber1Level3">
    <w:name w:val="List Number 1 (Level 3)"/>
    <w:basedOn w:val="Text1"/>
    <w:rsid w:val="00792B61"/>
    <w:pPr>
      <w:tabs>
        <w:tab w:val="num" w:pos="2608"/>
      </w:tabs>
      <w:spacing w:before="0" w:after="240"/>
      <w:ind w:left="2608" w:hanging="709"/>
    </w:pPr>
    <w:rPr>
      <w:rFonts w:ascii="Times New Roman" w:hAnsi="Times New Roman"/>
      <w:szCs w:val="20"/>
      <w:lang w:eastAsia="en-US"/>
    </w:rPr>
  </w:style>
  <w:style w:type="paragraph" w:customStyle="1" w:styleId="ListNumber2Level3">
    <w:name w:val="List Number 2 (Level 3)"/>
    <w:basedOn w:val="Text2"/>
    <w:rsid w:val="00792B61"/>
    <w:pPr>
      <w:tabs>
        <w:tab w:val="clear" w:pos="2161"/>
        <w:tab w:val="num" w:pos="3328"/>
      </w:tabs>
      <w:ind w:left="3328" w:hanging="709"/>
    </w:pPr>
    <w:rPr>
      <w:lang w:eastAsia="en-US"/>
    </w:rPr>
  </w:style>
  <w:style w:type="paragraph" w:customStyle="1" w:styleId="ListNumber3Level3">
    <w:name w:val="List Number 3 (Level 3)"/>
    <w:basedOn w:val="Text3"/>
    <w:rsid w:val="00792B61"/>
    <w:pPr>
      <w:tabs>
        <w:tab w:val="clear" w:pos="2160"/>
        <w:tab w:val="num" w:pos="3328"/>
      </w:tabs>
      <w:snapToGrid/>
      <w:spacing w:line="240" w:lineRule="auto"/>
      <w:ind w:left="3328" w:right="0" w:hanging="709"/>
    </w:pPr>
    <w:rPr>
      <w:lang w:val="en-GB" w:eastAsia="en-US" w:bidi="ar-SA"/>
    </w:rPr>
  </w:style>
  <w:style w:type="paragraph" w:customStyle="1" w:styleId="ListNumber4Level3">
    <w:name w:val="List Number 4 (Level 3)"/>
    <w:basedOn w:val="Text4"/>
    <w:rsid w:val="00792B61"/>
    <w:pPr>
      <w:tabs>
        <w:tab w:val="clear" w:pos="2302"/>
        <w:tab w:val="num" w:pos="3328"/>
      </w:tabs>
      <w:ind w:left="3328" w:hanging="709"/>
    </w:pPr>
    <w:rPr>
      <w:lang w:eastAsia="en-US"/>
    </w:rPr>
  </w:style>
  <w:style w:type="paragraph" w:customStyle="1" w:styleId="ListNumber1Level4">
    <w:name w:val="List Number 1 (Level 4)"/>
    <w:basedOn w:val="Text1"/>
    <w:rsid w:val="00792B61"/>
    <w:pPr>
      <w:tabs>
        <w:tab w:val="num" w:pos="3317"/>
      </w:tabs>
      <w:spacing w:before="0" w:after="240"/>
      <w:ind w:left="3317" w:hanging="709"/>
    </w:pPr>
    <w:rPr>
      <w:rFonts w:ascii="Times New Roman" w:hAnsi="Times New Roman"/>
      <w:szCs w:val="20"/>
      <w:lang w:eastAsia="en-US"/>
    </w:rPr>
  </w:style>
  <w:style w:type="paragraph" w:customStyle="1" w:styleId="ListNumber2Level4">
    <w:name w:val="List Number 2 (Level 4)"/>
    <w:basedOn w:val="Text2"/>
    <w:rsid w:val="00792B61"/>
    <w:pPr>
      <w:tabs>
        <w:tab w:val="clear" w:pos="2161"/>
        <w:tab w:val="num" w:pos="4037"/>
      </w:tabs>
      <w:ind w:left="4037" w:hanging="709"/>
    </w:pPr>
    <w:rPr>
      <w:lang w:eastAsia="en-US"/>
    </w:rPr>
  </w:style>
  <w:style w:type="paragraph" w:customStyle="1" w:styleId="ListNumber3Level4">
    <w:name w:val="List Number 3 (Level 4)"/>
    <w:basedOn w:val="Text3"/>
    <w:rsid w:val="00792B61"/>
    <w:pPr>
      <w:tabs>
        <w:tab w:val="clear" w:pos="2160"/>
        <w:tab w:val="num" w:pos="4037"/>
      </w:tabs>
      <w:snapToGrid/>
      <w:spacing w:line="240" w:lineRule="auto"/>
      <w:ind w:left="4037" w:right="0" w:hanging="709"/>
    </w:pPr>
    <w:rPr>
      <w:lang w:val="en-GB" w:eastAsia="en-US" w:bidi="ar-SA"/>
    </w:rPr>
  </w:style>
  <w:style w:type="paragraph" w:customStyle="1" w:styleId="ListNumber4Level4">
    <w:name w:val="List Number 4 (Level 4)"/>
    <w:basedOn w:val="Text4"/>
    <w:rsid w:val="00792B61"/>
    <w:pPr>
      <w:tabs>
        <w:tab w:val="clear" w:pos="2302"/>
        <w:tab w:val="num" w:pos="4037"/>
      </w:tabs>
      <w:ind w:left="4037" w:hanging="709"/>
    </w:pPr>
    <w:rPr>
      <w:lang w:eastAsia="en-US"/>
    </w:rPr>
  </w:style>
  <w:style w:type="paragraph" w:customStyle="1" w:styleId="CharCharCharCharCharCharChar">
    <w:name w:val="Char Char Char Char Char Char Char"/>
    <w:basedOn w:val="Normal"/>
    <w:rsid w:val="00792B61"/>
    <w:pPr>
      <w:spacing w:after="0" w:line="240" w:lineRule="auto"/>
      <w:ind w:firstLine="0"/>
      <w:jc w:val="left"/>
    </w:pPr>
    <w:rPr>
      <w:rFonts w:ascii="Times New Roman" w:eastAsia="Times New Roman" w:hAnsi="Times New Roman"/>
      <w:sz w:val="24"/>
      <w:szCs w:val="24"/>
      <w:lang w:val="pl-PL" w:eastAsia="pl-PL"/>
    </w:rPr>
  </w:style>
  <w:style w:type="paragraph" w:customStyle="1" w:styleId="bcarticlexox">
    <w:name w:val="bc article x.ox"/>
    <w:basedOn w:val="Heading2"/>
    <w:rsid w:val="00792B61"/>
    <w:pPr>
      <w:keepNext/>
      <w:keepLines/>
      <w:tabs>
        <w:tab w:val="clear" w:pos="720"/>
      </w:tabs>
      <w:spacing w:before="0" w:after="240"/>
      <w:ind w:left="1134" w:hanging="1134"/>
    </w:pPr>
    <w:rPr>
      <w:rFonts w:ascii="Arial" w:eastAsia="Times New Roman" w:hAnsi="Arial" w:cs="Times New Roman"/>
      <w:bCs w:val="0"/>
      <w:color w:val="000080"/>
      <w:sz w:val="20"/>
      <w:szCs w:val="20"/>
      <w:lang w:val="nl"/>
    </w:rPr>
  </w:style>
  <w:style w:type="paragraph" w:customStyle="1" w:styleId="bclastpara">
    <w:name w:val="bc last para"/>
    <w:basedOn w:val="Normal"/>
    <w:rsid w:val="00792B61"/>
    <w:pPr>
      <w:spacing w:after="480" w:line="240" w:lineRule="auto"/>
      <w:ind w:left="1134" w:firstLine="0"/>
    </w:pPr>
    <w:rPr>
      <w:rFonts w:ascii="Arial" w:eastAsia="Times New Roman" w:hAnsi="Arial"/>
      <w:color w:val="000080"/>
      <w:sz w:val="20"/>
      <w:szCs w:val="20"/>
      <w:lang w:val="nl"/>
    </w:rPr>
  </w:style>
  <w:style w:type="paragraph" w:customStyle="1" w:styleId="StyleHeading2Justified">
    <w:name w:val="Style Heading 2 + Justified"/>
    <w:basedOn w:val="Heading2"/>
    <w:link w:val="StyleHeading2JustifiedChar"/>
    <w:rsid w:val="00792B61"/>
    <w:pPr>
      <w:keepNext/>
      <w:numPr>
        <w:ilvl w:val="1"/>
      </w:numPr>
      <w:tabs>
        <w:tab w:val="num" w:pos="720"/>
        <w:tab w:val="num" w:pos="1200"/>
      </w:tabs>
      <w:spacing w:before="120" w:after="120"/>
      <w:ind w:left="1200" w:hanging="720"/>
      <w:jc w:val="left"/>
    </w:pPr>
    <w:rPr>
      <w:rFonts w:ascii="Arial" w:eastAsia="Times New Roman" w:hAnsi="Arial" w:cs="Times New Roman"/>
      <w:noProof/>
      <w:sz w:val="20"/>
      <w:szCs w:val="20"/>
      <w:u w:val="single"/>
      <w:lang w:val="en-GB"/>
    </w:rPr>
  </w:style>
  <w:style w:type="paragraph" w:customStyle="1" w:styleId="Schedule">
    <w:name w:val="Schedule"/>
    <w:basedOn w:val="Normal"/>
    <w:next w:val="Normal"/>
    <w:rsid w:val="00792B61"/>
    <w:pPr>
      <w:keepLines/>
      <w:overflowPunct w:val="0"/>
      <w:autoSpaceDE w:val="0"/>
      <w:autoSpaceDN w:val="0"/>
      <w:adjustRightInd w:val="0"/>
      <w:spacing w:after="120" w:line="240" w:lineRule="auto"/>
      <w:ind w:left="5103" w:firstLine="0"/>
      <w:jc w:val="right"/>
      <w:textAlignment w:val="baseline"/>
      <w:outlineLvl w:val="0"/>
    </w:pPr>
    <w:rPr>
      <w:rFonts w:ascii="Arial" w:eastAsia="Times New Roman" w:hAnsi="Arial"/>
      <w:b/>
      <w:sz w:val="20"/>
      <w:szCs w:val="20"/>
    </w:rPr>
  </w:style>
  <w:style w:type="paragraph" w:customStyle="1" w:styleId="zzz">
    <w:name w:val="zzz"/>
    <w:basedOn w:val="Normal"/>
    <w:next w:val="Normal"/>
    <w:locked/>
    <w:rsid w:val="00792B61"/>
    <w:pPr>
      <w:keepLines/>
      <w:tabs>
        <w:tab w:val="num" w:pos="567"/>
      </w:tabs>
      <w:overflowPunct w:val="0"/>
      <w:autoSpaceDE w:val="0"/>
      <w:autoSpaceDN w:val="0"/>
      <w:adjustRightInd w:val="0"/>
      <w:spacing w:after="0" w:line="240" w:lineRule="auto"/>
      <w:ind w:hanging="567"/>
      <w:textAlignment w:val="baseline"/>
    </w:pPr>
    <w:rPr>
      <w:rFonts w:ascii="Arial" w:eastAsia="Times New Roman" w:hAnsi="Arial"/>
      <w:sz w:val="20"/>
      <w:szCs w:val="20"/>
      <w:lang w:val="en-GB"/>
    </w:rPr>
  </w:style>
  <w:style w:type="paragraph" w:customStyle="1" w:styleId="AODocTxtL2">
    <w:name w:val="AODocTxtL2"/>
    <w:basedOn w:val="Normal"/>
    <w:locked/>
    <w:rsid w:val="00792B61"/>
    <w:pPr>
      <w:spacing w:before="240" w:after="0" w:line="260" w:lineRule="atLeast"/>
      <w:ind w:left="1440" w:firstLine="0"/>
    </w:pPr>
    <w:rPr>
      <w:rFonts w:ascii="Times New Roman" w:eastAsia="SimSun" w:hAnsi="Times New Roman"/>
      <w:lang w:val="en-GB"/>
    </w:rPr>
  </w:style>
  <w:style w:type="paragraph" w:customStyle="1" w:styleId="AODocTxtL5">
    <w:name w:val="AODocTxtL5"/>
    <w:basedOn w:val="Normal"/>
    <w:locked/>
    <w:rsid w:val="00792B61"/>
    <w:pPr>
      <w:numPr>
        <w:numId w:val="27"/>
      </w:numPr>
      <w:tabs>
        <w:tab w:val="clear" w:pos="567"/>
      </w:tabs>
      <w:spacing w:before="240" w:after="0" w:line="260" w:lineRule="atLeast"/>
      <w:ind w:left="3600" w:firstLine="0"/>
    </w:pPr>
    <w:rPr>
      <w:rFonts w:ascii="Times New Roman" w:eastAsia="SimSun" w:hAnsi="Times New Roman"/>
      <w:lang w:val="en-GB"/>
    </w:rPr>
  </w:style>
  <w:style w:type="paragraph" w:customStyle="1" w:styleId="StyleHanging050cm">
    <w:name w:val="Style Hanging:  0.50 cm"/>
    <w:basedOn w:val="Normal"/>
    <w:locked/>
    <w:rsid w:val="00792B61"/>
    <w:pPr>
      <w:keepLines/>
      <w:tabs>
        <w:tab w:val="left" w:pos="2268"/>
      </w:tabs>
      <w:overflowPunct w:val="0"/>
      <w:autoSpaceDE w:val="0"/>
      <w:autoSpaceDN w:val="0"/>
      <w:adjustRightInd w:val="0"/>
      <w:spacing w:after="120" w:line="240" w:lineRule="auto"/>
      <w:ind w:left="992" w:hanging="425"/>
      <w:textAlignment w:val="baseline"/>
    </w:pPr>
    <w:rPr>
      <w:rFonts w:ascii="Arial" w:eastAsia="Times New Roman" w:hAnsi="Arial"/>
      <w:sz w:val="20"/>
      <w:szCs w:val="20"/>
      <w:lang w:val="en-GB"/>
    </w:rPr>
  </w:style>
  <w:style w:type="paragraph" w:customStyle="1" w:styleId="Schedulesubheading">
    <w:name w:val="Schedule subheading"/>
    <w:basedOn w:val="Normal"/>
    <w:rsid w:val="00792B61"/>
    <w:pPr>
      <w:keepLines/>
      <w:tabs>
        <w:tab w:val="left" w:pos="2268"/>
      </w:tabs>
      <w:overflowPunct w:val="0"/>
      <w:autoSpaceDE w:val="0"/>
      <w:autoSpaceDN w:val="0"/>
      <w:adjustRightInd w:val="0"/>
      <w:spacing w:after="120" w:line="240" w:lineRule="auto"/>
      <w:ind w:left="992" w:firstLine="0"/>
      <w:jc w:val="center"/>
      <w:textAlignment w:val="baseline"/>
      <w:outlineLvl w:val="1"/>
    </w:pPr>
    <w:rPr>
      <w:rFonts w:ascii="Arial" w:eastAsia="Times New Roman" w:hAnsi="Arial"/>
      <w:b/>
      <w:sz w:val="20"/>
      <w:szCs w:val="20"/>
      <w:u w:val="single"/>
      <w:lang w:val="en-GB"/>
    </w:rPr>
  </w:style>
  <w:style w:type="paragraph" w:customStyle="1" w:styleId="StyleHeading1centered">
    <w:name w:val="Style Heading 1 + centered"/>
    <w:basedOn w:val="Heading1"/>
    <w:rsid w:val="00792B61"/>
    <w:pPr>
      <w:tabs>
        <w:tab w:val="clear" w:pos="360"/>
      </w:tabs>
      <w:spacing w:before="120" w:after="0"/>
      <w:ind w:left="0" w:firstLine="0"/>
      <w:jc w:val="center"/>
    </w:pPr>
    <w:rPr>
      <w:rFonts w:eastAsia="Times New Roman" w:cs="Times New Roman"/>
      <w:kern w:val="0"/>
      <w:sz w:val="20"/>
      <w:szCs w:val="20"/>
      <w:lang w:val="en-GB"/>
    </w:rPr>
  </w:style>
  <w:style w:type="paragraph" w:customStyle="1" w:styleId="StyleStyleHeading1centered">
    <w:name w:val="Style Style Heading 1 + centered"/>
    <w:basedOn w:val="StyleHeading1centered"/>
    <w:next w:val="StyleHeading1centered"/>
    <w:autoRedefine/>
    <w:rsid w:val="00792B61"/>
    <w:pPr>
      <w:framePr w:wrap="around" w:vAnchor="text" w:hAnchor="text" w:xAlign="center" w:y="1"/>
    </w:pPr>
  </w:style>
  <w:style w:type="paragraph" w:customStyle="1" w:styleId="Schedulesubheading2">
    <w:name w:val="Schedule subheading 2"/>
    <w:basedOn w:val="Schedulesubheading"/>
    <w:rsid w:val="00792B61"/>
    <w:pPr>
      <w:outlineLvl w:val="2"/>
    </w:pPr>
  </w:style>
  <w:style w:type="paragraph" w:customStyle="1" w:styleId="StyleLeft1cm">
    <w:name w:val="Style Left:  1 cm"/>
    <w:basedOn w:val="Normal"/>
    <w:rsid w:val="00792B61"/>
    <w:pPr>
      <w:keepLines/>
      <w:tabs>
        <w:tab w:val="left" w:pos="2268"/>
      </w:tabs>
      <w:overflowPunct w:val="0"/>
      <w:autoSpaceDE w:val="0"/>
      <w:autoSpaceDN w:val="0"/>
      <w:adjustRightInd w:val="0"/>
      <w:spacing w:after="120" w:line="240" w:lineRule="auto"/>
      <w:ind w:left="1134" w:hanging="567"/>
      <w:textAlignment w:val="baseline"/>
    </w:pPr>
    <w:rPr>
      <w:rFonts w:ascii="Arial" w:eastAsia="Times New Roman" w:hAnsi="Arial"/>
      <w:sz w:val="20"/>
      <w:szCs w:val="20"/>
      <w:lang w:val="en-GB"/>
    </w:rPr>
  </w:style>
  <w:style w:type="paragraph" w:customStyle="1" w:styleId="StyleHeading3Justified">
    <w:name w:val="Style Heading 3 + Justified"/>
    <w:basedOn w:val="Heading3"/>
    <w:rsid w:val="00792B61"/>
    <w:pPr>
      <w:keepNext/>
      <w:tabs>
        <w:tab w:val="clear" w:pos="1080"/>
        <w:tab w:val="left" w:pos="992"/>
      </w:tabs>
      <w:spacing w:before="0" w:after="120" w:line="240" w:lineRule="auto"/>
      <w:ind w:left="992" w:hanging="992"/>
    </w:pPr>
    <w:rPr>
      <w:rFonts w:ascii="Arial" w:eastAsia="Times New Roman" w:hAnsi="Arial" w:cs="Times New Roman"/>
      <w:noProof/>
      <w:sz w:val="20"/>
      <w:szCs w:val="20"/>
      <w:lang w:val="en-GB"/>
    </w:rPr>
  </w:style>
  <w:style w:type="paragraph" w:customStyle="1" w:styleId="Contents">
    <w:name w:val="Contents +"/>
    <w:basedOn w:val="Normal"/>
    <w:rsid w:val="00792B61"/>
    <w:pPr>
      <w:tabs>
        <w:tab w:val="left" w:pos="601"/>
        <w:tab w:val="left" w:pos="1202"/>
        <w:tab w:val="decimal" w:pos="8879"/>
      </w:tabs>
      <w:spacing w:after="0" w:line="280" w:lineRule="exact"/>
      <w:ind w:firstLine="0"/>
    </w:pPr>
    <w:rPr>
      <w:rFonts w:ascii="Arial" w:eastAsia="Times New Roman" w:hAnsi="Arial"/>
      <w:szCs w:val="20"/>
      <w:lang w:val="en-GB"/>
    </w:rPr>
  </w:style>
  <w:style w:type="paragraph" w:customStyle="1" w:styleId="bullet">
    <w:name w:val="bullet"/>
    <w:basedOn w:val="Normal"/>
    <w:rsid w:val="00792B61"/>
    <w:pPr>
      <w:numPr>
        <w:numId w:val="28"/>
      </w:numPr>
      <w:spacing w:after="60" w:line="240" w:lineRule="auto"/>
      <w:jc w:val="left"/>
    </w:pPr>
    <w:rPr>
      <w:rFonts w:ascii="Times New Roman" w:eastAsia="Times New Roman" w:hAnsi="Times New Roman"/>
      <w:sz w:val="20"/>
      <w:szCs w:val="20"/>
      <w:lang w:val="en-GB" w:eastAsia="it-IT"/>
    </w:rPr>
  </w:style>
  <w:style w:type="paragraph" w:customStyle="1" w:styleId="UnderTitle">
    <w:name w:val="Under Title"/>
    <w:basedOn w:val="Normal"/>
    <w:next w:val="Normal"/>
    <w:rsid w:val="00792B61"/>
    <w:pPr>
      <w:keepLines/>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before="120" w:after="120" w:line="240" w:lineRule="auto"/>
      <w:ind w:firstLine="0"/>
      <w:textAlignment w:val="baseline"/>
    </w:pPr>
    <w:rPr>
      <w:rFonts w:ascii="Helvetica" w:eastAsia="Times New Roman" w:hAnsi="Helvetica"/>
      <w:sz w:val="20"/>
      <w:szCs w:val="20"/>
      <w:lang w:val="en-GB" w:eastAsia="it-IT"/>
    </w:rPr>
  </w:style>
  <w:style w:type="paragraph" w:customStyle="1" w:styleId="Einrckung1">
    <w:name w:val="Einrückung 1"/>
    <w:basedOn w:val="Normal"/>
    <w:rsid w:val="00792B61"/>
    <w:pPr>
      <w:spacing w:after="0" w:line="240" w:lineRule="auto"/>
      <w:ind w:left="851" w:hanging="851"/>
    </w:pPr>
    <w:rPr>
      <w:rFonts w:ascii="Arial" w:eastAsia="Times New Roman" w:hAnsi="Arial"/>
      <w:sz w:val="24"/>
      <w:szCs w:val="20"/>
      <w:lang w:eastAsia="de-DE"/>
    </w:rPr>
  </w:style>
  <w:style w:type="paragraph" w:customStyle="1" w:styleId="subschedule">
    <w:name w:val="subschedule"/>
    <w:basedOn w:val="Heading9"/>
    <w:rsid w:val="00792B61"/>
    <w:pPr>
      <w:keepLines/>
      <w:tabs>
        <w:tab w:val="clear" w:pos="3240"/>
        <w:tab w:val="num" w:pos="360"/>
        <w:tab w:val="left" w:pos="1701"/>
        <w:tab w:val="left" w:pos="2268"/>
      </w:tabs>
      <w:overflowPunct w:val="0"/>
      <w:autoSpaceDE w:val="0"/>
      <w:autoSpaceDN w:val="0"/>
      <w:adjustRightInd w:val="0"/>
      <w:spacing w:after="120"/>
      <w:ind w:left="0" w:firstLine="0"/>
      <w:jc w:val="center"/>
      <w:outlineLvl w:val="1"/>
    </w:pPr>
    <w:rPr>
      <w:rFonts w:ascii="Arial" w:eastAsia="Times New Roman" w:hAnsi="Arial" w:cs="Times New Roman"/>
      <w:b/>
      <w:i w:val="0"/>
      <w:iCs w:val="0"/>
      <w:spacing w:val="26"/>
      <w:lang w:val="en-GB"/>
    </w:rPr>
  </w:style>
  <w:style w:type="character" w:customStyle="1" w:styleId="ListNumberChar">
    <w:name w:val="List Number Char"/>
    <w:rsid w:val="00792B61"/>
    <w:rPr>
      <w:sz w:val="24"/>
      <w:lang w:val="en-GB" w:eastAsia="en-US" w:bidi="ar-SA"/>
    </w:rPr>
  </w:style>
  <w:style w:type="paragraph" w:customStyle="1" w:styleId="Bodytxt">
    <w:name w:val="Bodytxt"/>
    <w:basedOn w:val="Normal"/>
    <w:rsid w:val="00792B61"/>
    <w:pPr>
      <w:spacing w:after="0" w:line="240" w:lineRule="auto"/>
      <w:ind w:left="2268" w:firstLine="0"/>
    </w:pPr>
    <w:rPr>
      <w:rFonts w:ascii="Times New Roman" w:eastAsia="Times New Roman" w:hAnsi="Times New Roman"/>
      <w:sz w:val="24"/>
      <w:szCs w:val="20"/>
      <w:lang w:val="en-GB" w:eastAsia="fi-FI"/>
    </w:rPr>
  </w:style>
  <w:style w:type="paragraph" w:customStyle="1" w:styleId="Byline">
    <w:name w:val="Byline"/>
    <w:basedOn w:val="BodyText"/>
    <w:rsid w:val="00792B61"/>
    <w:pPr>
      <w:numPr>
        <w:numId w:val="0"/>
      </w:numPr>
    </w:pPr>
    <w:rPr>
      <w:rFonts w:ascii="Times New Roman" w:hAnsi="Times New Roman" w:cs="Times New Roman"/>
      <w:color w:val="auto"/>
      <w:szCs w:val="20"/>
      <w:lang w:val="en-GB" w:eastAsia="ja-JP"/>
    </w:rPr>
  </w:style>
  <w:style w:type="paragraph" w:customStyle="1" w:styleId="Num3">
    <w:name w:val="Num3"/>
    <w:rsid w:val="00792B61"/>
    <w:pPr>
      <w:tabs>
        <w:tab w:val="num" w:pos="3780"/>
      </w:tabs>
      <w:autoSpaceDE w:val="0"/>
      <w:autoSpaceDN w:val="0"/>
      <w:adjustRightInd w:val="0"/>
      <w:spacing w:before="240" w:after="0" w:line="260" w:lineRule="atLeast"/>
      <w:ind w:left="3780" w:hanging="720"/>
      <w:jc w:val="both"/>
    </w:pPr>
    <w:rPr>
      <w:rFonts w:ascii="Times New Roman" w:eastAsia="SimSun" w:hAnsi="Times New Roman" w:cs="Times New Roman"/>
      <w:szCs w:val="20"/>
      <w:lang w:val="en-GB" w:eastAsia="zh-CN"/>
    </w:rPr>
  </w:style>
  <w:style w:type="character" w:customStyle="1" w:styleId="StyleHeading2JustifiedChar">
    <w:name w:val="Style Heading 2 + Justified Char"/>
    <w:link w:val="StyleHeading2Justified"/>
    <w:locked/>
    <w:rsid w:val="00792B61"/>
    <w:rPr>
      <w:rFonts w:ascii="Arial" w:eastAsia="Times New Roman" w:hAnsi="Arial" w:cs="Times New Roman"/>
      <w:b/>
      <w:bCs/>
      <w:noProof/>
      <w:sz w:val="20"/>
      <w:szCs w:val="20"/>
      <w:u w:val="single"/>
      <w:lang w:val="en-GB"/>
    </w:rPr>
  </w:style>
  <w:style w:type="paragraph" w:customStyle="1" w:styleId="101A1StyleHeading4">
    <w:name w:val="1.01(A)(1) Style Heading 4"/>
    <w:basedOn w:val="Normal"/>
    <w:rsid w:val="00792B61"/>
    <w:pPr>
      <w:tabs>
        <w:tab w:val="num" w:pos="1492"/>
      </w:tabs>
      <w:overflowPunct w:val="0"/>
      <w:autoSpaceDE w:val="0"/>
      <w:autoSpaceDN w:val="0"/>
      <w:spacing w:after="120" w:line="240" w:lineRule="auto"/>
      <w:ind w:left="2160" w:hanging="360"/>
    </w:pPr>
    <w:rPr>
      <w:rFonts w:ascii="Arial" w:hAnsi="Arial"/>
      <w:sz w:val="20"/>
      <w:szCs w:val="20"/>
      <w:lang w:val="en-GB"/>
    </w:rPr>
  </w:style>
  <w:style w:type="character" w:customStyle="1" w:styleId="st1">
    <w:name w:val="st1"/>
    <w:rsid w:val="00792B61"/>
  </w:style>
  <w:style w:type="paragraph" w:customStyle="1" w:styleId="OACommentStyle">
    <w:name w:val="OA Comment Style"/>
    <w:basedOn w:val="BodyText"/>
    <w:link w:val="OACommentStyleChar"/>
    <w:rsid w:val="00792B61"/>
    <w:pPr>
      <w:numPr>
        <w:numId w:val="0"/>
      </w:numPr>
      <w:tabs>
        <w:tab w:val="left" w:pos="720"/>
      </w:tabs>
      <w:ind w:left="720"/>
    </w:pPr>
    <w:rPr>
      <w:rFonts w:cs="Times New Roman"/>
      <w:color w:val="auto"/>
      <w:sz w:val="18"/>
      <w:szCs w:val="20"/>
    </w:rPr>
  </w:style>
  <w:style w:type="character" w:customStyle="1" w:styleId="OACommentStyleChar">
    <w:name w:val="OA Comment Style Char"/>
    <w:link w:val="OACommentStyle"/>
    <w:locked/>
    <w:rsid w:val="00792B61"/>
    <w:rPr>
      <w:rFonts w:ascii="Arial" w:eastAsia="Times New Roman" w:hAnsi="Arial" w:cs="Times New Roman"/>
      <w:sz w:val="18"/>
      <w:szCs w:val="20"/>
    </w:rPr>
  </w:style>
  <w:style w:type="paragraph" w:customStyle="1" w:styleId="AOHead1">
    <w:name w:val="AOHead1"/>
    <w:basedOn w:val="Normal"/>
    <w:next w:val="Normal"/>
    <w:rsid w:val="00792B61"/>
    <w:pPr>
      <w:keepNext/>
      <w:numPr>
        <w:numId w:val="29"/>
      </w:numPr>
      <w:tabs>
        <w:tab w:val="clear" w:pos="720"/>
        <w:tab w:val="num" w:pos="283"/>
      </w:tabs>
      <w:spacing w:before="240" w:after="0" w:line="260" w:lineRule="atLeast"/>
      <w:ind w:left="283" w:hanging="283"/>
      <w:outlineLvl w:val="0"/>
    </w:pPr>
    <w:rPr>
      <w:rFonts w:ascii="Times New Roman" w:hAnsi="Times New Roman"/>
      <w:b/>
      <w:caps/>
      <w:kern w:val="28"/>
      <w:lang w:val="en-GB"/>
    </w:rPr>
  </w:style>
  <w:style w:type="paragraph" w:customStyle="1" w:styleId="AOHead2">
    <w:name w:val="AOHead2"/>
    <w:basedOn w:val="Normal"/>
    <w:next w:val="Normal"/>
    <w:rsid w:val="00792B61"/>
    <w:pPr>
      <w:keepNext/>
      <w:numPr>
        <w:ilvl w:val="1"/>
        <w:numId w:val="29"/>
      </w:numPr>
      <w:tabs>
        <w:tab w:val="clear" w:pos="720"/>
        <w:tab w:val="num" w:pos="283"/>
      </w:tabs>
      <w:spacing w:before="240" w:after="0" w:line="260" w:lineRule="atLeast"/>
      <w:ind w:left="283" w:hanging="283"/>
      <w:outlineLvl w:val="1"/>
    </w:pPr>
    <w:rPr>
      <w:rFonts w:ascii="Times New Roman" w:hAnsi="Times New Roman"/>
      <w:b/>
      <w:lang w:val="en-GB"/>
    </w:rPr>
  </w:style>
  <w:style w:type="paragraph" w:customStyle="1" w:styleId="AOHead3">
    <w:name w:val="AOHead3"/>
    <w:basedOn w:val="Normal"/>
    <w:next w:val="AODocTxtL2"/>
    <w:rsid w:val="00792B61"/>
    <w:pPr>
      <w:numPr>
        <w:ilvl w:val="2"/>
        <w:numId w:val="29"/>
      </w:numPr>
      <w:tabs>
        <w:tab w:val="clear" w:pos="1440"/>
        <w:tab w:val="num" w:pos="283"/>
      </w:tabs>
      <w:spacing w:before="240" w:after="0" w:line="260" w:lineRule="atLeast"/>
      <w:ind w:left="283" w:hanging="283"/>
      <w:outlineLvl w:val="2"/>
    </w:pPr>
    <w:rPr>
      <w:rFonts w:ascii="Times New Roman" w:hAnsi="Times New Roman"/>
      <w:lang w:val="en-GB"/>
    </w:rPr>
  </w:style>
  <w:style w:type="paragraph" w:customStyle="1" w:styleId="AOHead4">
    <w:name w:val="AOHead4"/>
    <w:basedOn w:val="Normal"/>
    <w:next w:val="Normal"/>
    <w:rsid w:val="00792B61"/>
    <w:pPr>
      <w:numPr>
        <w:ilvl w:val="3"/>
        <w:numId w:val="29"/>
      </w:numPr>
      <w:tabs>
        <w:tab w:val="clear" w:pos="2160"/>
        <w:tab w:val="num" w:pos="283"/>
      </w:tabs>
      <w:spacing w:before="240" w:after="0" w:line="260" w:lineRule="atLeast"/>
      <w:ind w:left="283" w:hanging="283"/>
      <w:outlineLvl w:val="3"/>
    </w:pPr>
    <w:rPr>
      <w:rFonts w:ascii="Times New Roman" w:hAnsi="Times New Roman"/>
      <w:lang w:val="en-GB"/>
    </w:rPr>
  </w:style>
  <w:style w:type="paragraph" w:customStyle="1" w:styleId="AOHead5">
    <w:name w:val="AOHead5"/>
    <w:basedOn w:val="Normal"/>
    <w:next w:val="Normal"/>
    <w:rsid w:val="00792B61"/>
    <w:pPr>
      <w:numPr>
        <w:ilvl w:val="4"/>
        <w:numId w:val="29"/>
      </w:numPr>
      <w:tabs>
        <w:tab w:val="clear" w:pos="2880"/>
        <w:tab w:val="num" w:pos="283"/>
      </w:tabs>
      <w:spacing w:before="240" w:after="0" w:line="260" w:lineRule="atLeast"/>
      <w:ind w:left="283" w:hanging="283"/>
      <w:outlineLvl w:val="4"/>
    </w:pPr>
    <w:rPr>
      <w:rFonts w:ascii="Times New Roman" w:hAnsi="Times New Roman"/>
      <w:lang w:val="en-GB"/>
    </w:rPr>
  </w:style>
  <w:style w:type="paragraph" w:customStyle="1" w:styleId="AOHead6">
    <w:name w:val="AOHead6"/>
    <w:basedOn w:val="Normal"/>
    <w:next w:val="Normal"/>
    <w:rsid w:val="00792B61"/>
    <w:pPr>
      <w:numPr>
        <w:ilvl w:val="5"/>
        <w:numId w:val="29"/>
      </w:numPr>
      <w:tabs>
        <w:tab w:val="clear" w:pos="3600"/>
        <w:tab w:val="num" w:pos="283"/>
      </w:tabs>
      <w:spacing w:before="240" w:after="0" w:line="260" w:lineRule="atLeast"/>
      <w:ind w:left="283" w:hanging="283"/>
      <w:outlineLvl w:val="5"/>
    </w:pPr>
    <w:rPr>
      <w:rFonts w:ascii="Times New Roman" w:hAnsi="Times New Roman"/>
      <w:lang w:val="en-GB"/>
    </w:rPr>
  </w:style>
  <w:style w:type="table" w:customStyle="1" w:styleId="TableGrid60">
    <w:name w:val="Table Grid6"/>
    <w:basedOn w:val="TableNormal"/>
    <w:next w:val="TableGrid"/>
    <w:rsid w:val="00792B6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10">
    <w:name w:val="Body Text 1"/>
    <w:basedOn w:val="Normal"/>
    <w:rsid w:val="00792B61"/>
    <w:pPr>
      <w:spacing w:after="240" w:line="240" w:lineRule="auto"/>
      <w:ind w:left="720" w:firstLine="0"/>
    </w:pPr>
    <w:rPr>
      <w:rFonts w:ascii="Times New Roman" w:eastAsia="SimSun" w:hAnsi="Times New Roman"/>
      <w:sz w:val="24"/>
      <w:szCs w:val="24"/>
      <w:lang w:val="en-GB" w:eastAsia="en-GB" w:bidi="ar-AE"/>
    </w:rPr>
  </w:style>
  <w:style w:type="table" w:customStyle="1" w:styleId="TableEIB">
    <w:name w:val="Table EIB"/>
    <w:basedOn w:val="TableNormal"/>
    <w:uiPriority w:val="99"/>
    <w:rsid w:val="00792B61"/>
    <w:pPr>
      <w:spacing w:after="120" w:line="240" w:lineRule="auto"/>
    </w:pPr>
    <w:rPr>
      <w:rFonts w:ascii="Arial" w:eastAsia="Calibri" w:hAnsi="Arial" w:cs="Times New Roman"/>
      <w:sz w:val="20"/>
      <w:szCs w:val="20"/>
    </w:rPr>
    <w:tblPr>
      <w:tblInd w:w="856" w:type="dxa"/>
      <w:tblCellMar>
        <w:top w:w="0" w:type="dxa"/>
        <w:left w:w="108" w:type="dxa"/>
        <w:bottom w:w="0" w:type="dxa"/>
        <w:right w:w="108" w:type="dxa"/>
      </w:tblCellMar>
    </w:tblPr>
  </w:style>
  <w:style w:type="paragraph" w:customStyle="1" w:styleId="Anhang1">
    <w:name w:val="Anhang 1"/>
    <w:basedOn w:val="Heading1"/>
    <w:next w:val="Flietext"/>
    <w:rsid w:val="002A0466"/>
    <w:pPr>
      <w:numPr>
        <w:numId w:val="32"/>
      </w:numPr>
      <w:tabs>
        <w:tab w:val="left" w:pos="709"/>
        <w:tab w:val="left" w:pos="1304"/>
      </w:tabs>
      <w:spacing w:before="560" w:after="280" w:line="280" w:lineRule="atLeast"/>
      <w:jc w:val="left"/>
    </w:pPr>
    <w:rPr>
      <w:rFonts w:eastAsia="Times New Roman"/>
      <w:spacing w:val="10"/>
      <w:sz w:val="21"/>
      <w:lang w:val="de-DE" w:eastAsia="de-DE"/>
    </w:rPr>
  </w:style>
  <w:style w:type="paragraph" w:customStyle="1" w:styleId="ArtNummer">
    <w:name w:val="ArtNummer"/>
    <w:basedOn w:val="Normal"/>
    <w:rsid w:val="002A0466"/>
    <w:pPr>
      <w:spacing w:before="280" w:after="840" w:line="560" w:lineRule="exact"/>
      <w:ind w:right="-170" w:firstLine="0"/>
      <w:jc w:val="left"/>
    </w:pPr>
    <w:rPr>
      <w:rFonts w:ascii="Arial" w:eastAsia="Times New Roman" w:hAnsi="Arial"/>
      <w:b/>
      <w:bCs/>
      <w:spacing w:val="4"/>
      <w:sz w:val="36"/>
      <w:szCs w:val="24"/>
      <w:lang w:val="de-DE" w:eastAsia="de-DE"/>
    </w:rPr>
  </w:style>
  <w:style w:type="paragraph" w:customStyle="1" w:styleId="Autoren">
    <w:name w:val="Autoren"/>
    <w:basedOn w:val="Normal"/>
    <w:rsid w:val="002A0466"/>
    <w:pPr>
      <w:numPr>
        <w:numId w:val="31"/>
      </w:numPr>
      <w:tabs>
        <w:tab w:val="clear" w:pos="720"/>
      </w:tabs>
      <w:spacing w:before="280" w:after="0" w:line="280" w:lineRule="atLeast"/>
      <w:ind w:left="142" w:hanging="142"/>
      <w:jc w:val="left"/>
    </w:pPr>
    <w:rPr>
      <w:rFonts w:ascii="Arial" w:eastAsia="Times New Roman" w:hAnsi="Arial"/>
      <w:spacing w:val="4"/>
      <w:sz w:val="18"/>
      <w:szCs w:val="24"/>
      <w:lang w:val="de-DE" w:eastAsia="de-DE"/>
    </w:rPr>
  </w:style>
  <w:style w:type="paragraph" w:customStyle="1" w:styleId="Bilduntertitel">
    <w:name w:val="Bilduntertitel"/>
    <w:basedOn w:val="Normal"/>
    <w:next w:val="Normal"/>
    <w:qFormat/>
    <w:rsid w:val="002A0466"/>
    <w:pPr>
      <w:spacing w:before="280" w:after="280" w:line="280" w:lineRule="atLeast"/>
      <w:ind w:firstLine="0"/>
      <w:jc w:val="center"/>
    </w:pPr>
    <w:rPr>
      <w:rFonts w:ascii="Arial" w:eastAsia="Times New Roman" w:hAnsi="Arial"/>
      <w:b/>
      <w:spacing w:val="4"/>
      <w:sz w:val="18"/>
      <w:szCs w:val="24"/>
      <w:lang w:val="de-DE" w:eastAsia="de-DE"/>
    </w:rPr>
  </w:style>
  <w:style w:type="paragraph" w:customStyle="1" w:styleId="Druckvermerk">
    <w:name w:val="Druckvermerk"/>
    <w:basedOn w:val="Normal"/>
    <w:rsid w:val="002A0466"/>
    <w:pPr>
      <w:tabs>
        <w:tab w:val="left" w:pos="-3856"/>
        <w:tab w:val="left" w:pos="680"/>
      </w:tabs>
      <w:spacing w:before="280" w:after="110" w:line="220" w:lineRule="exact"/>
      <w:ind w:left="-4536" w:firstLine="0"/>
      <w:jc w:val="left"/>
    </w:pPr>
    <w:rPr>
      <w:rFonts w:ascii="Arial" w:eastAsia="Times New Roman" w:hAnsi="Arial"/>
      <w:spacing w:val="4"/>
      <w:sz w:val="16"/>
      <w:szCs w:val="24"/>
      <w:lang w:val="de-DE" w:eastAsia="de-DE"/>
    </w:rPr>
  </w:style>
  <w:style w:type="paragraph" w:customStyle="1" w:styleId="Einspruchsfrist">
    <w:name w:val="Einspruchsfrist"/>
    <w:basedOn w:val="Normal"/>
    <w:rsid w:val="002A0466"/>
    <w:pPr>
      <w:spacing w:before="280" w:after="1360" w:line="560" w:lineRule="exact"/>
      <w:ind w:firstLine="0"/>
      <w:jc w:val="left"/>
    </w:pPr>
    <w:rPr>
      <w:rFonts w:ascii="Arial" w:eastAsia="Times New Roman" w:hAnsi="Arial"/>
      <w:b/>
      <w:bCs/>
      <w:spacing w:val="10"/>
      <w:sz w:val="36"/>
      <w:szCs w:val="24"/>
      <w:lang w:val="de-DE" w:eastAsia="de-DE"/>
    </w:rPr>
  </w:style>
  <w:style w:type="paragraph" w:customStyle="1" w:styleId="Head">
    <w:name w:val="Head"/>
    <w:basedOn w:val="Normal"/>
    <w:rsid w:val="002A0466"/>
    <w:pPr>
      <w:spacing w:before="280" w:after="0" w:line="560" w:lineRule="exact"/>
      <w:ind w:firstLine="0"/>
      <w:jc w:val="left"/>
    </w:pPr>
    <w:rPr>
      <w:rFonts w:ascii="Arial" w:eastAsia="Times New Roman" w:hAnsi="Arial"/>
      <w:spacing w:val="10"/>
      <w:sz w:val="36"/>
      <w:szCs w:val="24"/>
      <w:lang w:val="de-DE" w:eastAsia="de-DE"/>
    </w:rPr>
  </w:style>
  <w:style w:type="paragraph" w:customStyle="1" w:styleId="Headklein">
    <w:name w:val="Headklein"/>
    <w:basedOn w:val="Header"/>
    <w:rsid w:val="002A0466"/>
    <w:pPr>
      <w:tabs>
        <w:tab w:val="clear" w:pos="4680"/>
        <w:tab w:val="clear" w:pos="9360"/>
      </w:tabs>
      <w:spacing w:line="560" w:lineRule="exact"/>
      <w:ind w:firstLine="0"/>
      <w:jc w:val="left"/>
    </w:pPr>
    <w:rPr>
      <w:rFonts w:ascii="Arial" w:eastAsia="Times New Roman" w:hAnsi="Arial"/>
      <w:spacing w:val="8"/>
      <w:sz w:val="28"/>
      <w:szCs w:val="24"/>
      <w:lang w:val="de-DE" w:eastAsia="de-DE"/>
    </w:rPr>
  </w:style>
  <w:style w:type="character" w:customStyle="1" w:styleId="Logotiefer">
    <w:name w:val="Logotiefer"/>
    <w:basedOn w:val="DefaultParagraphFont"/>
    <w:rsid w:val="002A0466"/>
    <w:rPr>
      <w:position w:val="-3"/>
    </w:rPr>
  </w:style>
  <w:style w:type="paragraph" w:customStyle="1" w:styleId="Normen">
    <w:name w:val="Normen"/>
    <w:basedOn w:val="Normal"/>
    <w:rsid w:val="002A0466"/>
    <w:pPr>
      <w:spacing w:before="280" w:after="280" w:line="280" w:lineRule="atLeast"/>
      <w:ind w:left="2040" w:hanging="2040"/>
      <w:jc w:val="left"/>
    </w:pPr>
    <w:rPr>
      <w:rFonts w:ascii="Arial" w:eastAsia="Times New Roman" w:hAnsi="Arial"/>
      <w:spacing w:val="4"/>
      <w:sz w:val="18"/>
      <w:szCs w:val="24"/>
      <w:lang w:val="de-DE" w:eastAsia="de-DE"/>
    </w:rPr>
  </w:style>
  <w:style w:type="paragraph" w:customStyle="1" w:styleId="Tabellentext">
    <w:name w:val="Tabellentext"/>
    <w:basedOn w:val="BodyText"/>
    <w:rsid w:val="002A0466"/>
    <w:pPr>
      <w:numPr>
        <w:numId w:val="0"/>
      </w:numPr>
      <w:spacing w:line="280" w:lineRule="atLeast"/>
      <w:jc w:val="left"/>
    </w:pPr>
    <w:rPr>
      <w:rFonts w:cs="Times New Roman"/>
      <w:color w:val="auto"/>
      <w:spacing w:val="4"/>
      <w:sz w:val="18"/>
      <w:lang w:val="de-DE" w:eastAsia="de-DE"/>
    </w:rPr>
  </w:style>
  <w:style w:type="paragraph" w:customStyle="1" w:styleId="berschriftTabelle">
    <w:name w:val="Überschrift Tabelle"/>
    <w:basedOn w:val="Heading1"/>
    <w:qFormat/>
    <w:rsid w:val="002A0466"/>
    <w:pPr>
      <w:tabs>
        <w:tab w:val="clear" w:pos="360"/>
        <w:tab w:val="left" w:pos="709"/>
      </w:tabs>
      <w:spacing w:before="280" w:after="280" w:line="280" w:lineRule="atLeast"/>
      <w:ind w:left="0" w:firstLine="0"/>
      <w:jc w:val="left"/>
      <w:outlineLvl w:val="9"/>
    </w:pPr>
    <w:rPr>
      <w:rFonts w:eastAsia="Times New Roman"/>
      <w:spacing w:val="10"/>
      <w:sz w:val="18"/>
      <w:lang w:val="de-DE" w:eastAsia="de-DE"/>
    </w:rPr>
  </w:style>
  <w:style w:type="paragraph" w:customStyle="1" w:styleId="Vorwort">
    <w:name w:val="Vorwort"/>
    <w:basedOn w:val="Bilduntertitel"/>
    <w:rsid w:val="002A0466"/>
    <w:pPr>
      <w:spacing w:before="3200"/>
      <w:jc w:val="left"/>
      <w:outlineLvl w:val="0"/>
    </w:pPr>
  </w:style>
  <w:style w:type="paragraph" w:customStyle="1" w:styleId="Warnvermerk">
    <w:name w:val="Warnvermerk"/>
    <w:basedOn w:val="Normal"/>
    <w:rsid w:val="002A0466"/>
    <w:pPr>
      <w:spacing w:after="0" w:line="280" w:lineRule="atLeast"/>
      <w:ind w:left="1380" w:hanging="1380"/>
      <w:jc w:val="left"/>
    </w:pPr>
    <w:rPr>
      <w:rFonts w:ascii="Arial" w:eastAsia="Times New Roman" w:hAnsi="Arial"/>
      <w:spacing w:val="4"/>
      <w:sz w:val="18"/>
      <w:szCs w:val="24"/>
      <w:lang w:val="de-DE" w:eastAsia="de-DE"/>
    </w:rPr>
  </w:style>
  <w:style w:type="table" w:customStyle="1" w:styleId="DVGW-Regelwerk">
    <w:name w:val="DVGW-Regelwerk"/>
    <w:basedOn w:val="TableNormal"/>
    <w:rsid w:val="002A0466"/>
    <w:pPr>
      <w:spacing w:after="0" w:line="240" w:lineRule="auto"/>
    </w:pPr>
    <w:rPr>
      <w:rFonts w:ascii="Times New Roman" w:eastAsia="Times New Roman" w:hAnsi="Times New Roman" w:cs="Times New Roman"/>
      <w:sz w:val="20"/>
      <w:szCs w:val="20"/>
      <w:lang w:val="de-DE" w:eastAsia="de-DE"/>
    </w:rPr>
    <w:tblPr>
      <w:tblInd w:w="0" w:type="dxa"/>
      <w:tblBorders>
        <w:top w:val="single" w:sz="2" w:space="0" w:color="auto"/>
        <w:bottom w:val="single" w:sz="2" w:space="0" w:color="auto"/>
        <w:insideH w:val="single" w:sz="2" w:space="0" w:color="auto"/>
        <w:insideV w:val="single" w:sz="2" w:space="0" w:color="auto"/>
      </w:tblBorders>
      <w:tblCellMar>
        <w:top w:w="85" w:type="dxa"/>
        <w:left w:w="85" w:type="dxa"/>
        <w:bottom w:w="85" w:type="dxa"/>
        <w:right w:w="85" w:type="dxa"/>
      </w:tblCellMar>
    </w:tblPr>
    <w:tblStylePr w:type="firstRow">
      <w:rPr>
        <w:b/>
      </w:rPr>
      <w:tblPr/>
      <w:tcPr>
        <w:tcBorders>
          <w:top w:val="single" w:sz="12" w:space="0" w:color="auto"/>
          <w:left w:val="nil"/>
          <w:bottom w:val="single" w:sz="8" w:space="0" w:color="auto"/>
          <w:right w:val="nil"/>
          <w:insideH w:val="nil"/>
          <w:insideV w:val="single" w:sz="2" w:space="0" w:color="auto"/>
          <w:tl2br w:val="nil"/>
          <w:tr2bl w:val="nil"/>
        </w:tcBorders>
      </w:tcPr>
    </w:tblStylePr>
    <w:tblStylePr w:type="nwCell">
      <w:rPr>
        <w:b/>
      </w:rPr>
    </w:tblStylePr>
  </w:style>
  <w:style w:type="paragraph" w:customStyle="1" w:styleId="Flietext">
    <w:name w:val="Fließtext"/>
    <w:basedOn w:val="Normal"/>
    <w:qFormat/>
    <w:rsid w:val="002A0466"/>
    <w:pPr>
      <w:spacing w:before="280" w:after="280" w:line="280" w:lineRule="atLeast"/>
      <w:ind w:firstLine="0"/>
    </w:pPr>
    <w:rPr>
      <w:rFonts w:ascii="Arial" w:eastAsia="Times New Roman" w:hAnsi="Arial"/>
      <w:spacing w:val="4"/>
      <w:sz w:val="18"/>
      <w:szCs w:val="24"/>
      <w:lang w:val="de-DE" w:eastAsia="de-DE"/>
    </w:rPr>
  </w:style>
  <w:style w:type="paragraph" w:customStyle="1" w:styleId="Einleitung">
    <w:name w:val="Einleitung"/>
    <w:basedOn w:val="Heading1"/>
    <w:next w:val="Flietext"/>
    <w:rsid w:val="002A0466"/>
    <w:pPr>
      <w:tabs>
        <w:tab w:val="clear" w:pos="360"/>
        <w:tab w:val="left" w:pos="709"/>
      </w:tabs>
      <w:spacing w:before="560" w:after="280" w:line="280" w:lineRule="atLeast"/>
      <w:ind w:left="0" w:firstLine="0"/>
      <w:jc w:val="left"/>
    </w:pPr>
    <w:rPr>
      <w:rFonts w:eastAsia="Times New Roman" w:cs="Times New Roman"/>
      <w:spacing w:val="10"/>
      <w:sz w:val="21"/>
      <w:szCs w:val="20"/>
      <w:lang w:val="de-DE" w:eastAsia="de-DE"/>
    </w:rPr>
  </w:style>
  <w:style w:type="paragraph" w:customStyle="1" w:styleId="Formblatt">
    <w:name w:val="Formblatt"/>
    <w:basedOn w:val="Heading1"/>
    <w:next w:val="Flietext"/>
    <w:rsid w:val="002A0466"/>
    <w:pPr>
      <w:tabs>
        <w:tab w:val="clear" w:pos="360"/>
        <w:tab w:val="left" w:pos="709"/>
      </w:tabs>
      <w:spacing w:before="560" w:after="280" w:line="280" w:lineRule="atLeast"/>
      <w:ind w:left="0" w:firstLine="0"/>
      <w:jc w:val="left"/>
    </w:pPr>
    <w:rPr>
      <w:rFonts w:eastAsia="Times New Roman"/>
      <w:spacing w:val="10"/>
      <w:sz w:val="21"/>
      <w:lang w:val="de-DE" w:eastAsia="de-DE"/>
    </w:rPr>
  </w:style>
  <w:style w:type="paragraph" w:customStyle="1" w:styleId="Anhang2">
    <w:name w:val="Anhang 2"/>
    <w:basedOn w:val="Heading2"/>
    <w:next w:val="Flietext"/>
    <w:rsid w:val="002A0466"/>
    <w:pPr>
      <w:keepNext/>
      <w:numPr>
        <w:ilvl w:val="1"/>
        <w:numId w:val="32"/>
      </w:numPr>
      <w:tabs>
        <w:tab w:val="left" w:pos="709"/>
      </w:tabs>
      <w:spacing w:before="280" w:after="280" w:line="280" w:lineRule="atLeast"/>
      <w:jc w:val="left"/>
    </w:pPr>
    <w:rPr>
      <w:rFonts w:ascii="Arial" w:eastAsia="Times New Roman" w:hAnsi="Arial" w:cs="Arial"/>
      <w:iCs/>
      <w:spacing w:val="4"/>
      <w:sz w:val="18"/>
      <w:szCs w:val="28"/>
      <w:lang w:val="de-DE" w:eastAsia="de-DE"/>
    </w:rPr>
  </w:style>
  <w:style w:type="paragraph" w:customStyle="1" w:styleId="Anhang3">
    <w:name w:val="Anhang 3"/>
    <w:basedOn w:val="Heading3"/>
    <w:next w:val="Flietext"/>
    <w:rsid w:val="002A0466"/>
    <w:pPr>
      <w:keepNext/>
      <w:numPr>
        <w:ilvl w:val="2"/>
        <w:numId w:val="32"/>
      </w:numPr>
      <w:spacing w:before="280" w:after="280" w:line="280" w:lineRule="atLeast"/>
      <w:jc w:val="left"/>
    </w:pPr>
    <w:rPr>
      <w:rFonts w:ascii="Arial" w:eastAsia="Times New Roman" w:hAnsi="Arial" w:cs="Times New Roman"/>
      <w:b w:val="0"/>
      <w:spacing w:val="4"/>
      <w:sz w:val="18"/>
      <w:lang w:val="de-DE" w:eastAsia="de-DE"/>
    </w:rPr>
  </w:style>
  <w:style w:type="paragraph" w:customStyle="1" w:styleId="Anhang4">
    <w:name w:val="Anhang 4"/>
    <w:basedOn w:val="Heading4"/>
    <w:next w:val="Flietext"/>
    <w:rsid w:val="002A0466"/>
    <w:pPr>
      <w:keepNext/>
      <w:numPr>
        <w:ilvl w:val="3"/>
        <w:numId w:val="32"/>
      </w:numPr>
      <w:tabs>
        <w:tab w:val="left" w:pos="709"/>
      </w:tabs>
      <w:spacing w:before="280" w:after="280" w:line="280" w:lineRule="atLeast"/>
      <w:jc w:val="left"/>
    </w:pPr>
    <w:rPr>
      <w:rFonts w:ascii="Arial" w:eastAsia="Times New Roman" w:hAnsi="Arial" w:cs="Times New Roman"/>
      <w:b w:val="0"/>
      <w:i w:val="0"/>
      <w:iCs w:val="0"/>
      <w:spacing w:val="4"/>
      <w:sz w:val="18"/>
      <w:szCs w:val="28"/>
      <w:lang w:val="de-DE" w:eastAsia="de-DE"/>
    </w:rPr>
  </w:style>
  <w:style w:type="paragraph" w:customStyle="1" w:styleId="Anhang">
    <w:name w:val="Anhang"/>
    <w:basedOn w:val="Heading1"/>
    <w:next w:val="Flietext"/>
    <w:qFormat/>
    <w:rsid w:val="002A0466"/>
    <w:pPr>
      <w:tabs>
        <w:tab w:val="clear" w:pos="360"/>
        <w:tab w:val="left" w:pos="709"/>
      </w:tabs>
      <w:spacing w:before="560" w:after="280" w:line="280" w:lineRule="atLeast"/>
      <w:ind w:left="0" w:firstLine="0"/>
      <w:jc w:val="left"/>
    </w:pPr>
    <w:rPr>
      <w:rFonts w:eastAsia="Times New Roman"/>
      <w:spacing w:val="10"/>
      <w:sz w:val="21"/>
      <w:lang w:val="de-DE" w:eastAsia="de-DE"/>
    </w:rPr>
  </w:style>
  <w:style w:type="character" w:customStyle="1" w:styleId="n0094af58x02857bc0">
    <w:name w:val="n0094af58x02857bc0"/>
    <w:basedOn w:val="DefaultParagraphFont"/>
    <w:rsid w:val="00610C36"/>
  </w:style>
  <w:style w:type="character" w:customStyle="1" w:styleId="alt-edited">
    <w:name w:val="alt-edited"/>
    <w:basedOn w:val="DefaultParagraphFont"/>
    <w:rsid w:val="00610C36"/>
  </w:style>
  <w:style w:type="numbering" w:customStyle="1" w:styleId="AktuelleListe1">
    <w:name w:val="Aktuelle Liste1"/>
    <w:rsid w:val="00B9029F"/>
    <w:pPr>
      <w:numPr>
        <w:numId w:val="33"/>
      </w:numPr>
    </w:pPr>
  </w:style>
  <w:style w:type="paragraph" w:customStyle="1" w:styleId="FNNText">
    <w:name w:val="FNN_Text"/>
    <w:basedOn w:val="Normal"/>
    <w:rsid w:val="00B9029F"/>
    <w:pPr>
      <w:spacing w:before="120" w:after="0" w:line="360" w:lineRule="auto"/>
      <w:ind w:firstLine="0"/>
    </w:pPr>
    <w:rPr>
      <w:rFonts w:ascii="Arial" w:hAnsi="Arial" w:cs="Arial"/>
      <w:sz w:val="20"/>
      <w:szCs w:val="20"/>
      <w:lang w:val="de-DE" w:eastAsia="de-DE"/>
    </w:rPr>
  </w:style>
  <w:style w:type="character" w:customStyle="1" w:styleId="n006f0440x007e2f70">
    <w:name w:val="n006f0440x007e2f70"/>
    <w:basedOn w:val="DefaultParagraphFont"/>
    <w:rsid w:val="00B9029F"/>
  </w:style>
  <w:style w:type="paragraph" w:customStyle="1" w:styleId="yiv3429160713msonormal">
    <w:name w:val="yiv3429160713msonormal"/>
    <w:basedOn w:val="Normal"/>
    <w:rsid w:val="00FD76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Formatvorlageberschrift1Links0cmErsteZeile0cm">
    <w:name w:val="Formatvorlage Überschrift 1 + Links:  0 cm Erste Zeile:  0 cm"/>
    <w:basedOn w:val="Heading1"/>
    <w:next w:val="Flietext"/>
    <w:rsid w:val="007A7960"/>
    <w:pPr>
      <w:tabs>
        <w:tab w:val="left" w:pos="709"/>
      </w:tabs>
      <w:spacing w:before="560" w:after="280" w:line="280" w:lineRule="atLeast"/>
      <w:ind w:left="0" w:firstLine="0"/>
      <w:jc w:val="left"/>
    </w:pPr>
    <w:rPr>
      <w:rFonts w:eastAsia="Times New Roman" w:cs="Times New Roman"/>
      <w:spacing w:val="10"/>
      <w:sz w:val="21"/>
      <w:szCs w:val="20"/>
      <w:lang w:val="de-DE" w:eastAsia="de-DE"/>
    </w:rPr>
  </w:style>
  <w:style w:type="numbering" w:customStyle="1" w:styleId="Aufzhlung">
    <w:name w:val="Aufzählung"/>
    <w:rsid w:val="007A7960"/>
    <w:pPr>
      <w:numPr>
        <w:numId w:val="34"/>
      </w:numPr>
    </w:pPr>
  </w:style>
  <w:style w:type="paragraph" w:customStyle="1" w:styleId="Zwischenberschrift">
    <w:name w:val="Zwischenüberschrift"/>
    <w:basedOn w:val="Normal"/>
    <w:rsid w:val="007A7960"/>
    <w:pPr>
      <w:spacing w:after="0" w:line="360" w:lineRule="auto"/>
      <w:ind w:firstLine="0"/>
      <w:jc w:val="left"/>
    </w:pPr>
    <w:rPr>
      <w:rFonts w:ascii="MetaNormal-Roman" w:eastAsia="Times New Roman" w:hAnsi="MetaNormal-Roman"/>
      <w:b/>
      <w:szCs w:val="24"/>
      <w:lang w:val="de-DE" w:eastAsia="de-DE"/>
    </w:rPr>
  </w:style>
  <w:style w:type="paragraph" w:customStyle="1" w:styleId="Formatvorlageberschrift1NichtFett2">
    <w:name w:val="Formatvorlage Überschrift 1 + Nicht Fett2"/>
    <w:basedOn w:val="Heading1"/>
    <w:link w:val="Formatvorlageberschrift1NichtFett2Zchn"/>
    <w:uiPriority w:val="99"/>
    <w:rsid w:val="007A7960"/>
    <w:pPr>
      <w:numPr>
        <w:numId w:val="35"/>
      </w:numPr>
      <w:tabs>
        <w:tab w:val="left" w:pos="709"/>
      </w:tabs>
      <w:spacing w:before="560" w:after="280" w:line="280" w:lineRule="atLeast"/>
      <w:jc w:val="left"/>
    </w:pPr>
    <w:rPr>
      <w:rFonts w:eastAsia="Times New Roman"/>
      <w:b w:val="0"/>
      <w:bCs w:val="0"/>
      <w:spacing w:val="10"/>
      <w:sz w:val="21"/>
      <w:lang w:val="de-DE" w:eastAsia="de-DE"/>
    </w:rPr>
  </w:style>
  <w:style w:type="character" w:customStyle="1" w:styleId="Formatvorlageberschrift1NichtFett2Zchn">
    <w:name w:val="Formatvorlage Überschrift 1 + Nicht Fett2 Zchn"/>
    <w:basedOn w:val="DefaultParagraphFont"/>
    <w:link w:val="Formatvorlageberschrift1NichtFett2"/>
    <w:uiPriority w:val="99"/>
    <w:locked/>
    <w:rsid w:val="007A7960"/>
    <w:rPr>
      <w:rFonts w:ascii="Arial" w:eastAsia="Times New Roman" w:hAnsi="Arial" w:cs="Arial"/>
      <w:spacing w:val="10"/>
      <w:kern w:val="32"/>
      <w:sz w:val="21"/>
      <w:szCs w:val="32"/>
      <w:lang w:val="de-DE" w:eastAsia="de-DE"/>
    </w:rPr>
  </w:style>
  <w:style w:type="paragraph" w:customStyle="1" w:styleId="Formatvorlageberschrift1Schwarz">
    <w:name w:val="Formatvorlage Überschrift 1 + Schwarz"/>
    <w:basedOn w:val="Heading1"/>
    <w:uiPriority w:val="99"/>
    <w:rsid w:val="007A7960"/>
    <w:pPr>
      <w:numPr>
        <w:numId w:val="36"/>
      </w:numPr>
      <w:tabs>
        <w:tab w:val="left" w:pos="709"/>
      </w:tabs>
      <w:spacing w:before="560" w:after="280" w:line="280" w:lineRule="atLeast"/>
      <w:jc w:val="left"/>
    </w:pPr>
    <w:rPr>
      <w:rFonts w:eastAsia="Times New Roman"/>
      <w:color w:val="000000"/>
      <w:spacing w:val="10"/>
      <w:sz w:val="21"/>
      <w:lang w:val="de-DE" w:eastAsia="de-DE"/>
    </w:rPr>
  </w:style>
  <w:style w:type="character" w:customStyle="1" w:styleId="ListBulletChar">
    <w:name w:val="List Bullet Char"/>
    <w:basedOn w:val="DefaultParagraphFont"/>
    <w:link w:val="ListBullet"/>
    <w:rsid w:val="003E39F8"/>
    <w:rPr>
      <w:rFonts w:ascii="Tahoma" w:eastAsia="Times New Roman" w:hAnsi="Tahoma" w:cs="Times New Roman"/>
      <w:lang w:val="de-AT" w:eastAsia="de-DE"/>
    </w:rPr>
  </w:style>
  <w:style w:type="character" w:customStyle="1" w:styleId="BilduntertitelZchn">
    <w:name w:val="Bilduntertitel Zchn"/>
    <w:basedOn w:val="DefaultParagraphFont"/>
    <w:rsid w:val="003E39F8"/>
    <w:rPr>
      <w:rFonts w:ascii="DVGW Font 55" w:hAnsi="DVGW Font 55"/>
      <w:b/>
      <w:spacing w:val="4"/>
      <w:sz w:val="18"/>
      <w:szCs w:val="24"/>
      <w:lang w:val="de-DE" w:eastAsia="de-DE" w:bidi="ar-SA"/>
    </w:rPr>
  </w:style>
  <w:style w:type="character" w:customStyle="1" w:styleId="AufzhlungszeichenZchn1">
    <w:name w:val="Aufzählungszeichen Zchn1"/>
    <w:basedOn w:val="DefaultParagraphFont"/>
    <w:rsid w:val="003E39F8"/>
    <w:rPr>
      <w:rFonts w:ascii="Arial" w:hAnsi="Arial"/>
      <w:spacing w:val="4"/>
      <w:sz w:val="18"/>
      <w:szCs w:val="24"/>
    </w:rPr>
  </w:style>
  <w:style w:type="paragraph" w:customStyle="1" w:styleId="s1">
    <w:name w:val="s1"/>
    <w:basedOn w:val="Normal"/>
    <w:rsid w:val="003E39F8"/>
    <w:pPr>
      <w:spacing w:after="360" w:line="360" w:lineRule="atLeast"/>
      <w:ind w:left="709" w:firstLine="0"/>
      <w:jc w:val="left"/>
    </w:pPr>
    <w:rPr>
      <w:rFonts w:ascii="Arial" w:eastAsia="Times New Roman" w:hAnsi="Arial"/>
      <w:sz w:val="24"/>
      <w:szCs w:val="20"/>
      <w:lang w:val="sq-AL" w:eastAsia="de-DE"/>
    </w:rPr>
  </w:style>
  <w:style w:type="paragraph" w:customStyle="1" w:styleId="FormatvorlageAufzhlungszeichen10ptVor12ptNach12ptZeilen">
    <w:name w:val="Formatvorlage Aufzählungszeichen + 10 pt Vor:  12 pt Nach:  12 pt Zeilen..."/>
    <w:basedOn w:val="ListBullet"/>
    <w:link w:val="FormatvorlageAufzhlungszeichen10ptVor12ptNach12ptZeilenZchn"/>
    <w:rsid w:val="003E39F8"/>
    <w:pPr>
      <w:numPr>
        <w:numId w:val="0"/>
      </w:numPr>
      <w:tabs>
        <w:tab w:val="num" w:pos="510"/>
      </w:tabs>
      <w:spacing w:before="240" w:after="240" w:line="240" w:lineRule="atLeast"/>
      <w:ind w:left="510" w:hanging="510"/>
    </w:pPr>
    <w:rPr>
      <w:rFonts w:ascii="Arial" w:hAnsi="Arial"/>
      <w:spacing w:val="4"/>
      <w:sz w:val="20"/>
      <w:szCs w:val="20"/>
      <w:lang w:val="sq-AL"/>
    </w:rPr>
  </w:style>
  <w:style w:type="character" w:customStyle="1" w:styleId="FormatvorlageAufzhlungszeichen10ptVor12ptNach12ptZeilenZchn">
    <w:name w:val="Formatvorlage Aufzählungszeichen + 10 pt Vor:  12 pt Nach:  12 pt Zeilen... Zchn"/>
    <w:basedOn w:val="DefaultParagraphFont"/>
    <w:link w:val="FormatvorlageAufzhlungszeichen10ptVor12ptNach12ptZeilen"/>
    <w:rsid w:val="003E39F8"/>
    <w:rPr>
      <w:rFonts w:ascii="Arial" w:eastAsia="Times New Roman" w:hAnsi="Arial" w:cs="Times New Roman"/>
      <w:spacing w:val="4"/>
      <w:sz w:val="20"/>
      <w:szCs w:val="20"/>
      <w:lang w:val="sq-AL" w:eastAsia="de-DE"/>
    </w:rPr>
  </w:style>
  <w:style w:type="paragraph" w:customStyle="1" w:styleId="e2">
    <w:name w:val="e2"/>
    <w:basedOn w:val="Normal"/>
    <w:rsid w:val="003E39F8"/>
    <w:pPr>
      <w:spacing w:after="360" w:line="360" w:lineRule="atLeast"/>
      <w:ind w:left="1418" w:hanging="709"/>
      <w:jc w:val="left"/>
    </w:pPr>
    <w:rPr>
      <w:rFonts w:ascii="Arial" w:eastAsia="Times New Roman" w:hAnsi="Arial"/>
      <w:sz w:val="24"/>
      <w:szCs w:val="20"/>
      <w:lang w:val="sq-AL" w:eastAsia="de-DE"/>
    </w:rPr>
  </w:style>
  <w:style w:type="character" w:customStyle="1" w:styleId="BilduntertitelZchn1">
    <w:name w:val="Bilduntertitel Zchn1"/>
    <w:basedOn w:val="DefaultParagraphFont"/>
    <w:rsid w:val="003E39F8"/>
    <w:rPr>
      <w:rFonts w:ascii="DVGW Font 55" w:hAnsi="DVGW Font 55"/>
      <w:b/>
      <w:spacing w:val="4"/>
      <w:sz w:val="18"/>
      <w:szCs w:val="24"/>
      <w:lang w:val="de-DE" w:eastAsia="de-DE" w:bidi="ar-SA"/>
    </w:rPr>
  </w:style>
  <w:style w:type="paragraph" w:customStyle="1" w:styleId="s0">
    <w:name w:val="s0"/>
    <w:basedOn w:val="Normal"/>
    <w:rsid w:val="003E39F8"/>
    <w:pPr>
      <w:spacing w:after="360" w:line="360" w:lineRule="atLeast"/>
      <w:ind w:firstLine="0"/>
      <w:jc w:val="left"/>
    </w:pPr>
    <w:rPr>
      <w:rFonts w:ascii="Arial" w:eastAsia="Times New Roman" w:hAnsi="Arial"/>
      <w:sz w:val="24"/>
      <w:szCs w:val="20"/>
      <w:lang w:val="sq-AL" w:eastAsia="de-DE"/>
    </w:rPr>
  </w:style>
  <w:style w:type="paragraph" w:customStyle="1" w:styleId="e1">
    <w:name w:val="e1"/>
    <w:basedOn w:val="s0"/>
    <w:rsid w:val="003E39F8"/>
    <w:pPr>
      <w:ind w:left="709" w:hanging="709"/>
    </w:pPr>
  </w:style>
  <w:style w:type="paragraph" w:customStyle="1" w:styleId="So0">
    <w:name w:val="So0"/>
    <w:basedOn w:val="s0"/>
    <w:rsid w:val="003E39F8"/>
    <w:pPr>
      <w:spacing w:after="0"/>
    </w:pPr>
  </w:style>
  <w:style w:type="paragraph" w:customStyle="1" w:styleId="a1">
    <w:name w:val="a1"/>
    <w:basedOn w:val="s0"/>
    <w:rsid w:val="003E39F8"/>
    <w:pPr>
      <w:spacing w:after="0" w:line="240" w:lineRule="atLeast"/>
      <w:ind w:left="1560" w:hanging="1560"/>
    </w:pPr>
  </w:style>
  <w:style w:type="character" w:customStyle="1" w:styleId="Aufzhlungszeichen2Zchn">
    <w:name w:val="Aufzählungszeichen 2 Zchn"/>
    <w:basedOn w:val="DefaultParagraphFont"/>
    <w:rsid w:val="003E39F8"/>
    <w:rPr>
      <w:rFonts w:ascii="DVGW Font 55" w:hAnsi="DVGW Font 55"/>
      <w:spacing w:val="4"/>
      <w:sz w:val="18"/>
      <w:szCs w:val="24"/>
      <w:lang w:val="de-DE" w:eastAsia="de-DE" w:bidi="ar-SA"/>
    </w:rPr>
  </w:style>
  <w:style w:type="character" w:customStyle="1" w:styleId="fliessschwarz1">
    <w:name w:val="fliessschwarz1"/>
    <w:basedOn w:val="DefaultParagraphFont"/>
    <w:rsid w:val="003E39F8"/>
    <w:rPr>
      <w:rFonts w:ascii="Verdana" w:hAnsi="Verdana" w:hint="default"/>
      <w:strike w:val="0"/>
      <w:dstrike w:val="0"/>
      <w:color w:val="000000"/>
      <w:sz w:val="14"/>
      <w:szCs w:val="14"/>
      <w:u w:val="none"/>
      <w:effect w:val="none"/>
    </w:rPr>
  </w:style>
  <w:style w:type="paragraph" w:customStyle="1" w:styleId="Formatvorlageberschrift210ptVor12ptNach12ptZeilenabsta">
    <w:name w:val="Formatvorlage Überschrift 2 + 10 pt Vor:  12 pt Nach:  12 pt Zeilenabsta..."/>
    <w:basedOn w:val="Heading2"/>
    <w:rsid w:val="003E39F8"/>
    <w:pPr>
      <w:keepNext/>
      <w:numPr>
        <w:ilvl w:val="1"/>
        <w:numId w:val="1"/>
      </w:numPr>
      <w:tabs>
        <w:tab w:val="num" w:pos="576"/>
        <w:tab w:val="left" w:pos="709"/>
      </w:tabs>
      <w:spacing w:before="240" w:after="240" w:line="240" w:lineRule="atLeast"/>
      <w:ind w:left="576" w:hanging="576"/>
      <w:jc w:val="left"/>
    </w:pPr>
    <w:rPr>
      <w:rFonts w:ascii="Arial" w:eastAsia="Times New Roman" w:hAnsi="Arial" w:cs="Times New Roman"/>
      <w:spacing w:val="4"/>
      <w:sz w:val="20"/>
      <w:szCs w:val="20"/>
      <w:lang w:val="sq-AL" w:eastAsia="de-DE"/>
    </w:rPr>
  </w:style>
  <w:style w:type="paragraph" w:customStyle="1" w:styleId="FormatvorlageEndnotenzeichen10pt">
    <w:name w:val="Formatvorlage Endnotenzeichen + 10 pt"/>
    <w:basedOn w:val="Normal"/>
    <w:link w:val="FormatvorlageEndnotenzeichen10ptZchn"/>
    <w:rsid w:val="003E39F8"/>
    <w:pPr>
      <w:spacing w:before="240" w:after="240" w:line="240" w:lineRule="atLeast"/>
      <w:ind w:firstLine="0"/>
      <w:jc w:val="left"/>
    </w:pPr>
    <w:rPr>
      <w:rFonts w:ascii="Arial" w:eastAsia="Times New Roman" w:hAnsi="Arial"/>
      <w:spacing w:val="4"/>
      <w:sz w:val="20"/>
      <w:szCs w:val="20"/>
      <w:lang w:val="sq-AL" w:eastAsia="de-DE"/>
    </w:rPr>
  </w:style>
  <w:style w:type="character" w:customStyle="1" w:styleId="FormatvorlageEndnotenzeichen10ptZchn">
    <w:name w:val="Formatvorlage Endnotenzeichen + 10 pt Zchn"/>
    <w:basedOn w:val="DefaultParagraphFont"/>
    <w:link w:val="FormatvorlageEndnotenzeichen10pt"/>
    <w:rsid w:val="003E39F8"/>
    <w:rPr>
      <w:rFonts w:ascii="Arial" w:eastAsia="Times New Roman" w:hAnsi="Arial" w:cs="Times New Roman"/>
      <w:spacing w:val="4"/>
      <w:sz w:val="20"/>
      <w:szCs w:val="20"/>
      <w:lang w:val="sq-AL" w:eastAsia="de-DE"/>
    </w:rPr>
  </w:style>
  <w:style w:type="paragraph" w:customStyle="1" w:styleId="FormatvorlageEndnotenzeichen10pt1">
    <w:name w:val="Formatvorlage Endnotenzeichen + 10 pt1"/>
    <w:basedOn w:val="Normal"/>
    <w:link w:val="FormatvorlageEndnotenzeichen10pt1Zchn"/>
    <w:rsid w:val="003E39F8"/>
    <w:pPr>
      <w:spacing w:before="240" w:after="240" w:line="240" w:lineRule="atLeast"/>
      <w:ind w:firstLine="0"/>
      <w:jc w:val="left"/>
    </w:pPr>
    <w:rPr>
      <w:rFonts w:ascii="Arial" w:eastAsia="Times New Roman" w:hAnsi="Arial"/>
      <w:spacing w:val="4"/>
      <w:sz w:val="20"/>
      <w:szCs w:val="20"/>
      <w:lang w:val="sq-AL" w:eastAsia="de-DE"/>
    </w:rPr>
  </w:style>
  <w:style w:type="character" w:customStyle="1" w:styleId="FormatvorlageEndnotenzeichen10pt1Zchn">
    <w:name w:val="Formatvorlage Endnotenzeichen + 10 pt1 Zchn"/>
    <w:basedOn w:val="DefaultParagraphFont"/>
    <w:link w:val="FormatvorlageEndnotenzeichen10pt1"/>
    <w:rsid w:val="003E39F8"/>
    <w:rPr>
      <w:rFonts w:ascii="Arial" w:eastAsia="Times New Roman" w:hAnsi="Arial" w:cs="Times New Roman"/>
      <w:spacing w:val="4"/>
      <w:sz w:val="20"/>
      <w:szCs w:val="20"/>
      <w:lang w:val="sq-AL" w:eastAsia="de-DE"/>
    </w:rPr>
  </w:style>
  <w:style w:type="character" w:customStyle="1" w:styleId="tagtrans3">
    <w:name w:val="tag_trans3"/>
    <w:basedOn w:val="DefaultParagraphFont"/>
    <w:rsid w:val="003E39F8"/>
    <w:rPr>
      <w:i w:val="0"/>
      <w:iCs w:val="0"/>
      <w:color w:val="333333"/>
      <w:sz w:val="24"/>
      <w:szCs w:val="24"/>
    </w:rPr>
  </w:style>
  <w:style w:type="character" w:customStyle="1" w:styleId="hvr">
    <w:name w:val="hvr"/>
    <w:basedOn w:val="DefaultParagraphFont"/>
    <w:rsid w:val="003E39F8"/>
  </w:style>
  <w:style w:type="paragraph" w:customStyle="1" w:styleId="style-scope">
    <w:name w:val="style-scope"/>
    <w:basedOn w:val="Normal"/>
    <w:rsid w:val="00BF3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HeaderFooter">
    <w:name w:val="Header &amp; Footer"/>
    <w:rsid w:val="009C11AA"/>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9C11AA"/>
    <w:pPr>
      <w:pBdr>
        <w:top w:val="nil"/>
        <w:left w:val="nil"/>
        <w:bottom w:val="nil"/>
        <w:right w:val="nil"/>
        <w:between w:val="nil"/>
        <w:bar w:val="nil"/>
      </w:pBdr>
    </w:pPr>
    <w:rPr>
      <w:rFonts w:ascii="Calibri" w:eastAsia="Calibri" w:hAnsi="Calibri" w:cs="Calibri"/>
      <w:color w:val="000000"/>
      <w:u w:color="000000"/>
      <w:bdr w:val="nil"/>
    </w:rPr>
  </w:style>
  <w:style w:type="numbering" w:customStyle="1" w:styleId="ImportedStyle1">
    <w:name w:val="Imported Style 1"/>
    <w:rsid w:val="009C11AA"/>
    <w:pPr>
      <w:numPr>
        <w:numId w:val="37"/>
      </w:numPr>
    </w:pPr>
  </w:style>
  <w:style w:type="numbering" w:customStyle="1" w:styleId="ImportedStyle2">
    <w:name w:val="Imported Style 2"/>
    <w:rsid w:val="009C11AA"/>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823084889">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3602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171169EDB3C419F906ED4F40A0C9F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828</Nr_x002e__x0020_akti>
    <Data_x0020_e_x0020_Krijimit xmlns="0e656187-b300-4fb0-8bf4-3a50f872073c">2019-12-23T09:19:05Z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2019-12-19T23:00:00Z</Date_x0020_protokolli>
    <Titulli xmlns="0e656187-b300-4fb0-8bf4-3a50f872073c">Për miratimin e kushteve të përgjithshme dhe të posaçme të kontratës së rijetëzimit</Titulli>
    <Modifikuesi xmlns="0e656187-b300-4fb0-8bf4-3a50f872073c">alma.lisaku</Modifikuesi>
    <Nr_x002e__x0020_prot_x0020_QBZ xmlns="0e656187-b300-4fb0-8bf4-3a50f872073c">1749</Nr_x002e__x0020_prot_x0020_QBZ>
    <Data_x0020_e_x0020_Modifikimit xmlns="0e656187-b300-4fb0-8bf4-3a50f872073c">2019-12-23T10:46:47Z</Data_x0020_e_x0020_Modifikimit>
    <Dekretuar xmlns="0e656187-b300-4fb0-8bf4-3a50f872073c">false</Dekretuar>
    <Data xmlns="0e656187-b300-4fb0-8bf4-3a50f872073c">2019-12-17T23:00:00Z</Data>
    <Nr_x002e__x0020_protokolli_x0020_i_x0020_aktit xmlns="0e656187-b300-4fb0-8bf4-3a50f872073c">6090/1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171169EDB3C419F906ED4F40A0C9F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2E591-E4D9-438C-9CF8-11265BB25025}">
  <ds:schemaRefs>
    <ds:schemaRef ds:uri="http://schemas.microsoft.com/sharepoint/v3/contenttype/forms"/>
  </ds:schemaRefs>
</ds:datastoreItem>
</file>

<file path=customXml/itemProps2.xml><?xml version="1.0" encoding="utf-8"?>
<ds:datastoreItem xmlns:ds="http://schemas.openxmlformats.org/officeDocument/2006/customXml" ds:itemID="{1995D13A-BCA4-47BB-B165-203D36B2AF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F874A96-58DE-44D6-B92B-669E82E29132}">
  <ds:schemaRefs>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dcmitype/"/>
    <ds:schemaRef ds:uri="0e656187-b300-4fb0-8bf4-3a50f872073c"/>
    <ds:schemaRef ds:uri="http://purl.org/dc/terms/"/>
    <ds:schemaRef ds:uri="http://purl.org/dc/elements/1.1/"/>
  </ds:schemaRefs>
</ds:datastoreItem>
</file>

<file path=customXml/itemProps4.xml><?xml version="1.0" encoding="utf-8"?>
<ds:datastoreItem xmlns:ds="http://schemas.openxmlformats.org/officeDocument/2006/customXml" ds:itemID="{C0061C79-B08C-4056-8056-3CF7A3EDDEFC}">
  <ds:schemaRefs>
    <ds:schemaRef ds:uri="http://schemas.microsoft.com/sharepoint/v3/contenttype/forms"/>
  </ds:schemaRefs>
</ds:datastoreItem>
</file>

<file path=customXml/itemProps5.xml><?xml version="1.0" encoding="utf-8"?>
<ds:datastoreItem xmlns:ds="http://schemas.openxmlformats.org/officeDocument/2006/customXml" ds:itemID="{39DBBF9F-8128-4CF5-B725-B0B65C8B0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1C14DA9-28D3-46FA-A1AD-E18EFBC26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1849</TotalTime>
  <Pages>14</Pages>
  <Words>4000</Words>
  <Characters>22802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Për miratimin e kushteve të përgjithshme dhe të posaçme të kontratës së rijetëzimit</vt:lpstr>
    </vt:vector>
  </TitlesOfParts>
  <Company>Your Company Name</Company>
  <LinksUpToDate>false</LinksUpToDate>
  <CharactersWithSpaces>26749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kushteve të përgjithshme dhe të posaçme të kontratës së rijetëzimit</dc:title>
  <dc:creator>Your User Name</dc:creator>
  <cp:lastModifiedBy>Entela Suli</cp:lastModifiedBy>
  <cp:revision>614</cp:revision>
  <cp:lastPrinted>2019-05-28T11:15:00Z</cp:lastPrinted>
  <dcterms:created xsi:type="dcterms:W3CDTF">2019-05-08T13:03:00Z</dcterms:created>
  <dcterms:modified xsi:type="dcterms:W3CDTF">2019-12-23T12:31:00Z</dcterms:modified>
</cp:coreProperties>
</file>