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7855B6" w14:textId="7C96C60A" w:rsidR="00D9491B" w:rsidRPr="00467BB2" w:rsidRDefault="00522CDD" w:rsidP="00522CDD">
      <w:pPr>
        <w:spacing w:after="0" w:line="240" w:lineRule="auto"/>
        <w:ind w:firstLine="284"/>
        <w:jc w:val="center"/>
        <w:rPr>
          <w:rFonts w:ascii="Garamond" w:hAnsi="Garamond"/>
          <w:b/>
          <w:sz w:val="24"/>
          <w:szCs w:val="24"/>
        </w:rPr>
      </w:pPr>
      <w:r w:rsidRPr="00467BB2">
        <w:rPr>
          <w:rFonts w:ascii="Garamond" w:hAnsi="Garamond"/>
          <w:b/>
          <w:sz w:val="24"/>
          <w:szCs w:val="24"/>
        </w:rPr>
        <w:t>VENDI</w:t>
      </w:r>
      <w:r w:rsidR="00D9491B" w:rsidRPr="00467BB2">
        <w:rPr>
          <w:rFonts w:ascii="Garamond" w:hAnsi="Garamond"/>
          <w:b/>
          <w:sz w:val="24"/>
          <w:szCs w:val="24"/>
        </w:rPr>
        <w:t>M</w:t>
      </w:r>
    </w:p>
    <w:p w14:paraId="3E7855BB" w14:textId="5B95B913" w:rsidR="00D9491B" w:rsidRPr="00467BB2" w:rsidRDefault="00DF2504" w:rsidP="00522CDD">
      <w:pPr>
        <w:spacing w:after="0" w:line="240" w:lineRule="auto"/>
        <w:ind w:firstLine="284"/>
        <w:jc w:val="center"/>
        <w:rPr>
          <w:rFonts w:ascii="Garamond" w:hAnsi="Garamond"/>
          <w:b/>
          <w:sz w:val="24"/>
          <w:szCs w:val="24"/>
        </w:rPr>
      </w:pPr>
      <w:r w:rsidRPr="00467BB2">
        <w:rPr>
          <w:rFonts w:ascii="Garamond" w:hAnsi="Garamond"/>
          <w:b/>
          <w:sz w:val="24"/>
          <w:szCs w:val="24"/>
        </w:rPr>
        <w:t>Nr.</w:t>
      </w:r>
      <w:r w:rsidR="00083415">
        <w:rPr>
          <w:rFonts w:ascii="Garamond" w:hAnsi="Garamond"/>
          <w:b/>
          <w:sz w:val="24"/>
          <w:szCs w:val="24"/>
        </w:rPr>
        <w:t xml:space="preserve"> </w:t>
      </w:r>
      <w:r w:rsidRPr="00467BB2">
        <w:rPr>
          <w:rFonts w:ascii="Garamond" w:hAnsi="Garamond"/>
          <w:b/>
          <w:sz w:val="24"/>
          <w:szCs w:val="24"/>
        </w:rPr>
        <w:t>868</w:t>
      </w:r>
      <w:r w:rsidR="00D9491B" w:rsidRPr="00467BB2">
        <w:rPr>
          <w:rFonts w:ascii="Garamond" w:hAnsi="Garamond"/>
          <w:b/>
          <w:sz w:val="24"/>
          <w:szCs w:val="24"/>
        </w:rPr>
        <w:t>, datë</w:t>
      </w:r>
      <w:r w:rsidRPr="00467BB2">
        <w:rPr>
          <w:rFonts w:ascii="Garamond" w:hAnsi="Garamond"/>
          <w:b/>
          <w:sz w:val="24"/>
          <w:szCs w:val="24"/>
        </w:rPr>
        <w:t xml:space="preserve"> 24.12.2019</w:t>
      </w:r>
    </w:p>
    <w:p w14:paraId="3E7855BC" w14:textId="77777777" w:rsidR="00EB0DA0" w:rsidRPr="00467BB2" w:rsidRDefault="00EB0DA0" w:rsidP="00522CDD">
      <w:pPr>
        <w:spacing w:after="0" w:line="240" w:lineRule="auto"/>
        <w:ind w:firstLine="284"/>
        <w:jc w:val="center"/>
        <w:rPr>
          <w:rFonts w:ascii="Garamond" w:hAnsi="Garamond"/>
          <w:b/>
          <w:sz w:val="24"/>
          <w:szCs w:val="24"/>
        </w:rPr>
      </w:pPr>
    </w:p>
    <w:p w14:paraId="3E7855C2" w14:textId="19E9E2A6" w:rsidR="00D9491B" w:rsidRPr="00467BB2" w:rsidRDefault="00522CDD" w:rsidP="00522CDD">
      <w:pPr>
        <w:spacing w:after="0" w:line="240" w:lineRule="auto"/>
        <w:ind w:firstLine="284"/>
        <w:jc w:val="center"/>
        <w:rPr>
          <w:rFonts w:ascii="Garamond" w:hAnsi="Garamond"/>
          <w:b/>
          <w:sz w:val="24"/>
          <w:szCs w:val="24"/>
        </w:rPr>
      </w:pPr>
      <w:r w:rsidRPr="00467BB2">
        <w:rPr>
          <w:rFonts w:ascii="Garamond" w:hAnsi="Garamond"/>
          <w:b/>
          <w:sz w:val="24"/>
          <w:szCs w:val="24"/>
        </w:rPr>
        <w:t xml:space="preserve">PËR </w:t>
      </w:r>
      <w:r w:rsidR="0091569B" w:rsidRPr="00467BB2">
        <w:rPr>
          <w:rFonts w:ascii="Garamond" w:hAnsi="Garamond"/>
          <w:b/>
          <w:sz w:val="24"/>
          <w:szCs w:val="24"/>
        </w:rPr>
        <w:t xml:space="preserve">MIRATIMIN E MARRËVESHJES NDRYSHUESE, ME SHKËMBIM NOTASH, TË MARRËVESHJES SË HUAS, TË DATËS 25 KORRIK 2014, NDËRMJET REPUBLIKËS SË SHQIPËRISË DHE BANKËS NDËRKOMBËTARE PËR RINDËRTIM DHE </w:t>
      </w:r>
      <w:r w:rsidR="004F7243" w:rsidRPr="00467BB2">
        <w:rPr>
          <w:rFonts w:ascii="Garamond" w:hAnsi="Garamond"/>
          <w:b/>
          <w:sz w:val="24"/>
          <w:szCs w:val="24"/>
        </w:rPr>
        <w:t>ZHVILLIM</w:t>
      </w:r>
      <w:r w:rsidR="0091569B" w:rsidRPr="00467BB2">
        <w:rPr>
          <w:rFonts w:ascii="Garamond" w:hAnsi="Garamond"/>
          <w:b/>
          <w:sz w:val="24"/>
          <w:szCs w:val="24"/>
        </w:rPr>
        <w:t>,</w:t>
      </w:r>
      <w:r w:rsidR="008865F5" w:rsidRPr="00467BB2">
        <w:rPr>
          <w:rFonts w:ascii="Garamond" w:hAnsi="Garamond"/>
          <w:b/>
          <w:sz w:val="24"/>
          <w:szCs w:val="24"/>
        </w:rPr>
        <w:t xml:space="preserve"> </w:t>
      </w:r>
      <w:r w:rsidR="0091569B" w:rsidRPr="00467BB2">
        <w:rPr>
          <w:rFonts w:ascii="Garamond" w:hAnsi="Garamond"/>
          <w:b/>
          <w:sz w:val="24"/>
          <w:szCs w:val="24"/>
        </w:rPr>
        <w:t>PËR PROJEKTIN E SHËRBIMEVE MJEDISORE, RATIFIKUAR</w:t>
      </w:r>
      <w:r w:rsidR="008865F5" w:rsidRPr="00467BB2">
        <w:rPr>
          <w:rFonts w:ascii="Garamond" w:hAnsi="Garamond"/>
          <w:b/>
          <w:sz w:val="24"/>
          <w:szCs w:val="24"/>
        </w:rPr>
        <w:t xml:space="preserve"> </w:t>
      </w:r>
      <w:r w:rsidR="0091569B" w:rsidRPr="00467BB2">
        <w:rPr>
          <w:rFonts w:ascii="Garamond" w:hAnsi="Garamond"/>
          <w:b/>
          <w:sz w:val="24"/>
          <w:szCs w:val="24"/>
        </w:rPr>
        <w:t>ME LIGJIN NR.</w:t>
      </w:r>
      <w:r w:rsidR="00083415">
        <w:rPr>
          <w:rFonts w:ascii="Garamond" w:hAnsi="Garamond"/>
          <w:b/>
          <w:sz w:val="24"/>
          <w:szCs w:val="24"/>
        </w:rPr>
        <w:t xml:space="preserve"> </w:t>
      </w:r>
      <w:r w:rsidR="0091569B" w:rsidRPr="00467BB2">
        <w:rPr>
          <w:rFonts w:ascii="Garamond" w:hAnsi="Garamond"/>
          <w:b/>
          <w:sz w:val="24"/>
          <w:szCs w:val="24"/>
        </w:rPr>
        <w:t>151/2014</w:t>
      </w:r>
    </w:p>
    <w:p w14:paraId="3E7855C3" w14:textId="77777777" w:rsidR="00D9491B" w:rsidRPr="00522CDD" w:rsidRDefault="00D9491B" w:rsidP="00522CDD">
      <w:pPr>
        <w:spacing w:after="0" w:line="240" w:lineRule="auto"/>
        <w:ind w:firstLine="284"/>
        <w:jc w:val="both"/>
        <w:rPr>
          <w:rFonts w:ascii="Garamond" w:hAnsi="Garamond"/>
          <w:sz w:val="24"/>
          <w:szCs w:val="24"/>
        </w:rPr>
      </w:pPr>
    </w:p>
    <w:p w14:paraId="3E7855C4" w14:textId="488EBDB9" w:rsidR="00D9491B" w:rsidRPr="00522CDD" w:rsidRDefault="00D9491B" w:rsidP="00522CDD">
      <w:pPr>
        <w:spacing w:after="0" w:line="240" w:lineRule="auto"/>
        <w:ind w:firstLine="284"/>
        <w:jc w:val="both"/>
        <w:rPr>
          <w:rFonts w:ascii="Garamond" w:hAnsi="Garamond"/>
          <w:sz w:val="24"/>
          <w:szCs w:val="24"/>
        </w:rPr>
      </w:pPr>
      <w:r w:rsidRPr="00522CDD">
        <w:rPr>
          <w:rFonts w:ascii="Garamond" w:hAnsi="Garamond"/>
          <w:sz w:val="24"/>
          <w:szCs w:val="24"/>
        </w:rPr>
        <w:t xml:space="preserve">Në </w:t>
      </w:r>
      <w:r w:rsidR="0091569B" w:rsidRPr="00522CDD">
        <w:rPr>
          <w:rFonts w:ascii="Garamond" w:hAnsi="Garamond"/>
          <w:sz w:val="24"/>
          <w:szCs w:val="24"/>
        </w:rPr>
        <w:t>mbështetje</w:t>
      </w:r>
      <w:r w:rsidRPr="00522CDD">
        <w:rPr>
          <w:rFonts w:ascii="Garamond" w:hAnsi="Garamond"/>
          <w:sz w:val="24"/>
          <w:szCs w:val="24"/>
        </w:rPr>
        <w:t xml:space="preserve"> të neni</w:t>
      </w:r>
      <w:r w:rsidR="008865F5" w:rsidRPr="00522CDD">
        <w:rPr>
          <w:rFonts w:ascii="Garamond" w:hAnsi="Garamond"/>
          <w:sz w:val="24"/>
          <w:szCs w:val="24"/>
        </w:rPr>
        <w:t xml:space="preserve">t 100 të Kushtetutës, të neneve </w:t>
      </w:r>
      <w:r w:rsidRPr="00522CDD">
        <w:rPr>
          <w:rFonts w:ascii="Garamond" w:hAnsi="Garamond"/>
          <w:sz w:val="24"/>
          <w:szCs w:val="24"/>
        </w:rPr>
        <w:t>12, 19 e 23, të</w:t>
      </w:r>
      <w:r w:rsidR="008865F5" w:rsidRPr="00522CDD">
        <w:rPr>
          <w:rFonts w:ascii="Garamond" w:hAnsi="Garamond"/>
          <w:sz w:val="24"/>
          <w:szCs w:val="24"/>
        </w:rPr>
        <w:t xml:space="preserve">  </w:t>
      </w:r>
      <w:r w:rsidRPr="00522CDD">
        <w:rPr>
          <w:rFonts w:ascii="Garamond" w:hAnsi="Garamond"/>
          <w:sz w:val="24"/>
          <w:szCs w:val="24"/>
        </w:rPr>
        <w:t>ligjit nr.</w:t>
      </w:r>
      <w:r w:rsidR="00083415">
        <w:rPr>
          <w:rFonts w:ascii="Garamond" w:hAnsi="Garamond"/>
          <w:sz w:val="24"/>
          <w:szCs w:val="24"/>
        </w:rPr>
        <w:t xml:space="preserve"> </w:t>
      </w:r>
      <w:r w:rsidRPr="00522CDD">
        <w:rPr>
          <w:rFonts w:ascii="Garamond" w:hAnsi="Garamond"/>
          <w:sz w:val="24"/>
          <w:szCs w:val="24"/>
        </w:rPr>
        <w:t xml:space="preserve">43/2016, “Për marrëveshjet ndërkombëtare në Republikën e Shqipërisë”, dhe të </w:t>
      </w:r>
      <w:r w:rsidR="00E12A59" w:rsidRPr="00522CDD">
        <w:rPr>
          <w:rFonts w:ascii="Garamond" w:hAnsi="Garamond"/>
          <w:sz w:val="24"/>
          <w:szCs w:val="24"/>
        </w:rPr>
        <w:t>ligjit nr.</w:t>
      </w:r>
      <w:r w:rsidR="00083415">
        <w:rPr>
          <w:rFonts w:ascii="Garamond" w:hAnsi="Garamond"/>
          <w:sz w:val="24"/>
          <w:szCs w:val="24"/>
        </w:rPr>
        <w:t xml:space="preserve"> </w:t>
      </w:r>
      <w:r w:rsidRPr="00522CDD">
        <w:rPr>
          <w:rFonts w:ascii="Garamond" w:hAnsi="Garamond"/>
          <w:sz w:val="24"/>
          <w:szCs w:val="24"/>
        </w:rPr>
        <w:t>151/2014, “Për ratifikimin e marrëveshjes së huas</w:t>
      </w:r>
      <w:r w:rsidR="00DC4732" w:rsidRPr="00522CDD">
        <w:rPr>
          <w:rFonts w:ascii="Garamond" w:hAnsi="Garamond"/>
          <w:sz w:val="24"/>
          <w:szCs w:val="24"/>
        </w:rPr>
        <w:t>,</w:t>
      </w:r>
      <w:r w:rsidRPr="00522CDD">
        <w:rPr>
          <w:rFonts w:ascii="Garamond" w:hAnsi="Garamond"/>
          <w:sz w:val="24"/>
          <w:szCs w:val="24"/>
        </w:rPr>
        <w:t xml:space="preserve"> ndërmjet Republikës së Shqipërisë dhe Bankës Ndërkombëtare për Rindërtim dhe Zhvillim</w:t>
      </w:r>
      <w:r w:rsidR="00DC4732" w:rsidRPr="00522CDD">
        <w:rPr>
          <w:rFonts w:ascii="Garamond" w:hAnsi="Garamond"/>
          <w:sz w:val="24"/>
          <w:szCs w:val="24"/>
        </w:rPr>
        <w:t>,</w:t>
      </w:r>
      <w:r w:rsidRPr="00522CDD">
        <w:rPr>
          <w:rFonts w:ascii="Garamond" w:hAnsi="Garamond"/>
          <w:sz w:val="24"/>
          <w:szCs w:val="24"/>
        </w:rPr>
        <w:t xml:space="preserve"> për </w:t>
      </w:r>
      <w:r w:rsidR="00DC4732" w:rsidRPr="00522CDD">
        <w:rPr>
          <w:rFonts w:ascii="Garamond" w:hAnsi="Garamond"/>
          <w:sz w:val="24"/>
          <w:szCs w:val="24"/>
        </w:rPr>
        <w:t>projektin e shërbimeve mjedisore</w:t>
      </w:r>
      <w:r w:rsidRPr="00522CDD">
        <w:rPr>
          <w:rFonts w:ascii="Garamond" w:hAnsi="Garamond"/>
          <w:sz w:val="24"/>
          <w:szCs w:val="24"/>
        </w:rPr>
        <w:t>”, me propozim</w:t>
      </w:r>
      <w:r w:rsidR="00DC4732" w:rsidRPr="00522CDD">
        <w:rPr>
          <w:rFonts w:ascii="Garamond" w:hAnsi="Garamond"/>
          <w:sz w:val="24"/>
          <w:szCs w:val="24"/>
        </w:rPr>
        <w:t>in e m</w:t>
      </w:r>
      <w:r w:rsidRPr="00522CDD">
        <w:rPr>
          <w:rFonts w:ascii="Garamond" w:hAnsi="Garamond"/>
          <w:sz w:val="24"/>
          <w:szCs w:val="24"/>
        </w:rPr>
        <w:t xml:space="preserve">inistrit të Turizmit dhe </w:t>
      </w:r>
      <w:r w:rsidR="007E44B9" w:rsidRPr="00522CDD">
        <w:rPr>
          <w:rFonts w:ascii="Garamond" w:hAnsi="Garamond"/>
          <w:sz w:val="24"/>
          <w:szCs w:val="24"/>
        </w:rPr>
        <w:t>Mjedisit, Këshilli i Ministrave</w:t>
      </w:r>
    </w:p>
    <w:p w14:paraId="3E7855C5" w14:textId="77777777" w:rsidR="00EB0DA0" w:rsidRPr="00522CDD" w:rsidRDefault="00EB0DA0" w:rsidP="00522CDD">
      <w:pPr>
        <w:spacing w:after="0" w:line="240" w:lineRule="auto"/>
        <w:ind w:firstLine="284"/>
        <w:jc w:val="both"/>
        <w:rPr>
          <w:rFonts w:ascii="Garamond" w:hAnsi="Garamond"/>
          <w:sz w:val="24"/>
          <w:szCs w:val="24"/>
        </w:rPr>
      </w:pPr>
    </w:p>
    <w:p w14:paraId="3E7855C8" w14:textId="513B013B" w:rsidR="00D9491B" w:rsidRPr="00522CDD" w:rsidRDefault="00522CDD" w:rsidP="00522CDD">
      <w:pPr>
        <w:spacing w:after="0" w:line="240" w:lineRule="auto"/>
        <w:ind w:firstLine="284"/>
        <w:jc w:val="center"/>
        <w:rPr>
          <w:rFonts w:ascii="Garamond" w:hAnsi="Garamond"/>
          <w:sz w:val="24"/>
          <w:szCs w:val="24"/>
        </w:rPr>
      </w:pPr>
      <w:r>
        <w:rPr>
          <w:rFonts w:ascii="Garamond" w:hAnsi="Garamond"/>
          <w:sz w:val="24"/>
          <w:szCs w:val="24"/>
        </w:rPr>
        <w:t>VENDOS</w:t>
      </w:r>
      <w:r w:rsidR="00D9491B" w:rsidRPr="00522CDD">
        <w:rPr>
          <w:rFonts w:ascii="Garamond" w:hAnsi="Garamond"/>
          <w:sz w:val="24"/>
          <w:szCs w:val="24"/>
        </w:rPr>
        <w:t>I:</w:t>
      </w:r>
    </w:p>
    <w:p w14:paraId="3E7855C9" w14:textId="77777777" w:rsidR="00EB0DA0" w:rsidRPr="00522CDD" w:rsidRDefault="00EB0DA0" w:rsidP="008142FB">
      <w:pPr>
        <w:spacing w:after="0" w:line="240" w:lineRule="auto"/>
        <w:ind w:firstLine="288"/>
        <w:jc w:val="both"/>
        <w:rPr>
          <w:rFonts w:ascii="Garamond" w:hAnsi="Garamond"/>
          <w:sz w:val="24"/>
          <w:szCs w:val="24"/>
        </w:rPr>
      </w:pPr>
    </w:p>
    <w:p w14:paraId="3E7855CC" w14:textId="27114244" w:rsidR="00D9491B" w:rsidRPr="00522CDD" w:rsidRDefault="00D9491B" w:rsidP="008142FB">
      <w:pPr>
        <w:spacing w:after="0" w:line="240" w:lineRule="auto"/>
        <w:ind w:firstLine="288"/>
        <w:jc w:val="both"/>
        <w:rPr>
          <w:rFonts w:ascii="Garamond" w:hAnsi="Garamond"/>
          <w:sz w:val="24"/>
          <w:szCs w:val="24"/>
        </w:rPr>
      </w:pPr>
      <w:r w:rsidRPr="00522CDD">
        <w:rPr>
          <w:rFonts w:ascii="Garamond" w:hAnsi="Garamond"/>
          <w:sz w:val="24"/>
          <w:szCs w:val="24"/>
        </w:rPr>
        <w:t xml:space="preserve">Miratimin e marrëveshjes ndryshuese, me shkëmbim notash, të marrëveshjes së huas, të datës 25 korrik 2014, ndërmjet Republikës së Shqipërisë dhe Bankës Ndërkombëtare për Rindërtim dhe Zhvillim, për </w:t>
      </w:r>
      <w:r w:rsidR="00DC4732" w:rsidRPr="00522CDD">
        <w:rPr>
          <w:rFonts w:ascii="Garamond" w:hAnsi="Garamond"/>
          <w:sz w:val="24"/>
          <w:szCs w:val="24"/>
        </w:rPr>
        <w:t>projektin e shërbimeve mjedisore</w:t>
      </w:r>
      <w:r w:rsidRPr="00522CDD">
        <w:rPr>
          <w:rFonts w:ascii="Garamond" w:hAnsi="Garamond"/>
          <w:sz w:val="24"/>
          <w:szCs w:val="24"/>
        </w:rPr>
        <w:t>, ratifikuar me ligjin nr.</w:t>
      </w:r>
      <w:r w:rsidR="00083415">
        <w:rPr>
          <w:rFonts w:ascii="Garamond" w:hAnsi="Garamond"/>
          <w:sz w:val="24"/>
          <w:szCs w:val="24"/>
        </w:rPr>
        <w:t xml:space="preserve"> </w:t>
      </w:r>
      <w:r w:rsidRPr="00522CDD">
        <w:rPr>
          <w:rFonts w:ascii="Garamond" w:hAnsi="Garamond"/>
          <w:sz w:val="24"/>
          <w:szCs w:val="24"/>
        </w:rPr>
        <w:t>151/2014, sipas tekstit që i bashkëlidhet këtij vendimi.</w:t>
      </w:r>
    </w:p>
    <w:p w14:paraId="3E7855CE" w14:textId="2FD1724B" w:rsidR="00D9491B" w:rsidRPr="00522CDD" w:rsidRDefault="00D9491B" w:rsidP="008142FB">
      <w:pPr>
        <w:spacing w:after="0" w:line="240" w:lineRule="auto"/>
        <w:ind w:firstLine="288"/>
        <w:jc w:val="both"/>
        <w:rPr>
          <w:rFonts w:ascii="Garamond" w:hAnsi="Garamond"/>
          <w:sz w:val="24"/>
          <w:szCs w:val="24"/>
        </w:rPr>
      </w:pPr>
      <w:r w:rsidRPr="00522CDD">
        <w:rPr>
          <w:rFonts w:ascii="Garamond" w:hAnsi="Garamond"/>
          <w:sz w:val="24"/>
          <w:szCs w:val="24"/>
        </w:rPr>
        <w:t>Ky ven</w:t>
      </w:r>
      <w:r w:rsidR="00522CDD">
        <w:rPr>
          <w:rFonts w:ascii="Garamond" w:hAnsi="Garamond"/>
          <w:sz w:val="24"/>
          <w:szCs w:val="24"/>
        </w:rPr>
        <w:t xml:space="preserve">dim hyn në fuqi pas botimit në </w:t>
      </w:r>
      <w:r w:rsidRPr="00522CDD">
        <w:rPr>
          <w:rFonts w:ascii="Garamond" w:hAnsi="Garamond"/>
          <w:sz w:val="24"/>
          <w:szCs w:val="24"/>
        </w:rPr>
        <w:t xml:space="preserve">Fletoren </w:t>
      </w:r>
      <w:r w:rsidR="00522CDD" w:rsidRPr="00522CDD">
        <w:rPr>
          <w:rFonts w:ascii="Garamond" w:hAnsi="Garamond"/>
          <w:sz w:val="24"/>
          <w:szCs w:val="24"/>
        </w:rPr>
        <w:t>Zyrtare</w:t>
      </w:r>
      <w:r w:rsidRPr="00522CDD">
        <w:rPr>
          <w:rFonts w:ascii="Garamond" w:hAnsi="Garamond"/>
          <w:sz w:val="24"/>
          <w:szCs w:val="24"/>
        </w:rPr>
        <w:t>.</w:t>
      </w:r>
    </w:p>
    <w:p w14:paraId="3E7855CF" w14:textId="77777777" w:rsidR="00D9491B" w:rsidRPr="00522CDD" w:rsidRDefault="00D9491B" w:rsidP="008142FB">
      <w:pPr>
        <w:spacing w:after="0" w:line="240" w:lineRule="auto"/>
        <w:ind w:firstLine="288"/>
        <w:jc w:val="both"/>
        <w:rPr>
          <w:rFonts w:ascii="Garamond" w:hAnsi="Garamond"/>
          <w:sz w:val="24"/>
          <w:szCs w:val="24"/>
        </w:rPr>
      </w:pPr>
    </w:p>
    <w:p w14:paraId="3E7855D1" w14:textId="0579E33A" w:rsidR="00D9491B" w:rsidRPr="00522CDD" w:rsidRDefault="00522CDD" w:rsidP="00522CDD">
      <w:pPr>
        <w:spacing w:after="0" w:line="240" w:lineRule="auto"/>
        <w:ind w:firstLine="284"/>
        <w:jc w:val="right"/>
        <w:rPr>
          <w:rFonts w:ascii="Garamond" w:hAnsi="Garamond"/>
          <w:sz w:val="24"/>
          <w:szCs w:val="24"/>
        </w:rPr>
      </w:pPr>
      <w:r>
        <w:rPr>
          <w:rFonts w:ascii="Garamond" w:hAnsi="Garamond"/>
          <w:sz w:val="24"/>
          <w:szCs w:val="24"/>
        </w:rPr>
        <w:t>KRYEMINIST</w:t>
      </w:r>
      <w:r w:rsidR="00083415">
        <w:rPr>
          <w:rFonts w:ascii="Garamond" w:hAnsi="Garamond"/>
          <w:sz w:val="24"/>
          <w:szCs w:val="24"/>
        </w:rPr>
        <w:t>Ë</w:t>
      </w:r>
      <w:r>
        <w:rPr>
          <w:rFonts w:ascii="Garamond" w:hAnsi="Garamond"/>
          <w:sz w:val="24"/>
          <w:szCs w:val="24"/>
        </w:rPr>
        <w:t>R</w:t>
      </w:r>
    </w:p>
    <w:p w14:paraId="3E7855D4" w14:textId="657394FB" w:rsidR="00D9491B" w:rsidRPr="00522CDD" w:rsidRDefault="00522CDD" w:rsidP="00522CDD">
      <w:pPr>
        <w:spacing w:after="0" w:line="240" w:lineRule="auto"/>
        <w:ind w:firstLine="284"/>
        <w:jc w:val="right"/>
        <w:rPr>
          <w:rFonts w:ascii="Garamond" w:hAnsi="Garamond"/>
          <w:b/>
          <w:sz w:val="24"/>
          <w:szCs w:val="24"/>
        </w:rPr>
      </w:pPr>
      <w:r w:rsidRPr="00522CDD">
        <w:rPr>
          <w:rFonts w:ascii="Garamond" w:hAnsi="Garamond"/>
          <w:b/>
          <w:sz w:val="24"/>
          <w:szCs w:val="24"/>
        </w:rPr>
        <w:t>Edi Rama</w:t>
      </w:r>
    </w:p>
    <w:p w14:paraId="3E7855D5" w14:textId="77777777" w:rsidR="004F7243" w:rsidRDefault="004F7243" w:rsidP="003F7347">
      <w:pPr>
        <w:spacing w:after="0" w:line="240" w:lineRule="auto"/>
        <w:jc w:val="center"/>
        <w:rPr>
          <w:rFonts w:ascii="Times New Roman Bold" w:hAnsi="Times New Roman Bold"/>
          <w:b/>
          <w:sz w:val="28"/>
          <w:szCs w:val="28"/>
        </w:rPr>
      </w:pPr>
    </w:p>
    <w:p w14:paraId="5490CB90" w14:textId="77777777"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Banka Botërore</w:t>
      </w:r>
    </w:p>
    <w:p w14:paraId="51DE28E1" w14:textId="300EC8AA"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 xml:space="preserve">IBRD   </w:t>
      </w:r>
      <w:r w:rsidR="00083415">
        <w:rPr>
          <w:rFonts w:ascii="Garamond" w:hAnsi="Garamond"/>
          <w:sz w:val="24"/>
          <w:szCs w:val="24"/>
        </w:rPr>
        <w:t>◦</w:t>
      </w:r>
      <w:r w:rsidRPr="00A12C3A">
        <w:rPr>
          <w:rFonts w:ascii="Garamond" w:hAnsi="Garamond"/>
          <w:sz w:val="24"/>
          <w:szCs w:val="24"/>
        </w:rPr>
        <w:t>IDA GRUPI I BANKËS BOTËRORE</w:t>
      </w:r>
    </w:p>
    <w:p w14:paraId="52D32A36" w14:textId="77777777"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Pratertrasse 31/21</w:t>
      </w:r>
    </w:p>
    <w:p w14:paraId="0A0737BB" w14:textId="77777777"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Vienna, Austria, 1020</w:t>
      </w:r>
    </w:p>
    <w:p w14:paraId="51F1B9CE" w14:textId="77777777"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LINDA VAN GELDER</w:t>
      </w:r>
    </w:p>
    <w:p w14:paraId="4171E881" w14:textId="77777777" w:rsidR="00A12C3A" w:rsidRPr="00A12C3A" w:rsidRDefault="00A12C3A" w:rsidP="008142FB">
      <w:pPr>
        <w:spacing w:after="0" w:line="240" w:lineRule="auto"/>
        <w:ind w:firstLine="288"/>
        <w:jc w:val="both"/>
        <w:rPr>
          <w:rFonts w:ascii="Garamond" w:hAnsi="Garamond"/>
          <w:b/>
          <w:sz w:val="24"/>
          <w:szCs w:val="24"/>
        </w:rPr>
      </w:pPr>
      <w:r w:rsidRPr="00A12C3A">
        <w:rPr>
          <w:rFonts w:ascii="Garamond" w:hAnsi="Garamond"/>
          <w:b/>
          <w:sz w:val="24"/>
          <w:szCs w:val="24"/>
        </w:rPr>
        <w:t>Drejtore Rajonale për Ballkanin Perëndimor, Evropën dhe Azinë Qendrore</w:t>
      </w:r>
    </w:p>
    <w:p w14:paraId="49F18071" w14:textId="77777777" w:rsidR="00A12C3A" w:rsidRPr="00A12C3A" w:rsidRDefault="00A12C3A" w:rsidP="008142FB">
      <w:pPr>
        <w:spacing w:after="0" w:line="240" w:lineRule="auto"/>
        <w:ind w:firstLine="288"/>
        <w:jc w:val="both"/>
        <w:rPr>
          <w:rFonts w:ascii="Garamond" w:hAnsi="Garamond"/>
          <w:sz w:val="24"/>
          <w:szCs w:val="24"/>
        </w:rPr>
      </w:pPr>
    </w:p>
    <w:p w14:paraId="50D95840" w14:textId="77777777" w:rsidR="00A12C3A" w:rsidRPr="00DF268D" w:rsidRDefault="00A12C3A" w:rsidP="008142FB">
      <w:pPr>
        <w:spacing w:after="0" w:line="240" w:lineRule="auto"/>
        <w:ind w:firstLine="288"/>
        <w:jc w:val="both"/>
        <w:rPr>
          <w:rFonts w:ascii="Garamond" w:hAnsi="Garamond"/>
          <w:b/>
          <w:sz w:val="24"/>
          <w:szCs w:val="24"/>
        </w:rPr>
      </w:pPr>
      <w:r w:rsidRPr="00A12C3A">
        <w:rPr>
          <w:rFonts w:ascii="Garamond" w:hAnsi="Garamond"/>
          <w:sz w:val="24"/>
          <w:szCs w:val="24"/>
        </w:rPr>
        <w:tab/>
      </w:r>
      <w:r w:rsidRPr="00A12C3A">
        <w:rPr>
          <w:rFonts w:ascii="Garamond" w:hAnsi="Garamond"/>
          <w:sz w:val="24"/>
          <w:szCs w:val="24"/>
        </w:rPr>
        <w:tab/>
      </w:r>
      <w:r w:rsidRPr="00A12C3A">
        <w:rPr>
          <w:rFonts w:ascii="Garamond" w:hAnsi="Garamond"/>
          <w:sz w:val="24"/>
          <w:szCs w:val="24"/>
        </w:rPr>
        <w:tab/>
      </w:r>
      <w:r w:rsidRPr="00A12C3A">
        <w:rPr>
          <w:rFonts w:ascii="Garamond" w:hAnsi="Garamond"/>
          <w:sz w:val="24"/>
          <w:szCs w:val="24"/>
        </w:rPr>
        <w:tab/>
      </w:r>
      <w:r w:rsidRPr="00A12C3A">
        <w:rPr>
          <w:rFonts w:ascii="Garamond" w:hAnsi="Garamond"/>
          <w:sz w:val="24"/>
          <w:szCs w:val="24"/>
        </w:rPr>
        <w:tab/>
      </w:r>
      <w:r w:rsidRPr="00A12C3A">
        <w:rPr>
          <w:rFonts w:ascii="Garamond" w:hAnsi="Garamond"/>
          <w:sz w:val="24"/>
          <w:szCs w:val="24"/>
        </w:rPr>
        <w:tab/>
      </w:r>
      <w:r w:rsidRPr="00A12C3A">
        <w:rPr>
          <w:rFonts w:ascii="Garamond" w:hAnsi="Garamond"/>
          <w:sz w:val="24"/>
          <w:szCs w:val="24"/>
        </w:rPr>
        <w:tab/>
      </w:r>
      <w:r w:rsidRPr="00A12C3A">
        <w:rPr>
          <w:rFonts w:ascii="Garamond" w:hAnsi="Garamond"/>
          <w:sz w:val="24"/>
          <w:szCs w:val="24"/>
        </w:rPr>
        <w:tab/>
      </w:r>
      <w:r w:rsidRPr="00A12C3A">
        <w:rPr>
          <w:rFonts w:ascii="Garamond" w:hAnsi="Garamond"/>
          <w:sz w:val="24"/>
          <w:szCs w:val="24"/>
        </w:rPr>
        <w:tab/>
      </w:r>
      <w:r w:rsidRPr="00A12C3A">
        <w:rPr>
          <w:rFonts w:ascii="Garamond" w:hAnsi="Garamond"/>
          <w:sz w:val="24"/>
          <w:szCs w:val="24"/>
        </w:rPr>
        <w:tab/>
      </w:r>
      <w:r w:rsidRPr="00DF268D">
        <w:rPr>
          <w:rFonts w:ascii="Garamond" w:hAnsi="Garamond"/>
          <w:b/>
          <w:sz w:val="24"/>
          <w:szCs w:val="24"/>
        </w:rPr>
        <w:t>30 shtator 2019</w:t>
      </w:r>
    </w:p>
    <w:p w14:paraId="3D1B69FD" w14:textId="2E719A03" w:rsidR="00A12C3A" w:rsidRPr="00A12C3A" w:rsidRDefault="00A12C3A" w:rsidP="008142FB">
      <w:pPr>
        <w:spacing w:after="0" w:line="240" w:lineRule="auto"/>
        <w:ind w:firstLine="288"/>
        <w:jc w:val="both"/>
        <w:rPr>
          <w:rFonts w:ascii="Garamond" w:hAnsi="Garamond"/>
          <w:b/>
          <w:sz w:val="24"/>
          <w:szCs w:val="24"/>
        </w:rPr>
      </w:pPr>
      <w:r w:rsidRPr="00A12C3A">
        <w:rPr>
          <w:rFonts w:ascii="Garamond" w:hAnsi="Garamond"/>
          <w:b/>
          <w:sz w:val="24"/>
          <w:szCs w:val="24"/>
        </w:rPr>
        <w:t xml:space="preserve">Sh. </w:t>
      </w:r>
      <w:r w:rsidR="00F60747">
        <w:rPr>
          <w:rFonts w:ascii="Garamond" w:hAnsi="Garamond"/>
          <w:b/>
          <w:sz w:val="24"/>
          <w:szCs w:val="24"/>
        </w:rPr>
        <w:t>s</w:t>
      </w:r>
      <w:r w:rsidRPr="00A12C3A">
        <w:rPr>
          <w:rFonts w:ascii="Garamond" w:hAnsi="Garamond"/>
          <w:b/>
          <w:sz w:val="24"/>
          <w:szCs w:val="24"/>
        </w:rPr>
        <w:t>. Anila Denaj</w:t>
      </w:r>
    </w:p>
    <w:p w14:paraId="5FBDE779" w14:textId="77777777" w:rsidR="00A12C3A" w:rsidRPr="00A12C3A" w:rsidRDefault="00A12C3A" w:rsidP="008142FB">
      <w:pPr>
        <w:spacing w:after="0" w:line="240" w:lineRule="auto"/>
        <w:ind w:firstLine="284"/>
        <w:jc w:val="both"/>
        <w:rPr>
          <w:rFonts w:ascii="Garamond" w:hAnsi="Garamond"/>
          <w:b/>
          <w:sz w:val="24"/>
          <w:szCs w:val="24"/>
        </w:rPr>
      </w:pPr>
      <w:r w:rsidRPr="00A12C3A">
        <w:rPr>
          <w:rFonts w:ascii="Garamond" w:hAnsi="Garamond"/>
          <w:b/>
          <w:sz w:val="24"/>
          <w:szCs w:val="24"/>
        </w:rPr>
        <w:t>Ministre e Financave dhe Ekonomisë</w:t>
      </w:r>
    </w:p>
    <w:p w14:paraId="136601A0" w14:textId="77777777" w:rsidR="00A12C3A" w:rsidRPr="00A12C3A" w:rsidRDefault="00A12C3A" w:rsidP="008142FB">
      <w:pPr>
        <w:spacing w:after="0" w:line="240" w:lineRule="auto"/>
        <w:ind w:firstLine="284"/>
        <w:jc w:val="both"/>
        <w:rPr>
          <w:rFonts w:ascii="Garamond" w:hAnsi="Garamond"/>
          <w:b/>
          <w:sz w:val="24"/>
          <w:szCs w:val="24"/>
        </w:rPr>
      </w:pPr>
      <w:r w:rsidRPr="00A12C3A">
        <w:rPr>
          <w:rFonts w:ascii="Garamond" w:hAnsi="Garamond"/>
          <w:b/>
          <w:sz w:val="24"/>
          <w:szCs w:val="24"/>
        </w:rPr>
        <w:t>Tiranë, Shqipëri</w:t>
      </w:r>
    </w:p>
    <w:p w14:paraId="4B59037B" w14:textId="77777777" w:rsidR="00A12C3A" w:rsidRPr="00A12C3A" w:rsidRDefault="00A12C3A" w:rsidP="008142FB">
      <w:pPr>
        <w:spacing w:after="0" w:line="240" w:lineRule="auto"/>
        <w:ind w:firstLine="284"/>
        <w:jc w:val="both"/>
        <w:rPr>
          <w:rFonts w:ascii="Garamond" w:hAnsi="Garamond"/>
          <w:sz w:val="24"/>
          <w:szCs w:val="24"/>
        </w:rPr>
      </w:pPr>
    </w:p>
    <w:p w14:paraId="30E773E8" w14:textId="77777777" w:rsidR="00A12C3A" w:rsidRPr="00A12C3A" w:rsidRDefault="00A12C3A" w:rsidP="008142FB">
      <w:pPr>
        <w:spacing w:after="0" w:line="240" w:lineRule="auto"/>
        <w:ind w:firstLine="284"/>
        <w:jc w:val="both"/>
        <w:rPr>
          <w:rFonts w:ascii="Garamond" w:hAnsi="Garamond"/>
          <w:sz w:val="24"/>
          <w:szCs w:val="24"/>
        </w:rPr>
      </w:pPr>
      <w:r w:rsidRPr="00A12C3A">
        <w:rPr>
          <w:rFonts w:ascii="Garamond" w:hAnsi="Garamond"/>
          <w:sz w:val="24"/>
          <w:szCs w:val="24"/>
        </w:rPr>
        <w:t>E nderuar  znj. Ministre,</w:t>
      </w:r>
    </w:p>
    <w:p w14:paraId="3A56462D" w14:textId="12DA9B5A" w:rsidR="00A12C3A" w:rsidRPr="00A12C3A" w:rsidRDefault="00A12C3A" w:rsidP="008142FB">
      <w:pPr>
        <w:spacing w:after="0" w:line="240" w:lineRule="auto"/>
        <w:ind w:firstLine="284"/>
        <w:jc w:val="both"/>
        <w:rPr>
          <w:rFonts w:ascii="Garamond" w:hAnsi="Garamond"/>
          <w:i/>
          <w:sz w:val="24"/>
          <w:szCs w:val="24"/>
        </w:rPr>
      </w:pPr>
      <w:r w:rsidRPr="00A12C3A">
        <w:rPr>
          <w:rFonts w:ascii="Garamond" w:hAnsi="Garamond"/>
          <w:i/>
          <w:sz w:val="24"/>
          <w:szCs w:val="24"/>
        </w:rPr>
        <w:t xml:space="preserve">Projekti  i </w:t>
      </w:r>
      <w:r w:rsidR="008142FB" w:rsidRPr="00A12C3A">
        <w:rPr>
          <w:rFonts w:ascii="Garamond" w:hAnsi="Garamond"/>
          <w:i/>
          <w:sz w:val="24"/>
          <w:szCs w:val="24"/>
        </w:rPr>
        <w:t xml:space="preserve">shërbimeve mjedisore </w:t>
      </w:r>
      <w:r w:rsidRPr="00A12C3A">
        <w:rPr>
          <w:rFonts w:ascii="Garamond" w:hAnsi="Garamond"/>
          <w:i/>
          <w:sz w:val="24"/>
          <w:szCs w:val="24"/>
        </w:rPr>
        <w:t>në Shqipëri</w:t>
      </w:r>
    </w:p>
    <w:p w14:paraId="1ACEFD59" w14:textId="77777777" w:rsidR="00A12C3A" w:rsidRPr="00A12C3A" w:rsidRDefault="00A12C3A" w:rsidP="008142FB">
      <w:pPr>
        <w:spacing w:after="0" w:line="240" w:lineRule="auto"/>
        <w:ind w:firstLine="284"/>
        <w:jc w:val="both"/>
        <w:rPr>
          <w:rFonts w:ascii="Garamond" w:hAnsi="Garamond"/>
          <w:i/>
          <w:sz w:val="24"/>
          <w:szCs w:val="24"/>
        </w:rPr>
      </w:pPr>
      <w:r w:rsidRPr="00A12C3A">
        <w:rPr>
          <w:rFonts w:ascii="Garamond" w:hAnsi="Garamond"/>
          <w:i/>
          <w:sz w:val="24"/>
          <w:szCs w:val="24"/>
        </w:rPr>
        <w:t>IBRD Huaja 8401-AL</w:t>
      </w:r>
    </w:p>
    <w:p w14:paraId="11DA005F" w14:textId="6E2D171A" w:rsidR="00A12C3A" w:rsidRPr="00A12C3A" w:rsidRDefault="00514AD4" w:rsidP="008142FB">
      <w:pPr>
        <w:spacing w:after="0" w:line="240" w:lineRule="auto"/>
        <w:ind w:firstLine="284"/>
        <w:jc w:val="both"/>
        <w:rPr>
          <w:rFonts w:ascii="Garamond" w:hAnsi="Garamond"/>
          <w:i/>
          <w:sz w:val="24"/>
          <w:szCs w:val="24"/>
        </w:rPr>
      </w:pPr>
      <w:r>
        <w:rPr>
          <w:rFonts w:ascii="Garamond" w:hAnsi="Garamond"/>
          <w:i/>
          <w:sz w:val="24"/>
          <w:szCs w:val="24"/>
        </w:rPr>
        <w:t>Ri</w:t>
      </w:r>
      <w:r w:rsidR="00A12C3A" w:rsidRPr="00A12C3A">
        <w:rPr>
          <w:rFonts w:ascii="Garamond" w:hAnsi="Garamond"/>
          <w:i/>
          <w:sz w:val="24"/>
          <w:szCs w:val="24"/>
        </w:rPr>
        <w:t xml:space="preserve">alokimi i të </w:t>
      </w:r>
      <w:r>
        <w:rPr>
          <w:rFonts w:ascii="Garamond" w:hAnsi="Garamond"/>
          <w:i/>
          <w:sz w:val="24"/>
          <w:szCs w:val="24"/>
        </w:rPr>
        <w:t>ardhurave të huas</w:t>
      </w:r>
      <w:r w:rsidR="00DF3548">
        <w:rPr>
          <w:rFonts w:ascii="Garamond" w:hAnsi="Garamond"/>
          <w:i/>
          <w:sz w:val="24"/>
          <w:szCs w:val="24"/>
        </w:rPr>
        <w:t xml:space="preserve"> </w:t>
      </w:r>
      <w:r w:rsidR="00DF3548" w:rsidRPr="00A12C3A">
        <w:rPr>
          <w:rFonts w:ascii="Garamond" w:hAnsi="Garamond"/>
          <w:i/>
          <w:sz w:val="24"/>
          <w:szCs w:val="24"/>
        </w:rPr>
        <w:t>dhe zgjatje e afatit të mbylljes</w:t>
      </w:r>
    </w:p>
    <w:p w14:paraId="2525E381" w14:textId="77777777" w:rsidR="00A12C3A" w:rsidRDefault="00A12C3A" w:rsidP="008142FB">
      <w:pPr>
        <w:spacing w:after="0" w:line="240" w:lineRule="auto"/>
        <w:ind w:firstLine="284"/>
        <w:jc w:val="both"/>
        <w:rPr>
          <w:rFonts w:ascii="Garamond" w:hAnsi="Garamond"/>
          <w:sz w:val="24"/>
          <w:szCs w:val="24"/>
        </w:rPr>
      </w:pPr>
    </w:p>
    <w:p w14:paraId="734D0976" w14:textId="4BD17EAE"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 xml:space="preserve">Referuar </w:t>
      </w:r>
      <w:r w:rsidR="00DF268D">
        <w:rPr>
          <w:rFonts w:ascii="Garamond" w:hAnsi="Garamond"/>
          <w:sz w:val="24"/>
          <w:szCs w:val="24"/>
        </w:rPr>
        <w:t>m</w:t>
      </w:r>
      <w:r w:rsidR="00DF268D" w:rsidRPr="00A12C3A">
        <w:rPr>
          <w:rFonts w:ascii="Garamond" w:hAnsi="Garamond"/>
          <w:sz w:val="24"/>
          <w:szCs w:val="24"/>
        </w:rPr>
        <w:t xml:space="preserve">arrëveshjes së </w:t>
      </w:r>
      <w:r w:rsidR="00DF268D">
        <w:rPr>
          <w:rFonts w:ascii="Garamond" w:hAnsi="Garamond"/>
          <w:sz w:val="24"/>
          <w:szCs w:val="24"/>
        </w:rPr>
        <w:t>h</w:t>
      </w:r>
      <w:r w:rsidR="00514AD4">
        <w:rPr>
          <w:rFonts w:ascii="Garamond" w:hAnsi="Garamond"/>
          <w:sz w:val="24"/>
          <w:szCs w:val="24"/>
        </w:rPr>
        <w:t>uas</w:t>
      </w:r>
      <w:r w:rsidR="00DF268D" w:rsidRPr="00A12C3A">
        <w:rPr>
          <w:rFonts w:ascii="Garamond" w:hAnsi="Garamond"/>
          <w:sz w:val="24"/>
          <w:szCs w:val="24"/>
        </w:rPr>
        <w:t xml:space="preserve"> </w:t>
      </w:r>
      <w:r w:rsidRPr="00A12C3A">
        <w:rPr>
          <w:rFonts w:ascii="Garamond" w:hAnsi="Garamond"/>
          <w:sz w:val="24"/>
          <w:szCs w:val="24"/>
        </w:rPr>
        <w:t xml:space="preserve">ndërmjet Republikës së Shqipërisë (Huamarrësi) dhe Bankës Ndërkombëtare për Rindërtim dhe Zhvillim (Banka), datë 25 korrik, 2014, për </w:t>
      </w:r>
      <w:r w:rsidR="00DF268D" w:rsidRPr="00A12C3A">
        <w:rPr>
          <w:rFonts w:ascii="Garamond" w:hAnsi="Garamond"/>
          <w:sz w:val="24"/>
          <w:szCs w:val="24"/>
        </w:rPr>
        <w:t>projektin e shërbimeve mjedisore</w:t>
      </w:r>
      <w:r w:rsidR="002B6016">
        <w:rPr>
          <w:rFonts w:ascii="Garamond" w:hAnsi="Garamond"/>
          <w:sz w:val="24"/>
          <w:szCs w:val="24"/>
        </w:rPr>
        <w:t xml:space="preserve"> (Projekti</w:t>
      </w:r>
      <w:r w:rsidRPr="00A12C3A">
        <w:rPr>
          <w:rFonts w:ascii="Garamond" w:hAnsi="Garamond"/>
          <w:sz w:val="24"/>
          <w:szCs w:val="24"/>
        </w:rPr>
        <w:t xml:space="preserve">) dhe letrës </w:t>
      </w:r>
      <w:r w:rsidR="00DF268D">
        <w:rPr>
          <w:rFonts w:ascii="Garamond" w:hAnsi="Garamond"/>
          <w:sz w:val="24"/>
          <w:szCs w:val="24"/>
        </w:rPr>
        <w:t>s</w:t>
      </w:r>
      <w:r w:rsidRPr="00A12C3A">
        <w:rPr>
          <w:rFonts w:ascii="Garamond" w:hAnsi="Garamond"/>
          <w:sz w:val="24"/>
          <w:szCs w:val="24"/>
        </w:rPr>
        <w:t>uaj,</w:t>
      </w:r>
      <w:r w:rsidR="00EE56D3">
        <w:rPr>
          <w:rFonts w:ascii="Garamond" w:hAnsi="Garamond"/>
          <w:sz w:val="24"/>
          <w:szCs w:val="24"/>
        </w:rPr>
        <w:t xml:space="preserve"> datë 12 shtator </w:t>
      </w:r>
      <w:r w:rsidRPr="00A12C3A">
        <w:rPr>
          <w:rFonts w:ascii="Garamond" w:hAnsi="Garamond"/>
          <w:sz w:val="24"/>
          <w:szCs w:val="24"/>
        </w:rPr>
        <w:t>2019</w:t>
      </w:r>
      <w:r w:rsidR="002B6016">
        <w:rPr>
          <w:rFonts w:ascii="Garamond" w:hAnsi="Garamond"/>
          <w:sz w:val="24"/>
          <w:szCs w:val="24"/>
        </w:rPr>
        <w:t>,</w:t>
      </w:r>
      <w:r w:rsidRPr="00A12C3A">
        <w:rPr>
          <w:rFonts w:ascii="Garamond" w:hAnsi="Garamond"/>
          <w:sz w:val="24"/>
          <w:szCs w:val="24"/>
        </w:rPr>
        <w:t xml:space="preserve"> k</w:t>
      </w:r>
      <w:r w:rsidR="00DF268D">
        <w:rPr>
          <w:rFonts w:ascii="Garamond" w:hAnsi="Garamond"/>
          <w:sz w:val="24"/>
          <w:szCs w:val="24"/>
        </w:rPr>
        <w:t>u Bankës Botërore i kërkohet ri</w:t>
      </w:r>
      <w:r w:rsidRPr="00A12C3A">
        <w:rPr>
          <w:rFonts w:ascii="Garamond" w:hAnsi="Garamond"/>
          <w:sz w:val="24"/>
          <w:szCs w:val="24"/>
        </w:rPr>
        <w:t>alokim</w:t>
      </w:r>
      <w:r w:rsidR="00514AD4">
        <w:rPr>
          <w:rFonts w:ascii="Garamond" w:hAnsi="Garamond"/>
          <w:sz w:val="24"/>
          <w:szCs w:val="24"/>
        </w:rPr>
        <w:t>i</w:t>
      </w:r>
      <w:r w:rsidRPr="00A12C3A">
        <w:rPr>
          <w:rFonts w:ascii="Garamond" w:hAnsi="Garamond"/>
          <w:sz w:val="24"/>
          <w:szCs w:val="24"/>
        </w:rPr>
        <w:t xml:space="preserve"> i të ardhurave të </w:t>
      </w:r>
      <w:r w:rsidR="002B6016">
        <w:rPr>
          <w:rFonts w:ascii="Garamond" w:hAnsi="Garamond"/>
          <w:sz w:val="24"/>
          <w:szCs w:val="24"/>
        </w:rPr>
        <w:t>h</w:t>
      </w:r>
      <w:r w:rsidR="00514AD4">
        <w:rPr>
          <w:rFonts w:ascii="Garamond" w:hAnsi="Garamond"/>
          <w:sz w:val="24"/>
          <w:szCs w:val="24"/>
        </w:rPr>
        <w:t>uas</w:t>
      </w:r>
      <w:r w:rsidRPr="00A12C3A">
        <w:rPr>
          <w:rFonts w:ascii="Garamond" w:hAnsi="Garamond"/>
          <w:sz w:val="24"/>
          <w:szCs w:val="24"/>
        </w:rPr>
        <w:t xml:space="preserve"> m</w:t>
      </w:r>
      <w:r w:rsidR="00DF268D">
        <w:rPr>
          <w:rFonts w:ascii="Garamond" w:hAnsi="Garamond"/>
          <w:sz w:val="24"/>
          <w:szCs w:val="24"/>
        </w:rPr>
        <w:t>idis kategorive të disbursimit,</w:t>
      </w:r>
      <w:r w:rsidRPr="00A12C3A">
        <w:rPr>
          <w:rFonts w:ascii="Garamond" w:hAnsi="Garamond"/>
          <w:sz w:val="24"/>
          <w:szCs w:val="24"/>
        </w:rPr>
        <w:t xml:space="preserve"> si edhe zgjatje të afatit te mbylljes, nga 30 shtator 2019</w:t>
      </w:r>
      <w:r w:rsidR="00DF268D">
        <w:rPr>
          <w:rFonts w:ascii="Garamond" w:hAnsi="Garamond"/>
          <w:sz w:val="24"/>
          <w:szCs w:val="24"/>
        </w:rPr>
        <w:t>,</w:t>
      </w:r>
      <w:r w:rsidRPr="00A12C3A">
        <w:rPr>
          <w:rFonts w:ascii="Garamond" w:hAnsi="Garamond"/>
          <w:sz w:val="24"/>
          <w:szCs w:val="24"/>
        </w:rPr>
        <w:t xml:space="preserve"> deri në datën 30 shtator 2020.</w:t>
      </w:r>
    </w:p>
    <w:p w14:paraId="477EC831" w14:textId="77777777" w:rsidR="00DD2539" w:rsidRDefault="00DF268D" w:rsidP="00A12C3A">
      <w:pPr>
        <w:spacing w:after="0" w:line="240" w:lineRule="auto"/>
        <w:ind w:firstLine="284"/>
        <w:rPr>
          <w:rFonts w:ascii="Garamond" w:hAnsi="Garamond"/>
          <w:sz w:val="24"/>
          <w:szCs w:val="24"/>
        </w:rPr>
      </w:pPr>
      <w:r>
        <w:rPr>
          <w:rFonts w:ascii="Garamond" w:hAnsi="Garamond"/>
          <w:sz w:val="24"/>
          <w:szCs w:val="24"/>
        </w:rPr>
        <w:t>Kemi kënaqësinë t’j</w:t>
      </w:r>
      <w:r w:rsidR="00A12C3A" w:rsidRPr="00A12C3A">
        <w:rPr>
          <w:rFonts w:ascii="Garamond" w:hAnsi="Garamond"/>
          <w:sz w:val="24"/>
          <w:szCs w:val="24"/>
        </w:rPr>
        <w:t>u njoftojmë se Banka Botërore bi</w:t>
      </w:r>
      <w:r w:rsidR="00514AD4">
        <w:rPr>
          <w:rFonts w:ascii="Garamond" w:hAnsi="Garamond"/>
          <w:sz w:val="24"/>
          <w:szCs w:val="24"/>
        </w:rPr>
        <w:t xml:space="preserve">e dakord me kërkesën tuaj dhe: </w:t>
      </w:r>
    </w:p>
    <w:p w14:paraId="6D70E29C" w14:textId="65D2DEE2"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lastRenderedPageBreak/>
        <w:t xml:space="preserve">a) rialokon të ardhurat e </w:t>
      </w:r>
      <w:r w:rsidR="00514AD4">
        <w:rPr>
          <w:rFonts w:ascii="Garamond" w:hAnsi="Garamond"/>
          <w:sz w:val="24"/>
          <w:szCs w:val="24"/>
        </w:rPr>
        <w:t xml:space="preserve">huas </w:t>
      </w:r>
      <w:r w:rsidRPr="00A12C3A">
        <w:rPr>
          <w:rFonts w:ascii="Garamond" w:hAnsi="Garamond"/>
          <w:sz w:val="24"/>
          <w:szCs w:val="24"/>
        </w:rPr>
        <w:t xml:space="preserve">sipas </w:t>
      </w:r>
      <w:r w:rsidR="00DF268D">
        <w:rPr>
          <w:rFonts w:ascii="Garamond" w:hAnsi="Garamond"/>
          <w:sz w:val="24"/>
          <w:szCs w:val="24"/>
        </w:rPr>
        <w:t>p</w:t>
      </w:r>
      <w:r w:rsidRPr="00A12C3A">
        <w:rPr>
          <w:rFonts w:ascii="Garamond" w:hAnsi="Garamond"/>
          <w:sz w:val="24"/>
          <w:szCs w:val="24"/>
        </w:rPr>
        <w:t>aragrafit IV.A.2</w:t>
      </w:r>
      <w:r w:rsidR="00DF268D">
        <w:rPr>
          <w:rFonts w:ascii="Garamond" w:hAnsi="Garamond"/>
          <w:sz w:val="24"/>
          <w:szCs w:val="24"/>
        </w:rPr>
        <w:t>,</w:t>
      </w:r>
      <w:r w:rsidRPr="00A12C3A">
        <w:rPr>
          <w:rFonts w:ascii="Garamond" w:hAnsi="Garamond"/>
          <w:sz w:val="24"/>
          <w:szCs w:val="24"/>
        </w:rPr>
        <w:t xml:space="preserve"> të </w:t>
      </w:r>
      <w:r w:rsidR="00DF268D">
        <w:rPr>
          <w:rFonts w:ascii="Garamond" w:hAnsi="Garamond"/>
          <w:sz w:val="24"/>
          <w:szCs w:val="24"/>
        </w:rPr>
        <w:t>skedulit</w:t>
      </w:r>
      <w:r w:rsidRPr="00A12C3A">
        <w:rPr>
          <w:rFonts w:ascii="Garamond" w:hAnsi="Garamond"/>
          <w:sz w:val="24"/>
          <w:szCs w:val="24"/>
        </w:rPr>
        <w:t xml:space="preserve"> të </w:t>
      </w:r>
      <w:r w:rsidR="00514AD4">
        <w:rPr>
          <w:rFonts w:ascii="Garamond" w:hAnsi="Garamond"/>
          <w:sz w:val="24"/>
          <w:szCs w:val="24"/>
        </w:rPr>
        <w:t>marrëveshjes së huas</w:t>
      </w:r>
      <w:r w:rsidRPr="00A12C3A">
        <w:rPr>
          <w:rFonts w:ascii="Garamond" w:hAnsi="Garamond"/>
          <w:sz w:val="24"/>
          <w:szCs w:val="24"/>
        </w:rPr>
        <w:t xml:space="preserve">, siç përcaktohet në </w:t>
      </w:r>
      <w:r w:rsidR="00DF268D">
        <w:rPr>
          <w:rFonts w:ascii="Garamond" w:hAnsi="Garamond"/>
          <w:sz w:val="24"/>
          <w:szCs w:val="24"/>
        </w:rPr>
        <w:t>s</w:t>
      </w:r>
      <w:r w:rsidR="00514AD4">
        <w:rPr>
          <w:rFonts w:ascii="Garamond" w:hAnsi="Garamond"/>
          <w:sz w:val="24"/>
          <w:szCs w:val="24"/>
        </w:rPr>
        <w:t>htojcën 1 të kësaj letre</w:t>
      </w:r>
      <w:r w:rsidR="00535FBC">
        <w:rPr>
          <w:rFonts w:ascii="Garamond" w:hAnsi="Garamond"/>
          <w:sz w:val="24"/>
          <w:szCs w:val="24"/>
        </w:rPr>
        <w:t>;</w:t>
      </w:r>
      <w:r w:rsidR="00514AD4">
        <w:rPr>
          <w:rFonts w:ascii="Garamond" w:hAnsi="Garamond"/>
          <w:sz w:val="24"/>
          <w:szCs w:val="24"/>
        </w:rPr>
        <w:t xml:space="preserve"> dhe </w:t>
      </w:r>
      <w:r w:rsidRPr="00A12C3A">
        <w:rPr>
          <w:rFonts w:ascii="Garamond" w:hAnsi="Garamond"/>
          <w:sz w:val="24"/>
          <w:szCs w:val="24"/>
        </w:rPr>
        <w:t>b) cakton datën 30 s</w:t>
      </w:r>
      <w:r w:rsidR="00DF268D">
        <w:rPr>
          <w:rFonts w:ascii="Garamond" w:hAnsi="Garamond"/>
          <w:sz w:val="24"/>
          <w:szCs w:val="24"/>
        </w:rPr>
        <w:t>h</w:t>
      </w:r>
      <w:r w:rsidRPr="00A12C3A">
        <w:rPr>
          <w:rFonts w:ascii="Garamond" w:hAnsi="Garamond"/>
          <w:sz w:val="24"/>
          <w:szCs w:val="24"/>
        </w:rPr>
        <w:t>tator 2020</w:t>
      </w:r>
      <w:r w:rsidR="00DF268D">
        <w:rPr>
          <w:rFonts w:ascii="Garamond" w:hAnsi="Garamond"/>
          <w:sz w:val="24"/>
          <w:szCs w:val="24"/>
        </w:rPr>
        <w:t>,</w:t>
      </w:r>
      <w:r w:rsidRPr="00A12C3A">
        <w:rPr>
          <w:rFonts w:ascii="Garamond" w:hAnsi="Garamond"/>
          <w:sz w:val="24"/>
          <w:szCs w:val="24"/>
        </w:rPr>
        <w:t xml:space="preserve"> si datë të mëvonshme për qëllime të </w:t>
      </w:r>
      <w:r w:rsidR="00DF268D">
        <w:rPr>
          <w:rFonts w:ascii="Garamond" w:hAnsi="Garamond"/>
          <w:sz w:val="24"/>
          <w:szCs w:val="24"/>
        </w:rPr>
        <w:t>p</w:t>
      </w:r>
      <w:r w:rsidRPr="00A12C3A">
        <w:rPr>
          <w:rFonts w:ascii="Garamond" w:hAnsi="Garamond"/>
          <w:sz w:val="24"/>
          <w:szCs w:val="24"/>
        </w:rPr>
        <w:t>aragrafit IV.B.2</w:t>
      </w:r>
      <w:r w:rsidR="00DF268D">
        <w:rPr>
          <w:rFonts w:ascii="Garamond" w:hAnsi="Garamond"/>
          <w:sz w:val="24"/>
          <w:szCs w:val="24"/>
        </w:rPr>
        <w:t>,</w:t>
      </w:r>
      <w:r w:rsidRPr="00A12C3A">
        <w:rPr>
          <w:rFonts w:ascii="Garamond" w:hAnsi="Garamond"/>
          <w:sz w:val="24"/>
          <w:szCs w:val="24"/>
        </w:rPr>
        <w:t xml:space="preserve"> të </w:t>
      </w:r>
      <w:r w:rsidR="00DF268D">
        <w:rPr>
          <w:rFonts w:ascii="Garamond" w:hAnsi="Garamond"/>
          <w:sz w:val="24"/>
          <w:szCs w:val="24"/>
        </w:rPr>
        <w:t>s</w:t>
      </w:r>
      <w:r w:rsidRPr="00A12C3A">
        <w:rPr>
          <w:rFonts w:ascii="Garamond" w:hAnsi="Garamond"/>
          <w:sz w:val="24"/>
          <w:szCs w:val="24"/>
        </w:rPr>
        <w:t>kedulit 2</w:t>
      </w:r>
      <w:r w:rsidR="00514AD4">
        <w:rPr>
          <w:rFonts w:ascii="Garamond" w:hAnsi="Garamond"/>
          <w:sz w:val="24"/>
          <w:szCs w:val="24"/>
        </w:rPr>
        <w:t>,</w:t>
      </w:r>
      <w:r w:rsidRPr="00A12C3A">
        <w:rPr>
          <w:rFonts w:ascii="Garamond" w:hAnsi="Garamond"/>
          <w:sz w:val="24"/>
          <w:szCs w:val="24"/>
        </w:rPr>
        <w:t xml:space="preserve"> të </w:t>
      </w:r>
      <w:r w:rsidR="00514AD4">
        <w:rPr>
          <w:rFonts w:ascii="Garamond" w:hAnsi="Garamond"/>
          <w:sz w:val="24"/>
          <w:szCs w:val="24"/>
        </w:rPr>
        <w:t>marrëveshjes së huas</w:t>
      </w:r>
      <w:r w:rsidRPr="00A12C3A">
        <w:rPr>
          <w:rFonts w:ascii="Garamond" w:hAnsi="Garamond"/>
          <w:sz w:val="24"/>
          <w:szCs w:val="24"/>
        </w:rPr>
        <w:t>.</w:t>
      </w:r>
    </w:p>
    <w:p w14:paraId="1EB2667F" w14:textId="77777777" w:rsidR="00A12C3A" w:rsidRPr="00A12C3A" w:rsidRDefault="00A12C3A" w:rsidP="00A12C3A">
      <w:pPr>
        <w:spacing w:after="0" w:line="240" w:lineRule="auto"/>
        <w:ind w:firstLine="284"/>
        <w:rPr>
          <w:rFonts w:ascii="Garamond" w:hAnsi="Garamond"/>
          <w:sz w:val="24"/>
          <w:szCs w:val="24"/>
        </w:rPr>
      </w:pPr>
    </w:p>
    <w:p w14:paraId="43E23B69" w14:textId="77777777"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Me respekt,</w:t>
      </w:r>
    </w:p>
    <w:p w14:paraId="590DF732" w14:textId="77777777"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Nënshkrimi</w:t>
      </w:r>
    </w:p>
    <w:p w14:paraId="07D12105" w14:textId="77777777"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Linda Van Gelder</w:t>
      </w:r>
    </w:p>
    <w:p w14:paraId="7CEC66D9" w14:textId="77777777"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Drejtore Rajonale për Ballkanin Perëndimor, Evropën dhe Azinë Qendrore</w:t>
      </w:r>
    </w:p>
    <w:p w14:paraId="14328F37" w14:textId="77777777" w:rsidR="00A12C3A" w:rsidRPr="00A12C3A" w:rsidRDefault="00A12C3A" w:rsidP="008142FB">
      <w:pPr>
        <w:spacing w:after="0" w:line="240" w:lineRule="auto"/>
        <w:ind w:firstLine="288"/>
        <w:jc w:val="both"/>
        <w:rPr>
          <w:rFonts w:ascii="Garamond" w:hAnsi="Garamond"/>
          <w:sz w:val="24"/>
          <w:szCs w:val="24"/>
        </w:rPr>
      </w:pPr>
    </w:p>
    <w:p w14:paraId="72ACF889" w14:textId="1F68793A"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Në vëmendje të: Sh.</w:t>
      </w:r>
      <w:r w:rsidR="00F60747">
        <w:rPr>
          <w:rFonts w:ascii="Garamond" w:hAnsi="Garamond"/>
          <w:sz w:val="24"/>
          <w:szCs w:val="24"/>
        </w:rPr>
        <w:t xml:space="preserve"> </w:t>
      </w:r>
      <w:r w:rsidR="00514AD4">
        <w:rPr>
          <w:rFonts w:ascii="Garamond" w:hAnsi="Garamond"/>
          <w:sz w:val="24"/>
          <w:szCs w:val="24"/>
        </w:rPr>
        <w:t>s</w:t>
      </w:r>
      <w:r w:rsidRPr="00A12C3A">
        <w:rPr>
          <w:rFonts w:ascii="Garamond" w:hAnsi="Garamond"/>
          <w:sz w:val="24"/>
          <w:szCs w:val="24"/>
        </w:rPr>
        <w:t>. Blendi Klosi</w:t>
      </w:r>
      <w:r w:rsidR="00DF268D">
        <w:rPr>
          <w:rFonts w:ascii="Garamond" w:hAnsi="Garamond"/>
          <w:sz w:val="24"/>
          <w:szCs w:val="24"/>
        </w:rPr>
        <w:t xml:space="preserve"> </w:t>
      </w:r>
      <w:r w:rsidRPr="00A12C3A">
        <w:rPr>
          <w:rFonts w:ascii="Garamond" w:hAnsi="Garamond"/>
          <w:sz w:val="24"/>
          <w:szCs w:val="24"/>
        </w:rPr>
        <w:t>- Ministër i Turizmit dhe Mjedisit</w:t>
      </w:r>
    </w:p>
    <w:p w14:paraId="70C78B84" w14:textId="77777777"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Z. Erjon Luci - Zëvendësministër  i Financave</w:t>
      </w:r>
    </w:p>
    <w:p w14:paraId="32402896" w14:textId="77777777"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Znj. Petra Burcher - Shefe e Bashkëpunimit për Zhvillim, Ambasada Suedeze</w:t>
      </w:r>
    </w:p>
    <w:p w14:paraId="6261D00B" w14:textId="0BCCCBDD" w:rsidR="00A12C3A" w:rsidRPr="00A12C3A" w:rsidRDefault="00DF268D" w:rsidP="008142FB">
      <w:pPr>
        <w:spacing w:after="0" w:line="240" w:lineRule="auto"/>
        <w:ind w:firstLine="288"/>
        <w:jc w:val="both"/>
        <w:rPr>
          <w:rFonts w:ascii="Garamond" w:hAnsi="Garamond"/>
          <w:sz w:val="24"/>
          <w:szCs w:val="24"/>
        </w:rPr>
      </w:pPr>
      <w:r>
        <w:rPr>
          <w:rFonts w:ascii="Garamond" w:hAnsi="Garamond"/>
          <w:sz w:val="24"/>
          <w:szCs w:val="24"/>
        </w:rPr>
        <w:t>Z. Tomas Nystrom -</w:t>
      </w:r>
      <w:r w:rsidR="00A12C3A" w:rsidRPr="00A12C3A">
        <w:rPr>
          <w:rFonts w:ascii="Garamond" w:hAnsi="Garamond"/>
          <w:sz w:val="24"/>
          <w:szCs w:val="24"/>
        </w:rPr>
        <w:t xml:space="preserve"> Drejtues i Programit, Ambasada Suedeze</w:t>
      </w:r>
    </w:p>
    <w:p w14:paraId="5D770FC2" w14:textId="16CD46E3" w:rsidR="00A12C3A" w:rsidRPr="00A12C3A" w:rsidRDefault="00DF268D" w:rsidP="008142FB">
      <w:pPr>
        <w:spacing w:after="0" w:line="240" w:lineRule="auto"/>
        <w:ind w:firstLine="288"/>
        <w:jc w:val="both"/>
        <w:rPr>
          <w:rFonts w:ascii="Garamond" w:hAnsi="Garamond"/>
          <w:sz w:val="24"/>
          <w:szCs w:val="24"/>
        </w:rPr>
      </w:pPr>
      <w:r>
        <w:rPr>
          <w:rFonts w:ascii="Garamond" w:hAnsi="Garamond"/>
          <w:sz w:val="24"/>
          <w:szCs w:val="24"/>
        </w:rPr>
        <w:t>Znj. Majlinda Dhuka -</w:t>
      </w:r>
      <w:r w:rsidR="00A12C3A" w:rsidRPr="00A12C3A">
        <w:rPr>
          <w:rFonts w:ascii="Garamond" w:hAnsi="Garamond"/>
          <w:sz w:val="24"/>
          <w:szCs w:val="24"/>
        </w:rPr>
        <w:t xml:space="preserve"> Zv.</w:t>
      </w:r>
      <w:r>
        <w:rPr>
          <w:rFonts w:ascii="Garamond" w:hAnsi="Garamond"/>
          <w:sz w:val="24"/>
          <w:szCs w:val="24"/>
        </w:rPr>
        <w:t xml:space="preserve"> </w:t>
      </w:r>
      <w:r w:rsidR="00A12C3A" w:rsidRPr="00A12C3A">
        <w:rPr>
          <w:rFonts w:ascii="Garamond" w:hAnsi="Garamond"/>
          <w:sz w:val="24"/>
          <w:szCs w:val="24"/>
        </w:rPr>
        <w:t>Sekretare e Përgjithshme dhe Drejtore e Përgjithshme e Departamentit për Zhvillim dhe Mirëqeverisje</w:t>
      </w:r>
    </w:p>
    <w:p w14:paraId="6AF98246" w14:textId="77777777" w:rsidR="00DF268D" w:rsidRDefault="00DF268D" w:rsidP="008142FB">
      <w:pPr>
        <w:spacing w:after="0" w:line="240" w:lineRule="auto"/>
        <w:ind w:firstLine="288"/>
        <w:jc w:val="both"/>
        <w:rPr>
          <w:rFonts w:ascii="Garamond" w:hAnsi="Garamond"/>
          <w:sz w:val="24"/>
          <w:szCs w:val="24"/>
        </w:rPr>
      </w:pPr>
      <w:r>
        <w:rPr>
          <w:rFonts w:ascii="Garamond" w:hAnsi="Garamond"/>
          <w:sz w:val="24"/>
          <w:szCs w:val="24"/>
        </w:rPr>
        <w:t>Z. Patrizio Pagano - Drejtor Ekzekutiv</w:t>
      </w:r>
      <w:r w:rsidR="00A12C3A" w:rsidRPr="00A12C3A">
        <w:rPr>
          <w:rFonts w:ascii="Garamond" w:hAnsi="Garamond"/>
          <w:sz w:val="24"/>
          <w:szCs w:val="24"/>
        </w:rPr>
        <w:t xml:space="preserve">, Banka Botërore </w:t>
      </w:r>
    </w:p>
    <w:p w14:paraId="3BA4768B" w14:textId="284E6B9A" w:rsidR="00A12C3A" w:rsidRPr="00A12C3A" w:rsidRDefault="00A12C3A" w:rsidP="008142FB">
      <w:pPr>
        <w:spacing w:after="0" w:line="240" w:lineRule="auto"/>
        <w:ind w:firstLine="288"/>
        <w:jc w:val="both"/>
        <w:rPr>
          <w:rFonts w:ascii="Garamond" w:hAnsi="Garamond"/>
          <w:sz w:val="24"/>
          <w:szCs w:val="24"/>
        </w:rPr>
      </w:pPr>
      <w:r w:rsidRPr="00F62C6E">
        <w:rPr>
          <w:rFonts w:ascii="Garamond" w:hAnsi="Garamond"/>
          <w:sz w:val="24"/>
          <w:szCs w:val="24"/>
        </w:rPr>
        <w:t>Sh.</w:t>
      </w:r>
      <w:r w:rsidR="00F60747" w:rsidRPr="00F62C6E">
        <w:rPr>
          <w:rFonts w:ascii="Garamond" w:hAnsi="Garamond"/>
          <w:sz w:val="24"/>
          <w:szCs w:val="24"/>
        </w:rPr>
        <w:t xml:space="preserve"> </w:t>
      </w:r>
      <w:r w:rsidR="00514AD4" w:rsidRPr="00F62C6E">
        <w:rPr>
          <w:rFonts w:ascii="Garamond" w:hAnsi="Garamond"/>
          <w:sz w:val="24"/>
          <w:szCs w:val="24"/>
        </w:rPr>
        <w:t>s</w:t>
      </w:r>
      <w:r w:rsidRPr="00F62C6E">
        <w:rPr>
          <w:rFonts w:ascii="Garamond" w:hAnsi="Garamond"/>
          <w:sz w:val="24"/>
          <w:szCs w:val="24"/>
        </w:rPr>
        <w:t>. Anila</w:t>
      </w:r>
      <w:r w:rsidR="00DF268D" w:rsidRPr="00F62C6E">
        <w:rPr>
          <w:rFonts w:ascii="Garamond" w:hAnsi="Garamond"/>
          <w:sz w:val="24"/>
          <w:szCs w:val="24"/>
        </w:rPr>
        <w:t xml:space="preserve"> </w:t>
      </w:r>
      <w:r w:rsidRPr="00F62C6E">
        <w:rPr>
          <w:rFonts w:ascii="Garamond" w:hAnsi="Garamond"/>
          <w:sz w:val="24"/>
          <w:szCs w:val="24"/>
        </w:rPr>
        <w:t>Denaj</w:t>
      </w:r>
    </w:p>
    <w:p w14:paraId="2F649002" w14:textId="77777777" w:rsidR="00A12C3A" w:rsidRPr="00A12C3A" w:rsidRDefault="00A12C3A" w:rsidP="008142FB">
      <w:pPr>
        <w:spacing w:after="0" w:line="240" w:lineRule="auto"/>
        <w:ind w:firstLine="288"/>
        <w:jc w:val="both"/>
        <w:rPr>
          <w:rFonts w:ascii="Garamond" w:hAnsi="Garamond"/>
          <w:sz w:val="24"/>
          <w:szCs w:val="24"/>
        </w:rPr>
      </w:pPr>
    </w:p>
    <w:p w14:paraId="0F8B0DAC" w14:textId="6382B960" w:rsidR="00A12C3A" w:rsidRPr="00A12C3A" w:rsidRDefault="00A12C3A" w:rsidP="008142FB">
      <w:pPr>
        <w:spacing w:after="0" w:line="240" w:lineRule="auto"/>
        <w:ind w:firstLine="288"/>
        <w:jc w:val="both"/>
        <w:rPr>
          <w:rFonts w:ascii="Garamond" w:hAnsi="Garamond"/>
          <w:sz w:val="24"/>
          <w:szCs w:val="24"/>
        </w:rPr>
      </w:pPr>
      <w:r w:rsidRPr="00F62C6E">
        <w:rPr>
          <w:rFonts w:ascii="Garamond" w:hAnsi="Garamond"/>
          <w:sz w:val="24"/>
          <w:szCs w:val="24"/>
        </w:rPr>
        <w:t>Sh.</w:t>
      </w:r>
      <w:r w:rsidR="00F60747" w:rsidRPr="00F62C6E">
        <w:rPr>
          <w:rFonts w:ascii="Garamond" w:hAnsi="Garamond"/>
          <w:sz w:val="24"/>
          <w:szCs w:val="24"/>
        </w:rPr>
        <w:t xml:space="preserve"> </w:t>
      </w:r>
      <w:r w:rsidR="00514AD4" w:rsidRPr="00F62C6E">
        <w:rPr>
          <w:rFonts w:ascii="Garamond" w:hAnsi="Garamond"/>
          <w:sz w:val="24"/>
          <w:szCs w:val="24"/>
        </w:rPr>
        <w:t>s</w:t>
      </w:r>
      <w:r w:rsidRPr="00F62C6E">
        <w:rPr>
          <w:rFonts w:ascii="Garamond" w:hAnsi="Garamond"/>
          <w:sz w:val="24"/>
          <w:szCs w:val="24"/>
        </w:rPr>
        <w:t>. Anila Denaj</w:t>
      </w:r>
      <w:r w:rsidRPr="00A12C3A">
        <w:rPr>
          <w:rFonts w:ascii="Garamond" w:hAnsi="Garamond"/>
          <w:sz w:val="24"/>
          <w:szCs w:val="24"/>
        </w:rPr>
        <w:t xml:space="preserve"> </w:t>
      </w:r>
      <w:r w:rsidRPr="00A12C3A">
        <w:rPr>
          <w:rFonts w:ascii="Garamond" w:hAnsi="Garamond"/>
          <w:sz w:val="24"/>
          <w:szCs w:val="24"/>
        </w:rPr>
        <w:tab/>
      </w:r>
      <w:r w:rsidRPr="00A12C3A">
        <w:rPr>
          <w:rFonts w:ascii="Garamond" w:hAnsi="Garamond"/>
          <w:sz w:val="24"/>
          <w:szCs w:val="24"/>
        </w:rPr>
        <w:tab/>
      </w:r>
      <w:r w:rsidRPr="00A12C3A">
        <w:rPr>
          <w:rFonts w:ascii="Garamond" w:hAnsi="Garamond"/>
          <w:sz w:val="24"/>
          <w:szCs w:val="24"/>
        </w:rPr>
        <w:tab/>
      </w:r>
      <w:r w:rsidRPr="00A12C3A">
        <w:rPr>
          <w:rFonts w:ascii="Garamond" w:hAnsi="Garamond"/>
          <w:sz w:val="24"/>
          <w:szCs w:val="24"/>
        </w:rPr>
        <w:tab/>
      </w:r>
      <w:r w:rsidRPr="00A12C3A">
        <w:rPr>
          <w:rFonts w:ascii="Garamond" w:hAnsi="Garamond"/>
          <w:sz w:val="24"/>
          <w:szCs w:val="24"/>
        </w:rPr>
        <w:tab/>
      </w:r>
      <w:r w:rsidRPr="00A12C3A">
        <w:rPr>
          <w:rFonts w:ascii="Garamond" w:hAnsi="Garamond"/>
          <w:sz w:val="24"/>
          <w:szCs w:val="24"/>
        </w:rPr>
        <w:tab/>
      </w:r>
      <w:r w:rsidRPr="00A12C3A">
        <w:rPr>
          <w:rFonts w:ascii="Garamond" w:hAnsi="Garamond"/>
          <w:sz w:val="24"/>
          <w:szCs w:val="24"/>
        </w:rPr>
        <w:tab/>
      </w:r>
      <w:r w:rsidRPr="00A12C3A">
        <w:rPr>
          <w:rFonts w:ascii="Garamond" w:hAnsi="Garamond"/>
          <w:sz w:val="24"/>
          <w:szCs w:val="24"/>
        </w:rPr>
        <w:tab/>
        <w:t>30 shtator 2019</w:t>
      </w:r>
    </w:p>
    <w:p w14:paraId="6A3FEBC8" w14:textId="77777777" w:rsidR="00A12C3A" w:rsidRDefault="00A12C3A" w:rsidP="00A12C3A">
      <w:pPr>
        <w:spacing w:after="0" w:line="240" w:lineRule="auto"/>
        <w:ind w:firstLine="284"/>
        <w:rPr>
          <w:rFonts w:ascii="Garamond" w:hAnsi="Garamond"/>
          <w:sz w:val="24"/>
          <w:szCs w:val="24"/>
        </w:rPr>
      </w:pPr>
      <w:bookmarkStart w:id="0" w:name="_GoBack"/>
      <w:bookmarkEnd w:id="0"/>
    </w:p>
    <w:p w14:paraId="6498385A" w14:textId="482ABC33" w:rsid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 xml:space="preserve">Tabela në </w:t>
      </w:r>
      <w:r w:rsidR="00DF268D">
        <w:rPr>
          <w:rFonts w:ascii="Garamond" w:hAnsi="Garamond"/>
          <w:sz w:val="24"/>
          <w:szCs w:val="24"/>
        </w:rPr>
        <w:t>p</w:t>
      </w:r>
      <w:r w:rsidR="00EE56D3">
        <w:rPr>
          <w:rFonts w:ascii="Garamond" w:hAnsi="Garamond"/>
          <w:sz w:val="24"/>
          <w:szCs w:val="24"/>
        </w:rPr>
        <w:t>aragrafin IV.</w:t>
      </w:r>
      <w:r w:rsidRPr="00A12C3A">
        <w:rPr>
          <w:rFonts w:ascii="Garamond" w:hAnsi="Garamond"/>
          <w:sz w:val="24"/>
          <w:szCs w:val="24"/>
        </w:rPr>
        <w:t>A.2</w:t>
      </w:r>
      <w:r w:rsidR="00DF268D">
        <w:rPr>
          <w:rFonts w:ascii="Garamond" w:hAnsi="Garamond"/>
          <w:sz w:val="24"/>
          <w:szCs w:val="24"/>
        </w:rPr>
        <w:t>,</w:t>
      </w:r>
      <w:r w:rsidRPr="00A12C3A">
        <w:rPr>
          <w:rFonts w:ascii="Garamond" w:hAnsi="Garamond"/>
          <w:sz w:val="24"/>
          <w:szCs w:val="24"/>
        </w:rPr>
        <w:t xml:space="preserve"> të </w:t>
      </w:r>
      <w:r w:rsidR="00DF268D">
        <w:rPr>
          <w:rFonts w:ascii="Garamond" w:hAnsi="Garamond"/>
          <w:sz w:val="24"/>
          <w:szCs w:val="24"/>
        </w:rPr>
        <w:t>s</w:t>
      </w:r>
      <w:r w:rsidRPr="00A12C3A">
        <w:rPr>
          <w:rFonts w:ascii="Garamond" w:hAnsi="Garamond"/>
          <w:sz w:val="24"/>
          <w:szCs w:val="24"/>
        </w:rPr>
        <w:t>kedulit 2</w:t>
      </w:r>
      <w:r w:rsidR="00DF268D">
        <w:rPr>
          <w:rFonts w:ascii="Garamond" w:hAnsi="Garamond"/>
          <w:sz w:val="24"/>
          <w:szCs w:val="24"/>
        </w:rPr>
        <w:t>,</w:t>
      </w:r>
      <w:r w:rsidRPr="00A12C3A">
        <w:rPr>
          <w:rFonts w:ascii="Garamond" w:hAnsi="Garamond"/>
          <w:sz w:val="24"/>
          <w:szCs w:val="24"/>
        </w:rPr>
        <w:t xml:space="preserve"> të </w:t>
      </w:r>
      <w:r w:rsidR="00514AD4">
        <w:rPr>
          <w:rFonts w:ascii="Garamond" w:hAnsi="Garamond"/>
          <w:sz w:val="24"/>
          <w:szCs w:val="24"/>
        </w:rPr>
        <w:t>marrëveshjes së huas</w:t>
      </w:r>
      <w:r w:rsidRPr="00A12C3A">
        <w:rPr>
          <w:rFonts w:ascii="Garamond" w:hAnsi="Garamond"/>
          <w:sz w:val="24"/>
          <w:szCs w:val="24"/>
        </w:rPr>
        <w:t xml:space="preserve">, është ndryshuar si më poshtë: </w:t>
      </w:r>
    </w:p>
    <w:p w14:paraId="314544C1" w14:textId="77777777" w:rsidR="00A12C3A" w:rsidRPr="00A12C3A" w:rsidRDefault="00A12C3A" w:rsidP="00A12C3A">
      <w:pPr>
        <w:spacing w:after="0" w:line="240" w:lineRule="auto"/>
        <w:ind w:firstLine="284"/>
        <w:rPr>
          <w:rFonts w:ascii="Garamond" w:hAnsi="Garamond"/>
          <w:sz w:val="24"/>
          <w:szCs w:val="24"/>
        </w:rPr>
      </w:pPr>
    </w:p>
    <w:tbl>
      <w:tblPr>
        <w:tblStyle w:val="TableGrid"/>
        <w:tblW w:w="9747" w:type="dxa"/>
        <w:tblLook w:val="04A0" w:firstRow="1" w:lastRow="0" w:firstColumn="1" w:lastColumn="0" w:noHBand="0" w:noVBand="1"/>
      </w:tblPr>
      <w:tblGrid>
        <w:gridCol w:w="2943"/>
        <w:gridCol w:w="3261"/>
        <w:gridCol w:w="3543"/>
      </w:tblGrid>
      <w:tr w:rsidR="00A12C3A" w:rsidRPr="00A12C3A" w14:paraId="47BBED64" w14:textId="77777777" w:rsidTr="00083415">
        <w:tc>
          <w:tcPr>
            <w:tcW w:w="2943" w:type="dxa"/>
          </w:tcPr>
          <w:p w14:paraId="3EB6CFBA" w14:textId="77777777" w:rsidR="00A12C3A" w:rsidRPr="00A12C3A" w:rsidRDefault="00A12C3A" w:rsidP="00A12C3A">
            <w:pPr>
              <w:rPr>
                <w:rFonts w:ascii="Garamond" w:hAnsi="Garamond"/>
                <w:sz w:val="24"/>
                <w:szCs w:val="24"/>
              </w:rPr>
            </w:pPr>
            <w:r w:rsidRPr="00A12C3A">
              <w:rPr>
                <w:rFonts w:ascii="Garamond" w:hAnsi="Garamond"/>
                <w:sz w:val="24"/>
                <w:szCs w:val="24"/>
              </w:rPr>
              <w:t>Kategoria</w:t>
            </w:r>
          </w:p>
        </w:tc>
        <w:tc>
          <w:tcPr>
            <w:tcW w:w="3261" w:type="dxa"/>
          </w:tcPr>
          <w:p w14:paraId="064BF627" w14:textId="21140F21" w:rsidR="00A12C3A" w:rsidRPr="00A12C3A" w:rsidRDefault="00A12C3A" w:rsidP="00A12C3A">
            <w:pPr>
              <w:rPr>
                <w:rFonts w:ascii="Garamond" w:hAnsi="Garamond"/>
                <w:sz w:val="24"/>
                <w:szCs w:val="24"/>
              </w:rPr>
            </w:pPr>
            <w:r w:rsidRPr="00A12C3A">
              <w:rPr>
                <w:rFonts w:ascii="Garamond" w:hAnsi="Garamond"/>
                <w:sz w:val="24"/>
                <w:szCs w:val="24"/>
              </w:rPr>
              <w:t xml:space="preserve">Shuma e </w:t>
            </w:r>
            <w:r w:rsidR="00DF268D">
              <w:rPr>
                <w:rFonts w:ascii="Garamond" w:hAnsi="Garamond"/>
                <w:sz w:val="24"/>
                <w:szCs w:val="24"/>
              </w:rPr>
              <w:t>g</w:t>
            </w:r>
            <w:r w:rsidRPr="00A12C3A">
              <w:rPr>
                <w:rFonts w:ascii="Garamond" w:hAnsi="Garamond"/>
                <w:sz w:val="24"/>
                <w:szCs w:val="24"/>
              </w:rPr>
              <w:t>rantit  të alokuar</w:t>
            </w:r>
          </w:p>
          <w:p w14:paraId="2B2EF901" w14:textId="7BC89349" w:rsidR="00A12C3A" w:rsidRPr="00A12C3A" w:rsidRDefault="00DF268D" w:rsidP="00A12C3A">
            <w:pPr>
              <w:rPr>
                <w:rFonts w:ascii="Garamond" w:hAnsi="Garamond"/>
                <w:sz w:val="24"/>
                <w:szCs w:val="24"/>
              </w:rPr>
            </w:pPr>
            <w:r>
              <w:rPr>
                <w:rFonts w:ascii="Garamond" w:hAnsi="Garamond"/>
                <w:sz w:val="24"/>
                <w:szCs w:val="24"/>
              </w:rPr>
              <w:t>s</w:t>
            </w:r>
            <w:r w:rsidR="00A12C3A" w:rsidRPr="00A12C3A">
              <w:rPr>
                <w:rFonts w:ascii="Garamond" w:hAnsi="Garamond"/>
                <w:sz w:val="24"/>
                <w:szCs w:val="24"/>
              </w:rPr>
              <w:t xml:space="preserve">hprehur në </w:t>
            </w:r>
            <w:r w:rsidRPr="00A12C3A">
              <w:rPr>
                <w:rFonts w:ascii="Garamond" w:hAnsi="Garamond"/>
                <w:sz w:val="24"/>
                <w:szCs w:val="24"/>
              </w:rPr>
              <w:t>euro</w:t>
            </w:r>
          </w:p>
        </w:tc>
        <w:tc>
          <w:tcPr>
            <w:tcW w:w="3543" w:type="dxa"/>
          </w:tcPr>
          <w:p w14:paraId="4413761A" w14:textId="56859FB9" w:rsidR="00A12C3A" w:rsidRPr="00A12C3A" w:rsidRDefault="00DF268D" w:rsidP="00A12C3A">
            <w:pPr>
              <w:rPr>
                <w:rFonts w:ascii="Garamond" w:hAnsi="Garamond"/>
                <w:sz w:val="24"/>
                <w:szCs w:val="24"/>
              </w:rPr>
            </w:pPr>
            <w:r>
              <w:rPr>
                <w:rFonts w:ascii="Garamond" w:hAnsi="Garamond"/>
                <w:sz w:val="24"/>
                <w:szCs w:val="24"/>
              </w:rPr>
              <w:t>Përqindja e shpenzimeve për t’</w:t>
            </w:r>
            <w:r w:rsidR="00A12C3A" w:rsidRPr="00A12C3A">
              <w:rPr>
                <w:rFonts w:ascii="Garamond" w:hAnsi="Garamond"/>
                <w:sz w:val="24"/>
                <w:szCs w:val="24"/>
              </w:rPr>
              <w:t>u financuar</w:t>
            </w:r>
          </w:p>
          <w:p w14:paraId="39A69C03" w14:textId="77777777" w:rsidR="00A12C3A" w:rsidRPr="00A12C3A" w:rsidRDefault="00A12C3A" w:rsidP="00A12C3A">
            <w:pPr>
              <w:rPr>
                <w:rFonts w:ascii="Garamond" w:hAnsi="Garamond"/>
                <w:sz w:val="24"/>
                <w:szCs w:val="24"/>
              </w:rPr>
            </w:pPr>
            <w:r w:rsidRPr="00A12C3A">
              <w:rPr>
                <w:rFonts w:ascii="Garamond" w:hAnsi="Garamond"/>
                <w:sz w:val="24"/>
                <w:szCs w:val="24"/>
              </w:rPr>
              <w:t>(duke përfshirë taksat)</w:t>
            </w:r>
          </w:p>
        </w:tc>
      </w:tr>
      <w:tr w:rsidR="00A12C3A" w:rsidRPr="00A12C3A" w14:paraId="39F0BC54" w14:textId="77777777" w:rsidTr="00083415">
        <w:tc>
          <w:tcPr>
            <w:tcW w:w="2943" w:type="dxa"/>
          </w:tcPr>
          <w:p w14:paraId="0F8EE80D" w14:textId="17FCB8B3" w:rsidR="00A12C3A" w:rsidRPr="00A12C3A" w:rsidRDefault="00712988" w:rsidP="00514AD4">
            <w:pPr>
              <w:rPr>
                <w:rFonts w:ascii="Garamond" w:hAnsi="Garamond"/>
                <w:sz w:val="24"/>
                <w:szCs w:val="24"/>
              </w:rPr>
            </w:pPr>
            <w:r>
              <w:rPr>
                <w:rFonts w:ascii="Garamond" w:hAnsi="Garamond"/>
                <w:sz w:val="24"/>
                <w:szCs w:val="24"/>
              </w:rPr>
              <w:t>1.</w:t>
            </w:r>
            <w:r w:rsidR="00DF268D">
              <w:rPr>
                <w:rFonts w:ascii="Garamond" w:hAnsi="Garamond"/>
                <w:sz w:val="24"/>
                <w:szCs w:val="24"/>
              </w:rPr>
              <w:t xml:space="preserve"> Materiale dhe shërbime jo</w:t>
            </w:r>
            <w:r w:rsidR="00A12C3A" w:rsidRPr="00A12C3A">
              <w:rPr>
                <w:rFonts w:ascii="Garamond" w:hAnsi="Garamond"/>
                <w:sz w:val="24"/>
                <w:szCs w:val="24"/>
              </w:rPr>
              <w:t xml:space="preserve">konsulence sipas </w:t>
            </w:r>
            <w:r w:rsidR="00DF268D">
              <w:rPr>
                <w:rFonts w:ascii="Garamond" w:hAnsi="Garamond"/>
                <w:sz w:val="24"/>
                <w:szCs w:val="24"/>
              </w:rPr>
              <w:t>p</w:t>
            </w:r>
            <w:r>
              <w:rPr>
                <w:rFonts w:ascii="Garamond" w:hAnsi="Garamond"/>
                <w:sz w:val="24"/>
                <w:szCs w:val="24"/>
              </w:rPr>
              <w:t>jesës 1/a</w:t>
            </w:r>
            <w:r w:rsidR="00514AD4">
              <w:rPr>
                <w:rFonts w:ascii="Garamond" w:hAnsi="Garamond"/>
                <w:sz w:val="24"/>
                <w:szCs w:val="24"/>
              </w:rPr>
              <w:t>,</w:t>
            </w:r>
            <w:r w:rsidR="00A12C3A" w:rsidRPr="00A12C3A">
              <w:rPr>
                <w:rFonts w:ascii="Garamond" w:hAnsi="Garamond"/>
                <w:sz w:val="24"/>
                <w:szCs w:val="24"/>
              </w:rPr>
              <w:t xml:space="preserve"> </w:t>
            </w:r>
            <w:r w:rsidR="00514AD4">
              <w:rPr>
                <w:rFonts w:ascii="Garamond" w:hAnsi="Garamond"/>
                <w:sz w:val="24"/>
                <w:szCs w:val="24"/>
              </w:rPr>
              <w:t>p</w:t>
            </w:r>
            <w:r w:rsidR="00A12C3A" w:rsidRPr="00A12C3A">
              <w:rPr>
                <w:rFonts w:ascii="Garamond" w:hAnsi="Garamond"/>
                <w:sz w:val="24"/>
                <w:szCs w:val="24"/>
              </w:rPr>
              <w:t>jes</w:t>
            </w:r>
            <w:r w:rsidR="00514AD4">
              <w:rPr>
                <w:rFonts w:ascii="Garamond" w:hAnsi="Garamond"/>
                <w:sz w:val="24"/>
                <w:szCs w:val="24"/>
              </w:rPr>
              <w:t>ës</w:t>
            </w:r>
            <w:r>
              <w:rPr>
                <w:rFonts w:ascii="Garamond" w:hAnsi="Garamond"/>
                <w:sz w:val="24"/>
                <w:szCs w:val="24"/>
              </w:rPr>
              <w:t xml:space="preserve"> 2/c</w:t>
            </w:r>
            <w:r w:rsidR="00A12C3A" w:rsidRPr="00A12C3A">
              <w:rPr>
                <w:rFonts w:ascii="Garamond" w:hAnsi="Garamond"/>
                <w:sz w:val="24"/>
                <w:szCs w:val="24"/>
              </w:rPr>
              <w:t xml:space="preserve"> dhe </w:t>
            </w:r>
            <w:r w:rsidR="00DF268D">
              <w:rPr>
                <w:rFonts w:ascii="Garamond" w:hAnsi="Garamond"/>
                <w:sz w:val="24"/>
                <w:szCs w:val="24"/>
              </w:rPr>
              <w:t>p</w:t>
            </w:r>
            <w:r w:rsidR="00A12C3A" w:rsidRPr="00A12C3A">
              <w:rPr>
                <w:rFonts w:ascii="Garamond" w:hAnsi="Garamond"/>
                <w:sz w:val="24"/>
                <w:szCs w:val="24"/>
              </w:rPr>
              <w:t>jes</w:t>
            </w:r>
            <w:r w:rsidR="00514AD4">
              <w:rPr>
                <w:rFonts w:ascii="Garamond" w:hAnsi="Garamond"/>
                <w:sz w:val="24"/>
                <w:szCs w:val="24"/>
              </w:rPr>
              <w:t>ës</w:t>
            </w:r>
            <w:r w:rsidR="00A12C3A" w:rsidRPr="00A12C3A">
              <w:rPr>
                <w:rFonts w:ascii="Garamond" w:hAnsi="Garamond"/>
                <w:sz w:val="24"/>
                <w:szCs w:val="24"/>
              </w:rPr>
              <w:t xml:space="preserve"> 4</w:t>
            </w:r>
            <w:r>
              <w:rPr>
                <w:rFonts w:ascii="Garamond" w:hAnsi="Garamond"/>
                <w:sz w:val="24"/>
                <w:szCs w:val="24"/>
              </w:rPr>
              <w:t>/ a</w:t>
            </w:r>
            <w:r w:rsidR="00514AD4">
              <w:rPr>
                <w:rFonts w:ascii="Garamond" w:hAnsi="Garamond"/>
                <w:sz w:val="24"/>
                <w:szCs w:val="24"/>
              </w:rPr>
              <w:t>, të</w:t>
            </w:r>
            <w:r w:rsidR="00A12C3A" w:rsidRPr="00A12C3A">
              <w:rPr>
                <w:rFonts w:ascii="Garamond" w:hAnsi="Garamond"/>
                <w:sz w:val="24"/>
                <w:szCs w:val="24"/>
              </w:rPr>
              <w:t xml:space="preserve"> projektit</w:t>
            </w:r>
          </w:p>
        </w:tc>
        <w:tc>
          <w:tcPr>
            <w:tcW w:w="3261" w:type="dxa"/>
          </w:tcPr>
          <w:p w14:paraId="78690293" w14:textId="77777777" w:rsidR="00A12C3A" w:rsidRPr="00A12C3A" w:rsidRDefault="00A12C3A" w:rsidP="00A12C3A">
            <w:pPr>
              <w:rPr>
                <w:rFonts w:ascii="Garamond" w:hAnsi="Garamond"/>
                <w:sz w:val="24"/>
                <w:szCs w:val="24"/>
              </w:rPr>
            </w:pPr>
            <w:r w:rsidRPr="00A12C3A">
              <w:rPr>
                <w:rFonts w:ascii="Garamond" w:hAnsi="Garamond"/>
                <w:sz w:val="24"/>
                <w:szCs w:val="24"/>
              </w:rPr>
              <w:t>5,239,472/93</w:t>
            </w:r>
          </w:p>
        </w:tc>
        <w:tc>
          <w:tcPr>
            <w:tcW w:w="3543" w:type="dxa"/>
          </w:tcPr>
          <w:p w14:paraId="6F94C905" w14:textId="77777777" w:rsidR="00A12C3A" w:rsidRPr="00A12C3A" w:rsidRDefault="00A12C3A" w:rsidP="00A12C3A">
            <w:pPr>
              <w:rPr>
                <w:rFonts w:ascii="Garamond" w:hAnsi="Garamond"/>
                <w:sz w:val="24"/>
                <w:szCs w:val="24"/>
              </w:rPr>
            </w:pPr>
            <w:r w:rsidRPr="00A12C3A">
              <w:rPr>
                <w:rFonts w:ascii="Garamond" w:hAnsi="Garamond"/>
                <w:sz w:val="24"/>
                <w:szCs w:val="24"/>
              </w:rPr>
              <w:t>100%</w:t>
            </w:r>
          </w:p>
        </w:tc>
      </w:tr>
      <w:tr w:rsidR="00A12C3A" w:rsidRPr="00A12C3A" w14:paraId="6AB4E42D" w14:textId="77777777" w:rsidTr="00083415">
        <w:tc>
          <w:tcPr>
            <w:tcW w:w="2943" w:type="dxa"/>
          </w:tcPr>
          <w:p w14:paraId="6375B190" w14:textId="6443CB94" w:rsidR="00A12C3A" w:rsidRPr="00A12C3A" w:rsidRDefault="00712988" w:rsidP="00DF268D">
            <w:pPr>
              <w:rPr>
                <w:rFonts w:ascii="Garamond" w:hAnsi="Garamond"/>
                <w:sz w:val="24"/>
                <w:szCs w:val="24"/>
              </w:rPr>
            </w:pPr>
            <w:r>
              <w:rPr>
                <w:rFonts w:ascii="Garamond" w:hAnsi="Garamond"/>
                <w:sz w:val="24"/>
                <w:szCs w:val="24"/>
              </w:rPr>
              <w:t>2.</w:t>
            </w:r>
            <w:r w:rsidR="00A12C3A" w:rsidRPr="00A12C3A">
              <w:rPr>
                <w:rFonts w:ascii="Garamond" w:hAnsi="Garamond"/>
                <w:sz w:val="24"/>
                <w:szCs w:val="24"/>
              </w:rPr>
              <w:t xml:space="preserve"> Nënprojekte sipas </w:t>
            </w:r>
            <w:r w:rsidR="00DF268D">
              <w:rPr>
                <w:rFonts w:ascii="Garamond" w:hAnsi="Garamond"/>
                <w:sz w:val="24"/>
                <w:szCs w:val="24"/>
              </w:rPr>
              <w:t>p</w:t>
            </w:r>
            <w:r w:rsidR="00A12C3A" w:rsidRPr="00A12C3A">
              <w:rPr>
                <w:rFonts w:ascii="Garamond" w:hAnsi="Garamond"/>
                <w:sz w:val="24"/>
                <w:szCs w:val="24"/>
              </w:rPr>
              <w:t xml:space="preserve">jesës </w:t>
            </w:r>
            <w:r w:rsidR="00535FBC">
              <w:rPr>
                <w:rFonts w:ascii="Garamond" w:hAnsi="Garamond"/>
                <w:sz w:val="24"/>
                <w:szCs w:val="24"/>
              </w:rPr>
              <w:t>2/b</w:t>
            </w:r>
            <w:r w:rsidR="00A12C3A" w:rsidRPr="00A12C3A">
              <w:rPr>
                <w:rFonts w:ascii="Garamond" w:hAnsi="Garamond"/>
                <w:sz w:val="24"/>
                <w:szCs w:val="24"/>
              </w:rPr>
              <w:t xml:space="preserve"> të projektit</w:t>
            </w:r>
          </w:p>
        </w:tc>
        <w:tc>
          <w:tcPr>
            <w:tcW w:w="3261" w:type="dxa"/>
          </w:tcPr>
          <w:p w14:paraId="3529D35B" w14:textId="77777777" w:rsidR="00A12C3A" w:rsidRPr="00A12C3A" w:rsidRDefault="00A12C3A" w:rsidP="00A12C3A">
            <w:pPr>
              <w:rPr>
                <w:rFonts w:ascii="Garamond" w:hAnsi="Garamond"/>
                <w:sz w:val="24"/>
                <w:szCs w:val="24"/>
              </w:rPr>
            </w:pPr>
            <w:r w:rsidRPr="00A12C3A">
              <w:rPr>
                <w:rFonts w:ascii="Garamond" w:hAnsi="Garamond"/>
                <w:sz w:val="24"/>
                <w:szCs w:val="24"/>
              </w:rPr>
              <w:t>2,042,277.07</w:t>
            </w:r>
          </w:p>
        </w:tc>
        <w:tc>
          <w:tcPr>
            <w:tcW w:w="3543" w:type="dxa"/>
          </w:tcPr>
          <w:p w14:paraId="209E0F12" w14:textId="77777777" w:rsidR="00A12C3A" w:rsidRPr="00A12C3A" w:rsidRDefault="00A12C3A" w:rsidP="00A12C3A">
            <w:pPr>
              <w:rPr>
                <w:rFonts w:ascii="Garamond" w:hAnsi="Garamond"/>
                <w:sz w:val="24"/>
                <w:szCs w:val="24"/>
              </w:rPr>
            </w:pPr>
            <w:r w:rsidRPr="00A12C3A">
              <w:rPr>
                <w:rFonts w:ascii="Garamond" w:hAnsi="Garamond"/>
                <w:sz w:val="24"/>
                <w:szCs w:val="24"/>
              </w:rPr>
              <w:t>100%</w:t>
            </w:r>
          </w:p>
        </w:tc>
      </w:tr>
      <w:tr w:rsidR="00A12C3A" w:rsidRPr="00A12C3A" w14:paraId="5F6770F1" w14:textId="77777777" w:rsidTr="00083415">
        <w:tc>
          <w:tcPr>
            <w:tcW w:w="2943" w:type="dxa"/>
          </w:tcPr>
          <w:p w14:paraId="38A28CDB" w14:textId="6709832D" w:rsidR="00A12C3A" w:rsidRPr="00A12C3A" w:rsidRDefault="00712988" w:rsidP="00A12C3A">
            <w:pPr>
              <w:rPr>
                <w:rFonts w:ascii="Garamond" w:hAnsi="Garamond"/>
                <w:sz w:val="24"/>
                <w:szCs w:val="24"/>
              </w:rPr>
            </w:pPr>
            <w:r>
              <w:rPr>
                <w:rFonts w:ascii="Garamond" w:hAnsi="Garamond"/>
                <w:sz w:val="24"/>
                <w:szCs w:val="24"/>
              </w:rPr>
              <w:t>3.</w:t>
            </w:r>
            <w:r w:rsidR="00A12C3A" w:rsidRPr="00A12C3A">
              <w:rPr>
                <w:rFonts w:ascii="Garamond" w:hAnsi="Garamond"/>
                <w:sz w:val="24"/>
                <w:szCs w:val="24"/>
              </w:rPr>
              <w:t xml:space="preserve"> Tarifa fillestare </w:t>
            </w:r>
          </w:p>
        </w:tc>
        <w:tc>
          <w:tcPr>
            <w:tcW w:w="3261" w:type="dxa"/>
          </w:tcPr>
          <w:p w14:paraId="4F0286B9" w14:textId="77777777" w:rsidR="00A12C3A" w:rsidRPr="00A12C3A" w:rsidRDefault="00A12C3A" w:rsidP="00A12C3A">
            <w:pPr>
              <w:rPr>
                <w:rFonts w:ascii="Garamond" w:hAnsi="Garamond"/>
                <w:sz w:val="24"/>
                <w:szCs w:val="24"/>
              </w:rPr>
            </w:pPr>
            <w:r w:rsidRPr="00A12C3A">
              <w:rPr>
                <w:rFonts w:ascii="Garamond" w:hAnsi="Garamond"/>
                <w:sz w:val="24"/>
                <w:szCs w:val="24"/>
              </w:rPr>
              <w:t>18,250</w:t>
            </w:r>
          </w:p>
        </w:tc>
        <w:tc>
          <w:tcPr>
            <w:tcW w:w="3543" w:type="dxa"/>
          </w:tcPr>
          <w:p w14:paraId="2EF746E4" w14:textId="4E485E68" w:rsidR="00A12C3A" w:rsidRPr="00A12C3A" w:rsidRDefault="00A12C3A" w:rsidP="00DF268D">
            <w:pPr>
              <w:rPr>
                <w:rFonts w:ascii="Garamond" w:hAnsi="Garamond"/>
                <w:sz w:val="24"/>
                <w:szCs w:val="24"/>
              </w:rPr>
            </w:pPr>
            <w:r w:rsidRPr="00A12C3A">
              <w:rPr>
                <w:rFonts w:ascii="Garamond" w:hAnsi="Garamond"/>
                <w:sz w:val="24"/>
                <w:szCs w:val="24"/>
              </w:rPr>
              <w:t xml:space="preserve">Shuma e pagueshme sipas </w:t>
            </w:r>
            <w:r w:rsidR="00DF268D">
              <w:rPr>
                <w:rFonts w:ascii="Garamond" w:hAnsi="Garamond"/>
                <w:sz w:val="24"/>
                <w:szCs w:val="24"/>
              </w:rPr>
              <w:t>p</w:t>
            </w:r>
            <w:r w:rsidRPr="00A12C3A">
              <w:rPr>
                <w:rFonts w:ascii="Garamond" w:hAnsi="Garamond"/>
                <w:sz w:val="24"/>
                <w:szCs w:val="24"/>
              </w:rPr>
              <w:t>aragrafit 2.3 të kësaj marrëveshje</w:t>
            </w:r>
            <w:r w:rsidR="00514AD4">
              <w:rPr>
                <w:rFonts w:ascii="Garamond" w:hAnsi="Garamond"/>
                <w:sz w:val="24"/>
                <w:szCs w:val="24"/>
              </w:rPr>
              <w:t>,</w:t>
            </w:r>
            <w:r w:rsidRPr="00A12C3A">
              <w:rPr>
                <w:rFonts w:ascii="Garamond" w:hAnsi="Garamond"/>
                <w:sz w:val="24"/>
                <w:szCs w:val="24"/>
              </w:rPr>
              <w:t xml:space="preserve"> në përputhje me </w:t>
            </w:r>
            <w:r w:rsidR="00DF268D">
              <w:rPr>
                <w:rFonts w:ascii="Garamond" w:hAnsi="Garamond"/>
                <w:sz w:val="24"/>
                <w:szCs w:val="24"/>
              </w:rPr>
              <w:t>p</w:t>
            </w:r>
            <w:r w:rsidR="00535FBC">
              <w:rPr>
                <w:rFonts w:ascii="Garamond" w:hAnsi="Garamond"/>
                <w:sz w:val="24"/>
                <w:szCs w:val="24"/>
              </w:rPr>
              <w:t>aragrafin 2.07/b</w:t>
            </w:r>
            <w:r w:rsidRPr="00A12C3A">
              <w:rPr>
                <w:rFonts w:ascii="Garamond" w:hAnsi="Garamond"/>
                <w:sz w:val="24"/>
                <w:szCs w:val="24"/>
              </w:rPr>
              <w:t xml:space="preserve"> të Kushteve të Përgjithshme</w:t>
            </w:r>
          </w:p>
        </w:tc>
      </w:tr>
      <w:tr w:rsidR="00A12C3A" w:rsidRPr="00A12C3A" w14:paraId="3D585FD1" w14:textId="77777777" w:rsidTr="00083415">
        <w:tc>
          <w:tcPr>
            <w:tcW w:w="2943" w:type="dxa"/>
          </w:tcPr>
          <w:p w14:paraId="1E64BEC5" w14:textId="77777777" w:rsidR="00A12C3A" w:rsidRPr="00A12C3A" w:rsidRDefault="00A12C3A" w:rsidP="00A12C3A">
            <w:pPr>
              <w:rPr>
                <w:rFonts w:ascii="Garamond" w:hAnsi="Garamond"/>
                <w:sz w:val="24"/>
                <w:szCs w:val="24"/>
              </w:rPr>
            </w:pPr>
            <w:r w:rsidRPr="00A12C3A">
              <w:rPr>
                <w:rFonts w:ascii="Garamond" w:hAnsi="Garamond"/>
                <w:sz w:val="24"/>
                <w:szCs w:val="24"/>
              </w:rPr>
              <w:t>Shuma totale</w:t>
            </w:r>
          </w:p>
        </w:tc>
        <w:tc>
          <w:tcPr>
            <w:tcW w:w="3261" w:type="dxa"/>
          </w:tcPr>
          <w:p w14:paraId="19F750A7" w14:textId="77777777" w:rsidR="00A12C3A" w:rsidRPr="00A12C3A" w:rsidRDefault="00A12C3A" w:rsidP="00A12C3A">
            <w:pPr>
              <w:rPr>
                <w:rFonts w:ascii="Garamond" w:hAnsi="Garamond"/>
                <w:sz w:val="24"/>
                <w:szCs w:val="24"/>
              </w:rPr>
            </w:pPr>
            <w:r w:rsidRPr="00A12C3A">
              <w:rPr>
                <w:rFonts w:ascii="Garamond" w:hAnsi="Garamond"/>
                <w:sz w:val="24"/>
                <w:szCs w:val="24"/>
              </w:rPr>
              <w:t>7,300,000</w:t>
            </w:r>
          </w:p>
        </w:tc>
        <w:tc>
          <w:tcPr>
            <w:tcW w:w="3543" w:type="dxa"/>
          </w:tcPr>
          <w:p w14:paraId="3FDDDC47" w14:textId="77777777" w:rsidR="00A12C3A" w:rsidRPr="00A12C3A" w:rsidRDefault="00A12C3A" w:rsidP="00A12C3A">
            <w:pPr>
              <w:rPr>
                <w:rFonts w:ascii="Garamond" w:hAnsi="Garamond"/>
                <w:sz w:val="24"/>
                <w:szCs w:val="24"/>
              </w:rPr>
            </w:pPr>
          </w:p>
        </w:tc>
      </w:tr>
    </w:tbl>
    <w:p w14:paraId="0260AE78" w14:textId="77777777" w:rsidR="00A12C3A" w:rsidRPr="00A12C3A" w:rsidRDefault="00A12C3A" w:rsidP="00A12C3A">
      <w:pPr>
        <w:spacing w:after="0" w:line="240" w:lineRule="auto"/>
        <w:ind w:firstLine="284"/>
        <w:rPr>
          <w:rFonts w:ascii="Garamond" w:hAnsi="Garamond"/>
          <w:sz w:val="24"/>
          <w:szCs w:val="24"/>
        </w:rPr>
      </w:pPr>
    </w:p>
    <w:p w14:paraId="5211E764" w14:textId="572E1F02"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Sh.</w:t>
      </w:r>
      <w:r w:rsidR="00F60747">
        <w:rPr>
          <w:rFonts w:ascii="Garamond" w:hAnsi="Garamond"/>
          <w:sz w:val="24"/>
          <w:szCs w:val="24"/>
        </w:rPr>
        <w:t xml:space="preserve"> </w:t>
      </w:r>
      <w:r w:rsidR="00514AD4">
        <w:rPr>
          <w:rFonts w:ascii="Garamond" w:hAnsi="Garamond"/>
          <w:sz w:val="24"/>
          <w:szCs w:val="24"/>
        </w:rPr>
        <w:t>s</w:t>
      </w:r>
      <w:r w:rsidRPr="00A12C3A">
        <w:rPr>
          <w:rFonts w:ascii="Garamond" w:hAnsi="Garamond"/>
          <w:sz w:val="24"/>
          <w:szCs w:val="24"/>
        </w:rPr>
        <w:t>. Anila Denaj</w:t>
      </w:r>
    </w:p>
    <w:p w14:paraId="13E6D135" w14:textId="7D50C7B9" w:rsid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 xml:space="preserve">Miratuar nga: Kseniya Lvovsky, </w:t>
      </w:r>
      <w:r w:rsidR="00DF268D" w:rsidRPr="00A12C3A">
        <w:rPr>
          <w:rFonts w:ascii="Garamond" w:hAnsi="Garamond"/>
          <w:sz w:val="24"/>
          <w:szCs w:val="24"/>
        </w:rPr>
        <w:t>Menaxhere</w:t>
      </w:r>
      <w:r w:rsidRPr="00A12C3A">
        <w:rPr>
          <w:rFonts w:ascii="Garamond" w:hAnsi="Garamond"/>
          <w:sz w:val="24"/>
          <w:szCs w:val="24"/>
        </w:rPr>
        <w:t xml:space="preserve"> e Praktikave, GENEC - Damir Leljak (WFACS)</w:t>
      </w:r>
    </w:p>
    <w:p w14:paraId="60AED905" w14:textId="77777777" w:rsidR="00DF268D" w:rsidRPr="00A12C3A" w:rsidRDefault="00DF268D" w:rsidP="008142FB">
      <w:pPr>
        <w:spacing w:after="0" w:line="240" w:lineRule="auto"/>
        <w:ind w:firstLine="288"/>
        <w:jc w:val="both"/>
        <w:rPr>
          <w:rFonts w:ascii="Garamond" w:hAnsi="Garamond"/>
          <w:sz w:val="24"/>
          <w:szCs w:val="24"/>
        </w:rPr>
      </w:pPr>
    </w:p>
    <w:p w14:paraId="18F49B9F" w14:textId="77777777"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Për dijeni: Linda Van Gelder, Maryam Salim, Kseniya Lvovsky, Luis M.Schwarz, Damir Leljak, Drita Dade, Silvia Mauri, Arben Maho, Jonida Myftiu, BekimImeri, Esma Kreso, Elona Qana, Simon Ellis, Lada Strellkova, Goran Tinjic, Daria Lavrentieva, Valentina Martinovic, Nejme Kotere, Evis Sulko, Luz Meza-Bartrina, Nadeem Mohammad, Albania DL, ECA Operations, Drejtor GENEC GP , ECCWB Ekipi Manaxherial (ECCWB DMT), WB Docs.</w:t>
      </w:r>
    </w:p>
    <w:p w14:paraId="7B02F388" w14:textId="77777777" w:rsidR="00A12C3A" w:rsidRPr="00A12C3A" w:rsidRDefault="00A12C3A" w:rsidP="008142FB">
      <w:pPr>
        <w:spacing w:after="0" w:line="240" w:lineRule="auto"/>
        <w:ind w:firstLine="288"/>
        <w:jc w:val="both"/>
        <w:rPr>
          <w:rFonts w:ascii="Garamond" w:hAnsi="Garamond"/>
          <w:sz w:val="24"/>
          <w:szCs w:val="24"/>
        </w:rPr>
      </w:pPr>
    </w:p>
    <w:p w14:paraId="3B45A144" w14:textId="2EB95E4E" w:rsidR="00A12C3A" w:rsidRPr="00A12C3A" w:rsidRDefault="00A12C3A" w:rsidP="008142FB">
      <w:pPr>
        <w:spacing w:after="0" w:line="240" w:lineRule="auto"/>
        <w:ind w:firstLine="288"/>
        <w:jc w:val="both"/>
        <w:rPr>
          <w:rFonts w:ascii="Garamond" w:hAnsi="Garamond"/>
          <w:sz w:val="24"/>
          <w:szCs w:val="24"/>
        </w:rPr>
      </w:pPr>
      <w:r w:rsidRPr="00A12C3A">
        <w:rPr>
          <w:rFonts w:ascii="Garamond" w:hAnsi="Garamond"/>
          <w:sz w:val="24"/>
          <w:szCs w:val="24"/>
        </w:rPr>
        <w:t>Person kontakti: Drita Dad</w:t>
      </w:r>
      <w:r w:rsidR="00DF268D">
        <w:rPr>
          <w:rFonts w:ascii="Garamond" w:hAnsi="Garamond"/>
          <w:sz w:val="24"/>
          <w:szCs w:val="24"/>
        </w:rPr>
        <w:t>e (numri i brendshëm:</w:t>
      </w:r>
      <w:r w:rsidRPr="00A12C3A">
        <w:rPr>
          <w:rFonts w:ascii="Garamond" w:hAnsi="Garamond"/>
          <w:sz w:val="24"/>
          <w:szCs w:val="24"/>
        </w:rPr>
        <w:t xml:space="preserve"> 5246 137)</w:t>
      </w:r>
    </w:p>
    <w:p w14:paraId="79488717" w14:textId="77777777" w:rsidR="00A12C3A" w:rsidRPr="00915B43" w:rsidRDefault="00A12C3A" w:rsidP="00A12C3A"/>
    <w:p w14:paraId="3CE0A236" w14:textId="77777777" w:rsidR="00467BB2" w:rsidRDefault="00467BB2" w:rsidP="003F7347">
      <w:pPr>
        <w:spacing w:after="0" w:line="240" w:lineRule="auto"/>
        <w:jc w:val="center"/>
        <w:rPr>
          <w:rFonts w:ascii="Times New Roman Bold" w:hAnsi="Times New Roman Bold"/>
          <w:b/>
          <w:sz w:val="28"/>
          <w:szCs w:val="28"/>
        </w:rPr>
      </w:pPr>
    </w:p>
    <w:sectPr w:rsidR="00467BB2" w:rsidSect="00EB0DA0">
      <w:headerReference w:type="default" r:id="rId13"/>
      <w:footerReference w:type="default" r:id="rId14"/>
      <w:pgSz w:w="11907" w:h="16839"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3E44AA" w14:textId="77777777" w:rsidR="008F67EE" w:rsidRDefault="008F67EE" w:rsidP="00F172B2">
      <w:pPr>
        <w:spacing w:after="0" w:line="240" w:lineRule="auto"/>
      </w:pPr>
      <w:r>
        <w:separator/>
      </w:r>
    </w:p>
  </w:endnote>
  <w:endnote w:type="continuationSeparator" w:id="0">
    <w:p w14:paraId="0380B960" w14:textId="77777777" w:rsidR="008F67EE" w:rsidRDefault="008F67EE" w:rsidP="00F172B2">
      <w:pPr>
        <w:spacing w:after="0" w:line="240" w:lineRule="auto"/>
      </w:pPr>
      <w:r>
        <w:continuationSeparator/>
      </w:r>
    </w:p>
  </w:endnote>
  <w:endnote w:type="continuationNotice" w:id="1">
    <w:p w14:paraId="486B7269" w14:textId="77777777" w:rsidR="008F67EE" w:rsidRDefault="008F67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2676145"/>
      <w:docPartObj>
        <w:docPartGallery w:val="Page Numbers (Bottom of Page)"/>
        <w:docPartUnique/>
      </w:docPartObj>
    </w:sdtPr>
    <w:sdtEndPr>
      <w:rPr>
        <w:rFonts w:ascii="Times New Roman" w:hAnsi="Times New Roman"/>
        <w:noProof/>
        <w:sz w:val="24"/>
      </w:rPr>
    </w:sdtEndPr>
    <w:sdtContent>
      <w:p w14:paraId="3E7855E7" w14:textId="77777777" w:rsidR="008F67EE" w:rsidRPr="00EB0DA0" w:rsidRDefault="008F67EE">
        <w:pPr>
          <w:pStyle w:val="Footer"/>
          <w:jc w:val="right"/>
          <w:rPr>
            <w:rFonts w:ascii="Times New Roman" w:hAnsi="Times New Roman"/>
            <w:sz w:val="24"/>
          </w:rPr>
        </w:pPr>
        <w:r w:rsidRPr="00EB0DA0">
          <w:rPr>
            <w:rFonts w:ascii="Times New Roman" w:hAnsi="Times New Roman"/>
            <w:sz w:val="24"/>
          </w:rPr>
          <w:fldChar w:fldCharType="begin"/>
        </w:r>
        <w:r w:rsidRPr="00EB0DA0">
          <w:rPr>
            <w:rFonts w:ascii="Times New Roman" w:hAnsi="Times New Roman"/>
            <w:sz w:val="24"/>
          </w:rPr>
          <w:instrText xml:space="preserve"> PAGE   \* MERGEFORMAT </w:instrText>
        </w:r>
        <w:r w:rsidRPr="00EB0DA0">
          <w:rPr>
            <w:rFonts w:ascii="Times New Roman" w:hAnsi="Times New Roman"/>
            <w:sz w:val="24"/>
          </w:rPr>
          <w:fldChar w:fldCharType="separate"/>
        </w:r>
        <w:r w:rsidR="002352C0">
          <w:rPr>
            <w:rFonts w:ascii="Times New Roman" w:hAnsi="Times New Roman"/>
            <w:noProof/>
            <w:sz w:val="24"/>
          </w:rPr>
          <w:t>3</w:t>
        </w:r>
        <w:r w:rsidRPr="00EB0DA0">
          <w:rPr>
            <w:rFonts w:ascii="Times New Roman" w:hAnsi="Times New Roman"/>
            <w:noProof/>
            <w:sz w:val="24"/>
          </w:rPr>
          <w:fldChar w:fldCharType="end"/>
        </w:r>
      </w:p>
    </w:sdtContent>
  </w:sdt>
  <w:p w14:paraId="3E7855E8" w14:textId="77777777" w:rsidR="008F67EE" w:rsidRDefault="008F67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9F91F0" w14:textId="77777777" w:rsidR="008F67EE" w:rsidRDefault="008F67EE" w:rsidP="00F172B2">
      <w:pPr>
        <w:spacing w:after="0" w:line="240" w:lineRule="auto"/>
      </w:pPr>
      <w:r>
        <w:separator/>
      </w:r>
    </w:p>
  </w:footnote>
  <w:footnote w:type="continuationSeparator" w:id="0">
    <w:p w14:paraId="3D9AFC62" w14:textId="77777777" w:rsidR="008F67EE" w:rsidRDefault="008F67EE" w:rsidP="00F172B2">
      <w:pPr>
        <w:spacing w:after="0" w:line="240" w:lineRule="auto"/>
      </w:pPr>
      <w:r>
        <w:continuationSeparator/>
      </w:r>
    </w:p>
  </w:footnote>
  <w:footnote w:type="continuationNotice" w:id="1">
    <w:p w14:paraId="58A0A830" w14:textId="77777777" w:rsidR="008F67EE" w:rsidRDefault="008F67E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4190AB" w14:textId="77777777" w:rsidR="008F67EE" w:rsidRDefault="008F67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8C29F5"/>
    <w:multiLevelType w:val="hybridMultilevel"/>
    <w:tmpl w:val="FC7245FE"/>
    <w:lvl w:ilvl="0" w:tplc="8DE0750E">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
    <w:nsid w:val="30A60A4B"/>
    <w:multiLevelType w:val="hybridMultilevel"/>
    <w:tmpl w:val="8F9855E0"/>
    <w:lvl w:ilvl="0" w:tplc="1646C4EE">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nsid w:val="32F77A5C"/>
    <w:multiLevelType w:val="hybridMultilevel"/>
    <w:tmpl w:val="77E85C8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3573451A"/>
    <w:multiLevelType w:val="hybridMultilevel"/>
    <w:tmpl w:val="C0E0E5C6"/>
    <w:lvl w:ilvl="0" w:tplc="9E407736">
      <w:start w:val="2"/>
      <w:numFmt w:val="upperRoman"/>
      <w:lvlText w:val="%1."/>
      <w:lvlJc w:val="left"/>
      <w:pPr>
        <w:ind w:left="1440" w:hanging="720"/>
      </w:pPr>
      <w:rPr>
        <w:rFonts w:ascii="Calibri" w:hAnsi="Calibri" w:hint="default"/>
        <w:sz w:val="22"/>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nsid w:val="474D1D9E"/>
    <w:multiLevelType w:val="hybridMultilevel"/>
    <w:tmpl w:val="6E66C7DC"/>
    <w:lvl w:ilvl="0" w:tplc="CFDA7816">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66010FE3"/>
    <w:multiLevelType w:val="hybridMultilevel"/>
    <w:tmpl w:val="E17609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882D52"/>
    <w:multiLevelType w:val="hybridMultilevel"/>
    <w:tmpl w:val="998409EE"/>
    <w:lvl w:ilvl="0" w:tplc="9D40066C">
      <w:start w:val="2"/>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2"/>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4D1"/>
    <w:rsid w:val="000131AE"/>
    <w:rsid w:val="000333AE"/>
    <w:rsid w:val="00064394"/>
    <w:rsid w:val="00083415"/>
    <w:rsid w:val="000A54DB"/>
    <w:rsid w:val="000C5499"/>
    <w:rsid w:val="000C6A54"/>
    <w:rsid w:val="000E325C"/>
    <w:rsid w:val="00102B74"/>
    <w:rsid w:val="00124F41"/>
    <w:rsid w:val="001421F1"/>
    <w:rsid w:val="0015325B"/>
    <w:rsid w:val="0015435A"/>
    <w:rsid w:val="00173704"/>
    <w:rsid w:val="001856DC"/>
    <w:rsid w:val="00217DE0"/>
    <w:rsid w:val="00220290"/>
    <w:rsid w:val="00230683"/>
    <w:rsid w:val="002352C0"/>
    <w:rsid w:val="00275CBC"/>
    <w:rsid w:val="002A7B29"/>
    <w:rsid w:val="002B6016"/>
    <w:rsid w:val="002C5141"/>
    <w:rsid w:val="002C6847"/>
    <w:rsid w:val="002E5FF1"/>
    <w:rsid w:val="00311781"/>
    <w:rsid w:val="00325BD6"/>
    <w:rsid w:val="00360EFB"/>
    <w:rsid w:val="00366FE1"/>
    <w:rsid w:val="003955B7"/>
    <w:rsid w:val="003A3901"/>
    <w:rsid w:val="003D214D"/>
    <w:rsid w:val="003D4E2D"/>
    <w:rsid w:val="003E45C3"/>
    <w:rsid w:val="003F7347"/>
    <w:rsid w:val="003F7408"/>
    <w:rsid w:val="00404D8C"/>
    <w:rsid w:val="00410ECB"/>
    <w:rsid w:val="0043260F"/>
    <w:rsid w:val="00467BB2"/>
    <w:rsid w:val="004B2BF0"/>
    <w:rsid w:val="004D520C"/>
    <w:rsid w:val="004E078E"/>
    <w:rsid w:val="004F7243"/>
    <w:rsid w:val="00514AD4"/>
    <w:rsid w:val="005212F7"/>
    <w:rsid w:val="00522CDD"/>
    <w:rsid w:val="00535FBC"/>
    <w:rsid w:val="00555312"/>
    <w:rsid w:val="00557EFE"/>
    <w:rsid w:val="005966A7"/>
    <w:rsid w:val="005C5735"/>
    <w:rsid w:val="005C6FB4"/>
    <w:rsid w:val="005D3FEA"/>
    <w:rsid w:val="005D4D83"/>
    <w:rsid w:val="005D603E"/>
    <w:rsid w:val="005E514D"/>
    <w:rsid w:val="005E527A"/>
    <w:rsid w:val="005F416E"/>
    <w:rsid w:val="00600677"/>
    <w:rsid w:val="00614E31"/>
    <w:rsid w:val="0063127F"/>
    <w:rsid w:val="0063772F"/>
    <w:rsid w:val="006826CF"/>
    <w:rsid w:val="006C1966"/>
    <w:rsid w:val="006D1269"/>
    <w:rsid w:val="006E5871"/>
    <w:rsid w:val="006E64D1"/>
    <w:rsid w:val="00704913"/>
    <w:rsid w:val="00712988"/>
    <w:rsid w:val="00723659"/>
    <w:rsid w:val="00733028"/>
    <w:rsid w:val="00752B03"/>
    <w:rsid w:val="0078025A"/>
    <w:rsid w:val="00794DC1"/>
    <w:rsid w:val="007B37C0"/>
    <w:rsid w:val="007B3FAF"/>
    <w:rsid w:val="007C25B1"/>
    <w:rsid w:val="007E44B9"/>
    <w:rsid w:val="007F5E21"/>
    <w:rsid w:val="00802DBE"/>
    <w:rsid w:val="0081292E"/>
    <w:rsid w:val="008142FB"/>
    <w:rsid w:val="00822EF2"/>
    <w:rsid w:val="008465BE"/>
    <w:rsid w:val="00863F9F"/>
    <w:rsid w:val="008865F5"/>
    <w:rsid w:val="008A666B"/>
    <w:rsid w:val="008B0D04"/>
    <w:rsid w:val="008C5777"/>
    <w:rsid w:val="008D3EAD"/>
    <w:rsid w:val="008D65C0"/>
    <w:rsid w:val="008D7A66"/>
    <w:rsid w:val="008E26ED"/>
    <w:rsid w:val="008F2F14"/>
    <w:rsid w:val="008F67EE"/>
    <w:rsid w:val="0091569B"/>
    <w:rsid w:val="00944DE5"/>
    <w:rsid w:val="009A738D"/>
    <w:rsid w:val="009B65A6"/>
    <w:rsid w:val="009F7205"/>
    <w:rsid w:val="00A12C3A"/>
    <w:rsid w:val="00A1785C"/>
    <w:rsid w:val="00A23629"/>
    <w:rsid w:val="00A31E84"/>
    <w:rsid w:val="00A5394B"/>
    <w:rsid w:val="00A55F23"/>
    <w:rsid w:val="00A67054"/>
    <w:rsid w:val="00AA3424"/>
    <w:rsid w:val="00AA6EDE"/>
    <w:rsid w:val="00AB2716"/>
    <w:rsid w:val="00AD6312"/>
    <w:rsid w:val="00AF2B72"/>
    <w:rsid w:val="00AF3878"/>
    <w:rsid w:val="00B27073"/>
    <w:rsid w:val="00B32B80"/>
    <w:rsid w:val="00B41A79"/>
    <w:rsid w:val="00B544EA"/>
    <w:rsid w:val="00B65986"/>
    <w:rsid w:val="00B7036D"/>
    <w:rsid w:val="00BA277F"/>
    <w:rsid w:val="00BA7507"/>
    <w:rsid w:val="00BA7813"/>
    <w:rsid w:val="00BB348F"/>
    <w:rsid w:val="00BD35EE"/>
    <w:rsid w:val="00BD78FE"/>
    <w:rsid w:val="00C21442"/>
    <w:rsid w:val="00C70995"/>
    <w:rsid w:val="00C72CEE"/>
    <w:rsid w:val="00C86764"/>
    <w:rsid w:val="00CA1B3A"/>
    <w:rsid w:val="00CB4F0C"/>
    <w:rsid w:val="00CF6E83"/>
    <w:rsid w:val="00D1681C"/>
    <w:rsid w:val="00D332F9"/>
    <w:rsid w:val="00D33FA8"/>
    <w:rsid w:val="00D350D1"/>
    <w:rsid w:val="00D374A9"/>
    <w:rsid w:val="00D50294"/>
    <w:rsid w:val="00D63AAB"/>
    <w:rsid w:val="00D9491B"/>
    <w:rsid w:val="00D96BB5"/>
    <w:rsid w:val="00DB08AE"/>
    <w:rsid w:val="00DB16BB"/>
    <w:rsid w:val="00DC4732"/>
    <w:rsid w:val="00DD2539"/>
    <w:rsid w:val="00DE4DBF"/>
    <w:rsid w:val="00DE5C89"/>
    <w:rsid w:val="00DF2504"/>
    <w:rsid w:val="00DF268D"/>
    <w:rsid w:val="00DF3548"/>
    <w:rsid w:val="00E12A59"/>
    <w:rsid w:val="00E15751"/>
    <w:rsid w:val="00E1650A"/>
    <w:rsid w:val="00E35A7B"/>
    <w:rsid w:val="00E36B0F"/>
    <w:rsid w:val="00E43ECA"/>
    <w:rsid w:val="00E86C77"/>
    <w:rsid w:val="00E872C0"/>
    <w:rsid w:val="00E95453"/>
    <w:rsid w:val="00EB0DA0"/>
    <w:rsid w:val="00ED1363"/>
    <w:rsid w:val="00ED51DB"/>
    <w:rsid w:val="00ED7E85"/>
    <w:rsid w:val="00EE56D3"/>
    <w:rsid w:val="00EE7C79"/>
    <w:rsid w:val="00EF0087"/>
    <w:rsid w:val="00F172B2"/>
    <w:rsid w:val="00F31BA2"/>
    <w:rsid w:val="00F4090F"/>
    <w:rsid w:val="00F42981"/>
    <w:rsid w:val="00F60747"/>
    <w:rsid w:val="00F61491"/>
    <w:rsid w:val="00F62C6E"/>
    <w:rsid w:val="00FA55EC"/>
    <w:rsid w:val="00FA7268"/>
    <w:rsid w:val="00FF1342"/>
    <w:rsid w:val="00FF4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E7855B2"/>
  <w15:docId w15:val="{40BB1044-981E-4506-AA44-DFDF4B393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7C0"/>
    <w:rPr>
      <w:rFonts w:ascii="Calibri" w:eastAsia="Times New Roman"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37C0"/>
    <w:pPr>
      <w:spacing w:after="0" w:line="240" w:lineRule="auto"/>
    </w:pPr>
    <w:rPr>
      <w:rFonts w:ascii="Calibri" w:eastAsia="Times New Roman" w:hAnsi="Calibri" w:cs="Times New Roman"/>
    </w:rPr>
  </w:style>
  <w:style w:type="paragraph" w:styleId="ListParagraph">
    <w:name w:val="List Paragraph"/>
    <w:basedOn w:val="Normal"/>
    <w:uiPriority w:val="34"/>
    <w:qFormat/>
    <w:rsid w:val="00E1650A"/>
    <w:pPr>
      <w:ind w:left="720"/>
      <w:contextualSpacing/>
    </w:pPr>
  </w:style>
  <w:style w:type="paragraph" w:styleId="BalloonText">
    <w:name w:val="Balloon Text"/>
    <w:basedOn w:val="Normal"/>
    <w:link w:val="BalloonTextChar"/>
    <w:uiPriority w:val="99"/>
    <w:semiHidden/>
    <w:unhideWhenUsed/>
    <w:rsid w:val="002C68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6847"/>
    <w:rPr>
      <w:rFonts w:ascii="Segoe UI" w:eastAsia="Times New Roman" w:hAnsi="Segoe UI" w:cs="Segoe UI"/>
      <w:sz w:val="18"/>
      <w:szCs w:val="18"/>
    </w:rPr>
  </w:style>
  <w:style w:type="paragraph" w:styleId="Header">
    <w:name w:val="header"/>
    <w:basedOn w:val="Normal"/>
    <w:link w:val="HeaderChar"/>
    <w:uiPriority w:val="99"/>
    <w:unhideWhenUsed/>
    <w:rsid w:val="00F172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72B2"/>
    <w:rPr>
      <w:rFonts w:ascii="Calibri" w:eastAsia="Times New Roman" w:hAnsi="Calibri" w:cs="Times New Roman"/>
    </w:rPr>
  </w:style>
  <w:style w:type="paragraph" w:styleId="Footer">
    <w:name w:val="footer"/>
    <w:basedOn w:val="Normal"/>
    <w:link w:val="FooterChar"/>
    <w:uiPriority w:val="99"/>
    <w:unhideWhenUsed/>
    <w:rsid w:val="00F172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2B2"/>
    <w:rPr>
      <w:rFonts w:ascii="Calibri" w:eastAsia="Times New Roman" w:hAnsi="Calibri" w:cs="Times New Roman"/>
    </w:rPr>
  </w:style>
  <w:style w:type="table" w:styleId="TableGrid">
    <w:name w:val="Table Grid"/>
    <w:basedOn w:val="TableNormal"/>
    <w:uiPriority w:val="59"/>
    <w:rsid w:val="00A12C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950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0F5FBC0737D4F6CB2D26EA465685D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868</Nr_x002e__x0020_akti>
    <Data_x0020_e_x0020_Krijimit xmlns="0e656187-b300-4fb0-8bf4-3a50f872073c">2019-12-27T09:56:11Z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2019-12-25T23:00:00Z</Date_x0020_protokolli>
    <Titulli xmlns="0e656187-b300-4fb0-8bf4-3a50f872073c">Për miratimin e marrëveshjes ndryshuese, me shkëmbim notash, të marrëveshjes së huas, të datës 25 korrik 2014, ndërmjet Republikës së Shqipërisë dhe Bankës Ndërkombëtare për Rindërtim dhe Zhvillim, për projektin e shërbimeve mjedisore, ratifikuar me ligjin nr.151/2014</Titulli>
    <Modifikuesi xmlns="0e656187-b300-4fb0-8bf4-3a50f872073c">Fjora.Korita</Modifikuesi>
    <Nr_x002e__x0020_prot_x0020_QBZ xmlns="0e656187-b300-4fb0-8bf4-3a50f872073c">1785</Nr_x002e__x0020_prot_x0020_QBZ>
    <Data_x0020_e_x0020_Modifikimit xmlns="0e656187-b300-4fb0-8bf4-3a50f872073c">2019-12-30T09:12:27Z</Data_x0020_e_x0020_Modifikimit>
    <Dekretuar xmlns="0e656187-b300-4fb0-8bf4-3a50f872073c">false</Dekretuar>
    <Data xmlns="0e656187-b300-4fb0-8bf4-3a50f872073c">2019-12-23T23:00:00Z</Data>
    <Nr_x002e__x0020_protokolli_x0020_i_x0020_aktit xmlns="0e656187-b300-4fb0-8bf4-3a50f872073c">6373/1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0F5FBC0737D4F6CB2D26EA465685D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20B22-DDC5-426E-9B28-997142F9FF63}">
  <ds:schemaRefs>
    <ds:schemaRef ds:uri="http://schemas.microsoft.com/sharepoint/v3/contenttype/forms"/>
  </ds:schemaRefs>
</ds:datastoreItem>
</file>

<file path=customXml/itemProps2.xml><?xml version="1.0" encoding="utf-8"?>
<ds:datastoreItem xmlns:ds="http://schemas.openxmlformats.org/officeDocument/2006/customXml" ds:itemID="{8C5E8259-2999-4A04-BFDA-C47EB3683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7E289EA-CDD2-4339-9188-6BDF3755BF46}">
  <ds:schemaRefs>
    <ds:schemaRef ds:uri="http://www.w3.org/XML/1998/namespace"/>
    <ds:schemaRef ds:uri="http://purl.org/dc/elements/1.1/"/>
    <ds:schemaRef ds:uri="http://schemas.microsoft.com/office/2006/metadata/properties"/>
    <ds:schemaRef ds:uri="0e656187-b300-4fb0-8bf4-3a50f872073c"/>
    <ds:schemaRef ds:uri="http://purl.org/dc/terms/"/>
    <ds:schemaRef ds:uri="http://schemas.microsoft.com/office/2006/documentManagement/types"/>
    <ds:schemaRef ds:uri="http://purl.org/dc/dcmitype/"/>
    <ds:schemaRef ds:uri="http://schemas.openxmlformats.org/package/2006/metadata/core-properties"/>
  </ds:schemaRefs>
</ds:datastoreItem>
</file>

<file path=customXml/itemProps4.xml><?xml version="1.0" encoding="utf-8"?>
<ds:datastoreItem xmlns:ds="http://schemas.openxmlformats.org/officeDocument/2006/customXml" ds:itemID="{8AD4A7A4-7C27-4521-BF47-8ED0A5CC5DBE}">
  <ds:schemaRefs>
    <ds:schemaRef ds:uri="http://schemas.microsoft.com/sharepoint/v3/contenttype/forms"/>
  </ds:schemaRefs>
</ds:datastoreItem>
</file>

<file path=customXml/itemProps5.xml><?xml version="1.0" encoding="utf-8"?>
<ds:datastoreItem xmlns:ds="http://schemas.openxmlformats.org/officeDocument/2006/customXml" ds:itemID="{CBF15A8E-AB07-46A7-8999-488884F412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83B7101-E444-473C-96DD-CB6BA1C73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Për miratimin e marrëveshjes ndryshuese, me shkëmbim notash, të marrëveshjes së huas, të datës 25 korrik 2014, ndërmjet Republikës së Shqipërisë dhe Bankës Ndërkombëtare për Rindërtim dhe Zhvillim, për projektin e shërbimeve mjedisore, ratifikuar me ligji</vt:lpstr>
    </vt:vector>
  </TitlesOfParts>
  <Company>Microsoft</Company>
  <LinksUpToDate>false</LinksUpToDate>
  <CharactersWithSpaces>4120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ndryshuese, me shkëmbim notash, të marrëveshjes së huas, të datës 25 korrik 2014, ndërmjet Republikës së Shqipërisë dhe Bankës Ndërkombëtare për Rindërtim dhe Zhvillim, për projektin e shërbimeve mjedisore, ratifikuar me ligjin nr.151/2014</dc:title>
  <dc:creator>Ertenka Cabej</dc:creator>
  <cp:lastModifiedBy>Entela Suli</cp:lastModifiedBy>
  <cp:revision>19</cp:revision>
  <cp:lastPrinted>2019-12-23T19:57:00Z</cp:lastPrinted>
  <dcterms:created xsi:type="dcterms:W3CDTF">2019-12-27T09:17:00Z</dcterms:created>
  <dcterms:modified xsi:type="dcterms:W3CDTF">2019-12-30T09:30:00Z</dcterms:modified>
</cp:coreProperties>
</file>