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B9493" w14:textId="1839297D" w:rsidR="00C12126" w:rsidRPr="00921868" w:rsidRDefault="00AF5777" w:rsidP="00AF57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1868">
        <w:rPr>
          <w:rFonts w:ascii="Garamond" w:hAnsi="Garamond"/>
          <w:b/>
          <w:sz w:val="24"/>
          <w:szCs w:val="24"/>
        </w:rPr>
        <w:t>VENDI</w:t>
      </w:r>
      <w:r w:rsidR="00C12126" w:rsidRPr="00921868">
        <w:rPr>
          <w:rFonts w:ascii="Garamond" w:hAnsi="Garamond"/>
          <w:b/>
          <w:sz w:val="24"/>
          <w:szCs w:val="24"/>
        </w:rPr>
        <w:t>M</w:t>
      </w:r>
    </w:p>
    <w:p w14:paraId="5B1B9496" w14:textId="1F853168" w:rsidR="00C12126" w:rsidRPr="00921868" w:rsidRDefault="00C12126" w:rsidP="00AF57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1868">
        <w:rPr>
          <w:rFonts w:ascii="Garamond" w:hAnsi="Garamond"/>
          <w:b/>
          <w:sz w:val="24"/>
          <w:szCs w:val="24"/>
        </w:rPr>
        <w:t>Nr.</w:t>
      </w:r>
      <w:r w:rsidR="00EF6B56">
        <w:rPr>
          <w:rFonts w:ascii="Garamond" w:hAnsi="Garamond"/>
          <w:b/>
          <w:sz w:val="24"/>
          <w:szCs w:val="24"/>
        </w:rPr>
        <w:t xml:space="preserve"> </w:t>
      </w:r>
      <w:r w:rsidR="00A61B54" w:rsidRPr="00921868">
        <w:rPr>
          <w:rFonts w:ascii="Garamond" w:hAnsi="Garamond"/>
          <w:b/>
          <w:sz w:val="24"/>
          <w:szCs w:val="24"/>
        </w:rPr>
        <w:t>872</w:t>
      </w:r>
      <w:r w:rsidRPr="00921868">
        <w:rPr>
          <w:rFonts w:ascii="Garamond" w:hAnsi="Garamond"/>
          <w:b/>
          <w:sz w:val="24"/>
          <w:szCs w:val="24"/>
        </w:rPr>
        <w:t>, datë</w:t>
      </w:r>
      <w:r w:rsidR="00A61B54" w:rsidRPr="00921868">
        <w:rPr>
          <w:rFonts w:ascii="Garamond" w:hAnsi="Garamond"/>
          <w:b/>
          <w:sz w:val="24"/>
          <w:szCs w:val="24"/>
        </w:rPr>
        <w:t xml:space="preserve"> 24.12.2019</w:t>
      </w:r>
    </w:p>
    <w:p w14:paraId="5B1B9498" w14:textId="77777777" w:rsidR="00DA4B8E" w:rsidRPr="00921868" w:rsidRDefault="00DA4B8E" w:rsidP="00AF57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1B949B" w14:textId="277AF56F" w:rsidR="00DC63B0" w:rsidRPr="00921868" w:rsidRDefault="0037015A" w:rsidP="00AF57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1868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="00814E73" w:rsidRPr="00921868">
        <w:rPr>
          <w:rFonts w:ascii="Garamond" w:hAnsi="Garamond"/>
          <w:b/>
          <w:sz w:val="24"/>
          <w:szCs w:val="24"/>
        </w:rPr>
        <w:t>DISA NDRYSHIME DHE SHTESA NË VENDIMIN NR.</w:t>
      </w:r>
      <w:r w:rsidR="00EF6B56">
        <w:rPr>
          <w:rFonts w:ascii="Garamond" w:hAnsi="Garamond"/>
          <w:b/>
          <w:sz w:val="24"/>
          <w:szCs w:val="24"/>
        </w:rPr>
        <w:t xml:space="preserve"> </w:t>
      </w:r>
      <w:r w:rsidR="00814E73" w:rsidRPr="00921868">
        <w:rPr>
          <w:rFonts w:ascii="Garamond" w:hAnsi="Garamond"/>
          <w:b/>
          <w:sz w:val="24"/>
          <w:szCs w:val="24"/>
        </w:rPr>
        <w:t>673, DATË 22.11.2017, TË KËSHILLIT TË MINISTRAVE, “PËR RIORGANIZIMIN E AGJENCISË KOMBËTARE TË SHOQËRISË SË INFORMACIONIT”, TË NDRYSHUAR</w:t>
      </w:r>
    </w:p>
    <w:p w14:paraId="5B1B949C" w14:textId="77777777" w:rsidR="00DC63B0" w:rsidRPr="00AF5777" w:rsidRDefault="00DC63B0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B949D" w14:textId="315F118D" w:rsidR="000531C4" w:rsidRPr="00AF5777" w:rsidRDefault="000531C4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Në </w:t>
      </w:r>
      <w:r w:rsidR="00814E73" w:rsidRPr="00AF5777">
        <w:rPr>
          <w:rFonts w:ascii="Garamond" w:hAnsi="Garamond"/>
          <w:sz w:val="24"/>
          <w:szCs w:val="24"/>
        </w:rPr>
        <w:t>mbështetje</w:t>
      </w:r>
      <w:r w:rsidRPr="00AF5777">
        <w:rPr>
          <w:rFonts w:ascii="Garamond" w:hAnsi="Garamond"/>
          <w:sz w:val="24"/>
          <w:szCs w:val="24"/>
        </w:rPr>
        <w:t xml:space="preserve"> të nenit 100 të Kushtetu</w:t>
      </w:r>
      <w:r w:rsidR="00DA4B8E" w:rsidRPr="00AF5777">
        <w:rPr>
          <w:rFonts w:ascii="Garamond" w:hAnsi="Garamond"/>
          <w:sz w:val="24"/>
          <w:szCs w:val="24"/>
        </w:rPr>
        <w:t>tës, të nenit 10, të ligjit nr.</w:t>
      </w:r>
      <w:r w:rsidR="00EF6B56">
        <w:rPr>
          <w:rFonts w:ascii="Garamond" w:hAnsi="Garamond"/>
          <w:sz w:val="24"/>
          <w:szCs w:val="24"/>
        </w:rPr>
        <w:t xml:space="preserve"> </w:t>
      </w:r>
      <w:r w:rsidRPr="00AF5777">
        <w:rPr>
          <w:rFonts w:ascii="Garamond" w:hAnsi="Garamond"/>
          <w:sz w:val="24"/>
          <w:szCs w:val="24"/>
        </w:rPr>
        <w:t>9000,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Pr="00AF5777">
        <w:rPr>
          <w:rFonts w:ascii="Garamond" w:hAnsi="Garamond"/>
          <w:sz w:val="24"/>
          <w:szCs w:val="24"/>
        </w:rPr>
        <w:t>datë 30.1.2003, “Për organizimin dhe funksionimin e Këshilli</w:t>
      </w:r>
      <w:r w:rsidR="00DA4B8E" w:rsidRPr="00AF5777">
        <w:rPr>
          <w:rFonts w:ascii="Garamond" w:hAnsi="Garamond"/>
          <w:sz w:val="24"/>
          <w:szCs w:val="24"/>
        </w:rPr>
        <w:t>t të Ministrave”, të ligjit nr.</w:t>
      </w:r>
      <w:r w:rsidR="00EF6B56">
        <w:rPr>
          <w:rFonts w:ascii="Garamond" w:hAnsi="Garamond"/>
          <w:sz w:val="24"/>
          <w:szCs w:val="24"/>
        </w:rPr>
        <w:t xml:space="preserve"> </w:t>
      </w:r>
      <w:r w:rsidRPr="00AF5777">
        <w:rPr>
          <w:rFonts w:ascii="Garamond" w:hAnsi="Garamond"/>
          <w:sz w:val="24"/>
          <w:szCs w:val="24"/>
        </w:rPr>
        <w:t>10325, datë 23.9.2010, “Për bazat e të dhënave shtetër</w:t>
      </w:r>
      <w:r w:rsidR="00DA4B8E" w:rsidRPr="00AF5777">
        <w:rPr>
          <w:rFonts w:ascii="Garamond" w:hAnsi="Garamond"/>
          <w:sz w:val="24"/>
          <w:szCs w:val="24"/>
        </w:rPr>
        <w:t>ore”, të nenit 6, të ligjit nr.</w:t>
      </w:r>
      <w:r w:rsidR="00EF6B56">
        <w:rPr>
          <w:rFonts w:ascii="Garamond" w:hAnsi="Garamond"/>
          <w:sz w:val="24"/>
          <w:szCs w:val="24"/>
        </w:rPr>
        <w:t xml:space="preserve"> </w:t>
      </w:r>
      <w:r w:rsidRPr="00AF5777">
        <w:rPr>
          <w:rFonts w:ascii="Garamond" w:hAnsi="Garamond"/>
          <w:sz w:val="24"/>
          <w:szCs w:val="24"/>
        </w:rPr>
        <w:t>90/2012, “Për organizimin dhe funksionimin e administratës shtetërore”,</w:t>
      </w:r>
      <w:r w:rsidR="00DA4B8E" w:rsidRPr="00AF5777">
        <w:rPr>
          <w:rFonts w:ascii="Garamond" w:hAnsi="Garamond"/>
          <w:sz w:val="24"/>
          <w:szCs w:val="24"/>
        </w:rPr>
        <w:t xml:space="preserve"> dhe të nenit 11, të ligjit nr.</w:t>
      </w:r>
      <w:r w:rsidR="00EF6B56">
        <w:rPr>
          <w:rFonts w:ascii="Garamond" w:hAnsi="Garamond"/>
          <w:sz w:val="24"/>
          <w:szCs w:val="24"/>
        </w:rPr>
        <w:t xml:space="preserve"> </w:t>
      </w:r>
      <w:r w:rsidRPr="00AF5777">
        <w:rPr>
          <w:rFonts w:ascii="Garamond" w:hAnsi="Garamond"/>
          <w:sz w:val="24"/>
          <w:szCs w:val="24"/>
        </w:rPr>
        <w:t>9643, datë 20.11.2006, “Për prokurimin publik”, të ndryshuar, me propozimin e Kryeministrit, Këshilli i Ministrave</w:t>
      </w:r>
    </w:p>
    <w:p w14:paraId="5B1B949E" w14:textId="77777777" w:rsidR="00DC63B0" w:rsidRPr="00AF5777" w:rsidRDefault="00DC63B0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B949F" w14:textId="53795A25" w:rsidR="00DC63B0" w:rsidRPr="00AF5777" w:rsidRDefault="00DC63B0" w:rsidP="009218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>VENDOSI:</w:t>
      </w:r>
    </w:p>
    <w:p w14:paraId="5B1B94A0" w14:textId="77777777" w:rsidR="00DC63B0" w:rsidRPr="00AF5777" w:rsidRDefault="00DC63B0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B94A1" w14:textId="1C5E785B" w:rsidR="00BD3C19" w:rsidRPr="00AF5777" w:rsidRDefault="009676CA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I. </w:t>
      </w:r>
      <w:r w:rsidR="00DA4B8E" w:rsidRPr="00AF5777">
        <w:rPr>
          <w:rFonts w:ascii="Garamond" w:hAnsi="Garamond"/>
          <w:sz w:val="24"/>
          <w:szCs w:val="24"/>
        </w:rPr>
        <w:t>Në vendimin nr.</w:t>
      </w:r>
      <w:r w:rsidR="00EF6B56">
        <w:rPr>
          <w:rFonts w:ascii="Garamond" w:hAnsi="Garamond"/>
          <w:sz w:val="24"/>
          <w:szCs w:val="24"/>
        </w:rPr>
        <w:t xml:space="preserve"> </w:t>
      </w:r>
      <w:r w:rsidR="00DC63B0" w:rsidRPr="00AF5777">
        <w:rPr>
          <w:rFonts w:ascii="Garamond" w:hAnsi="Garamond"/>
          <w:sz w:val="24"/>
          <w:szCs w:val="24"/>
        </w:rPr>
        <w:t>673, datë 22.11.2017</w:t>
      </w:r>
      <w:r w:rsidR="0065467B" w:rsidRPr="00AF5777">
        <w:rPr>
          <w:rFonts w:ascii="Garamond" w:hAnsi="Garamond"/>
          <w:sz w:val="24"/>
          <w:szCs w:val="24"/>
        </w:rPr>
        <w:t>,</w:t>
      </w:r>
      <w:r w:rsidR="00DC63B0" w:rsidRPr="00AF5777">
        <w:rPr>
          <w:rFonts w:ascii="Garamond" w:hAnsi="Garamond"/>
          <w:sz w:val="24"/>
          <w:szCs w:val="24"/>
        </w:rPr>
        <w:t xml:space="preserve"> të Këshillit të Ministrave, </w:t>
      </w:r>
      <w:r w:rsidR="00097B93" w:rsidRPr="00AF5777">
        <w:rPr>
          <w:rFonts w:ascii="Garamond" w:hAnsi="Garamond"/>
          <w:sz w:val="24"/>
          <w:szCs w:val="24"/>
        </w:rPr>
        <w:t>t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C63B0" w:rsidRPr="00AF5777">
        <w:rPr>
          <w:rFonts w:ascii="Garamond" w:hAnsi="Garamond"/>
          <w:sz w:val="24"/>
          <w:szCs w:val="24"/>
        </w:rPr>
        <w:t xml:space="preserve"> ndryshuar, </w:t>
      </w:r>
      <w:r w:rsidR="000D2874" w:rsidRPr="00AF5777">
        <w:rPr>
          <w:rFonts w:ascii="Garamond" w:hAnsi="Garamond"/>
          <w:sz w:val="24"/>
          <w:szCs w:val="24"/>
        </w:rPr>
        <w:t>bëhen këto</w:t>
      </w:r>
      <w:r w:rsidR="006F2CD0" w:rsidRPr="00AF5777">
        <w:rPr>
          <w:rFonts w:ascii="Garamond" w:hAnsi="Garamond"/>
          <w:sz w:val="24"/>
          <w:szCs w:val="24"/>
        </w:rPr>
        <w:t xml:space="preserve"> ndryshime</w:t>
      </w:r>
      <w:r w:rsidR="000D2874" w:rsidRPr="00AF5777">
        <w:rPr>
          <w:rFonts w:ascii="Garamond" w:hAnsi="Garamond"/>
          <w:sz w:val="24"/>
          <w:szCs w:val="24"/>
        </w:rPr>
        <w:t xml:space="preserve"> </w:t>
      </w:r>
      <w:r w:rsidR="006F2CD0" w:rsidRPr="00AF5777">
        <w:rPr>
          <w:rFonts w:ascii="Garamond" w:hAnsi="Garamond"/>
          <w:sz w:val="24"/>
          <w:szCs w:val="24"/>
        </w:rPr>
        <w:t xml:space="preserve">dhe </w:t>
      </w:r>
      <w:r w:rsidR="005722D2" w:rsidRPr="00AF5777">
        <w:rPr>
          <w:rFonts w:ascii="Garamond" w:hAnsi="Garamond"/>
          <w:sz w:val="24"/>
          <w:szCs w:val="24"/>
        </w:rPr>
        <w:t>shtesa</w:t>
      </w:r>
      <w:r w:rsidR="00BD3C19" w:rsidRPr="00AF5777">
        <w:rPr>
          <w:rFonts w:ascii="Garamond" w:hAnsi="Garamond"/>
          <w:sz w:val="24"/>
          <w:szCs w:val="24"/>
        </w:rPr>
        <w:t>:</w:t>
      </w:r>
    </w:p>
    <w:p w14:paraId="5B1B94A3" w14:textId="402BB676" w:rsidR="00A30523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F2CD0" w:rsidRPr="00AF5777">
        <w:rPr>
          <w:rFonts w:ascii="Garamond" w:hAnsi="Garamond"/>
          <w:sz w:val="24"/>
          <w:szCs w:val="24"/>
        </w:rPr>
        <w:t xml:space="preserve">Në kreun </w:t>
      </w:r>
      <w:proofErr w:type="spellStart"/>
      <w:r w:rsidR="00A30523" w:rsidRPr="00AF5777">
        <w:rPr>
          <w:rFonts w:ascii="Garamond" w:hAnsi="Garamond"/>
          <w:sz w:val="24"/>
          <w:szCs w:val="24"/>
        </w:rPr>
        <w:t>II</w:t>
      </w:r>
      <w:proofErr w:type="spellEnd"/>
      <w:r w:rsidR="00A30523" w:rsidRPr="00AF5777">
        <w:rPr>
          <w:rFonts w:ascii="Garamond" w:hAnsi="Garamond"/>
          <w:sz w:val="24"/>
          <w:szCs w:val="24"/>
        </w:rPr>
        <w:t xml:space="preserve"> bëhen ndryshime</w:t>
      </w:r>
      <w:r w:rsidR="0065467B" w:rsidRPr="00AF5777">
        <w:rPr>
          <w:rFonts w:ascii="Garamond" w:hAnsi="Garamond"/>
          <w:sz w:val="24"/>
          <w:szCs w:val="24"/>
        </w:rPr>
        <w:t>t</w:t>
      </w:r>
      <w:r w:rsidR="00A30523" w:rsidRPr="00AF5777">
        <w:rPr>
          <w:rFonts w:ascii="Garamond" w:hAnsi="Garamond"/>
          <w:sz w:val="24"/>
          <w:szCs w:val="24"/>
        </w:rPr>
        <w:t xml:space="preserve"> dhe shtesa</w:t>
      </w:r>
      <w:r w:rsidR="0065467B" w:rsidRPr="00AF5777">
        <w:rPr>
          <w:rFonts w:ascii="Garamond" w:hAnsi="Garamond"/>
          <w:sz w:val="24"/>
          <w:szCs w:val="24"/>
        </w:rPr>
        <w:t>t</w:t>
      </w:r>
      <w:r w:rsidR="006A7D13" w:rsidRPr="00AF5777">
        <w:rPr>
          <w:rFonts w:ascii="Garamond" w:hAnsi="Garamond"/>
          <w:sz w:val="24"/>
          <w:szCs w:val="24"/>
        </w:rPr>
        <w:t>, si më poshtë vijo</w:t>
      </w:r>
      <w:r w:rsidR="0037015A">
        <w:rPr>
          <w:rFonts w:ascii="Garamond" w:hAnsi="Garamond"/>
          <w:sz w:val="24"/>
          <w:szCs w:val="24"/>
        </w:rPr>
        <w:t>j</w:t>
      </w:r>
      <w:r w:rsidR="006A7D13" w:rsidRPr="00AF5777">
        <w:rPr>
          <w:rFonts w:ascii="Garamond" w:hAnsi="Garamond"/>
          <w:sz w:val="24"/>
          <w:szCs w:val="24"/>
        </w:rPr>
        <w:t>n</w:t>
      </w:r>
      <w:r w:rsidR="0037015A">
        <w:rPr>
          <w:rFonts w:ascii="Garamond" w:hAnsi="Garamond"/>
          <w:sz w:val="24"/>
          <w:szCs w:val="24"/>
        </w:rPr>
        <w:t>ë</w:t>
      </w:r>
      <w:r w:rsidR="00A30523" w:rsidRPr="00AF5777">
        <w:rPr>
          <w:rFonts w:ascii="Garamond" w:hAnsi="Garamond"/>
          <w:sz w:val="24"/>
          <w:szCs w:val="24"/>
        </w:rPr>
        <w:t xml:space="preserve">: </w:t>
      </w:r>
    </w:p>
    <w:p w14:paraId="5B1B94A5" w14:textId="7D5591BF" w:rsidR="00D82601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7015A" w:rsidRPr="00AF5777">
        <w:rPr>
          <w:rFonts w:ascii="Garamond" w:hAnsi="Garamond"/>
          <w:sz w:val="24"/>
          <w:szCs w:val="24"/>
        </w:rPr>
        <w:t xml:space="preserve">në </w:t>
      </w:r>
      <w:r w:rsidR="00D82601" w:rsidRPr="00AF5777">
        <w:rPr>
          <w:rFonts w:ascii="Garamond" w:hAnsi="Garamond"/>
          <w:sz w:val="24"/>
          <w:szCs w:val="24"/>
        </w:rPr>
        <w:t>pik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>n 5</w:t>
      </w:r>
      <w:r w:rsidR="00D82601" w:rsidRPr="00AF5777">
        <w:rPr>
          <w:rFonts w:ascii="Garamond" w:hAnsi="Garamond"/>
          <w:sz w:val="24"/>
          <w:szCs w:val="24"/>
        </w:rPr>
        <w:t xml:space="preserve"> b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82601" w:rsidRPr="00AF5777">
        <w:rPr>
          <w:rFonts w:ascii="Garamond" w:hAnsi="Garamond"/>
          <w:sz w:val="24"/>
          <w:szCs w:val="24"/>
        </w:rPr>
        <w:t>hen k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82601" w:rsidRPr="00AF5777">
        <w:rPr>
          <w:rFonts w:ascii="Garamond" w:hAnsi="Garamond"/>
          <w:sz w:val="24"/>
          <w:szCs w:val="24"/>
        </w:rPr>
        <w:t xml:space="preserve">to </w:t>
      </w:r>
      <w:r w:rsidR="007E5956" w:rsidRPr="00AF5777">
        <w:rPr>
          <w:rFonts w:ascii="Garamond" w:hAnsi="Garamond"/>
          <w:sz w:val="24"/>
          <w:szCs w:val="24"/>
        </w:rPr>
        <w:t xml:space="preserve">ndryshime </w:t>
      </w:r>
      <w:r w:rsidR="00D82601" w:rsidRPr="00AF5777">
        <w:rPr>
          <w:rFonts w:ascii="Garamond" w:hAnsi="Garamond"/>
          <w:sz w:val="24"/>
          <w:szCs w:val="24"/>
        </w:rPr>
        <w:t>dhe</w:t>
      </w:r>
      <w:r w:rsidR="007E5956" w:rsidRPr="00AF5777">
        <w:rPr>
          <w:rFonts w:ascii="Garamond" w:hAnsi="Garamond"/>
          <w:sz w:val="24"/>
          <w:szCs w:val="24"/>
        </w:rPr>
        <w:t xml:space="preserve"> shtesa</w:t>
      </w:r>
      <w:r w:rsidR="0065467B" w:rsidRPr="00AF5777">
        <w:rPr>
          <w:rFonts w:ascii="Garamond" w:hAnsi="Garamond"/>
          <w:sz w:val="24"/>
          <w:szCs w:val="24"/>
        </w:rPr>
        <w:t>:</w:t>
      </w:r>
    </w:p>
    <w:p w14:paraId="5B1B94A7" w14:textId="0A2B8E5D" w:rsidR="006F2CD0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37015A" w:rsidRPr="00AF5777">
        <w:rPr>
          <w:rFonts w:ascii="Garamond" w:hAnsi="Garamond"/>
          <w:sz w:val="24"/>
          <w:szCs w:val="24"/>
        </w:rPr>
        <w:t xml:space="preserve">shkronja </w:t>
      </w:r>
      <w:r w:rsidR="006F2CD0" w:rsidRPr="00AF5777">
        <w:rPr>
          <w:rFonts w:ascii="Garamond" w:hAnsi="Garamond"/>
          <w:sz w:val="24"/>
          <w:szCs w:val="24"/>
        </w:rPr>
        <w:t xml:space="preserve">“ë” </w:t>
      </w:r>
      <w:r w:rsidR="00097B93" w:rsidRPr="00AF5777">
        <w:rPr>
          <w:rFonts w:ascii="Garamond" w:hAnsi="Garamond"/>
          <w:sz w:val="24"/>
          <w:szCs w:val="24"/>
        </w:rPr>
        <w:t>ndryshohet,</w:t>
      </w:r>
      <w:r w:rsidR="006F2CD0" w:rsidRPr="00AF5777">
        <w:rPr>
          <w:rFonts w:ascii="Garamond" w:hAnsi="Garamond"/>
          <w:sz w:val="24"/>
          <w:szCs w:val="24"/>
        </w:rPr>
        <w:t xml:space="preserve"> si më poshtë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="0065467B" w:rsidRPr="00AF5777">
        <w:rPr>
          <w:rFonts w:ascii="Garamond" w:hAnsi="Garamond"/>
          <w:sz w:val="24"/>
          <w:szCs w:val="24"/>
        </w:rPr>
        <w:t>vijon</w:t>
      </w:r>
      <w:r w:rsidR="006F2CD0" w:rsidRPr="00AF5777">
        <w:rPr>
          <w:rFonts w:ascii="Garamond" w:hAnsi="Garamond"/>
          <w:sz w:val="24"/>
          <w:szCs w:val="24"/>
        </w:rPr>
        <w:t xml:space="preserve">: </w:t>
      </w:r>
    </w:p>
    <w:p w14:paraId="5B1B94A9" w14:textId="2C135A5B" w:rsidR="006F2CD0" w:rsidRPr="00AF5777" w:rsidRDefault="006F2CD0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>“</w:t>
      </w:r>
      <w:r w:rsidR="0065467B" w:rsidRPr="00AF5777">
        <w:rPr>
          <w:rFonts w:ascii="Garamond" w:hAnsi="Garamond"/>
          <w:sz w:val="24"/>
          <w:szCs w:val="24"/>
        </w:rPr>
        <w:t xml:space="preserve">ë) </w:t>
      </w:r>
      <w:r w:rsidR="0037015A" w:rsidRPr="00AF5777">
        <w:rPr>
          <w:rFonts w:ascii="Garamond" w:hAnsi="Garamond"/>
          <w:sz w:val="24"/>
          <w:szCs w:val="24"/>
        </w:rPr>
        <w:t xml:space="preserve">ofron </w:t>
      </w:r>
      <w:r w:rsidRPr="00AF5777">
        <w:rPr>
          <w:rFonts w:ascii="Garamond" w:hAnsi="Garamond"/>
          <w:sz w:val="24"/>
          <w:szCs w:val="24"/>
        </w:rPr>
        <w:t xml:space="preserve">shërbimin e nënshkrimit elektronik, vulën elektronike, </w:t>
      </w:r>
      <w:r w:rsidR="00097B93" w:rsidRPr="00AF5777">
        <w:rPr>
          <w:rFonts w:ascii="Garamond" w:hAnsi="Garamond"/>
          <w:sz w:val="24"/>
          <w:szCs w:val="24"/>
        </w:rPr>
        <w:t>certifikatë</w:t>
      </w:r>
      <w:r w:rsidR="0065467B" w:rsidRPr="00AF5777">
        <w:rPr>
          <w:rFonts w:ascii="Garamond" w:hAnsi="Garamond"/>
          <w:sz w:val="24"/>
          <w:szCs w:val="24"/>
        </w:rPr>
        <w:t>n</w:t>
      </w:r>
      <w:r w:rsidR="00DA4B8E" w:rsidRPr="00AF5777">
        <w:rPr>
          <w:rFonts w:ascii="Garamond" w:hAnsi="Garamond"/>
          <w:sz w:val="24"/>
          <w:szCs w:val="24"/>
        </w:rPr>
        <w:t xml:space="preserve"> elektronike</w:t>
      </w:r>
      <w:r w:rsidR="0065467B" w:rsidRPr="00AF5777">
        <w:rPr>
          <w:rFonts w:ascii="Garamond" w:hAnsi="Garamond"/>
          <w:sz w:val="24"/>
          <w:szCs w:val="24"/>
        </w:rPr>
        <w:t xml:space="preserve"> për organet </w:t>
      </w:r>
      <w:r w:rsidRPr="00AF5777">
        <w:rPr>
          <w:rFonts w:ascii="Garamond" w:hAnsi="Garamond"/>
          <w:sz w:val="24"/>
          <w:szCs w:val="24"/>
        </w:rPr>
        <w:t>e institucionet e administratës publike dhe subjektet private, sipas tarifave të përcaktuara në vendimin e Këshillit të Ministrave. Përcaktimi i tarifave sipas kësaj shkronje bëhet me propozimin e AKSHI-t dhe miratimin e ministrit përgjegjës për financat dhe ekonominë.</w:t>
      </w:r>
      <w:r w:rsidR="00F027F2" w:rsidRPr="00AF5777">
        <w:rPr>
          <w:rFonts w:ascii="Garamond" w:hAnsi="Garamond"/>
          <w:sz w:val="24"/>
          <w:szCs w:val="24"/>
        </w:rPr>
        <w:t>”</w:t>
      </w:r>
      <w:r w:rsidR="0037015A">
        <w:rPr>
          <w:rFonts w:ascii="Garamond" w:hAnsi="Garamond"/>
          <w:sz w:val="24"/>
          <w:szCs w:val="24"/>
        </w:rPr>
        <w:t>;</w:t>
      </w:r>
    </w:p>
    <w:p w14:paraId="5B1B94AB" w14:textId="353B08A7" w:rsidR="00631C40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EF6B56">
        <w:rPr>
          <w:rFonts w:ascii="Garamond" w:hAnsi="Garamond"/>
          <w:sz w:val="24"/>
          <w:szCs w:val="24"/>
        </w:rPr>
        <w:t>n</w:t>
      </w:r>
      <w:r w:rsidR="00090DA9" w:rsidRPr="00AF5777">
        <w:rPr>
          <w:rFonts w:ascii="Garamond" w:hAnsi="Garamond"/>
          <w:sz w:val="24"/>
          <w:szCs w:val="24"/>
        </w:rPr>
        <w:t>ë</w:t>
      </w:r>
      <w:r w:rsidR="00631C40" w:rsidRPr="00AF5777">
        <w:rPr>
          <w:rFonts w:ascii="Garamond" w:hAnsi="Garamond"/>
          <w:sz w:val="24"/>
          <w:szCs w:val="24"/>
        </w:rPr>
        <w:t xml:space="preserve"> </w:t>
      </w:r>
      <w:r w:rsidR="00097B93" w:rsidRPr="00AF5777">
        <w:rPr>
          <w:rFonts w:ascii="Garamond" w:hAnsi="Garamond"/>
          <w:sz w:val="24"/>
          <w:szCs w:val="24"/>
        </w:rPr>
        <w:t xml:space="preserve">shkronjën </w:t>
      </w:r>
      <w:r w:rsidR="00631C40" w:rsidRPr="00AF5777">
        <w:rPr>
          <w:rFonts w:ascii="Garamond" w:hAnsi="Garamond"/>
          <w:sz w:val="24"/>
          <w:szCs w:val="24"/>
        </w:rPr>
        <w:t>“j”</w:t>
      </w:r>
      <w:r w:rsidR="00090DA9" w:rsidRPr="00AF5777">
        <w:rPr>
          <w:rFonts w:ascii="Garamond" w:hAnsi="Garamond"/>
          <w:sz w:val="24"/>
          <w:szCs w:val="24"/>
        </w:rPr>
        <w:t>, fj</w:t>
      </w:r>
      <w:r w:rsidR="00631C40" w:rsidRPr="00AF5777">
        <w:rPr>
          <w:rFonts w:ascii="Garamond" w:hAnsi="Garamond"/>
          <w:sz w:val="24"/>
          <w:szCs w:val="24"/>
        </w:rPr>
        <w:t>a</w:t>
      </w:r>
      <w:r w:rsidR="00090DA9" w:rsidRPr="00AF5777">
        <w:rPr>
          <w:rFonts w:ascii="Garamond" w:hAnsi="Garamond"/>
          <w:sz w:val="24"/>
          <w:szCs w:val="24"/>
        </w:rPr>
        <w:t>lë</w:t>
      </w:r>
      <w:r w:rsidR="00631C40" w:rsidRPr="00AF5777">
        <w:rPr>
          <w:rFonts w:ascii="Garamond" w:hAnsi="Garamond"/>
          <w:sz w:val="24"/>
          <w:szCs w:val="24"/>
        </w:rPr>
        <w:t>t “lidh kontrata” hiqen</w:t>
      </w:r>
      <w:r w:rsidR="00A249FF">
        <w:rPr>
          <w:rFonts w:ascii="Garamond" w:hAnsi="Garamond"/>
          <w:sz w:val="24"/>
          <w:szCs w:val="24"/>
        </w:rPr>
        <w:t>;</w:t>
      </w:r>
    </w:p>
    <w:p w14:paraId="5B1B94AC" w14:textId="4E891DAB" w:rsidR="00DE0831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A249FF">
        <w:rPr>
          <w:rFonts w:ascii="Garamond" w:hAnsi="Garamond"/>
          <w:sz w:val="24"/>
          <w:szCs w:val="24"/>
        </w:rPr>
        <w:t>p</w:t>
      </w:r>
      <w:r w:rsidR="00A249FF" w:rsidRPr="00AF5777">
        <w:rPr>
          <w:rFonts w:ascii="Garamond" w:hAnsi="Garamond"/>
          <w:sz w:val="24"/>
          <w:szCs w:val="24"/>
        </w:rPr>
        <w:t xml:space="preserve">as </w:t>
      </w:r>
      <w:r w:rsidR="00DA4B8E" w:rsidRPr="00AF5777">
        <w:rPr>
          <w:rFonts w:ascii="Garamond" w:hAnsi="Garamond"/>
          <w:sz w:val="24"/>
          <w:szCs w:val="24"/>
        </w:rPr>
        <w:t>shkronjës “j”</w:t>
      </w:r>
      <w:r w:rsidR="00DE0831" w:rsidRPr="00AF5777">
        <w:rPr>
          <w:rFonts w:ascii="Garamond" w:hAnsi="Garamond"/>
          <w:sz w:val="24"/>
          <w:szCs w:val="24"/>
        </w:rPr>
        <w:t xml:space="preserve"> shtohet shkronja “k”</w:t>
      </w:r>
      <w:r w:rsidR="00DA4B8E" w:rsidRPr="00AF5777">
        <w:rPr>
          <w:rFonts w:ascii="Garamond" w:hAnsi="Garamond"/>
          <w:sz w:val="24"/>
          <w:szCs w:val="24"/>
        </w:rPr>
        <w:t>,</w:t>
      </w:r>
      <w:r w:rsidR="00DE0831" w:rsidRPr="00AF5777">
        <w:rPr>
          <w:rFonts w:ascii="Garamond" w:hAnsi="Garamond"/>
          <w:sz w:val="24"/>
          <w:szCs w:val="24"/>
        </w:rPr>
        <w:t xml:space="preserve"> me këtë përmbajtje: </w:t>
      </w:r>
    </w:p>
    <w:p w14:paraId="5B1B94AE" w14:textId="164A0928" w:rsidR="00DE0831" w:rsidRPr="00AF5777" w:rsidRDefault="007E5956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>“</w:t>
      </w:r>
      <w:r w:rsidR="0065467B" w:rsidRPr="00AF5777">
        <w:rPr>
          <w:rFonts w:ascii="Garamond" w:hAnsi="Garamond"/>
          <w:sz w:val="24"/>
          <w:szCs w:val="24"/>
        </w:rPr>
        <w:t xml:space="preserve">k) </w:t>
      </w:r>
      <w:r w:rsidR="00A249FF" w:rsidRPr="00AF5777">
        <w:rPr>
          <w:rFonts w:ascii="Garamond" w:hAnsi="Garamond"/>
          <w:sz w:val="24"/>
          <w:szCs w:val="24"/>
        </w:rPr>
        <w:t xml:space="preserve">përgjigjet </w:t>
      </w:r>
      <w:r w:rsidR="00DE0831" w:rsidRPr="00AF5777">
        <w:rPr>
          <w:rFonts w:ascii="Garamond" w:hAnsi="Garamond"/>
          <w:sz w:val="24"/>
          <w:szCs w:val="24"/>
        </w:rPr>
        <w:t xml:space="preserve">për ngritjen, mirëmbajtjen e sistemeve dhe </w:t>
      </w:r>
      <w:r w:rsidR="0065467B" w:rsidRPr="00AF5777">
        <w:rPr>
          <w:rFonts w:ascii="Garamond" w:hAnsi="Garamond"/>
          <w:sz w:val="24"/>
          <w:szCs w:val="24"/>
        </w:rPr>
        <w:t xml:space="preserve">të </w:t>
      </w:r>
      <w:r w:rsidR="00DE0831" w:rsidRPr="00AF5777">
        <w:rPr>
          <w:rFonts w:ascii="Garamond" w:hAnsi="Garamond"/>
          <w:sz w:val="24"/>
          <w:szCs w:val="24"/>
        </w:rPr>
        <w:t>aplikacioneve të teknologjisë s</w:t>
      </w:r>
      <w:r w:rsidR="0065467B" w:rsidRPr="00AF5777">
        <w:rPr>
          <w:rFonts w:ascii="Garamond" w:hAnsi="Garamond"/>
          <w:sz w:val="24"/>
          <w:szCs w:val="24"/>
        </w:rPr>
        <w:t xml:space="preserve">ë informacionit </w:t>
      </w:r>
      <w:r w:rsidR="00DA4B8E" w:rsidRPr="00AF5777">
        <w:rPr>
          <w:rFonts w:ascii="Garamond" w:hAnsi="Garamond"/>
          <w:sz w:val="24"/>
          <w:szCs w:val="24"/>
        </w:rPr>
        <w:t>e komunikimit</w:t>
      </w:r>
      <w:r w:rsidR="00DE0831" w:rsidRPr="00AF5777">
        <w:rPr>
          <w:rFonts w:ascii="Garamond" w:hAnsi="Garamond"/>
          <w:sz w:val="24"/>
          <w:szCs w:val="24"/>
        </w:rPr>
        <w:t xml:space="preserve"> për infrastrukturën e qendërzuar dhe infrastrukturën </w:t>
      </w:r>
      <w:proofErr w:type="spellStart"/>
      <w:r w:rsidR="00DE0831" w:rsidRPr="00AF5777">
        <w:rPr>
          <w:rFonts w:ascii="Garamond" w:hAnsi="Garamond"/>
          <w:sz w:val="24"/>
          <w:szCs w:val="24"/>
        </w:rPr>
        <w:t>TIK</w:t>
      </w:r>
      <w:proofErr w:type="spellEnd"/>
      <w:r w:rsidR="00DE0831" w:rsidRPr="00AF5777">
        <w:rPr>
          <w:rFonts w:ascii="Garamond" w:hAnsi="Garamond"/>
          <w:sz w:val="24"/>
          <w:szCs w:val="24"/>
        </w:rPr>
        <w:t>, për njësitë e qeverisjes vendore (</w:t>
      </w:r>
      <w:proofErr w:type="spellStart"/>
      <w:r w:rsidR="00DE0831" w:rsidRPr="00AF5777">
        <w:rPr>
          <w:rFonts w:ascii="Garamond" w:hAnsi="Garamond"/>
          <w:sz w:val="24"/>
          <w:szCs w:val="24"/>
        </w:rPr>
        <w:t>NJQV</w:t>
      </w:r>
      <w:proofErr w:type="spellEnd"/>
      <w:r w:rsidR="00DE0831" w:rsidRPr="00AF5777">
        <w:rPr>
          <w:rFonts w:ascii="Garamond" w:hAnsi="Garamond"/>
          <w:sz w:val="24"/>
          <w:szCs w:val="24"/>
        </w:rPr>
        <w:t>) (bashkitë), me kërkesë të tyre</w:t>
      </w:r>
      <w:r w:rsidRPr="00AF5777">
        <w:rPr>
          <w:rFonts w:ascii="Garamond" w:hAnsi="Garamond"/>
          <w:sz w:val="24"/>
          <w:szCs w:val="24"/>
        </w:rPr>
        <w:t>.</w:t>
      </w:r>
      <w:r w:rsidR="00DE0831" w:rsidRPr="00AF5777">
        <w:rPr>
          <w:rFonts w:ascii="Garamond" w:hAnsi="Garamond"/>
          <w:sz w:val="24"/>
          <w:szCs w:val="24"/>
        </w:rPr>
        <w:t>”</w:t>
      </w:r>
      <w:r w:rsidR="00F41D32">
        <w:rPr>
          <w:rFonts w:ascii="Garamond" w:hAnsi="Garamond"/>
          <w:sz w:val="24"/>
          <w:szCs w:val="24"/>
        </w:rPr>
        <w:t>;</w:t>
      </w:r>
    </w:p>
    <w:p w14:paraId="5B1B94B0" w14:textId="2EED637D" w:rsidR="005722D2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41D32" w:rsidRPr="00AF5777">
        <w:rPr>
          <w:rFonts w:ascii="Garamond" w:hAnsi="Garamond"/>
          <w:sz w:val="24"/>
          <w:szCs w:val="24"/>
        </w:rPr>
        <w:t xml:space="preserve">pas </w:t>
      </w:r>
      <w:r w:rsidR="005722D2" w:rsidRPr="00AF5777">
        <w:rPr>
          <w:rFonts w:ascii="Garamond" w:hAnsi="Garamond"/>
          <w:sz w:val="24"/>
          <w:szCs w:val="24"/>
        </w:rPr>
        <w:t>p</w:t>
      </w:r>
      <w:r w:rsidR="00DA4B8E" w:rsidRPr="00AF5777">
        <w:rPr>
          <w:rFonts w:ascii="Garamond" w:hAnsi="Garamond"/>
          <w:sz w:val="24"/>
          <w:szCs w:val="24"/>
        </w:rPr>
        <w:t>ikës 5</w:t>
      </w:r>
      <w:r w:rsidR="005722D2" w:rsidRPr="00AF5777">
        <w:rPr>
          <w:rFonts w:ascii="Garamond" w:hAnsi="Garamond"/>
          <w:sz w:val="24"/>
          <w:szCs w:val="24"/>
        </w:rPr>
        <w:t xml:space="preserve"> shtohet pika 5/1</w:t>
      </w:r>
      <w:r w:rsidR="00DA4B8E" w:rsidRPr="00AF5777">
        <w:rPr>
          <w:rFonts w:ascii="Garamond" w:hAnsi="Garamond"/>
          <w:sz w:val="24"/>
          <w:szCs w:val="24"/>
        </w:rPr>
        <w:t>,</w:t>
      </w:r>
      <w:r w:rsidR="005722D2" w:rsidRPr="00AF5777">
        <w:rPr>
          <w:rFonts w:ascii="Garamond" w:hAnsi="Garamond"/>
          <w:sz w:val="24"/>
          <w:szCs w:val="24"/>
        </w:rPr>
        <w:t xml:space="preserve"> me këtë përmbajtje: </w:t>
      </w:r>
    </w:p>
    <w:p w14:paraId="5B1B94B2" w14:textId="640E8009" w:rsidR="005722D2" w:rsidRPr="00AF5777" w:rsidRDefault="005722D2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 “5/1 Agjencia Kombëtare e Shoqërisë së Informacionit është pika hyrëse</w:t>
      </w:r>
      <w:r w:rsidR="00C40FEB" w:rsidRPr="00AF5777">
        <w:rPr>
          <w:rFonts w:ascii="Garamond" w:hAnsi="Garamond"/>
          <w:sz w:val="24"/>
          <w:szCs w:val="24"/>
        </w:rPr>
        <w:t xml:space="preserve"> e </w:t>
      </w:r>
      <w:r w:rsidR="00632951" w:rsidRPr="00AF5777">
        <w:rPr>
          <w:rFonts w:ascii="Garamond" w:hAnsi="Garamond"/>
          <w:sz w:val="24"/>
          <w:szCs w:val="24"/>
        </w:rPr>
        <w:t>R</w:t>
      </w:r>
      <w:r w:rsidR="00C40FEB" w:rsidRPr="00AF5777">
        <w:rPr>
          <w:rFonts w:ascii="Garamond" w:hAnsi="Garamond"/>
          <w:sz w:val="24"/>
          <w:szCs w:val="24"/>
        </w:rPr>
        <w:t xml:space="preserve">rjetit të Shërbimeve </w:t>
      </w:r>
      <w:proofErr w:type="spellStart"/>
      <w:r w:rsidR="00C40FEB" w:rsidRPr="00AF5777">
        <w:rPr>
          <w:rFonts w:ascii="Garamond" w:hAnsi="Garamond"/>
          <w:sz w:val="24"/>
          <w:szCs w:val="24"/>
        </w:rPr>
        <w:t>Transe</w:t>
      </w:r>
      <w:r w:rsidRPr="00AF5777">
        <w:rPr>
          <w:rFonts w:ascii="Garamond" w:hAnsi="Garamond"/>
          <w:sz w:val="24"/>
          <w:szCs w:val="24"/>
        </w:rPr>
        <w:t>vro</w:t>
      </w:r>
      <w:r w:rsidR="00DA4B8E" w:rsidRPr="00AF5777">
        <w:rPr>
          <w:rFonts w:ascii="Garamond" w:hAnsi="Garamond"/>
          <w:sz w:val="24"/>
          <w:szCs w:val="24"/>
        </w:rPr>
        <w:t>piane</w:t>
      </w:r>
      <w:proofErr w:type="spellEnd"/>
      <w:r w:rsidR="00DA4B8E" w:rsidRPr="00AF5777">
        <w:rPr>
          <w:rFonts w:ascii="Garamond" w:hAnsi="Garamond"/>
          <w:sz w:val="24"/>
          <w:szCs w:val="24"/>
        </w:rPr>
        <w:t xml:space="preserve"> për </w:t>
      </w:r>
      <w:proofErr w:type="spellStart"/>
      <w:r w:rsidR="00DA4B8E" w:rsidRPr="00AF5777">
        <w:rPr>
          <w:rFonts w:ascii="Garamond" w:hAnsi="Garamond"/>
          <w:sz w:val="24"/>
          <w:szCs w:val="24"/>
        </w:rPr>
        <w:t>Telematikën</w:t>
      </w:r>
      <w:proofErr w:type="spellEnd"/>
      <w:r w:rsidR="00DA4B8E" w:rsidRPr="00AF5777">
        <w:rPr>
          <w:rFonts w:ascii="Garamond" w:hAnsi="Garamond"/>
          <w:sz w:val="24"/>
          <w:szCs w:val="24"/>
        </w:rPr>
        <w:t xml:space="preserve"> ndërmjet </w:t>
      </w:r>
      <w:r w:rsidR="00C33FFA" w:rsidRPr="00AF5777">
        <w:rPr>
          <w:rFonts w:ascii="Garamond" w:hAnsi="Garamond"/>
          <w:sz w:val="24"/>
          <w:szCs w:val="24"/>
        </w:rPr>
        <w:t>A</w:t>
      </w:r>
      <w:r w:rsidRPr="00AF5777">
        <w:rPr>
          <w:rFonts w:ascii="Garamond" w:hAnsi="Garamond"/>
          <w:sz w:val="24"/>
          <w:szCs w:val="24"/>
        </w:rPr>
        <w:t>dministratave, në Republikën e Shqipërisë, e cila ushtron kompetencat kryesore, si më poshtë</w:t>
      </w:r>
      <w:r w:rsidR="00DA4B8E" w:rsidRPr="00AF5777">
        <w:rPr>
          <w:rFonts w:ascii="Garamond" w:hAnsi="Garamond"/>
          <w:sz w:val="24"/>
          <w:szCs w:val="24"/>
        </w:rPr>
        <w:t xml:space="preserve"> vijon</w:t>
      </w:r>
      <w:r w:rsidRPr="00AF5777">
        <w:rPr>
          <w:rFonts w:ascii="Garamond" w:hAnsi="Garamond"/>
          <w:sz w:val="24"/>
          <w:szCs w:val="24"/>
        </w:rPr>
        <w:t>:</w:t>
      </w:r>
    </w:p>
    <w:p w14:paraId="5B1B94B4" w14:textId="7BA04395" w:rsidR="005722D2" w:rsidRPr="00AF5777" w:rsidRDefault="00F41D32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AF5777">
        <w:rPr>
          <w:rFonts w:ascii="Garamond" w:hAnsi="Garamond"/>
          <w:sz w:val="24"/>
          <w:szCs w:val="24"/>
        </w:rPr>
        <w:t xml:space="preserve">është </w:t>
      </w:r>
      <w:r w:rsidR="005722D2" w:rsidRPr="00AF5777">
        <w:rPr>
          <w:rFonts w:ascii="Garamond" w:hAnsi="Garamond"/>
          <w:sz w:val="24"/>
          <w:szCs w:val="24"/>
        </w:rPr>
        <w:t>përgjegjës për t</w:t>
      </w:r>
      <w:r w:rsidR="00C40FEB" w:rsidRPr="00AF5777">
        <w:rPr>
          <w:rFonts w:ascii="Garamond" w:hAnsi="Garamond"/>
          <w:sz w:val="24"/>
          <w:szCs w:val="24"/>
        </w:rPr>
        <w:t>’i</w:t>
      </w:r>
      <w:r w:rsidR="005722D2" w:rsidRPr="00AF5777">
        <w:rPr>
          <w:rFonts w:ascii="Garamond" w:hAnsi="Garamond"/>
          <w:sz w:val="24"/>
          <w:szCs w:val="24"/>
        </w:rPr>
        <w:t xml:space="preserve">u përgjigjur përdoruesve të </w:t>
      </w:r>
      <w:proofErr w:type="spellStart"/>
      <w:r w:rsidR="00632951" w:rsidRPr="00DF4A1F">
        <w:rPr>
          <w:rFonts w:ascii="Garamond" w:hAnsi="Garamond"/>
          <w:i/>
          <w:sz w:val="24"/>
          <w:szCs w:val="24"/>
        </w:rPr>
        <w:t>domain</w:t>
      </w:r>
      <w:proofErr w:type="spellEnd"/>
      <w:r w:rsidR="005722D2" w:rsidRPr="00AF5777">
        <w:rPr>
          <w:rFonts w:ascii="Garamond" w:hAnsi="Garamond"/>
          <w:sz w:val="24"/>
          <w:szCs w:val="24"/>
        </w:rPr>
        <w:t>-it të saj lokal</w:t>
      </w:r>
      <w:r w:rsidR="00C40FEB" w:rsidRPr="00AF5777">
        <w:rPr>
          <w:rFonts w:ascii="Garamond" w:hAnsi="Garamond"/>
          <w:sz w:val="24"/>
          <w:szCs w:val="24"/>
        </w:rPr>
        <w:t>,</w:t>
      </w:r>
      <w:r w:rsidR="005722D2" w:rsidRPr="00AF5777">
        <w:rPr>
          <w:rFonts w:ascii="Garamond" w:hAnsi="Garamond"/>
          <w:sz w:val="24"/>
          <w:szCs w:val="24"/>
        </w:rPr>
        <w:t xml:space="preserve"> të cilët nuk janë të autorizu</w:t>
      </w:r>
      <w:r w:rsidR="00DA4B8E" w:rsidRPr="00AF5777">
        <w:rPr>
          <w:rFonts w:ascii="Garamond" w:hAnsi="Garamond"/>
          <w:sz w:val="24"/>
          <w:szCs w:val="24"/>
        </w:rPr>
        <w:t>ar të kontaktojnë drejtpërdrejt</w:t>
      </w:r>
      <w:r w:rsidR="005722D2" w:rsidRPr="00AF5777">
        <w:rPr>
          <w:rFonts w:ascii="Garamond" w:hAnsi="Garamond"/>
          <w:sz w:val="24"/>
          <w:szCs w:val="24"/>
        </w:rPr>
        <w:t xml:space="preserve"> me mbështetjen </w:t>
      </w:r>
      <w:r w:rsidR="006A7D13" w:rsidRPr="00AF5777">
        <w:rPr>
          <w:rFonts w:ascii="Garamond" w:hAnsi="Garamond"/>
          <w:sz w:val="24"/>
          <w:szCs w:val="24"/>
        </w:rPr>
        <w:t>qendrore</w:t>
      </w:r>
      <w:r w:rsidR="005722D2" w:rsidRPr="00AF5777">
        <w:rPr>
          <w:rFonts w:ascii="Garamond" w:hAnsi="Garamond"/>
          <w:sz w:val="24"/>
          <w:szCs w:val="24"/>
        </w:rPr>
        <w:t xml:space="preserve"> të </w:t>
      </w:r>
      <w:r w:rsidR="00632951" w:rsidRPr="00AF5777">
        <w:rPr>
          <w:rFonts w:ascii="Garamond" w:hAnsi="Garamond"/>
          <w:sz w:val="24"/>
          <w:szCs w:val="24"/>
        </w:rPr>
        <w:t>R</w:t>
      </w:r>
      <w:r w:rsidR="005722D2" w:rsidRPr="00AF5777">
        <w:rPr>
          <w:rFonts w:ascii="Garamond" w:hAnsi="Garamond"/>
          <w:sz w:val="24"/>
          <w:szCs w:val="24"/>
        </w:rPr>
        <w:t xml:space="preserve">rjetit të Shërbimeve </w:t>
      </w:r>
      <w:proofErr w:type="spellStart"/>
      <w:r w:rsidR="00C40FEB" w:rsidRPr="00AF5777">
        <w:rPr>
          <w:rFonts w:ascii="Garamond" w:hAnsi="Garamond"/>
          <w:sz w:val="24"/>
          <w:szCs w:val="24"/>
        </w:rPr>
        <w:t>Transevropiane</w:t>
      </w:r>
      <w:proofErr w:type="spellEnd"/>
      <w:r w:rsidR="00C33FFA" w:rsidRPr="00AF5777">
        <w:rPr>
          <w:rFonts w:ascii="Garamond" w:hAnsi="Garamond"/>
          <w:sz w:val="24"/>
          <w:szCs w:val="24"/>
        </w:rPr>
        <w:t xml:space="preserve"> për </w:t>
      </w:r>
      <w:proofErr w:type="spellStart"/>
      <w:r w:rsidR="00C33FFA" w:rsidRPr="00AF5777">
        <w:rPr>
          <w:rFonts w:ascii="Garamond" w:hAnsi="Garamond"/>
          <w:sz w:val="24"/>
          <w:szCs w:val="24"/>
        </w:rPr>
        <w:t>Telematikën</w:t>
      </w:r>
      <w:proofErr w:type="spellEnd"/>
      <w:r w:rsidR="00C33FFA" w:rsidRPr="00AF5777">
        <w:rPr>
          <w:rFonts w:ascii="Garamond" w:hAnsi="Garamond"/>
          <w:sz w:val="24"/>
          <w:szCs w:val="24"/>
        </w:rPr>
        <w:t xml:space="preserve"> ndërmjet A</w:t>
      </w:r>
      <w:r w:rsidR="005722D2" w:rsidRPr="00AF5777">
        <w:rPr>
          <w:rFonts w:ascii="Garamond" w:hAnsi="Garamond"/>
          <w:sz w:val="24"/>
          <w:szCs w:val="24"/>
        </w:rPr>
        <w:t>dministratave</w:t>
      </w:r>
      <w:r w:rsidR="00632951" w:rsidRPr="00AF5777">
        <w:rPr>
          <w:rFonts w:ascii="Garamond" w:hAnsi="Garamond"/>
          <w:sz w:val="24"/>
          <w:szCs w:val="24"/>
        </w:rPr>
        <w:t>;</w:t>
      </w:r>
    </w:p>
    <w:p w14:paraId="5B1B94B5" w14:textId="61C391E0" w:rsidR="005722D2" w:rsidRPr="00AF5777" w:rsidRDefault="007962A1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DA4B8E" w:rsidRPr="00AF5777">
        <w:rPr>
          <w:rFonts w:ascii="Garamond" w:hAnsi="Garamond"/>
          <w:sz w:val="24"/>
          <w:szCs w:val="24"/>
        </w:rPr>
        <w:t xml:space="preserve">) </w:t>
      </w:r>
      <w:r w:rsidR="00F41D32" w:rsidRPr="00AF5777">
        <w:rPr>
          <w:rFonts w:ascii="Garamond" w:hAnsi="Garamond"/>
          <w:sz w:val="24"/>
          <w:szCs w:val="24"/>
        </w:rPr>
        <w:t xml:space="preserve">merr </w:t>
      </w:r>
      <w:r w:rsidR="005722D2" w:rsidRPr="00AF5777">
        <w:rPr>
          <w:rFonts w:ascii="Garamond" w:hAnsi="Garamond"/>
          <w:sz w:val="24"/>
          <w:szCs w:val="24"/>
        </w:rPr>
        <w:t xml:space="preserve">masa për të lehtësuar ndërveprimin ndërmjet </w:t>
      </w:r>
      <w:proofErr w:type="spellStart"/>
      <w:r w:rsidR="00632951" w:rsidRPr="00DF4A1F">
        <w:rPr>
          <w:rFonts w:ascii="Garamond" w:hAnsi="Garamond"/>
          <w:i/>
          <w:sz w:val="24"/>
          <w:szCs w:val="24"/>
        </w:rPr>
        <w:t>domain</w:t>
      </w:r>
      <w:proofErr w:type="spellEnd"/>
      <w:r w:rsidR="005722D2" w:rsidRPr="00AF5777">
        <w:rPr>
          <w:rFonts w:ascii="Garamond" w:hAnsi="Garamond"/>
          <w:sz w:val="24"/>
          <w:szCs w:val="24"/>
        </w:rPr>
        <w:t xml:space="preserve">-it evropian dhe </w:t>
      </w:r>
      <w:proofErr w:type="spellStart"/>
      <w:r w:rsidR="00632951" w:rsidRPr="00DF4A1F">
        <w:rPr>
          <w:rFonts w:ascii="Garamond" w:hAnsi="Garamond"/>
          <w:i/>
          <w:sz w:val="24"/>
          <w:szCs w:val="24"/>
        </w:rPr>
        <w:t>domain</w:t>
      </w:r>
      <w:proofErr w:type="spellEnd"/>
      <w:r w:rsidR="005722D2" w:rsidRPr="00AF5777">
        <w:rPr>
          <w:rFonts w:ascii="Garamond" w:hAnsi="Garamond"/>
          <w:sz w:val="24"/>
          <w:szCs w:val="24"/>
        </w:rPr>
        <w:t>-it lokal</w:t>
      </w:r>
      <w:r w:rsidR="00CC539C" w:rsidRPr="00AF5777">
        <w:rPr>
          <w:rFonts w:ascii="Garamond" w:hAnsi="Garamond"/>
          <w:sz w:val="24"/>
          <w:szCs w:val="24"/>
        </w:rPr>
        <w:t>;</w:t>
      </w:r>
    </w:p>
    <w:p w14:paraId="5B1B94B6" w14:textId="5DAD0120" w:rsidR="005722D2" w:rsidRPr="00AF5777" w:rsidRDefault="007962A1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p</w:t>
      </w:r>
      <w:r w:rsidR="00DA4B8E" w:rsidRPr="00AF5777">
        <w:rPr>
          <w:rFonts w:ascii="Garamond" w:hAnsi="Garamond"/>
          <w:sz w:val="24"/>
          <w:szCs w:val="24"/>
        </w:rPr>
        <w:t>osedon</w:t>
      </w:r>
      <w:r w:rsidR="005722D2" w:rsidRPr="00AF5777">
        <w:rPr>
          <w:rFonts w:ascii="Garamond" w:hAnsi="Garamond"/>
          <w:sz w:val="24"/>
          <w:szCs w:val="24"/>
        </w:rPr>
        <w:t xml:space="preserve"> hapësirë të mjaftueshme dhe </w:t>
      </w:r>
      <w:r w:rsidR="00DA4B8E" w:rsidRPr="00AF5777">
        <w:rPr>
          <w:rFonts w:ascii="Garamond" w:hAnsi="Garamond"/>
          <w:sz w:val="24"/>
          <w:szCs w:val="24"/>
        </w:rPr>
        <w:t>siguron</w:t>
      </w:r>
      <w:r w:rsidR="005722D2" w:rsidRPr="00AF5777">
        <w:rPr>
          <w:rFonts w:ascii="Garamond" w:hAnsi="Garamond"/>
          <w:sz w:val="24"/>
          <w:szCs w:val="24"/>
        </w:rPr>
        <w:t xml:space="preserve"> të gjitha mjetet logjistike për komunikimin me rrjetin </w:t>
      </w:r>
      <w:proofErr w:type="spellStart"/>
      <w:r w:rsidR="005722D2" w:rsidRPr="00AF5777">
        <w:rPr>
          <w:rFonts w:ascii="Garamond" w:hAnsi="Garamond"/>
          <w:sz w:val="24"/>
          <w:szCs w:val="24"/>
        </w:rPr>
        <w:t>TESTA</w:t>
      </w:r>
      <w:proofErr w:type="spellEnd"/>
      <w:r w:rsidR="00CC539C" w:rsidRPr="00AF5777">
        <w:rPr>
          <w:rFonts w:ascii="Garamond" w:hAnsi="Garamond"/>
          <w:sz w:val="24"/>
          <w:szCs w:val="24"/>
        </w:rPr>
        <w:t>;</w:t>
      </w:r>
    </w:p>
    <w:p w14:paraId="5B1B94B7" w14:textId="3E9D6585" w:rsidR="005722D2" w:rsidRPr="00AF5777" w:rsidRDefault="00DA4B8E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ç) </w:t>
      </w:r>
      <w:r w:rsidR="00DF4A1F" w:rsidRPr="00AF5777">
        <w:rPr>
          <w:rFonts w:ascii="Garamond" w:hAnsi="Garamond"/>
          <w:sz w:val="24"/>
          <w:szCs w:val="24"/>
        </w:rPr>
        <w:t xml:space="preserve">merr </w:t>
      </w:r>
      <w:r w:rsidR="005722D2" w:rsidRPr="00AF5777">
        <w:rPr>
          <w:rFonts w:ascii="Garamond" w:hAnsi="Garamond"/>
          <w:sz w:val="24"/>
          <w:szCs w:val="24"/>
        </w:rPr>
        <w:t>të gjith</w:t>
      </w:r>
      <w:r w:rsidRPr="00AF5777">
        <w:rPr>
          <w:rFonts w:ascii="Garamond" w:hAnsi="Garamond"/>
          <w:sz w:val="24"/>
          <w:szCs w:val="24"/>
        </w:rPr>
        <w:t>a masat e nevojshme të sigurisë</w:t>
      </w:r>
      <w:r w:rsidR="005722D2" w:rsidRPr="00AF5777">
        <w:rPr>
          <w:rFonts w:ascii="Garamond" w:hAnsi="Garamond"/>
          <w:sz w:val="24"/>
          <w:szCs w:val="24"/>
        </w:rPr>
        <w:t xml:space="preserve"> për </w:t>
      </w:r>
      <w:r w:rsidRPr="00AF5777">
        <w:rPr>
          <w:rFonts w:ascii="Garamond" w:hAnsi="Garamond"/>
          <w:sz w:val="24"/>
          <w:szCs w:val="24"/>
        </w:rPr>
        <w:t xml:space="preserve">funksionimin operacional të </w:t>
      </w:r>
      <w:proofErr w:type="spellStart"/>
      <w:r w:rsidR="00632951" w:rsidRPr="00DF4A1F">
        <w:rPr>
          <w:rFonts w:ascii="Garamond" w:hAnsi="Garamond"/>
          <w:i/>
          <w:sz w:val="24"/>
          <w:szCs w:val="24"/>
        </w:rPr>
        <w:t>domain</w:t>
      </w:r>
      <w:proofErr w:type="spellEnd"/>
      <w:r w:rsidRPr="00AF5777">
        <w:rPr>
          <w:rFonts w:ascii="Garamond" w:hAnsi="Garamond"/>
          <w:sz w:val="24"/>
          <w:szCs w:val="24"/>
        </w:rPr>
        <w:t>-</w:t>
      </w:r>
      <w:r w:rsidR="005722D2" w:rsidRPr="00AF5777">
        <w:rPr>
          <w:rFonts w:ascii="Garamond" w:hAnsi="Garamond"/>
          <w:sz w:val="24"/>
          <w:szCs w:val="24"/>
        </w:rPr>
        <w:t>it</w:t>
      </w:r>
      <w:r w:rsidR="00CC539C" w:rsidRPr="00AF5777">
        <w:rPr>
          <w:rFonts w:ascii="Garamond" w:hAnsi="Garamond"/>
          <w:sz w:val="24"/>
          <w:szCs w:val="24"/>
        </w:rPr>
        <w:t>;</w:t>
      </w:r>
    </w:p>
    <w:p w14:paraId="5B1B94B8" w14:textId="29A90752" w:rsidR="005722D2" w:rsidRPr="00AF5777" w:rsidRDefault="005722D2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d) </w:t>
      </w:r>
      <w:r w:rsidR="00DF4A1F" w:rsidRPr="00AF5777">
        <w:rPr>
          <w:rFonts w:ascii="Garamond" w:hAnsi="Garamond"/>
          <w:sz w:val="24"/>
          <w:szCs w:val="24"/>
        </w:rPr>
        <w:t xml:space="preserve">ndjek </w:t>
      </w:r>
      <w:r w:rsidR="00DA4B8E" w:rsidRPr="00AF5777">
        <w:rPr>
          <w:rFonts w:ascii="Garamond" w:hAnsi="Garamond"/>
          <w:sz w:val="24"/>
          <w:szCs w:val="24"/>
        </w:rPr>
        <w:t>e zbaton</w:t>
      </w:r>
      <w:r w:rsidRPr="00AF5777">
        <w:rPr>
          <w:rFonts w:ascii="Garamond" w:hAnsi="Garamond"/>
          <w:sz w:val="24"/>
          <w:szCs w:val="24"/>
        </w:rPr>
        <w:t xml:space="preserve"> detyrimet reciproke të përcaktuara në </w:t>
      </w:r>
      <w:r w:rsidR="00DA4B8E" w:rsidRPr="00AF5777">
        <w:rPr>
          <w:rFonts w:ascii="Garamond" w:hAnsi="Garamond"/>
          <w:sz w:val="24"/>
          <w:szCs w:val="24"/>
        </w:rPr>
        <w:t>memorandumin e m</w:t>
      </w:r>
      <w:r w:rsidRPr="00AF5777">
        <w:rPr>
          <w:rFonts w:ascii="Garamond" w:hAnsi="Garamond"/>
          <w:sz w:val="24"/>
          <w:szCs w:val="24"/>
        </w:rPr>
        <w:t>irëkuptimit, që do të nënshkruhet për këtë qëllim me Drejtorinë e Përgjithshme të Informatikës në Komisionin Evropian</w:t>
      </w:r>
      <w:r w:rsidR="00F027F2" w:rsidRPr="00AF5777">
        <w:rPr>
          <w:rFonts w:ascii="Garamond" w:hAnsi="Garamond"/>
          <w:sz w:val="24"/>
          <w:szCs w:val="24"/>
        </w:rPr>
        <w:t>.</w:t>
      </w:r>
      <w:r w:rsidRPr="00AF5777">
        <w:rPr>
          <w:rFonts w:ascii="Garamond" w:hAnsi="Garamond"/>
          <w:sz w:val="24"/>
          <w:szCs w:val="24"/>
        </w:rPr>
        <w:t>”</w:t>
      </w:r>
      <w:r w:rsidR="00DF4A1F">
        <w:rPr>
          <w:rFonts w:ascii="Garamond" w:hAnsi="Garamond"/>
          <w:sz w:val="24"/>
          <w:szCs w:val="24"/>
        </w:rPr>
        <w:t>;</w:t>
      </w:r>
      <w:r w:rsidRPr="00AF5777">
        <w:rPr>
          <w:rFonts w:ascii="Garamond" w:hAnsi="Garamond"/>
          <w:sz w:val="24"/>
          <w:szCs w:val="24"/>
        </w:rPr>
        <w:t xml:space="preserve"> </w:t>
      </w:r>
    </w:p>
    <w:p w14:paraId="5B1B94BA" w14:textId="3EFF4834" w:rsidR="006A7D13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F4A1F" w:rsidRPr="00AF5777">
        <w:rPr>
          <w:rFonts w:ascii="Garamond" w:hAnsi="Garamond"/>
          <w:sz w:val="24"/>
          <w:szCs w:val="24"/>
        </w:rPr>
        <w:t xml:space="preserve">në </w:t>
      </w:r>
      <w:r w:rsidR="00DD6E55" w:rsidRPr="00AF5777">
        <w:rPr>
          <w:rFonts w:ascii="Garamond" w:hAnsi="Garamond"/>
          <w:sz w:val="24"/>
          <w:szCs w:val="24"/>
        </w:rPr>
        <w:t>pik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D6E55" w:rsidRPr="00AF5777">
        <w:rPr>
          <w:rFonts w:ascii="Garamond" w:hAnsi="Garamond"/>
          <w:sz w:val="24"/>
          <w:szCs w:val="24"/>
        </w:rPr>
        <w:t>n 6 b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DD6E55" w:rsidRPr="00AF5777">
        <w:rPr>
          <w:rFonts w:ascii="Garamond" w:hAnsi="Garamond"/>
          <w:sz w:val="24"/>
          <w:szCs w:val="24"/>
        </w:rPr>
        <w:t>hen</w:t>
      </w:r>
      <w:r w:rsidR="006A7D13" w:rsidRPr="00AF5777">
        <w:rPr>
          <w:rFonts w:ascii="Garamond" w:hAnsi="Garamond"/>
          <w:sz w:val="24"/>
          <w:szCs w:val="24"/>
        </w:rPr>
        <w:t xml:space="preserve"> </w:t>
      </w:r>
      <w:r w:rsidR="00E5277D" w:rsidRPr="00AF5777">
        <w:rPr>
          <w:rFonts w:ascii="Garamond" w:hAnsi="Garamond"/>
          <w:sz w:val="24"/>
          <w:szCs w:val="24"/>
        </w:rPr>
        <w:t>k</w:t>
      </w:r>
      <w:r w:rsidR="007D7709" w:rsidRPr="00AF5777">
        <w:rPr>
          <w:rFonts w:ascii="Garamond" w:hAnsi="Garamond"/>
          <w:sz w:val="24"/>
          <w:szCs w:val="24"/>
        </w:rPr>
        <w:t>ë</w:t>
      </w:r>
      <w:r w:rsidR="00E5277D" w:rsidRPr="00AF5777">
        <w:rPr>
          <w:rFonts w:ascii="Garamond" w:hAnsi="Garamond"/>
          <w:sz w:val="24"/>
          <w:szCs w:val="24"/>
        </w:rPr>
        <w:t xml:space="preserve">to </w:t>
      </w:r>
      <w:r w:rsidR="00DA4B8E" w:rsidRPr="00AF5777">
        <w:rPr>
          <w:rFonts w:ascii="Garamond" w:hAnsi="Garamond"/>
          <w:sz w:val="24"/>
          <w:szCs w:val="24"/>
        </w:rPr>
        <w:t>ndryshime</w:t>
      </w:r>
      <w:r w:rsidR="00DD6E55" w:rsidRPr="00AF5777">
        <w:rPr>
          <w:rFonts w:ascii="Garamond" w:hAnsi="Garamond"/>
          <w:sz w:val="24"/>
          <w:szCs w:val="24"/>
        </w:rPr>
        <w:t>:</w:t>
      </w:r>
    </w:p>
    <w:p w14:paraId="5B1B94BC" w14:textId="61ECA63C" w:rsidR="003C059F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DF4A1F" w:rsidRPr="00AF5777">
        <w:rPr>
          <w:rFonts w:ascii="Garamond" w:hAnsi="Garamond"/>
          <w:sz w:val="24"/>
          <w:szCs w:val="24"/>
        </w:rPr>
        <w:t xml:space="preserve">shkronja </w:t>
      </w:r>
      <w:r w:rsidR="003C059F" w:rsidRPr="00AF5777">
        <w:rPr>
          <w:rFonts w:ascii="Garamond" w:hAnsi="Garamond"/>
          <w:sz w:val="24"/>
          <w:szCs w:val="24"/>
        </w:rPr>
        <w:t xml:space="preserve">“d” </w:t>
      </w:r>
      <w:r w:rsidR="003D7F4C" w:rsidRPr="00AF5777">
        <w:rPr>
          <w:rFonts w:ascii="Garamond" w:hAnsi="Garamond"/>
          <w:sz w:val="24"/>
          <w:szCs w:val="24"/>
        </w:rPr>
        <w:t xml:space="preserve">ndryshohet, </w:t>
      </w:r>
      <w:r w:rsidR="003C059F" w:rsidRPr="00AF5777">
        <w:rPr>
          <w:rFonts w:ascii="Garamond" w:hAnsi="Garamond"/>
          <w:sz w:val="24"/>
          <w:szCs w:val="24"/>
        </w:rPr>
        <w:t>si më poshtë</w:t>
      </w:r>
      <w:r w:rsidR="00DA4B8E" w:rsidRPr="00AF5777">
        <w:rPr>
          <w:rFonts w:ascii="Garamond" w:hAnsi="Garamond"/>
          <w:sz w:val="24"/>
          <w:szCs w:val="24"/>
        </w:rPr>
        <w:t xml:space="preserve"> vijon</w:t>
      </w:r>
      <w:r w:rsidR="003C059F" w:rsidRPr="00AF5777">
        <w:rPr>
          <w:rFonts w:ascii="Garamond" w:hAnsi="Garamond"/>
          <w:sz w:val="24"/>
          <w:szCs w:val="24"/>
        </w:rPr>
        <w:t>:</w:t>
      </w:r>
    </w:p>
    <w:p w14:paraId="5B1B94BE" w14:textId="22E83527" w:rsidR="003C059F" w:rsidRPr="00AF5777" w:rsidRDefault="003C059F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>“</w:t>
      </w:r>
      <w:r w:rsidR="003D7F4C" w:rsidRPr="00AF5777">
        <w:rPr>
          <w:rFonts w:ascii="Garamond" w:hAnsi="Garamond"/>
          <w:sz w:val="24"/>
          <w:szCs w:val="24"/>
        </w:rPr>
        <w:t xml:space="preserve">d) </w:t>
      </w:r>
      <w:r w:rsidR="00DF4A1F" w:rsidRPr="00AF5777">
        <w:rPr>
          <w:rFonts w:ascii="Garamond" w:hAnsi="Garamond"/>
          <w:sz w:val="24"/>
          <w:szCs w:val="24"/>
        </w:rPr>
        <w:t xml:space="preserve">ofron </w:t>
      </w:r>
      <w:r w:rsidRPr="00AF5777">
        <w:rPr>
          <w:rFonts w:ascii="Garamond" w:hAnsi="Garamond"/>
          <w:sz w:val="24"/>
          <w:szCs w:val="24"/>
        </w:rPr>
        <w:t xml:space="preserve">shërbimet e </w:t>
      </w:r>
      <w:proofErr w:type="spellStart"/>
      <w:r w:rsidRPr="00AF5777">
        <w:rPr>
          <w:rFonts w:ascii="Garamond" w:hAnsi="Garamond"/>
          <w:sz w:val="24"/>
          <w:szCs w:val="24"/>
        </w:rPr>
        <w:t>autentifikimit</w:t>
      </w:r>
      <w:proofErr w:type="spellEnd"/>
      <w:r w:rsidRPr="00AF5777">
        <w:rPr>
          <w:rFonts w:ascii="Garamond" w:hAnsi="Garamond"/>
          <w:sz w:val="24"/>
          <w:szCs w:val="24"/>
        </w:rPr>
        <w:t xml:space="preserve">, </w:t>
      </w:r>
      <w:r w:rsidR="00CC539C" w:rsidRPr="00AF5777">
        <w:rPr>
          <w:rFonts w:ascii="Garamond" w:hAnsi="Garamond"/>
          <w:sz w:val="24"/>
          <w:szCs w:val="24"/>
        </w:rPr>
        <w:t xml:space="preserve">të </w:t>
      </w:r>
      <w:r w:rsidRPr="00AF5777">
        <w:rPr>
          <w:rFonts w:ascii="Garamond" w:hAnsi="Garamond"/>
          <w:sz w:val="24"/>
          <w:szCs w:val="24"/>
        </w:rPr>
        <w:t xml:space="preserve">nënshkrimit elektronik, </w:t>
      </w:r>
      <w:r w:rsidR="00CC539C" w:rsidRPr="00AF5777">
        <w:rPr>
          <w:rFonts w:ascii="Garamond" w:hAnsi="Garamond"/>
          <w:sz w:val="24"/>
          <w:szCs w:val="24"/>
        </w:rPr>
        <w:t xml:space="preserve">të </w:t>
      </w:r>
      <w:r w:rsidRPr="00AF5777">
        <w:rPr>
          <w:rFonts w:ascii="Garamond" w:hAnsi="Garamond"/>
          <w:sz w:val="24"/>
          <w:szCs w:val="24"/>
        </w:rPr>
        <w:t xml:space="preserve">vulës elektronike dhe </w:t>
      </w:r>
      <w:r w:rsidR="00CC539C" w:rsidRPr="00AF5777">
        <w:rPr>
          <w:rFonts w:ascii="Garamond" w:hAnsi="Garamond"/>
          <w:sz w:val="24"/>
          <w:szCs w:val="24"/>
        </w:rPr>
        <w:t xml:space="preserve">të </w:t>
      </w:r>
      <w:r w:rsidR="007D7709" w:rsidRPr="00AF5777">
        <w:rPr>
          <w:rFonts w:ascii="Garamond" w:hAnsi="Garamond"/>
          <w:sz w:val="24"/>
          <w:szCs w:val="24"/>
        </w:rPr>
        <w:t>certifikatës</w:t>
      </w:r>
      <w:r w:rsidRPr="00AF5777">
        <w:rPr>
          <w:rFonts w:ascii="Garamond" w:hAnsi="Garamond"/>
          <w:sz w:val="24"/>
          <w:szCs w:val="24"/>
        </w:rPr>
        <w:t xml:space="preserve"> elektronike për organet dhe instituc</w:t>
      </w:r>
      <w:r w:rsidR="00CC539C" w:rsidRPr="00AF5777">
        <w:rPr>
          <w:rFonts w:ascii="Garamond" w:hAnsi="Garamond"/>
          <w:sz w:val="24"/>
          <w:szCs w:val="24"/>
        </w:rPr>
        <w:t xml:space="preserve">ionet e administratës publike </w:t>
      </w:r>
      <w:r w:rsidRPr="00AF5777">
        <w:rPr>
          <w:rFonts w:ascii="Garamond" w:hAnsi="Garamond"/>
          <w:sz w:val="24"/>
          <w:szCs w:val="24"/>
        </w:rPr>
        <w:t>e subjektet private</w:t>
      </w:r>
      <w:r w:rsidR="003D7F4C" w:rsidRPr="00AF5777">
        <w:rPr>
          <w:rFonts w:ascii="Garamond" w:hAnsi="Garamond"/>
          <w:sz w:val="24"/>
          <w:szCs w:val="24"/>
        </w:rPr>
        <w:t>.</w:t>
      </w:r>
      <w:r w:rsidRPr="00AF5777">
        <w:rPr>
          <w:rFonts w:ascii="Garamond" w:hAnsi="Garamond"/>
          <w:sz w:val="24"/>
          <w:szCs w:val="24"/>
        </w:rPr>
        <w:t>”</w:t>
      </w:r>
      <w:r w:rsidR="003D7F4C" w:rsidRPr="00AF5777">
        <w:rPr>
          <w:rFonts w:ascii="Garamond" w:hAnsi="Garamond"/>
          <w:sz w:val="24"/>
          <w:szCs w:val="24"/>
        </w:rPr>
        <w:t>.</w:t>
      </w:r>
    </w:p>
    <w:p w14:paraId="5B1B94C0" w14:textId="00EE3D2C" w:rsidR="003C059F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DF4A1F" w:rsidRPr="00AF5777">
        <w:rPr>
          <w:rFonts w:ascii="Garamond" w:hAnsi="Garamond"/>
          <w:sz w:val="24"/>
          <w:szCs w:val="24"/>
        </w:rPr>
        <w:t>n</w:t>
      </w:r>
      <w:r w:rsidR="00C25EDF" w:rsidRPr="00AF5777">
        <w:rPr>
          <w:rFonts w:ascii="Garamond" w:hAnsi="Garamond"/>
          <w:sz w:val="24"/>
          <w:szCs w:val="24"/>
        </w:rPr>
        <w:t>ë</w:t>
      </w:r>
      <w:r w:rsidR="006A13C9" w:rsidRPr="00AF5777">
        <w:rPr>
          <w:rFonts w:ascii="Garamond" w:hAnsi="Garamond"/>
          <w:sz w:val="24"/>
          <w:szCs w:val="24"/>
        </w:rPr>
        <w:t xml:space="preserve"> s</w:t>
      </w:r>
      <w:r w:rsidR="000D2874" w:rsidRPr="00AF5777">
        <w:rPr>
          <w:rFonts w:ascii="Garamond" w:hAnsi="Garamond"/>
          <w:sz w:val="24"/>
          <w:szCs w:val="24"/>
        </w:rPr>
        <w:t>hkronj</w:t>
      </w:r>
      <w:r w:rsidR="006A13C9" w:rsidRPr="00AF5777">
        <w:rPr>
          <w:rFonts w:ascii="Garamond" w:hAnsi="Garamond"/>
          <w:sz w:val="24"/>
          <w:szCs w:val="24"/>
        </w:rPr>
        <w:t>ë</w:t>
      </w:r>
      <w:r w:rsidR="00BB0EB1" w:rsidRPr="00AF5777">
        <w:rPr>
          <w:rFonts w:ascii="Garamond" w:hAnsi="Garamond"/>
          <w:sz w:val="24"/>
          <w:szCs w:val="24"/>
        </w:rPr>
        <w:t>n</w:t>
      </w:r>
      <w:r w:rsidR="000D2874" w:rsidRPr="00AF5777">
        <w:rPr>
          <w:rFonts w:ascii="Garamond" w:hAnsi="Garamond"/>
          <w:sz w:val="24"/>
          <w:szCs w:val="24"/>
        </w:rPr>
        <w:t xml:space="preserve"> “e”</w:t>
      </w:r>
      <w:r w:rsidR="00DF4A1F">
        <w:rPr>
          <w:rFonts w:ascii="Garamond" w:hAnsi="Garamond"/>
          <w:sz w:val="24"/>
          <w:szCs w:val="24"/>
        </w:rPr>
        <w:t>,</w:t>
      </w:r>
      <w:r w:rsidR="000D2874" w:rsidRPr="00AF5777">
        <w:rPr>
          <w:rFonts w:ascii="Garamond" w:hAnsi="Garamond"/>
          <w:sz w:val="24"/>
          <w:szCs w:val="24"/>
        </w:rPr>
        <w:t xml:space="preserve"> </w:t>
      </w:r>
      <w:r w:rsidR="00DA4B8E" w:rsidRPr="00AF5777">
        <w:rPr>
          <w:rFonts w:ascii="Garamond" w:hAnsi="Garamond"/>
          <w:sz w:val="24"/>
          <w:szCs w:val="24"/>
        </w:rPr>
        <w:t>fjal</w:t>
      </w:r>
      <w:r w:rsidR="009676CA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>t</w:t>
      </w:r>
      <w:r w:rsidR="000D2874" w:rsidRPr="00AF5777">
        <w:rPr>
          <w:rFonts w:ascii="Garamond" w:hAnsi="Garamond"/>
          <w:sz w:val="24"/>
          <w:szCs w:val="24"/>
        </w:rPr>
        <w:t xml:space="preserve"> </w:t>
      </w:r>
      <w:r w:rsidR="003C059F" w:rsidRPr="00AF5777">
        <w:rPr>
          <w:rFonts w:ascii="Garamond" w:hAnsi="Garamond"/>
          <w:sz w:val="24"/>
          <w:szCs w:val="24"/>
        </w:rPr>
        <w:t>“...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="003C059F" w:rsidRPr="00AF5777">
        <w:rPr>
          <w:rFonts w:ascii="Garamond" w:hAnsi="Garamond"/>
          <w:sz w:val="24"/>
          <w:szCs w:val="24"/>
        </w:rPr>
        <w:t>sipas tarifave të miratuara me udhëzim të ministrit përgjegjës për financat dhe ekonominë</w:t>
      </w:r>
      <w:r w:rsidR="00CC539C" w:rsidRPr="00AF5777">
        <w:rPr>
          <w:rFonts w:ascii="Garamond" w:hAnsi="Garamond"/>
          <w:sz w:val="24"/>
          <w:szCs w:val="24"/>
        </w:rPr>
        <w:t xml:space="preserve"> </w:t>
      </w:r>
      <w:r w:rsidR="00BB0EB1" w:rsidRPr="00AF5777">
        <w:rPr>
          <w:rFonts w:ascii="Garamond" w:hAnsi="Garamond"/>
          <w:sz w:val="24"/>
          <w:szCs w:val="24"/>
        </w:rPr>
        <w:t>...</w:t>
      </w:r>
      <w:r w:rsidR="003C059F" w:rsidRPr="00AF5777">
        <w:rPr>
          <w:rFonts w:ascii="Garamond" w:hAnsi="Garamond"/>
          <w:sz w:val="24"/>
          <w:szCs w:val="24"/>
        </w:rPr>
        <w:t xml:space="preserve">” </w:t>
      </w:r>
      <w:r w:rsidR="00DA4B8E" w:rsidRPr="00AF5777">
        <w:rPr>
          <w:rFonts w:ascii="Garamond" w:hAnsi="Garamond"/>
          <w:sz w:val="24"/>
          <w:szCs w:val="24"/>
        </w:rPr>
        <w:t>z</w:t>
      </w:r>
      <w:r w:rsidR="009676CA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>vend</w:t>
      </w:r>
      <w:r w:rsidR="009676CA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>sohen me</w:t>
      </w:r>
      <w:r w:rsidR="00CC539C" w:rsidRPr="00AF5777">
        <w:rPr>
          <w:rFonts w:ascii="Garamond" w:hAnsi="Garamond"/>
          <w:sz w:val="24"/>
          <w:szCs w:val="24"/>
        </w:rPr>
        <w:t xml:space="preserve"> fjalët </w:t>
      </w:r>
      <w:r w:rsidR="006A13C9" w:rsidRPr="00AF5777">
        <w:rPr>
          <w:rFonts w:ascii="Garamond" w:hAnsi="Garamond"/>
          <w:sz w:val="24"/>
          <w:szCs w:val="24"/>
        </w:rPr>
        <w:t>“</w:t>
      </w:r>
      <w:r w:rsidR="00BB0EB1" w:rsidRPr="00AF5777">
        <w:rPr>
          <w:rFonts w:ascii="Garamond" w:hAnsi="Garamond"/>
          <w:sz w:val="24"/>
          <w:szCs w:val="24"/>
        </w:rPr>
        <w:t>...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="00BB0EB1" w:rsidRPr="00AF5777">
        <w:rPr>
          <w:rFonts w:ascii="Garamond" w:hAnsi="Garamond"/>
          <w:sz w:val="24"/>
          <w:szCs w:val="24"/>
        </w:rPr>
        <w:t>si</w:t>
      </w:r>
      <w:r w:rsidR="006A13C9" w:rsidRPr="00AF5777">
        <w:rPr>
          <w:rFonts w:ascii="Garamond" w:hAnsi="Garamond"/>
          <w:sz w:val="24"/>
          <w:szCs w:val="24"/>
        </w:rPr>
        <w:t xml:space="preserve">pas tarifave të përcaktuara në </w:t>
      </w:r>
      <w:r w:rsidR="006A13C9" w:rsidRPr="00AF5777">
        <w:rPr>
          <w:rFonts w:ascii="Garamond" w:hAnsi="Garamond"/>
          <w:sz w:val="24"/>
          <w:szCs w:val="24"/>
        </w:rPr>
        <w:lastRenderedPageBreak/>
        <w:t>vendimin e Këshillit të Ministrave. Përcaktimi i tarifave sipas kësaj shkronje bëhet me propozimin e AKSHI-t dhe miratimin e ministrit përgjegjës për financat dhe ekonominë</w:t>
      </w:r>
      <w:r w:rsidR="00CC539C" w:rsidRPr="00AF5777">
        <w:rPr>
          <w:rFonts w:ascii="Garamond" w:hAnsi="Garamond"/>
          <w:sz w:val="24"/>
          <w:szCs w:val="24"/>
        </w:rPr>
        <w:t xml:space="preserve"> </w:t>
      </w:r>
      <w:r w:rsidR="00BB0EB1" w:rsidRPr="00AF5777">
        <w:rPr>
          <w:rFonts w:ascii="Garamond" w:hAnsi="Garamond"/>
          <w:sz w:val="24"/>
          <w:szCs w:val="24"/>
        </w:rPr>
        <w:t>...</w:t>
      </w:r>
      <w:r w:rsidR="006A13C9" w:rsidRPr="00AF5777">
        <w:rPr>
          <w:rFonts w:ascii="Garamond" w:hAnsi="Garamond"/>
          <w:sz w:val="24"/>
          <w:szCs w:val="24"/>
        </w:rPr>
        <w:t>”</w:t>
      </w:r>
      <w:r w:rsidR="00C25EDF" w:rsidRPr="00AF5777">
        <w:rPr>
          <w:rFonts w:ascii="Garamond" w:hAnsi="Garamond"/>
          <w:sz w:val="24"/>
          <w:szCs w:val="24"/>
        </w:rPr>
        <w:t>.</w:t>
      </w:r>
    </w:p>
    <w:p w14:paraId="5B1B94C1" w14:textId="34BFF1A3" w:rsidR="00A30523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30523" w:rsidRPr="00AF5777">
        <w:rPr>
          <w:rFonts w:ascii="Garamond" w:hAnsi="Garamond"/>
          <w:sz w:val="24"/>
          <w:szCs w:val="24"/>
        </w:rPr>
        <w:t xml:space="preserve">Në kreun </w:t>
      </w:r>
      <w:proofErr w:type="spellStart"/>
      <w:r w:rsidR="00A30523" w:rsidRPr="00AF5777">
        <w:rPr>
          <w:rFonts w:ascii="Garamond" w:hAnsi="Garamond"/>
          <w:sz w:val="24"/>
          <w:szCs w:val="24"/>
        </w:rPr>
        <w:t>III</w:t>
      </w:r>
      <w:proofErr w:type="spellEnd"/>
      <w:r w:rsidR="00A30523" w:rsidRPr="00AF5777">
        <w:rPr>
          <w:rFonts w:ascii="Garamond" w:hAnsi="Garamond"/>
          <w:sz w:val="24"/>
          <w:szCs w:val="24"/>
        </w:rPr>
        <w:t xml:space="preserve"> bëhen </w:t>
      </w:r>
      <w:r w:rsidR="00DA4B8E" w:rsidRPr="00AF5777">
        <w:rPr>
          <w:rFonts w:ascii="Garamond" w:hAnsi="Garamond"/>
          <w:sz w:val="24"/>
          <w:szCs w:val="24"/>
        </w:rPr>
        <w:t>k</w:t>
      </w:r>
      <w:r w:rsidR="009676CA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 xml:space="preserve">to </w:t>
      </w:r>
      <w:r w:rsidR="00A30523" w:rsidRPr="00AF5777">
        <w:rPr>
          <w:rFonts w:ascii="Garamond" w:hAnsi="Garamond"/>
          <w:sz w:val="24"/>
          <w:szCs w:val="24"/>
        </w:rPr>
        <w:t xml:space="preserve">ndryshime: </w:t>
      </w:r>
    </w:p>
    <w:p w14:paraId="5B1B94C3" w14:textId="7701662A" w:rsidR="00F027F2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F4A1F" w:rsidRPr="00AF5777">
        <w:rPr>
          <w:rFonts w:ascii="Garamond" w:hAnsi="Garamond"/>
          <w:sz w:val="24"/>
          <w:szCs w:val="24"/>
        </w:rPr>
        <w:t xml:space="preserve">në </w:t>
      </w:r>
      <w:r w:rsidR="00996507" w:rsidRPr="00AF5777">
        <w:rPr>
          <w:rFonts w:ascii="Garamond" w:hAnsi="Garamond"/>
          <w:sz w:val="24"/>
          <w:szCs w:val="24"/>
        </w:rPr>
        <w:t>pikë</w:t>
      </w:r>
      <w:r w:rsidR="00CC539C" w:rsidRPr="00AF5777">
        <w:rPr>
          <w:rFonts w:ascii="Garamond" w:hAnsi="Garamond"/>
          <w:sz w:val="24"/>
          <w:szCs w:val="24"/>
        </w:rPr>
        <w:t>n 14,</w:t>
      </w:r>
      <w:r w:rsidR="006A13C9" w:rsidRPr="00AF5777">
        <w:rPr>
          <w:rFonts w:ascii="Garamond" w:hAnsi="Garamond"/>
          <w:sz w:val="24"/>
          <w:szCs w:val="24"/>
        </w:rPr>
        <w:t xml:space="preserve"> </w:t>
      </w:r>
      <w:r w:rsidR="00DA4B8E" w:rsidRPr="00AF5777">
        <w:rPr>
          <w:rFonts w:ascii="Garamond" w:hAnsi="Garamond"/>
          <w:sz w:val="24"/>
          <w:szCs w:val="24"/>
        </w:rPr>
        <w:t>fjal</w:t>
      </w:r>
      <w:r w:rsidR="009676CA" w:rsidRPr="00AF5777">
        <w:rPr>
          <w:rFonts w:ascii="Garamond" w:hAnsi="Garamond"/>
          <w:sz w:val="24"/>
          <w:szCs w:val="24"/>
        </w:rPr>
        <w:t>ë</w:t>
      </w:r>
      <w:r w:rsidR="00DA4B8E" w:rsidRPr="00AF5777">
        <w:rPr>
          <w:rFonts w:ascii="Garamond" w:hAnsi="Garamond"/>
          <w:sz w:val="24"/>
          <w:szCs w:val="24"/>
        </w:rPr>
        <w:t xml:space="preserve">t </w:t>
      </w:r>
      <w:r w:rsidR="00996507" w:rsidRPr="00AF5777">
        <w:rPr>
          <w:rFonts w:ascii="Garamond" w:hAnsi="Garamond"/>
          <w:sz w:val="24"/>
          <w:szCs w:val="24"/>
        </w:rPr>
        <w:t>“</w:t>
      </w:r>
      <w:r w:rsidR="00C25EDF" w:rsidRPr="00AF5777">
        <w:rPr>
          <w:rFonts w:ascii="Garamond" w:hAnsi="Garamond"/>
          <w:sz w:val="24"/>
          <w:szCs w:val="24"/>
        </w:rPr>
        <w:t>...</w:t>
      </w:r>
      <w:r w:rsidR="00CC539C" w:rsidRPr="00AF5777">
        <w:rPr>
          <w:rFonts w:ascii="Garamond" w:hAnsi="Garamond"/>
          <w:sz w:val="24"/>
          <w:szCs w:val="24"/>
        </w:rPr>
        <w:t xml:space="preserve"> </w:t>
      </w:r>
      <w:r w:rsidR="00996507" w:rsidRPr="00AF5777">
        <w:rPr>
          <w:rFonts w:ascii="Garamond" w:hAnsi="Garamond"/>
          <w:sz w:val="24"/>
          <w:szCs w:val="24"/>
        </w:rPr>
        <w:t>bordi për teknologjinë e informacionit dhe</w:t>
      </w:r>
      <w:r w:rsidR="00EF6B56">
        <w:rPr>
          <w:rFonts w:ascii="Garamond" w:hAnsi="Garamond"/>
          <w:sz w:val="24"/>
          <w:szCs w:val="24"/>
        </w:rPr>
        <w:t xml:space="preserve"> </w:t>
      </w:r>
      <w:r w:rsidR="00996507" w:rsidRPr="00AF5777">
        <w:rPr>
          <w:rFonts w:ascii="Garamond" w:hAnsi="Garamond"/>
          <w:sz w:val="24"/>
          <w:szCs w:val="24"/>
        </w:rPr>
        <w:t>komunikimit (</w:t>
      </w:r>
      <w:proofErr w:type="spellStart"/>
      <w:r w:rsidR="00996507" w:rsidRPr="00AF5777">
        <w:rPr>
          <w:rFonts w:ascii="Garamond" w:hAnsi="Garamond"/>
          <w:sz w:val="24"/>
          <w:szCs w:val="24"/>
        </w:rPr>
        <w:t>BTIK</w:t>
      </w:r>
      <w:proofErr w:type="spellEnd"/>
      <w:r w:rsidR="00996507" w:rsidRPr="00AF5777">
        <w:rPr>
          <w:rFonts w:ascii="Garamond" w:hAnsi="Garamond"/>
          <w:sz w:val="24"/>
          <w:szCs w:val="24"/>
        </w:rPr>
        <w:t>)</w:t>
      </w:r>
      <w:r w:rsidR="00DF4A1F">
        <w:rPr>
          <w:rFonts w:ascii="Garamond" w:hAnsi="Garamond"/>
          <w:sz w:val="24"/>
          <w:szCs w:val="24"/>
        </w:rPr>
        <w:t xml:space="preserve"> </w:t>
      </w:r>
      <w:r w:rsidR="00C25EDF" w:rsidRPr="00AF5777">
        <w:rPr>
          <w:rFonts w:ascii="Garamond" w:hAnsi="Garamond"/>
          <w:sz w:val="24"/>
          <w:szCs w:val="24"/>
        </w:rPr>
        <w:t>...</w:t>
      </w:r>
      <w:r w:rsidR="00996507" w:rsidRPr="00AF5777">
        <w:rPr>
          <w:rFonts w:ascii="Garamond" w:hAnsi="Garamond"/>
          <w:sz w:val="24"/>
          <w:szCs w:val="24"/>
        </w:rPr>
        <w:t>”</w:t>
      </w:r>
      <w:r w:rsidR="003C059F" w:rsidRPr="00AF5777">
        <w:rPr>
          <w:rFonts w:ascii="Garamond" w:hAnsi="Garamond"/>
          <w:sz w:val="24"/>
          <w:szCs w:val="24"/>
        </w:rPr>
        <w:t xml:space="preserve"> </w:t>
      </w:r>
      <w:r w:rsidR="00DA4B8E" w:rsidRPr="00AF5777">
        <w:rPr>
          <w:rFonts w:ascii="Garamond" w:hAnsi="Garamond"/>
          <w:sz w:val="24"/>
          <w:szCs w:val="24"/>
        </w:rPr>
        <w:t>zëvendësohen</w:t>
      </w:r>
      <w:r w:rsidR="00C25EDF" w:rsidRPr="00AF5777">
        <w:rPr>
          <w:rFonts w:ascii="Garamond" w:hAnsi="Garamond"/>
          <w:sz w:val="24"/>
          <w:szCs w:val="24"/>
        </w:rPr>
        <w:t xml:space="preserve"> me </w:t>
      </w:r>
      <w:r w:rsidR="00996507" w:rsidRPr="00AF5777">
        <w:rPr>
          <w:rFonts w:ascii="Garamond" w:hAnsi="Garamond"/>
          <w:sz w:val="24"/>
          <w:szCs w:val="24"/>
        </w:rPr>
        <w:t>“</w:t>
      </w:r>
      <w:r w:rsidR="00C25EDF" w:rsidRPr="00AF5777">
        <w:rPr>
          <w:rFonts w:ascii="Garamond" w:hAnsi="Garamond"/>
          <w:sz w:val="24"/>
          <w:szCs w:val="24"/>
        </w:rPr>
        <w:t>...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="00996507" w:rsidRPr="00AF5777">
        <w:rPr>
          <w:rFonts w:ascii="Garamond" w:hAnsi="Garamond"/>
          <w:sz w:val="24"/>
          <w:szCs w:val="24"/>
        </w:rPr>
        <w:t xml:space="preserve">Këshilli Kombëtar për </w:t>
      </w:r>
      <w:r w:rsidR="008C02FF" w:rsidRPr="00AF5777">
        <w:rPr>
          <w:rFonts w:ascii="Garamond" w:hAnsi="Garamond"/>
          <w:sz w:val="24"/>
          <w:szCs w:val="24"/>
        </w:rPr>
        <w:t>T</w:t>
      </w:r>
      <w:r w:rsidR="00996507" w:rsidRPr="00AF5777">
        <w:rPr>
          <w:rFonts w:ascii="Garamond" w:hAnsi="Garamond"/>
          <w:sz w:val="24"/>
          <w:szCs w:val="24"/>
        </w:rPr>
        <w:t xml:space="preserve">eknologjinë e </w:t>
      </w:r>
      <w:r w:rsidR="008C02FF" w:rsidRPr="00AF5777">
        <w:rPr>
          <w:rFonts w:ascii="Garamond" w:hAnsi="Garamond"/>
          <w:sz w:val="24"/>
          <w:szCs w:val="24"/>
        </w:rPr>
        <w:t>I</w:t>
      </w:r>
      <w:r w:rsidR="00996507" w:rsidRPr="00AF5777">
        <w:rPr>
          <w:rFonts w:ascii="Garamond" w:hAnsi="Garamond"/>
          <w:sz w:val="24"/>
          <w:szCs w:val="24"/>
        </w:rPr>
        <w:t xml:space="preserve">nformacionit dhe </w:t>
      </w:r>
      <w:r w:rsidR="008C02FF" w:rsidRPr="00AF5777">
        <w:rPr>
          <w:rFonts w:ascii="Garamond" w:hAnsi="Garamond"/>
          <w:sz w:val="24"/>
          <w:szCs w:val="24"/>
        </w:rPr>
        <w:t>K</w:t>
      </w:r>
      <w:r w:rsidR="00996507" w:rsidRPr="00AF5777">
        <w:rPr>
          <w:rFonts w:ascii="Garamond" w:hAnsi="Garamond"/>
          <w:sz w:val="24"/>
          <w:szCs w:val="24"/>
        </w:rPr>
        <w:t>omunikimit (</w:t>
      </w:r>
      <w:proofErr w:type="spellStart"/>
      <w:r w:rsidR="00996507" w:rsidRPr="00AF5777">
        <w:rPr>
          <w:rFonts w:ascii="Garamond" w:hAnsi="Garamond"/>
          <w:sz w:val="24"/>
          <w:szCs w:val="24"/>
        </w:rPr>
        <w:t>KKTIK</w:t>
      </w:r>
      <w:proofErr w:type="spellEnd"/>
      <w:r w:rsidR="00996507" w:rsidRPr="00AF5777">
        <w:rPr>
          <w:rFonts w:ascii="Garamond" w:hAnsi="Garamond"/>
          <w:sz w:val="24"/>
          <w:szCs w:val="24"/>
        </w:rPr>
        <w:t>)</w:t>
      </w:r>
      <w:r w:rsidR="00DA4B8E" w:rsidRPr="00AF5777">
        <w:rPr>
          <w:rFonts w:ascii="Garamond" w:hAnsi="Garamond"/>
          <w:sz w:val="24"/>
          <w:szCs w:val="24"/>
        </w:rPr>
        <w:t xml:space="preserve"> </w:t>
      </w:r>
      <w:r w:rsidR="00C25EDF" w:rsidRPr="00AF5777">
        <w:rPr>
          <w:rFonts w:ascii="Garamond" w:hAnsi="Garamond"/>
          <w:sz w:val="24"/>
          <w:szCs w:val="24"/>
        </w:rPr>
        <w:t>...</w:t>
      </w:r>
      <w:r w:rsidR="00996507" w:rsidRPr="00AF5777">
        <w:rPr>
          <w:rFonts w:ascii="Garamond" w:hAnsi="Garamond"/>
          <w:sz w:val="24"/>
          <w:szCs w:val="24"/>
        </w:rPr>
        <w:t>”</w:t>
      </w:r>
      <w:r w:rsidR="00DF4A1F">
        <w:rPr>
          <w:rFonts w:ascii="Garamond" w:hAnsi="Garamond"/>
          <w:sz w:val="24"/>
          <w:szCs w:val="24"/>
        </w:rPr>
        <w:t>;</w:t>
      </w:r>
    </w:p>
    <w:p w14:paraId="5B1B94C5" w14:textId="2F879E88" w:rsidR="00996507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F4A1F" w:rsidRPr="00AF5777">
        <w:rPr>
          <w:rFonts w:ascii="Garamond" w:hAnsi="Garamond"/>
          <w:sz w:val="24"/>
          <w:szCs w:val="24"/>
        </w:rPr>
        <w:t xml:space="preserve">në </w:t>
      </w:r>
      <w:r w:rsidR="00996507" w:rsidRPr="00AF5777">
        <w:rPr>
          <w:rFonts w:ascii="Garamond" w:hAnsi="Garamond"/>
          <w:sz w:val="24"/>
          <w:szCs w:val="24"/>
        </w:rPr>
        <w:t>pikën 15</w:t>
      </w:r>
      <w:r w:rsidR="00CC539C" w:rsidRPr="00AF5777">
        <w:rPr>
          <w:rFonts w:ascii="Garamond" w:hAnsi="Garamond"/>
          <w:sz w:val="24"/>
          <w:szCs w:val="24"/>
        </w:rPr>
        <w:t>,</w:t>
      </w:r>
      <w:r w:rsidR="00996507" w:rsidRPr="00AF5777">
        <w:rPr>
          <w:rFonts w:ascii="Garamond" w:hAnsi="Garamond"/>
          <w:sz w:val="24"/>
          <w:szCs w:val="24"/>
        </w:rPr>
        <w:t xml:space="preserve"> </w:t>
      </w:r>
      <w:r w:rsidR="007877E6" w:rsidRPr="00AF5777">
        <w:rPr>
          <w:rFonts w:ascii="Garamond" w:hAnsi="Garamond"/>
          <w:sz w:val="24"/>
          <w:szCs w:val="24"/>
        </w:rPr>
        <w:t xml:space="preserve">emërtimi </w:t>
      </w:r>
      <w:r w:rsidR="00996507" w:rsidRPr="00AF5777">
        <w:rPr>
          <w:rFonts w:ascii="Garamond" w:hAnsi="Garamond"/>
          <w:sz w:val="24"/>
          <w:szCs w:val="24"/>
        </w:rPr>
        <w:t>“</w:t>
      </w:r>
      <w:proofErr w:type="spellStart"/>
      <w:r w:rsidR="00996507" w:rsidRPr="00AF5777">
        <w:rPr>
          <w:rFonts w:ascii="Garamond" w:hAnsi="Garamond"/>
          <w:sz w:val="24"/>
          <w:szCs w:val="24"/>
        </w:rPr>
        <w:t>BTIK</w:t>
      </w:r>
      <w:proofErr w:type="spellEnd"/>
      <w:r w:rsidR="00996507" w:rsidRPr="00AF5777">
        <w:rPr>
          <w:rFonts w:ascii="Garamond" w:hAnsi="Garamond"/>
          <w:sz w:val="24"/>
          <w:szCs w:val="24"/>
        </w:rPr>
        <w:t>” zëvendësohet me “</w:t>
      </w:r>
      <w:proofErr w:type="spellStart"/>
      <w:r w:rsidR="00996507" w:rsidRPr="00AF5777">
        <w:rPr>
          <w:rFonts w:ascii="Garamond" w:hAnsi="Garamond"/>
          <w:sz w:val="24"/>
          <w:szCs w:val="24"/>
        </w:rPr>
        <w:t>KKTIK</w:t>
      </w:r>
      <w:proofErr w:type="spellEnd"/>
      <w:r w:rsidR="00996507" w:rsidRPr="00AF5777">
        <w:rPr>
          <w:rFonts w:ascii="Garamond" w:hAnsi="Garamond"/>
          <w:sz w:val="24"/>
          <w:szCs w:val="24"/>
        </w:rPr>
        <w:t xml:space="preserve">”. </w:t>
      </w:r>
    </w:p>
    <w:p w14:paraId="5B1B94C7" w14:textId="33A7D220" w:rsidR="006A13C9" w:rsidRPr="00AF5777" w:rsidRDefault="00921868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A13C9" w:rsidRPr="00AF5777">
        <w:rPr>
          <w:rFonts w:ascii="Garamond" w:hAnsi="Garamond"/>
          <w:sz w:val="24"/>
          <w:szCs w:val="24"/>
        </w:rPr>
        <w:t>N</w:t>
      </w:r>
      <w:r w:rsidR="003C059F" w:rsidRPr="00AF5777">
        <w:rPr>
          <w:rFonts w:ascii="Garamond" w:hAnsi="Garamond"/>
          <w:sz w:val="24"/>
          <w:szCs w:val="24"/>
        </w:rPr>
        <w:t>ë</w:t>
      </w:r>
      <w:r w:rsidR="006A13C9" w:rsidRPr="00AF5777">
        <w:rPr>
          <w:rFonts w:ascii="Garamond" w:hAnsi="Garamond"/>
          <w:sz w:val="24"/>
          <w:szCs w:val="24"/>
        </w:rPr>
        <w:t xml:space="preserve"> list</w:t>
      </w:r>
      <w:r w:rsidR="003C059F" w:rsidRPr="00AF5777">
        <w:rPr>
          <w:rFonts w:ascii="Garamond" w:hAnsi="Garamond"/>
          <w:sz w:val="24"/>
          <w:szCs w:val="24"/>
        </w:rPr>
        <w:t>ë</w:t>
      </w:r>
      <w:r w:rsidR="006A13C9" w:rsidRPr="00AF5777">
        <w:rPr>
          <w:rFonts w:ascii="Garamond" w:hAnsi="Garamond"/>
          <w:sz w:val="24"/>
          <w:szCs w:val="24"/>
        </w:rPr>
        <w:t xml:space="preserve">n </w:t>
      </w:r>
      <w:r w:rsidR="003C059F" w:rsidRPr="00AF5777">
        <w:rPr>
          <w:rFonts w:ascii="Garamond" w:hAnsi="Garamond"/>
          <w:sz w:val="24"/>
          <w:szCs w:val="24"/>
        </w:rPr>
        <w:t>n</w:t>
      </w:r>
      <w:r w:rsidR="009676CA" w:rsidRPr="00AF5777">
        <w:rPr>
          <w:rFonts w:ascii="Garamond" w:hAnsi="Garamond"/>
          <w:sz w:val="24"/>
          <w:szCs w:val="24"/>
        </w:rPr>
        <w:t>r.</w:t>
      </w:r>
      <w:r w:rsidR="00DF4A1F">
        <w:rPr>
          <w:rFonts w:ascii="Garamond" w:hAnsi="Garamond"/>
          <w:sz w:val="24"/>
          <w:szCs w:val="24"/>
        </w:rPr>
        <w:t xml:space="preserve"> </w:t>
      </w:r>
      <w:r w:rsidR="00CB7805" w:rsidRPr="00AF5777">
        <w:rPr>
          <w:rFonts w:ascii="Garamond" w:hAnsi="Garamond"/>
          <w:sz w:val="24"/>
          <w:szCs w:val="24"/>
        </w:rPr>
        <w:t>1</w:t>
      </w:r>
      <w:r w:rsidR="00DF4A1F">
        <w:rPr>
          <w:rFonts w:ascii="Garamond" w:hAnsi="Garamond"/>
          <w:sz w:val="24"/>
          <w:szCs w:val="24"/>
        </w:rPr>
        <w:t>,</w:t>
      </w:r>
      <w:r w:rsidR="006A13C9" w:rsidRPr="00AF5777">
        <w:rPr>
          <w:rFonts w:ascii="Garamond" w:hAnsi="Garamond"/>
          <w:sz w:val="24"/>
          <w:szCs w:val="24"/>
        </w:rPr>
        <w:t xml:space="preserve"> </w:t>
      </w:r>
      <w:r w:rsidR="00CB7805" w:rsidRPr="00AF5777">
        <w:rPr>
          <w:rFonts w:ascii="Garamond" w:hAnsi="Garamond"/>
          <w:sz w:val="24"/>
          <w:szCs w:val="24"/>
        </w:rPr>
        <w:t>“Katalog</w:t>
      </w:r>
      <w:r w:rsidR="006A13C9" w:rsidRPr="00AF5777">
        <w:rPr>
          <w:rFonts w:ascii="Garamond" w:hAnsi="Garamond"/>
          <w:sz w:val="24"/>
          <w:szCs w:val="24"/>
        </w:rPr>
        <w:t xml:space="preserve"> sh</w:t>
      </w:r>
      <w:r w:rsidR="003C059F" w:rsidRPr="00AF5777">
        <w:rPr>
          <w:rFonts w:ascii="Garamond" w:hAnsi="Garamond"/>
          <w:sz w:val="24"/>
          <w:szCs w:val="24"/>
        </w:rPr>
        <w:t>ë</w:t>
      </w:r>
      <w:r w:rsidR="00CB7805" w:rsidRPr="00AF5777">
        <w:rPr>
          <w:rFonts w:ascii="Garamond" w:hAnsi="Garamond"/>
          <w:sz w:val="24"/>
          <w:szCs w:val="24"/>
        </w:rPr>
        <w:t>rbimesh”,</w:t>
      </w:r>
      <w:r w:rsidR="00670D62" w:rsidRPr="00AF5777">
        <w:rPr>
          <w:rFonts w:ascii="Garamond" w:hAnsi="Garamond"/>
          <w:sz w:val="24"/>
          <w:szCs w:val="24"/>
        </w:rPr>
        <w:t xml:space="preserve"> </w:t>
      </w:r>
      <w:r w:rsidR="00247B15" w:rsidRPr="00AF5777">
        <w:rPr>
          <w:rFonts w:ascii="Garamond" w:hAnsi="Garamond"/>
          <w:sz w:val="24"/>
          <w:szCs w:val="24"/>
        </w:rPr>
        <w:t>bashkëlidhur</w:t>
      </w:r>
      <w:r w:rsidR="00670D62" w:rsidRPr="00AF5777">
        <w:rPr>
          <w:rFonts w:ascii="Garamond" w:hAnsi="Garamond"/>
          <w:sz w:val="24"/>
          <w:szCs w:val="24"/>
        </w:rPr>
        <w:t xml:space="preserve"> vendimit</w:t>
      </w:r>
      <w:r w:rsidR="00247B15" w:rsidRPr="00AF5777">
        <w:rPr>
          <w:rFonts w:ascii="Garamond" w:hAnsi="Garamond"/>
          <w:sz w:val="24"/>
          <w:szCs w:val="24"/>
        </w:rPr>
        <w:t>,</w:t>
      </w:r>
      <w:r w:rsidR="00A30523" w:rsidRPr="00AF5777">
        <w:rPr>
          <w:rFonts w:ascii="Garamond" w:hAnsi="Garamond"/>
          <w:sz w:val="24"/>
          <w:szCs w:val="24"/>
        </w:rPr>
        <w:t xml:space="preserve"> pas shërbimit “vulë elektronike” </w:t>
      </w:r>
      <w:r w:rsidR="00CB7805" w:rsidRPr="00AF5777">
        <w:rPr>
          <w:rFonts w:ascii="Garamond" w:hAnsi="Garamond"/>
          <w:sz w:val="24"/>
          <w:szCs w:val="24"/>
        </w:rPr>
        <w:t xml:space="preserve">shtohet </w:t>
      </w:r>
      <w:r w:rsidR="006A13C9" w:rsidRPr="00AF5777">
        <w:rPr>
          <w:rFonts w:ascii="Garamond" w:hAnsi="Garamond"/>
          <w:sz w:val="24"/>
          <w:szCs w:val="24"/>
        </w:rPr>
        <w:t>“certifikat</w:t>
      </w:r>
      <w:r w:rsidR="00CC539C" w:rsidRPr="00AF5777">
        <w:rPr>
          <w:rFonts w:ascii="Garamond" w:hAnsi="Garamond"/>
          <w:sz w:val="24"/>
          <w:szCs w:val="24"/>
        </w:rPr>
        <w:t>ë</w:t>
      </w:r>
      <w:r w:rsidR="006A13C9" w:rsidRPr="00AF5777">
        <w:rPr>
          <w:rFonts w:ascii="Garamond" w:hAnsi="Garamond"/>
          <w:sz w:val="24"/>
          <w:szCs w:val="24"/>
        </w:rPr>
        <w:t xml:space="preserve"> elektronike”</w:t>
      </w:r>
      <w:r w:rsidR="00857A1F" w:rsidRPr="00AF5777">
        <w:rPr>
          <w:rFonts w:ascii="Garamond" w:hAnsi="Garamond"/>
          <w:sz w:val="24"/>
          <w:szCs w:val="24"/>
        </w:rPr>
        <w:t>, sipas shtojcës që i bashkëlidhet këtij vendimi</w:t>
      </w:r>
      <w:r w:rsidR="00F76AC6" w:rsidRPr="00AF5777">
        <w:rPr>
          <w:rFonts w:ascii="Garamond" w:hAnsi="Garamond"/>
          <w:sz w:val="24"/>
          <w:szCs w:val="24"/>
        </w:rPr>
        <w:t>.</w:t>
      </w:r>
    </w:p>
    <w:p w14:paraId="5B1B94C9" w14:textId="6020608C" w:rsidR="00BD3C19" w:rsidRPr="00AF5777" w:rsidRDefault="009676CA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5777">
        <w:rPr>
          <w:rFonts w:ascii="Garamond" w:hAnsi="Garamond"/>
          <w:sz w:val="24"/>
          <w:szCs w:val="24"/>
        </w:rPr>
        <w:t>II</w:t>
      </w:r>
      <w:proofErr w:type="spellEnd"/>
      <w:r w:rsidRPr="00AF5777">
        <w:rPr>
          <w:rFonts w:ascii="Garamond" w:hAnsi="Garamond"/>
          <w:sz w:val="24"/>
          <w:szCs w:val="24"/>
        </w:rPr>
        <w:t xml:space="preserve">. </w:t>
      </w:r>
      <w:r w:rsidR="007D7709" w:rsidRPr="00AF5777">
        <w:rPr>
          <w:rFonts w:ascii="Garamond" w:hAnsi="Garamond"/>
          <w:sz w:val="24"/>
          <w:szCs w:val="24"/>
        </w:rPr>
        <w:t>Ngarkohen Agjencia Kombëtare e Shoqërisë së Informacionit dhe</w:t>
      </w:r>
      <w:r w:rsidRPr="00AF5777">
        <w:rPr>
          <w:rFonts w:ascii="Garamond" w:hAnsi="Garamond"/>
          <w:sz w:val="24"/>
          <w:szCs w:val="24"/>
        </w:rPr>
        <w:t xml:space="preserve"> të gjitha</w:t>
      </w:r>
      <w:r w:rsidR="00BD3C19" w:rsidRPr="00AF5777">
        <w:rPr>
          <w:rFonts w:ascii="Garamond" w:hAnsi="Garamond"/>
          <w:sz w:val="24"/>
          <w:szCs w:val="24"/>
        </w:rPr>
        <w:t xml:space="preserve"> </w:t>
      </w:r>
      <w:r w:rsidR="007D7709" w:rsidRPr="00AF5777">
        <w:rPr>
          <w:rFonts w:ascii="Garamond" w:hAnsi="Garamond"/>
          <w:sz w:val="24"/>
          <w:szCs w:val="24"/>
        </w:rPr>
        <w:t>i</w:t>
      </w:r>
      <w:r w:rsidR="00427D07" w:rsidRPr="00AF5777">
        <w:rPr>
          <w:rFonts w:ascii="Garamond" w:hAnsi="Garamond"/>
          <w:sz w:val="24"/>
          <w:szCs w:val="24"/>
        </w:rPr>
        <w:t xml:space="preserve">nstitucionet </w:t>
      </w:r>
      <w:r w:rsidR="00BD3C19" w:rsidRPr="00AF5777">
        <w:rPr>
          <w:rFonts w:ascii="Garamond" w:hAnsi="Garamond"/>
          <w:sz w:val="24"/>
          <w:szCs w:val="24"/>
        </w:rPr>
        <w:t>e organet e administratës shtetërore nën përgjegjësinë e Këshillit të Ministrave</w:t>
      </w:r>
      <w:r w:rsidR="007D7709" w:rsidRPr="00AF5777">
        <w:rPr>
          <w:rFonts w:ascii="Garamond" w:hAnsi="Garamond"/>
          <w:sz w:val="24"/>
          <w:szCs w:val="24"/>
        </w:rPr>
        <w:t xml:space="preserve"> për zbatimin e këtij vendimi</w:t>
      </w:r>
      <w:r w:rsidR="00BD3C19" w:rsidRPr="00AF5777">
        <w:rPr>
          <w:rFonts w:ascii="Garamond" w:hAnsi="Garamond"/>
          <w:sz w:val="24"/>
          <w:szCs w:val="24"/>
        </w:rPr>
        <w:t>.</w:t>
      </w:r>
    </w:p>
    <w:p w14:paraId="5B1B94CB" w14:textId="34BDEDE0" w:rsidR="00BD3C19" w:rsidRPr="00AF5777" w:rsidRDefault="00BD3C19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77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921868" w:rsidRPr="00AF5777">
        <w:rPr>
          <w:rFonts w:ascii="Garamond" w:hAnsi="Garamond"/>
          <w:sz w:val="24"/>
          <w:szCs w:val="24"/>
        </w:rPr>
        <w:t>Zyrtare</w:t>
      </w:r>
      <w:r w:rsidRPr="00AF5777">
        <w:rPr>
          <w:rFonts w:ascii="Garamond" w:hAnsi="Garamond"/>
          <w:sz w:val="24"/>
          <w:szCs w:val="24"/>
        </w:rPr>
        <w:t>.</w:t>
      </w:r>
    </w:p>
    <w:p w14:paraId="5B1B94CD" w14:textId="77777777" w:rsidR="00BD3C19" w:rsidRPr="00AF5777" w:rsidRDefault="00BD3C19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B94CE" w14:textId="31C5260D" w:rsidR="00BD3C19" w:rsidRPr="00AF5777" w:rsidRDefault="00921868" w:rsidP="009218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DF4A1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5B1B94D1" w14:textId="6918A432" w:rsidR="00857A1F" w:rsidRPr="00921868" w:rsidRDefault="00921868" w:rsidP="009218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2186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2186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B1B94E5" w14:textId="77777777" w:rsidR="00910482" w:rsidRPr="00856135" w:rsidRDefault="00910482" w:rsidP="00AF57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B1B94E6" w14:textId="26B2AA67" w:rsidR="00857A1F" w:rsidRPr="00856135" w:rsidRDefault="00EF6B56" w:rsidP="00EF6B56">
      <w:pPr>
        <w:spacing w:after="0" w:line="240" w:lineRule="auto"/>
        <w:jc w:val="center"/>
        <w:rPr>
          <w:rFonts w:ascii="Garamond" w:hAnsi="Garamond"/>
        </w:rPr>
      </w:pPr>
      <w:r w:rsidRPr="00856135">
        <w:rPr>
          <w:rFonts w:ascii="Garamond" w:hAnsi="Garamond"/>
        </w:rPr>
        <w:t>SHTOJCA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2108"/>
        <w:gridCol w:w="2635"/>
        <w:gridCol w:w="819"/>
        <w:gridCol w:w="3362"/>
      </w:tblGrid>
      <w:tr w:rsidR="00857A1F" w:rsidRPr="00856135" w14:paraId="5B1B94EC" w14:textId="77777777" w:rsidTr="00EF6B56">
        <w:trPr>
          <w:trHeight w:val="275"/>
        </w:trPr>
        <w:tc>
          <w:tcPr>
            <w:tcW w:w="0" w:type="auto"/>
          </w:tcPr>
          <w:p w14:paraId="5B1B94E8" w14:textId="77777777" w:rsidR="00857A1F" w:rsidRPr="00856135" w:rsidRDefault="00857A1F" w:rsidP="00921868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856135">
              <w:rPr>
                <w:rFonts w:ascii="Garamond" w:hAnsi="Garamond"/>
                <w:b/>
                <w:sz w:val="20"/>
                <w:szCs w:val="20"/>
              </w:rPr>
              <w:t>Certifikata elektronike</w:t>
            </w:r>
          </w:p>
        </w:tc>
        <w:tc>
          <w:tcPr>
            <w:tcW w:w="0" w:type="auto"/>
          </w:tcPr>
          <w:p w14:paraId="5B1B94E9" w14:textId="63CFEAEB" w:rsidR="00857A1F" w:rsidRPr="00856135" w:rsidRDefault="00857A1F" w:rsidP="0092186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856135">
              <w:rPr>
                <w:rFonts w:ascii="Garamond" w:hAnsi="Garamond"/>
                <w:sz w:val="20"/>
                <w:szCs w:val="20"/>
              </w:rPr>
              <w:t xml:space="preserve">Certifikatë elektronike </w:t>
            </w:r>
            <w:proofErr w:type="spellStart"/>
            <w:r w:rsidRPr="00856135">
              <w:rPr>
                <w:rFonts w:ascii="Garamond" w:hAnsi="Garamond"/>
                <w:sz w:val="20"/>
                <w:szCs w:val="20"/>
              </w:rPr>
              <w:t>X.509v3</w:t>
            </w:r>
            <w:proofErr w:type="spellEnd"/>
          </w:p>
        </w:tc>
        <w:tc>
          <w:tcPr>
            <w:tcW w:w="0" w:type="auto"/>
          </w:tcPr>
          <w:p w14:paraId="5B1B94EA" w14:textId="77777777" w:rsidR="00857A1F" w:rsidRPr="00856135" w:rsidRDefault="00857A1F" w:rsidP="0092186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856135">
              <w:rPr>
                <w:rFonts w:ascii="Garamond" w:hAnsi="Garamond"/>
                <w:sz w:val="20"/>
                <w:szCs w:val="20"/>
              </w:rPr>
              <w:t>AKSHI</w:t>
            </w:r>
          </w:p>
        </w:tc>
        <w:tc>
          <w:tcPr>
            <w:tcW w:w="0" w:type="auto"/>
          </w:tcPr>
          <w:p w14:paraId="5B1B94EB" w14:textId="77777777" w:rsidR="00857A1F" w:rsidRPr="00856135" w:rsidRDefault="00857A1F" w:rsidP="0092186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856135">
              <w:rPr>
                <w:rFonts w:ascii="Garamond" w:hAnsi="Garamond"/>
                <w:sz w:val="20"/>
                <w:szCs w:val="20"/>
              </w:rPr>
              <w:t xml:space="preserve">Administrata </w:t>
            </w:r>
            <w:r w:rsidR="00427D07" w:rsidRPr="00856135">
              <w:rPr>
                <w:rFonts w:ascii="Garamond" w:hAnsi="Garamond"/>
                <w:sz w:val="20"/>
                <w:szCs w:val="20"/>
              </w:rPr>
              <w:t>p</w:t>
            </w:r>
            <w:r w:rsidRPr="00856135">
              <w:rPr>
                <w:rFonts w:ascii="Garamond" w:hAnsi="Garamond"/>
                <w:sz w:val="20"/>
                <w:szCs w:val="20"/>
              </w:rPr>
              <w:t>ublike, subjektet/bizneset</w:t>
            </w:r>
          </w:p>
        </w:tc>
      </w:tr>
    </w:tbl>
    <w:p w14:paraId="5B1B94ED" w14:textId="77777777" w:rsidR="00857A1F" w:rsidRPr="00856135" w:rsidRDefault="00857A1F" w:rsidP="00AF577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B1B94EE" w14:textId="77777777" w:rsidR="00857A1F" w:rsidRPr="00AF5777" w:rsidRDefault="00857A1F" w:rsidP="00AF57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857A1F" w:rsidRPr="00AF5777" w:rsidSect="00E63E3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C4EEB" w14:textId="77777777" w:rsidR="00EF6B56" w:rsidRDefault="00EF6B56" w:rsidP="00DC63B0">
      <w:pPr>
        <w:spacing w:after="0" w:line="240" w:lineRule="auto"/>
      </w:pPr>
      <w:r>
        <w:separator/>
      </w:r>
    </w:p>
  </w:endnote>
  <w:endnote w:type="continuationSeparator" w:id="0">
    <w:p w14:paraId="4159F8F6" w14:textId="77777777" w:rsidR="00EF6B56" w:rsidRDefault="00EF6B56" w:rsidP="00DC63B0">
      <w:pPr>
        <w:spacing w:after="0" w:line="240" w:lineRule="auto"/>
      </w:pPr>
      <w:r>
        <w:continuationSeparator/>
      </w:r>
    </w:p>
  </w:endnote>
  <w:endnote w:type="continuationNotice" w:id="1">
    <w:p w14:paraId="213513FD" w14:textId="77777777" w:rsidR="00EF6B56" w:rsidRDefault="00EF6B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43794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1B94F5" w14:textId="77777777" w:rsidR="00EF6B56" w:rsidRDefault="00EF6B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1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1B94F6" w14:textId="77777777" w:rsidR="00EF6B56" w:rsidRDefault="00EF6B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1C9DA" w14:textId="77777777" w:rsidR="00EF6B56" w:rsidRDefault="00EF6B56" w:rsidP="00DC63B0">
      <w:pPr>
        <w:spacing w:after="0" w:line="240" w:lineRule="auto"/>
      </w:pPr>
      <w:r>
        <w:separator/>
      </w:r>
    </w:p>
  </w:footnote>
  <w:footnote w:type="continuationSeparator" w:id="0">
    <w:p w14:paraId="6EEEA2FB" w14:textId="77777777" w:rsidR="00EF6B56" w:rsidRDefault="00EF6B56" w:rsidP="00DC63B0">
      <w:pPr>
        <w:spacing w:after="0" w:line="240" w:lineRule="auto"/>
      </w:pPr>
      <w:r>
        <w:continuationSeparator/>
      </w:r>
    </w:p>
  </w:footnote>
  <w:footnote w:type="continuationNotice" w:id="1">
    <w:p w14:paraId="2323158A" w14:textId="77777777" w:rsidR="00EF6B56" w:rsidRDefault="00EF6B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45F17" w14:textId="77777777" w:rsidR="00EF6B56" w:rsidRDefault="00EF6B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D2921"/>
    <w:multiLevelType w:val="hybridMultilevel"/>
    <w:tmpl w:val="D9622C22"/>
    <w:lvl w:ilvl="0" w:tplc="B8703AFA">
      <w:start w:val="9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28769F"/>
    <w:multiLevelType w:val="hybridMultilevel"/>
    <w:tmpl w:val="BA8AB7B4"/>
    <w:lvl w:ilvl="0" w:tplc="0409001B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5E7C"/>
    <w:multiLevelType w:val="hybridMultilevel"/>
    <w:tmpl w:val="31DAFAB2"/>
    <w:lvl w:ilvl="0" w:tplc="27AC45D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C63CE"/>
    <w:multiLevelType w:val="hybridMultilevel"/>
    <w:tmpl w:val="2A2A1980"/>
    <w:lvl w:ilvl="0" w:tplc="B2CCBF10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27C3E"/>
    <w:multiLevelType w:val="hybridMultilevel"/>
    <w:tmpl w:val="B35ED236"/>
    <w:lvl w:ilvl="0" w:tplc="1D8865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A0693"/>
    <w:multiLevelType w:val="hybridMultilevel"/>
    <w:tmpl w:val="F22E7060"/>
    <w:lvl w:ilvl="0" w:tplc="C846A5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053C6"/>
    <w:multiLevelType w:val="hybridMultilevel"/>
    <w:tmpl w:val="52E6C130"/>
    <w:lvl w:ilvl="0" w:tplc="9C18F29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9B1CDF"/>
    <w:multiLevelType w:val="hybridMultilevel"/>
    <w:tmpl w:val="9AD6A25A"/>
    <w:lvl w:ilvl="0" w:tplc="04090017">
      <w:start w:val="1"/>
      <w:numFmt w:val="lowerLetter"/>
      <w:lvlText w:val="%1)"/>
      <w:lvlJc w:val="left"/>
      <w:pPr>
        <w:ind w:left="734" w:hanging="360"/>
      </w:p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21E04D71"/>
    <w:multiLevelType w:val="hybridMultilevel"/>
    <w:tmpl w:val="3D22ADFE"/>
    <w:lvl w:ilvl="0" w:tplc="929020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57766"/>
    <w:multiLevelType w:val="hybridMultilevel"/>
    <w:tmpl w:val="233C0010"/>
    <w:lvl w:ilvl="0" w:tplc="B106B67E">
      <w:start w:val="1"/>
      <w:numFmt w:val="lowerLetter"/>
      <w:lvlText w:val="%1)"/>
      <w:lvlJc w:val="left"/>
      <w:pPr>
        <w:ind w:left="145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0" w15:restartNumberingAfterBreak="0">
    <w:nsid w:val="24F15CE1"/>
    <w:multiLevelType w:val="hybridMultilevel"/>
    <w:tmpl w:val="4B6CCCAC"/>
    <w:lvl w:ilvl="0" w:tplc="5E44C4EC">
      <w:start w:val="1"/>
      <w:numFmt w:val="lowerRoman"/>
      <w:lvlText w:val="%1."/>
      <w:lvlJc w:val="right"/>
      <w:pPr>
        <w:ind w:left="1514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2234" w:hanging="360"/>
      </w:pPr>
    </w:lvl>
    <w:lvl w:ilvl="2" w:tplc="0409001B" w:tentative="1">
      <w:start w:val="1"/>
      <w:numFmt w:val="lowerRoman"/>
      <w:lvlText w:val="%3."/>
      <w:lvlJc w:val="right"/>
      <w:pPr>
        <w:ind w:left="2954" w:hanging="180"/>
      </w:pPr>
    </w:lvl>
    <w:lvl w:ilvl="3" w:tplc="0409000F" w:tentative="1">
      <w:start w:val="1"/>
      <w:numFmt w:val="decimal"/>
      <w:lvlText w:val="%4."/>
      <w:lvlJc w:val="left"/>
      <w:pPr>
        <w:ind w:left="3674" w:hanging="360"/>
      </w:pPr>
    </w:lvl>
    <w:lvl w:ilvl="4" w:tplc="04090019" w:tentative="1">
      <w:start w:val="1"/>
      <w:numFmt w:val="lowerLetter"/>
      <w:lvlText w:val="%5."/>
      <w:lvlJc w:val="left"/>
      <w:pPr>
        <w:ind w:left="4394" w:hanging="360"/>
      </w:pPr>
    </w:lvl>
    <w:lvl w:ilvl="5" w:tplc="0409001B" w:tentative="1">
      <w:start w:val="1"/>
      <w:numFmt w:val="lowerRoman"/>
      <w:lvlText w:val="%6."/>
      <w:lvlJc w:val="right"/>
      <w:pPr>
        <w:ind w:left="5114" w:hanging="180"/>
      </w:pPr>
    </w:lvl>
    <w:lvl w:ilvl="6" w:tplc="0409000F" w:tentative="1">
      <w:start w:val="1"/>
      <w:numFmt w:val="decimal"/>
      <w:lvlText w:val="%7."/>
      <w:lvlJc w:val="left"/>
      <w:pPr>
        <w:ind w:left="5834" w:hanging="360"/>
      </w:pPr>
    </w:lvl>
    <w:lvl w:ilvl="7" w:tplc="04090019" w:tentative="1">
      <w:start w:val="1"/>
      <w:numFmt w:val="lowerLetter"/>
      <w:lvlText w:val="%8."/>
      <w:lvlJc w:val="left"/>
      <w:pPr>
        <w:ind w:left="6554" w:hanging="360"/>
      </w:pPr>
    </w:lvl>
    <w:lvl w:ilvl="8" w:tplc="040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1" w15:restartNumberingAfterBreak="0">
    <w:nsid w:val="25BC4CC0"/>
    <w:multiLevelType w:val="hybridMultilevel"/>
    <w:tmpl w:val="18700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536C6"/>
    <w:multiLevelType w:val="hybridMultilevel"/>
    <w:tmpl w:val="E99A5688"/>
    <w:lvl w:ilvl="0" w:tplc="D0A6FD16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9C6835"/>
    <w:multiLevelType w:val="hybridMultilevel"/>
    <w:tmpl w:val="136A30E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D81A7B"/>
    <w:multiLevelType w:val="hybridMultilevel"/>
    <w:tmpl w:val="45E025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46842"/>
    <w:multiLevelType w:val="hybridMultilevel"/>
    <w:tmpl w:val="DEB8E2BC"/>
    <w:lvl w:ilvl="0" w:tplc="DAAE02C2">
      <w:start w:val="1"/>
      <w:numFmt w:val="lowerRoman"/>
      <w:lvlText w:val="%1."/>
      <w:lvlJc w:val="right"/>
      <w:pPr>
        <w:ind w:left="144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091AD0"/>
    <w:multiLevelType w:val="hybridMultilevel"/>
    <w:tmpl w:val="4DA2A0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D7077"/>
    <w:multiLevelType w:val="hybridMultilevel"/>
    <w:tmpl w:val="944A7A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0581E"/>
    <w:multiLevelType w:val="hybridMultilevel"/>
    <w:tmpl w:val="F06ACB9E"/>
    <w:lvl w:ilvl="0" w:tplc="93467DC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i w:val="0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E1797F"/>
    <w:multiLevelType w:val="hybridMultilevel"/>
    <w:tmpl w:val="F89C0B5A"/>
    <w:lvl w:ilvl="0" w:tplc="F7C033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D66D8"/>
    <w:multiLevelType w:val="hybridMultilevel"/>
    <w:tmpl w:val="7640E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B3004"/>
    <w:multiLevelType w:val="hybridMultilevel"/>
    <w:tmpl w:val="6E44ABB4"/>
    <w:lvl w:ilvl="0" w:tplc="04090019">
      <w:start w:val="1"/>
      <w:numFmt w:val="lowerLetter"/>
      <w:lvlText w:val="%1."/>
      <w:lvlJc w:val="left"/>
      <w:pPr>
        <w:ind w:left="1454" w:hanging="360"/>
      </w:p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2" w15:restartNumberingAfterBreak="0">
    <w:nsid w:val="555B5078"/>
    <w:multiLevelType w:val="hybridMultilevel"/>
    <w:tmpl w:val="8A845E1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8F7C07"/>
    <w:multiLevelType w:val="hybridMultilevel"/>
    <w:tmpl w:val="F466B1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537941"/>
    <w:multiLevelType w:val="hybridMultilevel"/>
    <w:tmpl w:val="8DE2C010"/>
    <w:lvl w:ilvl="0" w:tplc="C2F6F160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97553"/>
    <w:multiLevelType w:val="hybridMultilevel"/>
    <w:tmpl w:val="6918305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</w:num>
  <w:num w:numId="3">
    <w:abstractNumId w:val="4"/>
  </w:num>
  <w:num w:numId="4">
    <w:abstractNumId w:val="20"/>
  </w:num>
  <w:num w:numId="5">
    <w:abstractNumId w:val="17"/>
  </w:num>
  <w:num w:numId="6">
    <w:abstractNumId w:val="7"/>
  </w:num>
  <w:num w:numId="7">
    <w:abstractNumId w:val="21"/>
  </w:num>
  <w:num w:numId="8">
    <w:abstractNumId w:val="14"/>
  </w:num>
  <w:num w:numId="9">
    <w:abstractNumId w:val="1"/>
  </w:num>
  <w:num w:numId="10">
    <w:abstractNumId w:val="9"/>
  </w:num>
  <w:num w:numId="11">
    <w:abstractNumId w:val="11"/>
  </w:num>
  <w:num w:numId="12">
    <w:abstractNumId w:val="15"/>
  </w:num>
  <w:num w:numId="13">
    <w:abstractNumId w:val="25"/>
  </w:num>
  <w:num w:numId="14">
    <w:abstractNumId w:val="3"/>
  </w:num>
  <w:num w:numId="15">
    <w:abstractNumId w:val="10"/>
  </w:num>
  <w:num w:numId="16">
    <w:abstractNumId w:val="23"/>
  </w:num>
  <w:num w:numId="17">
    <w:abstractNumId w:val="18"/>
  </w:num>
  <w:num w:numId="18">
    <w:abstractNumId w:val="22"/>
  </w:num>
  <w:num w:numId="19">
    <w:abstractNumId w:val="0"/>
  </w:num>
  <w:num w:numId="20">
    <w:abstractNumId w:val="12"/>
  </w:num>
  <w:num w:numId="21">
    <w:abstractNumId w:val="6"/>
  </w:num>
  <w:num w:numId="22">
    <w:abstractNumId w:val="13"/>
  </w:num>
  <w:num w:numId="23">
    <w:abstractNumId w:val="8"/>
  </w:num>
  <w:num w:numId="24">
    <w:abstractNumId w:val="16"/>
  </w:num>
  <w:num w:numId="25">
    <w:abstractNumId w:val="2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6C"/>
    <w:rsid w:val="00000559"/>
    <w:rsid w:val="00011F06"/>
    <w:rsid w:val="00033C59"/>
    <w:rsid w:val="00047833"/>
    <w:rsid w:val="000531C4"/>
    <w:rsid w:val="0007637C"/>
    <w:rsid w:val="00090DA9"/>
    <w:rsid w:val="00097B93"/>
    <w:rsid w:val="000D2874"/>
    <w:rsid w:val="000E70EE"/>
    <w:rsid w:val="00114AEE"/>
    <w:rsid w:val="001555E7"/>
    <w:rsid w:val="00243F39"/>
    <w:rsid w:val="00247B15"/>
    <w:rsid w:val="00247C82"/>
    <w:rsid w:val="00263336"/>
    <w:rsid w:val="002A35F0"/>
    <w:rsid w:val="00322C55"/>
    <w:rsid w:val="00344667"/>
    <w:rsid w:val="003534AC"/>
    <w:rsid w:val="0037015A"/>
    <w:rsid w:val="00391507"/>
    <w:rsid w:val="003C059F"/>
    <w:rsid w:val="003D7F4C"/>
    <w:rsid w:val="003F3D84"/>
    <w:rsid w:val="004016BF"/>
    <w:rsid w:val="00411E9E"/>
    <w:rsid w:val="00424010"/>
    <w:rsid w:val="004270E9"/>
    <w:rsid w:val="00427D07"/>
    <w:rsid w:val="004331F9"/>
    <w:rsid w:val="004619C4"/>
    <w:rsid w:val="004861EB"/>
    <w:rsid w:val="004C60B8"/>
    <w:rsid w:val="00532969"/>
    <w:rsid w:val="00532A37"/>
    <w:rsid w:val="00541460"/>
    <w:rsid w:val="005722D2"/>
    <w:rsid w:val="005C7F26"/>
    <w:rsid w:val="00631C40"/>
    <w:rsid w:val="00632951"/>
    <w:rsid w:val="0065467B"/>
    <w:rsid w:val="00670D62"/>
    <w:rsid w:val="006A13C9"/>
    <w:rsid w:val="006A7D13"/>
    <w:rsid w:val="006E7028"/>
    <w:rsid w:val="006F2CD0"/>
    <w:rsid w:val="007019AD"/>
    <w:rsid w:val="00737D19"/>
    <w:rsid w:val="00745D7E"/>
    <w:rsid w:val="00754FB6"/>
    <w:rsid w:val="007660F2"/>
    <w:rsid w:val="007877E6"/>
    <w:rsid w:val="007962A1"/>
    <w:rsid w:val="007D7709"/>
    <w:rsid w:val="007E5956"/>
    <w:rsid w:val="007F3EB4"/>
    <w:rsid w:val="00802AAE"/>
    <w:rsid w:val="00814E73"/>
    <w:rsid w:val="00856135"/>
    <w:rsid w:val="00857A1F"/>
    <w:rsid w:val="008831F7"/>
    <w:rsid w:val="00890FD8"/>
    <w:rsid w:val="008B06EF"/>
    <w:rsid w:val="008C02FF"/>
    <w:rsid w:val="008D00C8"/>
    <w:rsid w:val="008F466D"/>
    <w:rsid w:val="008F5627"/>
    <w:rsid w:val="00910482"/>
    <w:rsid w:val="00921868"/>
    <w:rsid w:val="009676CA"/>
    <w:rsid w:val="00996507"/>
    <w:rsid w:val="009D1ECB"/>
    <w:rsid w:val="00A02DC1"/>
    <w:rsid w:val="00A249FF"/>
    <w:rsid w:val="00A30523"/>
    <w:rsid w:val="00A3269C"/>
    <w:rsid w:val="00A61B54"/>
    <w:rsid w:val="00A71E8E"/>
    <w:rsid w:val="00A74611"/>
    <w:rsid w:val="00AB686C"/>
    <w:rsid w:val="00AC46CE"/>
    <w:rsid w:val="00AC4C6F"/>
    <w:rsid w:val="00AF5777"/>
    <w:rsid w:val="00B50AD5"/>
    <w:rsid w:val="00B63AD7"/>
    <w:rsid w:val="00B83E3A"/>
    <w:rsid w:val="00BA0637"/>
    <w:rsid w:val="00BB0EB1"/>
    <w:rsid w:val="00BD3243"/>
    <w:rsid w:val="00BD3C19"/>
    <w:rsid w:val="00BE59A1"/>
    <w:rsid w:val="00C01F0D"/>
    <w:rsid w:val="00C12126"/>
    <w:rsid w:val="00C25EDF"/>
    <w:rsid w:val="00C33FFA"/>
    <w:rsid w:val="00C40FEB"/>
    <w:rsid w:val="00C734D7"/>
    <w:rsid w:val="00CB7805"/>
    <w:rsid w:val="00CC539C"/>
    <w:rsid w:val="00D05502"/>
    <w:rsid w:val="00D221F8"/>
    <w:rsid w:val="00D82601"/>
    <w:rsid w:val="00D83BF7"/>
    <w:rsid w:val="00DA4B8E"/>
    <w:rsid w:val="00DB7875"/>
    <w:rsid w:val="00DC63B0"/>
    <w:rsid w:val="00DD1AEF"/>
    <w:rsid w:val="00DD3238"/>
    <w:rsid w:val="00DD6E55"/>
    <w:rsid w:val="00DE0831"/>
    <w:rsid w:val="00DF4A1F"/>
    <w:rsid w:val="00E0603D"/>
    <w:rsid w:val="00E5277D"/>
    <w:rsid w:val="00E63E36"/>
    <w:rsid w:val="00E90548"/>
    <w:rsid w:val="00E96B22"/>
    <w:rsid w:val="00ED0647"/>
    <w:rsid w:val="00EF6B56"/>
    <w:rsid w:val="00F027F2"/>
    <w:rsid w:val="00F05066"/>
    <w:rsid w:val="00F41D32"/>
    <w:rsid w:val="00F6278F"/>
    <w:rsid w:val="00F76AC6"/>
    <w:rsid w:val="00F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9491"/>
  <w15:docId w15:val="{5CAA3A05-9BA8-47BA-A31F-7AD3747C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3B0"/>
  </w:style>
  <w:style w:type="paragraph" w:styleId="Footer">
    <w:name w:val="footer"/>
    <w:basedOn w:val="Normal"/>
    <w:link w:val="FooterChar"/>
    <w:uiPriority w:val="99"/>
    <w:unhideWhenUsed/>
    <w:rsid w:val="00DC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3B0"/>
  </w:style>
  <w:style w:type="paragraph" w:styleId="ListParagraph">
    <w:name w:val="List Paragraph"/>
    <w:basedOn w:val="Normal"/>
    <w:uiPriority w:val="34"/>
    <w:qFormat/>
    <w:rsid w:val="00033C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C55"/>
    <w:rPr>
      <w:rFonts w:ascii="Segoe UI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EF6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872</Nr_x002e__x0020_akti>
    <Data_x0020_e_x0020_Krijimit xmlns="0e656187-b300-4fb0-8bf4-3a50f872073c">2019-12-27T09:56:12Z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disa ndryshime dhe shtesa në vendimin nr.673, datë 22.11.2017, të Këshillit të Ministrave " Për riorganizimin e Agjensisë Kombëtare të Shoqërisë së Informacionit", të ndryshuar</Titulli>
    <Modifikuesi xmlns="0e656187-b300-4fb0-8bf4-3a50f872073c">ermira.bukaci</Modifikuesi>
    <Nr_x002e__x0020_prot_x0020_QBZ xmlns="0e656187-b300-4fb0-8bf4-3a50f872073c">1788</Nr_x002e__x0020_prot_x0020_QBZ>
    <Data_x0020_e_x0020_Modifikimit xmlns="0e656187-b300-4fb0-8bf4-3a50f872073c">2019-12-27T11:36:28Z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5682/5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22B6A73B514226B2005A3181C2DB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22B6A73B514226B2005A3181C2DB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E169-3FF0-4CD5-A23E-496F8DC492C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73A6D3E-63CF-4828-81A5-2A7FC0263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F68F7-3552-4CBF-9215-1B950750B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D4C8DA-C373-4DDA-8C36-3448CC9E56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10B9D8-1A54-4BD0-9877-59489928D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3EC4D6-47B9-4D8F-A3D4-DF82FB22EAE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6C7F9B2-EC0C-4F93-9D8F-7920E708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nr.673, datë 22.11.2017, të Këshillit të Ministrave " Për riorganizimin e Agjensisë Kombëtare të Shoqërisë së Informacionit", të ndryshuar</vt:lpstr>
    </vt:vector>
  </TitlesOfParts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nr.673, datë 22.11.2017, të Këshillit të Ministrave " Për riorganizimin e Agjensisë Kombëtare të Shoqërisë së Informacionit", të ndryshuar</dc:title>
  <dc:creator>AKSHI</dc:creator>
  <cp:lastModifiedBy>Alma Lisaku</cp:lastModifiedBy>
  <cp:revision>12</cp:revision>
  <cp:lastPrinted>2019-12-24T10:43:00Z</cp:lastPrinted>
  <dcterms:created xsi:type="dcterms:W3CDTF">2019-12-27T09:35:00Z</dcterms:created>
  <dcterms:modified xsi:type="dcterms:W3CDTF">2019-12-27T11:52:00Z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b9ffbd24-5ceb-4a1b-b5a7-11dc272725b8</vt:lpwstr>
  </property>
  <property fmtid="{D5CDD505-2E9C-101B-9397-08002B2CF9AE}" pid="3" name="Klasifikimi">
    <vt:lpwstr>Zy-85090eda</vt:lpwstr>
  </property>
</Properties>
</file>