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0D98AD" w14:textId="6D36F07D" w:rsidR="002A22DB" w:rsidRPr="00E53EE6" w:rsidRDefault="00E53EE6" w:rsidP="00E53E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53EE6">
        <w:rPr>
          <w:rFonts w:ascii="Garamond" w:hAnsi="Garamond"/>
          <w:b/>
          <w:sz w:val="24"/>
          <w:szCs w:val="24"/>
        </w:rPr>
        <w:t>VENDIM</w:t>
      </w:r>
    </w:p>
    <w:p w14:paraId="0F0D98B0" w14:textId="059414B9" w:rsidR="002A22DB" w:rsidRPr="00E53EE6" w:rsidRDefault="000E2677" w:rsidP="00E53E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53EE6">
        <w:rPr>
          <w:rFonts w:ascii="Garamond" w:hAnsi="Garamond"/>
          <w:b/>
          <w:sz w:val="24"/>
          <w:szCs w:val="24"/>
        </w:rPr>
        <w:t>Nr.</w:t>
      </w:r>
      <w:r w:rsidR="000C0E93">
        <w:rPr>
          <w:rFonts w:ascii="Garamond" w:hAnsi="Garamond"/>
          <w:b/>
          <w:sz w:val="24"/>
          <w:szCs w:val="24"/>
        </w:rPr>
        <w:t xml:space="preserve"> </w:t>
      </w:r>
      <w:r w:rsidR="00CE1A53" w:rsidRPr="00E53EE6">
        <w:rPr>
          <w:rFonts w:ascii="Garamond" w:hAnsi="Garamond"/>
          <w:b/>
          <w:sz w:val="24"/>
          <w:szCs w:val="24"/>
        </w:rPr>
        <w:t>1045</w:t>
      </w:r>
      <w:r w:rsidR="002A22DB" w:rsidRPr="00E53EE6">
        <w:rPr>
          <w:rFonts w:ascii="Garamond" w:hAnsi="Garamond"/>
          <w:b/>
          <w:sz w:val="24"/>
          <w:szCs w:val="24"/>
        </w:rPr>
        <w:t>, datë</w:t>
      </w:r>
      <w:r w:rsidR="00CE1A53" w:rsidRPr="00E53EE6">
        <w:rPr>
          <w:rFonts w:ascii="Garamond" w:hAnsi="Garamond"/>
          <w:b/>
          <w:sz w:val="24"/>
          <w:szCs w:val="24"/>
        </w:rPr>
        <w:t xml:space="preserve"> 15.1.2020</w:t>
      </w:r>
    </w:p>
    <w:p w14:paraId="0F0D98B2" w14:textId="77777777" w:rsidR="005D48C5" w:rsidRPr="00E53EE6" w:rsidRDefault="005D48C5" w:rsidP="00E53E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F0D98B5" w14:textId="279E78FC" w:rsidR="005D48C5" w:rsidRPr="00E53EE6" w:rsidRDefault="005D48C5" w:rsidP="000C0E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53EE6">
        <w:rPr>
          <w:rFonts w:ascii="Garamond" w:hAnsi="Garamond"/>
          <w:b/>
          <w:sz w:val="24"/>
          <w:szCs w:val="24"/>
        </w:rPr>
        <w:t xml:space="preserve">PËR </w:t>
      </w:r>
      <w:r w:rsidR="004F62F7" w:rsidRPr="00E53EE6">
        <w:rPr>
          <w:rFonts w:ascii="Garamond" w:hAnsi="Garamond"/>
          <w:b/>
          <w:sz w:val="24"/>
          <w:szCs w:val="24"/>
        </w:rPr>
        <w:t>MËNYRËN E NDËRLIDHJES, NIVELIN E AKSESIT</w:t>
      </w:r>
      <w:r w:rsidR="00E53EE6" w:rsidRPr="00E53EE6">
        <w:rPr>
          <w:rFonts w:ascii="Garamond" w:hAnsi="Garamond"/>
          <w:b/>
          <w:sz w:val="24"/>
          <w:szCs w:val="24"/>
        </w:rPr>
        <w:t xml:space="preserve"> </w:t>
      </w:r>
      <w:r w:rsidR="007E0A02" w:rsidRPr="00E53EE6">
        <w:rPr>
          <w:rFonts w:ascii="Garamond" w:hAnsi="Garamond"/>
          <w:b/>
          <w:sz w:val="24"/>
          <w:szCs w:val="24"/>
        </w:rPr>
        <w:t>DHE TË BASHKËVEPRIMIT TË</w:t>
      </w:r>
      <w:r w:rsidRPr="00E53EE6">
        <w:rPr>
          <w:rFonts w:ascii="Garamond" w:hAnsi="Garamond"/>
          <w:b/>
          <w:sz w:val="24"/>
          <w:szCs w:val="24"/>
        </w:rPr>
        <w:t xml:space="preserve"> </w:t>
      </w:r>
      <w:r w:rsidR="007E26E9" w:rsidRPr="00E53EE6">
        <w:rPr>
          <w:rFonts w:ascii="Garamond" w:hAnsi="Garamond"/>
          <w:b/>
          <w:sz w:val="24"/>
          <w:szCs w:val="24"/>
        </w:rPr>
        <w:t xml:space="preserve">SISTEMIT </w:t>
      </w:r>
      <w:r w:rsidR="002C4798" w:rsidRPr="00E53EE6">
        <w:rPr>
          <w:rFonts w:ascii="Garamond" w:hAnsi="Garamond"/>
          <w:b/>
          <w:sz w:val="24"/>
          <w:szCs w:val="24"/>
        </w:rPr>
        <w:t>ELEKTRONIK</w:t>
      </w:r>
      <w:r w:rsidR="00E53EE6" w:rsidRPr="00E53EE6">
        <w:rPr>
          <w:rFonts w:ascii="Garamond" w:hAnsi="Garamond"/>
          <w:b/>
          <w:sz w:val="24"/>
          <w:szCs w:val="24"/>
        </w:rPr>
        <w:t xml:space="preserve"> </w:t>
      </w:r>
      <w:r w:rsidR="007E26E9" w:rsidRPr="00E53EE6">
        <w:rPr>
          <w:rFonts w:ascii="Garamond" w:hAnsi="Garamond"/>
          <w:b/>
          <w:sz w:val="24"/>
          <w:szCs w:val="24"/>
        </w:rPr>
        <w:t xml:space="preserve">TË </w:t>
      </w:r>
      <w:r w:rsidR="002C4798" w:rsidRPr="00E53EE6">
        <w:rPr>
          <w:rFonts w:ascii="Garamond" w:hAnsi="Garamond"/>
          <w:b/>
          <w:sz w:val="24"/>
          <w:szCs w:val="24"/>
        </w:rPr>
        <w:t>DHOMËS</w:t>
      </w:r>
      <w:r w:rsidR="00AA004A" w:rsidRPr="00E53EE6">
        <w:rPr>
          <w:rFonts w:ascii="Garamond" w:hAnsi="Garamond"/>
          <w:b/>
          <w:sz w:val="24"/>
          <w:szCs w:val="24"/>
        </w:rPr>
        <w:t xml:space="preserve"> KOMBËTARE TË NOTERISË</w:t>
      </w:r>
      <w:r w:rsidR="007E26E9" w:rsidRPr="00E53EE6">
        <w:rPr>
          <w:rFonts w:ascii="Garamond" w:hAnsi="Garamond"/>
          <w:b/>
          <w:sz w:val="24"/>
          <w:szCs w:val="24"/>
        </w:rPr>
        <w:t xml:space="preserve"> </w:t>
      </w:r>
      <w:r w:rsidRPr="00E53EE6">
        <w:rPr>
          <w:rFonts w:ascii="Garamond" w:hAnsi="Garamond"/>
          <w:b/>
          <w:sz w:val="24"/>
          <w:szCs w:val="24"/>
        </w:rPr>
        <w:t>ME</w:t>
      </w:r>
      <w:r w:rsidR="008E1021" w:rsidRPr="00E53EE6">
        <w:rPr>
          <w:rFonts w:ascii="Garamond" w:hAnsi="Garamond"/>
          <w:b/>
          <w:sz w:val="24"/>
          <w:szCs w:val="24"/>
        </w:rPr>
        <w:t xml:space="preserve"> BAZ</w:t>
      </w:r>
      <w:r w:rsidR="004F62F7" w:rsidRPr="00E53EE6">
        <w:rPr>
          <w:rFonts w:ascii="Garamond" w:hAnsi="Garamond"/>
          <w:b/>
          <w:sz w:val="24"/>
          <w:szCs w:val="24"/>
        </w:rPr>
        <w:t>AT E TJERA</w:t>
      </w:r>
      <w:r w:rsidR="00E53EE6" w:rsidRPr="00E53EE6">
        <w:rPr>
          <w:rFonts w:ascii="Garamond" w:hAnsi="Garamond"/>
          <w:b/>
          <w:sz w:val="24"/>
          <w:szCs w:val="24"/>
        </w:rPr>
        <w:t xml:space="preserve"> </w:t>
      </w:r>
      <w:r w:rsidR="004F62F7" w:rsidRPr="00E53EE6">
        <w:rPr>
          <w:rFonts w:ascii="Garamond" w:hAnsi="Garamond"/>
          <w:b/>
          <w:sz w:val="24"/>
          <w:szCs w:val="24"/>
        </w:rPr>
        <w:t>TË TË DHËNAVE</w:t>
      </w:r>
    </w:p>
    <w:p w14:paraId="0F0D98B6" w14:textId="77777777" w:rsidR="005D48C5" w:rsidRPr="00E53EE6" w:rsidRDefault="005D48C5" w:rsidP="00E53EE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F0D98B7" w14:textId="149883BF" w:rsidR="005D48C5" w:rsidRPr="00E53EE6" w:rsidRDefault="005D48C5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Në mbështetje t</w:t>
      </w:r>
      <w:r w:rsidR="007E05E4" w:rsidRPr="00E53EE6">
        <w:rPr>
          <w:rFonts w:ascii="Garamond" w:hAnsi="Garamond"/>
          <w:sz w:val="24"/>
          <w:szCs w:val="24"/>
        </w:rPr>
        <w:t>ë n</w:t>
      </w:r>
      <w:r w:rsidR="00B25F5B" w:rsidRPr="00E53EE6">
        <w:rPr>
          <w:rFonts w:ascii="Garamond" w:hAnsi="Garamond"/>
          <w:sz w:val="24"/>
          <w:szCs w:val="24"/>
        </w:rPr>
        <w:t>enit 10</w:t>
      </w:r>
      <w:r w:rsidR="00AB2889" w:rsidRPr="00E53EE6">
        <w:rPr>
          <w:rFonts w:ascii="Garamond" w:hAnsi="Garamond"/>
          <w:sz w:val="24"/>
          <w:szCs w:val="24"/>
        </w:rPr>
        <w:t>0 të K</w:t>
      </w:r>
      <w:r w:rsidR="00D3111F" w:rsidRPr="00E53EE6">
        <w:rPr>
          <w:rFonts w:ascii="Garamond" w:hAnsi="Garamond"/>
          <w:sz w:val="24"/>
          <w:szCs w:val="24"/>
        </w:rPr>
        <w:t xml:space="preserve">ushtetutës dhe </w:t>
      </w:r>
      <w:r w:rsidR="00AB2889" w:rsidRPr="00E53EE6">
        <w:rPr>
          <w:rFonts w:ascii="Garamond" w:hAnsi="Garamond"/>
          <w:sz w:val="24"/>
          <w:szCs w:val="24"/>
        </w:rPr>
        <w:t xml:space="preserve">të </w:t>
      </w:r>
      <w:r w:rsidR="00D3111F" w:rsidRPr="00E53EE6">
        <w:rPr>
          <w:rFonts w:ascii="Garamond" w:hAnsi="Garamond"/>
          <w:sz w:val="24"/>
          <w:szCs w:val="24"/>
        </w:rPr>
        <w:t xml:space="preserve">pikës 3, të </w:t>
      </w:r>
      <w:r w:rsidR="0019099A" w:rsidRPr="00E53EE6">
        <w:rPr>
          <w:rFonts w:ascii="Garamond" w:hAnsi="Garamond"/>
          <w:sz w:val="24"/>
          <w:szCs w:val="24"/>
        </w:rPr>
        <w:t xml:space="preserve">nenit 96, </w:t>
      </w:r>
      <w:r w:rsidR="00E53EE6">
        <w:rPr>
          <w:rFonts w:ascii="Garamond" w:hAnsi="Garamond"/>
          <w:sz w:val="24"/>
          <w:szCs w:val="24"/>
        </w:rPr>
        <w:t xml:space="preserve">të </w:t>
      </w:r>
      <w:r w:rsidR="00AB2889" w:rsidRPr="00E53EE6">
        <w:rPr>
          <w:rFonts w:ascii="Garamond" w:hAnsi="Garamond"/>
          <w:sz w:val="24"/>
          <w:szCs w:val="24"/>
        </w:rPr>
        <w:t>ligjit nr.</w:t>
      </w:r>
      <w:r w:rsidR="00DC0979">
        <w:rPr>
          <w:rFonts w:ascii="Garamond" w:hAnsi="Garamond"/>
          <w:sz w:val="24"/>
          <w:szCs w:val="24"/>
        </w:rPr>
        <w:t xml:space="preserve"> </w:t>
      </w:r>
      <w:r w:rsidR="0019099A" w:rsidRPr="00E53EE6">
        <w:rPr>
          <w:rFonts w:ascii="Garamond" w:hAnsi="Garamond"/>
          <w:sz w:val="24"/>
          <w:szCs w:val="24"/>
        </w:rPr>
        <w:t>110/2018</w:t>
      </w:r>
      <w:r w:rsidR="00AB2889" w:rsidRPr="00E53EE6">
        <w:rPr>
          <w:rFonts w:ascii="Garamond" w:hAnsi="Garamond"/>
          <w:sz w:val="24"/>
          <w:szCs w:val="24"/>
        </w:rPr>
        <w:t xml:space="preserve"> “Për noterinë”</w:t>
      </w:r>
      <w:r w:rsidRPr="00E53EE6">
        <w:rPr>
          <w:rFonts w:ascii="Garamond" w:hAnsi="Garamond"/>
          <w:sz w:val="24"/>
          <w:szCs w:val="24"/>
        </w:rPr>
        <w:t>, me propozimin</w:t>
      </w:r>
      <w:r w:rsidR="007E05E4" w:rsidRPr="00E53EE6">
        <w:rPr>
          <w:rFonts w:ascii="Garamond" w:hAnsi="Garamond"/>
          <w:sz w:val="24"/>
          <w:szCs w:val="24"/>
        </w:rPr>
        <w:t xml:space="preserve"> e </w:t>
      </w:r>
      <w:r w:rsidR="00D3111F" w:rsidRPr="00E53EE6">
        <w:rPr>
          <w:rFonts w:ascii="Garamond" w:hAnsi="Garamond"/>
          <w:sz w:val="24"/>
          <w:szCs w:val="24"/>
        </w:rPr>
        <w:t>m</w:t>
      </w:r>
      <w:r w:rsidR="007E05E4" w:rsidRPr="00E53EE6">
        <w:rPr>
          <w:rFonts w:ascii="Garamond" w:hAnsi="Garamond"/>
          <w:sz w:val="24"/>
          <w:szCs w:val="24"/>
        </w:rPr>
        <w:t>inistrit t</w:t>
      </w:r>
      <w:r w:rsidRPr="00E53EE6">
        <w:rPr>
          <w:rFonts w:ascii="Garamond" w:hAnsi="Garamond"/>
          <w:sz w:val="24"/>
          <w:szCs w:val="24"/>
        </w:rPr>
        <w:t>ë Dre</w:t>
      </w:r>
      <w:r w:rsidR="007E05E4" w:rsidRPr="00E53EE6">
        <w:rPr>
          <w:rFonts w:ascii="Garamond" w:hAnsi="Garamond"/>
          <w:sz w:val="24"/>
          <w:szCs w:val="24"/>
        </w:rPr>
        <w:t>jtësisë, Këshilli i Ministrave</w:t>
      </w:r>
    </w:p>
    <w:p w14:paraId="2C76FB69" w14:textId="77777777" w:rsid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0D98B9" w14:textId="3A02F062" w:rsidR="005D48C5" w:rsidRDefault="00E53EE6" w:rsidP="00E53EE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VENDOSI</w:t>
      </w:r>
      <w:r w:rsidR="00DC0979">
        <w:rPr>
          <w:rFonts w:ascii="Garamond" w:hAnsi="Garamond"/>
          <w:sz w:val="24"/>
          <w:szCs w:val="24"/>
        </w:rPr>
        <w:t>:</w:t>
      </w:r>
    </w:p>
    <w:p w14:paraId="6B97B180" w14:textId="77777777" w:rsidR="00E53EE6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0D98BB" w14:textId="77777777" w:rsidR="00533D12" w:rsidRPr="00E53EE6" w:rsidRDefault="00EE68F3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1</w:t>
      </w:r>
      <w:r w:rsidR="0019099A" w:rsidRPr="00E53EE6">
        <w:rPr>
          <w:rFonts w:ascii="Garamond" w:hAnsi="Garamond"/>
          <w:sz w:val="24"/>
          <w:szCs w:val="24"/>
        </w:rPr>
        <w:t xml:space="preserve">. </w:t>
      </w:r>
      <w:r w:rsidR="00DE7AD2" w:rsidRPr="00E53EE6">
        <w:rPr>
          <w:rFonts w:ascii="Garamond" w:hAnsi="Garamond"/>
          <w:sz w:val="24"/>
          <w:szCs w:val="24"/>
        </w:rPr>
        <w:t xml:space="preserve">Sistemi </w:t>
      </w:r>
      <w:r w:rsidR="00381666" w:rsidRPr="00E53EE6">
        <w:rPr>
          <w:rFonts w:ascii="Garamond" w:hAnsi="Garamond"/>
          <w:sz w:val="24"/>
          <w:szCs w:val="24"/>
        </w:rPr>
        <w:t>elektronik i Dhomës</w:t>
      </w:r>
      <w:r w:rsidR="00DE7AD2" w:rsidRPr="00E53EE6">
        <w:rPr>
          <w:rFonts w:ascii="Garamond" w:hAnsi="Garamond"/>
          <w:sz w:val="24"/>
          <w:szCs w:val="24"/>
        </w:rPr>
        <w:t xml:space="preserve"> </w:t>
      </w:r>
      <w:r w:rsidR="00AA004A" w:rsidRPr="00E53EE6">
        <w:rPr>
          <w:rFonts w:ascii="Garamond" w:hAnsi="Garamond"/>
          <w:sz w:val="24"/>
          <w:szCs w:val="24"/>
        </w:rPr>
        <w:t>Kombëtare të Noterisë (</w:t>
      </w:r>
      <w:r w:rsidR="00C02ECC" w:rsidRPr="00E53EE6">
        <w:rPr>
          <w:rFonts w:ascii="Garamond" w:hAnsi="Garamond"/>
          <w:sz w:val="24"/>
          <w:szCs w:val="24"/>
        </w:rPr>
        <w:t>në vijim, s</w:t>
      </w:r>
      <w:r w:rsidR="00AE2248" w:rsidRPr="00E53EE6">
        <w:rPr>
          <w:rFonts w:ascii="Garamond" w:hAnsi="Garamond"/>
          <w:sz w:val="24"/>
          <w:szCs w:val="24"/>
        </w:rPr>
        <w:t>istemi elektronik</w:t>
      </w:r>
      <w:r w:rsidR="00F442DC" w:rsidRPr="00E53EE6">
        <w:rPr>
          <w:rFonts w:ascii="Garamond" w:hAnsi="Garamond"/>
          <w:sz w:val="24"/>
          <w:szCs w:val="24"/>
        </w:rPr>
        <w:t xml:space="preserve"> i Dhomës</w:t>
      </w:r>
      <w:r w:rsidR="00AA004A" w:rsidRPr="00E53EE6">
        <w:rPr>
          <w:rFonts w:ascii="Garamond" w:hAnsi="Garamond"/>
          <w:sz w:val="24"/>
          <w:szCs w:val="24"/>
        </w:rPr>
        <w:t xml:space="preserve">) </w:t>
      </w:r>
      <w:r w:rsidR="00B63912" w:rsidRPr="00E53EE6">
        <w:rPr>
          <w:rFonts w:ascii="Garamond" w:hAnsi="Garamond"/>
          <w:sz w:val="24"/>
          <w:szCs w:val="24"/>
        </w:rPr>
        <w:t>ndërlidhet</w:t>
      </w:r>
      <w:r w:rsidR="00533D12" w:rsidRPr="00E53EE6">
        <w:rPr>
          <w:rFonts w:ascii="Garamond" w:hAnsi="Garamond"/>
          <w:sz w:val="24"/>
          <w:szCs w:val="24"/>
        </w:rPr>
        <w:t xml:space="preserve"> me</w:t>
      </w:r>
      <w:r w:rsidR="00DE7AD2" w:rsidRPr="00E53EE6">
        <w:rPr>
          <w:rFonts w:ascii="Garamond" w:hAnsi="Garamond"/>
          <w:sz w:val="24"/>
          <w:szCs w:val="24"/>
        </w:rPr>
        <w:t xml:space="preserve"> </w:t>
      </w:r>
      <w:r w:rsidR="00980745" w:rsidRPr="00E53EE6">
        <w:rPr>
          <w:rFonts w:ascii="Garamond" w:hAnsi="Garamond"/>
          <w:sz w:val="24"/>
          <w:szCs w:val="24"/>
        </w:rPr>
        <w:t>Regjistrin</w:t>
      </w:r>
      <w:r w:rsidR="0042707B" w:rsidRPr="00E53EE6">
        <w:rPr>
          <w:rFonts w:ascii="Garamond" w:hAnsi="Garamond"/>
          <w:sz w:val="24"/>
          <w:szCs w:val="24"/>
        </w:rPr>
        <w:t xml:space="preserve"> Kombëtar të</w:t>
      </w:r>
      <w:r w:rsidR="00B4496D" w:rsidRPr="00E53EE6">
        <w:rPr>
          <w:rFonts w:ascii="Garamond" w:hAnsi="Garamond"/>
          <w:sz w:val="24"/>
          <w:szCs w:val="24"/>
        </w:rPr>
        <w:t xml:space="preserve"> Zyrës së</w:t>
      </w:r>
      <w:r w:rsidR="00980745" w:rsidRPr="00E53EE6">
        <w:rPr>
          <w:rFonts w:ascii="Garamond" w:hAnsi="Garamond"/>
          <w:sz w:val="24"/>
          <w:szCs w:val="24"/>
        </w:rPr>
        <w:t xml:space="preserve"> Gjendjes Civile, </w:t>
      </w:r>
      <w:r w:rsidR="00594580" w:rsidRPr="00E53EE6">
        <w:rPr>
          <w:rFonts w:ascii="Garamond" w:hAnsi="Garamond"/>
          <w:sz w:val="24"/>
          <w:szCs w:val="24"/>
        </w:rPr>
        <w:t xml:space="preserve">me </w:t>
      </w:r>
      <w:r w:rsidR="00980745" w:rsidRPr="00E53EE6">
        <w:rPr>
          <w:rFonts w:ascii="Garamond" w:hAnsi="Garamond"/>
          <w:sz w:val="24"/>
          <w:szCs w:val="24"/>
        </w:rPr>
        <w:t xml:space="preserve">Regjistrin </w:t>
      </w:r>
      <w:r w:rsidR="00FC2492" w:rsidRPr="00E53EE6">
        <w:rPr>
          <w:rFonts w:ascii="Garamond" w:hAnsi="Garamond"/>
          <w:sz w:val="24"/>
          <w:szCs w:val="24"/>
        </w:rPr>
        <w:t>Publik të</w:t>
      </w:r>
      <w:r w:rsidR="0042707B" w:rsidRPr="00E53EE6">
        <w:rPr>
          <w:rFonts w:ascii="Garamond" w:hAnsi="Garamond"/>
          <w:sz w:val="24"/>
          <w:szCs w:val="24"/>
        </w:rPr>
        <w:t xml:space="preserve"> </w:t>
      </w:r>
      <w:r w:rsidR="00980745" w:rsidRPr="00E53EE6">
        <w:rPr>
          <w:rFonts w:ascii="Garamond" w:hAnsi="Garamond"/>
          <w:sz w:val="24"/>
          <w:szCs w:val="24"/>
        </w:rPr>
        <w:t>Pasurive të Paluajtshme,</w:t>
      </w:r>
      <w:r w:rsidR="00594580" w:rsidRPr="00E53EE6">
        <w:rPr>
          <w:rFonts w:ascii="Garamond" w:hAnsi="Garamond"/>
          <w:sz w:val="24"/>
          <w:szCs w:val="24"/>
        </w:rPr>
        <w:t xml:space="preserve"> me</w:t>
      </w:r>
      <w:r w:rsidR="00980745" w:rsidRPr="00E53EE6">
        <w:rPr>
          <w:rFonts w:ascii="Garamond" w:hAnsi="Garamond"/>
          <w:sz w:val="24"/>
          <w:szCs w:val="24"/>
        </w:rPr>
        <w:t xml:space="preserve"> Regjistrin e Barrëve Siguruese</w:t>
      </w:r>
      <w:r w:rsidR="00533D12" w:rsidRPr="00E53EE6">
        <w:rPr>
          <w:rFonts w:ascii="Garamond" w:hAnsi="Garamond"/>
          <w:sz w:val="24"/>
          <w:szCs w:val="24"/>
        </w:rPr>
        <w:t xml:space="preserve">, </w:t>
      </w:r>
      <w:r w:rsidR="00594580" w:rsidRPr="00E53EE6">
        <w:rPr>
          <w:rFonts w:ascii="Garamond" w:hAnsi="Garamond"/>
          <w:sz w:val="24"/>
          <w:szCs w:val="24"/>
        </w:rPr>
        <w:t xml:space="preserve">me </w:t>
      </w:r>
      <w:r w:rsidR="00533D12" w:rsidRPr="00E53EE6">
        <w:rPr>
          <w:rFonts w:ascii="Garamond" w:hAnsi="Garamond"/>
          <w:sz w:val="24"/>
          <w:szCs w:val="24"/>
        </w:rPr>
        <w:t>Regjistrin e</w:t>
      </w:r>
      <w:r w:rsidR="00B4496D" w:rsidRPr="00E53EE6">
        <w:rPr>
          <w:rFonts w:ascii="Garamond" w:hAnsi="Garamond"/>
          <w:sz w:val="24"/>
          <w:szCs w:val="24"/>
        </w:rPr>
        <w:t xml:space="preserve"> Drejtorisë së Përgjithshme të </w:t>
      </w:r>
      <w:r w:rsidR="006028DE" w:rsidRPr="00E53EE6">
        <w:rPr>
          <w:rFonts w:ascii="Garamond" w:hAnsi="Garamond"/>
          <w:sz w:val="24"/>
          <w:szCs w:val="24"/>
        </w:rPr>
        <w:t>Shërbimeve të Transportit Rrugor</w:t>
      </w:r>
      <w:r w:rsidR="00594580" w:rsidRPr="00E53EE6">
        <w:rPr>
          <w:rFonts w:ascii="Garamond" w:hAnsi="Garamond"/>
          <w:sz w:val="24"/>
          <w:szCs w:val="24"/>
        </w:rPr>
        <w:t xml:space="preserve">, </w:t>
      </w:r>
      <w:r w:rsidR="00533D12" w:rsidRPr="00E53EE6">
        <w:rPr>
          <w:rFonts w:ascii="Garamond" w:hAnsi="Garamond"/>
          <w:sz w:val="24"/>
          <w:szCs w:val="24"/>
        </w:rPr>
        <w:t xml:space="preserve">si dhe </w:t>
      </w:r>
      <w:r w:rsidR="00594580" w:rsidRPr="00E53EE6">
        <w:rPr>
          <w:rFonts w:ascii="Garamond" w:hAnsi="Garamond"/>
          <w:sz w:val="24"/>
          <w:szCs w:val="24"/>
        </w:rPr>
        <w:t xml:space="preserve">me </w:t>
      </w:r>
      <w:r w:rsidR="00533D12" w:rsidRPr="00E53EE6">
        <w:rPr>
          <w:rFonts w:ascii="Garamond" w:hAnsi="Garamond"/>
          <w:sz w:val="24"/>
          <w:szCs w:val="24"/>
        </w:rPr>
        <w:t xml:space="preserve">sistemet informatike </w:t>
      </w:r>
      <w:r w:rsidR="00EA3E06" w:rsidRPr="00E53EE6">
        <w:rPr>
          <w:rFonts w:ascii="Garamond" w:hAnsi="Garamond"/>
          <w:sz w:val="24"/>
          <w:szCs w:val="24"/>
        </w:rPr>
        <w:t>të agjencive shtetërore/p</w:t>
      </w:r>
      <w:r w:rsidR="00FC2492" w:rsidRPr="00E53EE6">
        <w:rPr>
          <w:rFonts w:ascii="Garamond" w:hAnsi="Garamond"/>
          <w:sz w:val="24"/>
          <w:szCs w:val="24"/>
        </w:rPr>
        <w:t>ublike ose private</w:t>
      </w:r>
      <w:r w:rsidR="002A6172" w:rsidRPr="00E53EE6">
        <w:rPr>
          <w:rFonts w:ascii="Garamond" w:hAnsi="Garamond"/>
          <w:sz w:val="24"/>
          <w:szCs w:val="24"/>
        </w:rPr>
        <w:t xml:space="preserve"> </w:t>
      </w:r>
      <w:r w:rsidR="00EA3E06" w:rsidRPr="00E53EE6">
        <w:rPr>
          <w:rFonts w:ascii="Garamond" w:hAnsi="Garamond"/>
          <w:sz w:val="24"/>
          <w:szCs w:val="24"/>
        </w:rPr>
        <w:t xml:space="preserve">e </w:t>
      </w:r>
      <w:r w:rsidR="00533D12" w:rsidRPr="00E53EE6">
        <w:rPr>
          <w:rFonts w:ascii="Garamond" w:hAnsi="Garamond"/>
          <w:sz w:val="24"/>
          <w:szCs w:val="24"/>
        </w:rPr>
        <w:t>të sistemit bankar</w:t>
      </w:r>
      <w:r w:rsidR="00EA3E06" w:rsidRPr="00E53EE6">
        <w:rPr>
          <w:rFonts w:ascii="Garamond" w:hAnsi="Garamond"/>
          <w:sz w:val="24"/>
          <w:szCs w:val="24"/>
        </w:rPr>
        <w:t xml:space="preserve">, </w:t>
      </w:r>
      <w:r w:rsidR="00533D12" w:rsidRPr="00E53EE6">
        <w:rPr>
          <w:rFonts w:ascii="Garamond" w:hAnsi="Garamond"/>
          <w:sz w:val="24"/>
          <w:szCs w:val="24"/>
        </w:rPr>
        <w:t xml:space="preserve">me qëllim </w:t>
      </w:r>
      <w:r w:rsidR="00457E08" w:rsidRPr="00E53EE6">
        <w:rPr>
          <w:rFonts w:ascii="Garamond" w:hAnsi="Garamond"/>
          <w:sz w:val="24"/>
          <w:szCs w:val="24"/>
        </w:rPr>
        <w:t>tërheqjen</w:t>
      </w:r>
      <w:r w:rsidR="00533D12" w:rsidRPr="00E53EE6">
        <w:rPr>
          <w:rFonts w:ascii="Garamond" w:hAnsi="Garamond"/>
          <w:sz w:val="24"/>
          <w:szCs w:val="24"/>
        </w:rPr>
        <w:t xml:space="preserve"> e informacionit të nevojshëm për hartimin e aktit dhe</w:t>
      </w:r>
      <w:r w:rsidR="00457E08" w:rsidRPr="00E53EE6">
        <w:rPr>
          <w:rFonts w:ascii="Garamond" w:hAnsi="Garamond"/>
          <w:sz w:val="24"/>
          <w:szCs w:val="24"/>
        </w:rPr>
        <w:t xml:space="preserve"> </w:t>
      </w:r>
      <w:r w:rsidR="00533D12" w:rsidRPr="00E53EE6">
        <w:rPr>
          <w:rFonts w:ascii="Garamond" w:hAnsi="Garamond"/>
          <w:sz w:val="24"/>
          <w:szCs w:val="24"/>
        </w:rPr>
        <w:t xml:space="preserve">veprimit noterial. </w:t>
      </w:r>
    </w:p>
    <w:p w14:paraId="0F0D98BD" w14:textId="77777777" w:rsidR="0086594D" w:rsidRPr="00E53EE6" w:rsidRDefault="00533D12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 xml:space="preserve">2. </w:t>
      </w:r>
      <w:r w:rsidR="0086594D" w:rsidRPr="00E53EE6">
        <w:rPr>
          <w:rFonts w:ascii="Garamond" w:hAnsi="Garamond"/>
          <w:sz w:val="24"/>
          <w:szCs w:val="24"/>
        </w:rPr>
        <w:t xml:space="preserve">Sistemi elektronik i Dhomës merr nga Regjistri </w:t>
      </w:r>
      <w:r w:rsidR="00EA3E06" w:rsidRPr="00E53EE6">
        <w:rPr>
          <w:rFonts w:ascii="Garamond" w:hAnsi="Garamond"/>
          <w:sz w:val="24"/>
          <w:szCs w:val="24"/>
        </w:rPr>
        <w:t>Kombëtar i</w:t>
      </w:r>
      <w:r w:rsidR="00B4496D" w:rsidRPr="00E53EE6">
        <w:rPr>
          <w:rFonts w:ascii="Garamond" w:hAnsi="Garamond"/>
          <w:sz w:val="24"/>
          <w:szCs w:val="24"/>
        </w:rPr>
        <w:t xml:space="preserve"> Zyrës së</w:t>
      </w:r>
      <w:r w:rsidR="0086594D" w:rsidRPr="00E53EE6">
        <w:rPr>
          <w:rFonts w:ascii="Garamond" w:hAnsi="Garamond"/>
          <w:sz w:val="24"/>
          <w:szCs w:val="24"/>
        </w:rPr>
        <w:t xml:space="preserve"> Gjendjes Civile</w:t>
      </w:r>
      <w:r w:rsidR="002A6172" w:rsidRPr="00E53EE6">
        <w:rPr>
          <w:rFonts w:ascii="Garamond" w:hAnsi="Garamond"/>
          <w:sz w:val="24"/>
          <w:szCs w:val="24"/>
        </w:rPr>
        <w:t xml:space="preserve"> </w:t>
      </w:r>
      <w:r w:rsidR="0086594D" w:rsidRPr="00E53EE6">
        <w:rPr>
          <w:rFonts w:ascii="Garamond" w:hAnsi="Garamond"/>
          <w:sz w:val="24"/>
          <w:szCs w:val="24"/>
        </w:rPr>
        <w:t>të dhënat e mëposhtme:</w:t>
      </w:r>
    </w:p>
    <w:p w14:paraId="0F0D98BF" w14:textId="1E823D3D" w:rsidR="0086594D" w:rsidRPr="00E53EE6" w:rsidRDefault="0086594D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a)</w:t>
      </w:r>
      <w:r w:rsidR="003430A6">
        <w:rPr>
          <w:rFonts w:ascii="Garamond" w:hAnsi="Garamond"/>
          <w:sz w:val="24"/>
          <w:szCs w:val="24"/>
        </w:rPr>
        <w:t xml:space="preserve"> </w:t>
      </w:r>
      <w:r w:rsidRPr="00E53EE6">
        <w:rPr>
          <w:rFonts w:ascii="Garamond" w:hAnsi="Garamond"/>
          <w:sz w:val="24"/>
          <w:szCs w:val="24"/>
        </w:rPr>
        <w:t>emri;</w:t>
      </w:r>
    </w:p>
    <w:p w14:paraId="0F0D98C0" w14:textId="528AADDF" w:rsidR="0086594D" w:rsidRPr="00E53EE6" w:rsidRDefault="0086594D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b)</w:t>
      </w:r>
      <w:r w:rsidR="003430A6">
        <w:rPr>
          <w:rFonts w:ascii="Garamond" w:hAnsi="Garamond"/>
          <w:sz w:val="24"/>
          <w:szCs w:val="24"/>
        </w:rPr>
        <w:t xml:space="preserve"> </w:t>
      </w:r>
      <w:r w:rsidRPr="00E53EE6">
        <w:rPr>
          <w:rFonts w:ascii="Garamond" w:hAnsi="Garamond"/>
          <w:sz w:val="24"/>
          <w:szCs w:val="24"/>
        </w:rPr>
        <w:t>mbiemri;</w:t>
      </w:r>
    </w:p>
    <w:p w14:paraId="0F0D98C1" w14:textId="1E4453A2" w:rsidR="0086594D" w:rsidRPr="00E53EE6" w:rsidRDefault="0086594D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c)</w:t>
      </w:r>
      <w:r w:rsidR="003430A6">
        <w:rPr>
          <w:rFonts w:ascii="Garamond" w:hAnsi="Garamond"/>
          <w:sz w:val="24"/>
          <w:szCs w:val="24"/>
        </w:rPr>
        <w:t xml:space="preserve"> </w:t>
      </w:r>
      <w:r w:rsidRPr="00E53EE6">
        <w:rPr>
          <w:rFonts w:ascii="Garamond" w:hAnsi="Garamond"/>
          <w:sz w:val="24"/>
          <w:szCs w:val="24"/>
        </w:rPr>
        <w:t>numri personal</w:t>
      </w:r>
      <w:r w:rsidR="004D37E2" w:rsidRPr="00E53EE6">
        <w:rPr>
          <w:rFonts w:ascii="Garamond" w:hAnsi="Garamond"/>
          <w:sz w:val="24"/>
          <w:szCs w:val="24"/>
        </w:rPr>
        <w:t>;</w:t>
      </w:r>
    </w:p>
    <w:p w14:paraId="0F0D98C2" w14:textId="1B674D73" w:rsidR="00931D8B" w:rsidRPr="00E53EE6" w:rsidRDefault="0086594D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ç)</w:t>
      </w:r>
      <w:r w:rsidR="003430A6">
        <w:rPr>
          <w:rFonts w:ascii="Garamond" w:hAnsi="Garamond"/>
          <w:sz w:val="24"/>
          <w:szCs w:val="24"/>
        </w:rPr>
        <w:t xml:space="preserve"> </w:t>
      </w:r>
      <w:r w:rsidR="00931D8B" w:rsidRPr="00E53EE6">
        <w:rPr>
          <w:rFonts w:ascii="Garamond" w:hAnsi="Garamond"/>
          <w:sz w:val="24"/>
          <w:szCs w:val="24"/>
        </w:rPr>
        <w:t>datëlindja;</w:t>
      </w:r>
    </w:p>
    <w:p w14:paraId="0F0D98C3" w14:textId="255B89A3" w:rsidR="00931D8B" w:rsidRPr="00E53EE6" w:rsidRDefault="00931D8B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d)</w:t>
      </w:r>
      <w:r w:rsidR="003430A6">
        <w:rPr>
          <w:rFonts w:ascii="Garamond" w:hAnsi="Garamond"/>
          <w:sz w:val="24"/>
          <w:szCs w:val="24"/>
        </w:rPr>
        <w:t xml:space="preserve"> </w:t>
      </w:r>
      <w:r w:rsidRPr="00E53EE6">
        <w:rPr>
          <w:rFonts w:ascii="Garamond" w:hAnsi="Garamond"/>
          <w:sz w:val="24"/>
          <w:szCs w:val="24"/>
        </w:rPr>
        <w:t>vendlindja;</w:t>
      </w:r>
    </w:p>
    <w:p w14:paraId="0F0D98C4" w14:textId="2A76C9FF" w:rsidR="00931D8B" w:rsidRPr="00E53EE6" w:rsidRDefault="00931D8B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dh)</w:t>
      </w:r>
      <w:r w:rsidR="00E53EE6">
        <w:rPr>
          <w:rFonts w:ascii="Garamond" w:hAnsi="Garamond"/>
          <w:sz w:val="24"/>
          <w:szCs w:val="24"/>
        </w:rPr>
        <w:t xml:space="preserve"> </w:t>
      </w:r>
      <w:r w:rsidRPr="00E53EE6">
        <w:rPr>
          <w:rFonts w:ascii="Garamond" w:hAnsi="Garamond"/>
          <w:sz w:val="24"/>
          <w:szCs w:val="24"/>
        </w:rPr>
        <w:t>gjinia;</w:t>
      </w:r>
    </w:p>
    <w:p w14:paraId="0F0D98C5" w14:textId="43783A22" w:rsidR="00931D8B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931D8B" w:rsidRPr="00E53EE6">
        <w:rPr>
          <w:rFonts w:ascii="Garamond" w:hAnsi="Garamond"/>
          <w:sz w:val="24"/>
          <w:szCs w:val="24"/>
        </w:rPr>
        <w:t>shtetësia;</w:t>
      </w:r>
    </w:p>
    <w:p w14:paraId="0F0D98C6" w14:textId="1ACC2473" w:rsidR="00931D8B" w:rsidRPr="00E53EE6" w:rsidRDefault="00931D8B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ë)</w:t>
      </w:r>
      <w:r w:rsidR="003430A6">
        <w:rPr>
          <w:rFonts w:ascii="Garamond" w:hAnsi="Garamond"/>
          <w:sz w:val="24"/>
          <w:szCs w:val="24"/>
        </w:rPr>
        <w:t xml:space="preserve"> </w:t>
      </w:r>
      <w:r w:rsidRPr="00E53EE6">
        <w:rPr>
          <w:rFonts w:ascii="Garamond" w:hAnsi="Garamond"/>
          <w:sz w:val="24"/>
          <w:szCs w:val="24"/>
        </w:rPr>
        <w:t xml:space="preserve">raportet e atësisë </w:t>
      </w:r>
      <w:r w:rsidR="00EA3E06" w:rsidRPr="00E53EE6">
        <w:rPr>
          <w:rFonts w:ascii="Garamond" w:hAnsi="Garamond"/>
          <w:sz w:val="24"/>
          <w:szCs w:val="24"/>
        </w:rPr>
        <w:t>dhe</w:t>
      </w:r>
      <w:r w:rsidRPr="00E53EE6">
        <w:rPr>
          <w:rFonts w:ascii="Garamond" w:hAnsi="Garamond"/>
          <w:sz w:val="24"/>
          <w:szCs w:val="24"/>
        </w:rPr>
        <w:t xml:space="preserve"> amësisë;</w:t>
      </w:r>
    </w:p>
    <w:p w14:paraId="0F0D98C7" w14:textId="049CF728" w:rsidR="00931D8B" w:rsidRPr="00E53EE6" w:rsidRDefault="00931D8B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f)</w:t>
      </w:r>
      <w:r w:rsidR="003430A6">
        <w:rPr>
          <w:rFonts w:ascii="Garamond" w:hAnsi="Garamond"/>
          <w:sz w:val="24"/>
          <w:szCs w:val="24"/>
        </w:rPr>
        <w:t xml:space="preserve"> </w:t>
      </w:r>
      <w:r w:rsidRPr="00E53EE6">
        <w:rPr>
          <w:rFonts w:ascii="Garamond" w:hAnsi="Garamond"/>
          <w:sz w:val="24"/>
          <w:szCs w:val="24"/>
        </w:rPr>
        <w:t>gjendja civile;</w:t>
      </w:r>
    </w:p>
    <w:p w14:paraId="0F0D98C8" w14:textId="228F6AAB" w:rsidR="00931D8B" w:rsidRPr="00E53EE6" w:rsidRDefault="00931D8B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g) kombësia;</w:t>
      </w:r>
    </w:p>
    <w:p w14:paraId="0F0D98C9" w14:textId="7FE27BB7" w:rsidR="00931D8B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gj) </w:t>
      </w:r>
      <w:r w:rsidR="00931D8B" w:rsidRPr="00E53EE6">
        <w:rPr>
          <w:rFonts w:ascii="Garamond" w:hAnsi="Garamond"/>
          <w:sz w:val="24"/>
          <w:szCs w:val="24"/>
        </w:rPr>
        <w:t>vdekja;</w:t>
      </w:r>
    </w:p>
    <w:p w14:paraId="0F0D98CA" w14:textId="0446BB99" w:rsidR="00931D8B" w:rsidRPr="00E53EE6" w:rsidRDefault="00931D8B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h)</w:t>
      </w:r>
      <w:r w:rsidR="003430A6">
        <w:rPr>
          <w:rFonts w:ascii="Garamond" w:hAnsi="Garamond"/>
          <w:sz w:val="24"/>
          <w:szCs w:val="24"/>
        </w:rPr>
        <w:t xml:space="preserve"> </w:t>
      </w:r>
      <w:r w:rsidRPr="00E53EE6">
        <w:rPr>
          <w:rFonts w:ascii="Garamond" w:hAnsi="Garamond"/>
          <w:sz w:val="24"/>
          <w:szCs w:val="24"/>
        </w:rPr>
        <w:t>shpallja i/e zhdukur;</w:t>
      </w:r>
    </w:p>
    <w:p w14:paraId="0F0D98CB" w14:textId="58E0483C" w:rsidR="00931D8B" w:rsidRPr="00E53EE6" w:rsidRDefault="00931D8B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i)</w:t>
      </w:r>
      <w:r w:rsidR="003430A6">
        <w:rPr>
          <w:rFonts w:ascii="Garamond" w:hAnsi="Garamond"/>
          <w:sz w:val="24"/>
          <w:szCs w:val="24"/>
        </w:rPr>
        <w:t xml:space="preserve"> </w:t>
      </w:r>
      <w:r w:rsidRPr="00E53EE6">
        <w:rPr>
          <w:rFonts w:ascii="Garamond" w:hAnsi="Garamond"/>
          <w:sz w:val="24"/>
          <w:szCs w:val="24"/>
        </w:rPr>
        <w:t>vendbanimi;</w:t>
      </w:r>
    </w:p>
    <w:p w14:paraId="0F0D98CC" w14:textId="44A688BE" w:rsidR="00EA3E06" w:rsidRPr="00E53EE6" w:rsidRDefault="00931D8B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j)</w:t>
      </w:r>
      <w:r w:rsidR="003430A6">
        <w:rPr>
          <w:rFonts w:ascii="Garamond" w:hAnsi="Garamond"/>
          <w:sz w:val="24"/>
          <w:szCs w:val="24"/>
        </w:rPr>
        <w:t xml:space="preserve"> </w:t>
      </w:r>
      <w:r w:rsidRPr="00E53EE6">
        <w:rPr>
          <w:rFonts w:ascii="Garamond" w:hAnsi="Garamond"/>
          <w:sz w:val="24"/>
          <w:szCs w:val="24"/>
        </w:rPr>
        <w:t>vendqëndrimi</w:t>
      </w:r>
      <w:r w:rsidR="00EA3E06" w:rsidRPr="00E53EE6">
        <w:rPr>
          <w:rFonts w:ascii="Garamond" w:hAnsi="Garamond"/>
          <w:sz w:val="24"/>
          <w:szCs w:val="24"/>
        </w:rPr>
        <w:t>;</w:t>
      </w:r>
    </w:p>
    <w:p w14:paraId="0F0D98CD" w14:textId="6AB0F709" w:rsidR="00DE7AD2" w:rsidRPr="00E53EE6" w:rsidRDefault="00EA3E0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k)</w:t>
      </w:r>
      <w:r w:rsidR="003430A6">
        <w:rPr>
          <w:rFonts w:ascii="Garamond" w:hAnsi="Garamond"/>
          <w:sz w:val="24"/>
          <w:szCs w:val="24"/>
        </w:rPr>
        <w:t xml:space="preserve"> </w:t>
      </w:r>
      <w:r w:rsidRPr="00E53EE6">
        <w:rPr>
          <w:rFonts w:ascii="Garamond" w:hAnsi="Garamond"/>
          <w:sz w:val="24"/>
          <w:szCs w:val="24"/>
        </w:rPr>
        <w:t>dokumentet e nevojshme që vërtetojnë dhe dokumentojnë përbërësit e gjendjes civile, si më sipër</w:t>
      </w:r>
      <w:r w:rsidR="00931D8B" w:rsidRPr="00E53EE6">
        <w:rPr>
          <w:rFonts w:ascii="Garamond" w:hAnsi="Garamond"/>
          <w:sz w:val="24"/>
          <w:szCs w:val="24"/>
        </w:rPr>
        <w:t>.</w:t>
      </w:r>
    </w:p>
    <w:p w14:paraId="0F0D98CF" w14:textId="77777777" w:rsidR="00DE7AD2" w:rsidRPr="00E53EE6" w:rsidRDefault="0086594D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3. Sistemi elektronik i Dhomës merr nga Regjistri Publik i Pasurive të Paluajtshme të dhënat e mëposhtme:</w:t>
      </w:r>
    </w:p>
    <w:p w14:paraId="0F0D98D1" w14:textId="77777777" w:rsidR="00623E19" w:rsidRPr="00E53EE6" w:rsidRDefault="00623E19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 xml:space="preserve">a) </w:t>
      </w:r>
      <w:r w:rsidR="0022374B" w:rsidRPr="00E53EE6">
        <w:rPr>
          <w:rFonts w:ascii="Garamond" w:hAnsi="Garamond"/>
          <w:sz w:val="24"/>
          <w:szCs w:val="24"/>
        </w:rPr>
        <w:t>k</w:t>
      </w:r>
      <w:r w:rsidRPr="00E53EE6">
        <w:rPr>
          <w:rFonts w:ascii="Garamond" w:hAnsi="Garamond"/>
          <w:sz w:val="24"/>
          <w:szCs w:val="24"/>
        </w:rPr>
        <w:t>artelën e pasurisë</w:t>
      </w:r>
      <w:r w:rsidR="0022374B" w:rsidRPr="00E53EE6">
        <w:rPr>
          <w:rFonts w:ascii="Garamond" w:hAnsi="Garamond"/>
          <w:sz w:val="24"/>
          <w:szCs w:val="24"/>
        </w:rPr>
        <w:t>,</w:t>
      </w:r>
      <w:r w:rsidRPr="00E53EE6">
        <w:rPr>
          <w:rFonts w:ascii="Garamond" w:hAnsi="Garamond"/>
          <w:sz w:val="24"/>
          <w:szCs w:val="24"/>
        </w:rPr>
        <w:t xml:space="preserve"> e cila përmban:</w:t>
      </w:r>
    </w:p>
    <w:p w14:paraId="0F0D98D3" w14:textId="24037C02" w:rsidR="00672B27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</w:t>
      </w:r>
      <w:r w:rsidR="00054B95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672B27" w:rsidRPr="00E53EE6">
        <w:rPr>
          <w:rFonts w:ascii="Garamond" w:hAnsi="Garamond"/>
          <w:sz w:val="24"/>
          <w:szCs w:val="24"/>
        </w:rPr>
        <w:t>pozicionin gjeografik të pasurisë;</w:t>
      </w:r>
    </w:p>
    <w:p w14:paraId="0F0D98D4" w14:textId="3E32093B" w:rsidR="00672B27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ii</w:t>
      </w:r>
      <w:r w:rsidR="00054B95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672B27" w:rsidRPr="00E53EE6">
        <w:rPr>
          <w:rFonts w:ascii="Garamond" w:hAnsi="Garamond"/>
          <w:sz w:val="24"/>
          <w:szCs w:val="24"/>
        </w:rPr>
        <w:t>sipërfaqen e pasurisë;</w:t>
      </w:r>
    </w:p>
    <w:p w14:paraId="0F0D98D5" w14:textId="2549C2D5" w:rsidR="00672B27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iii</w:t>
      </w:r>
      <w:r w:rsidR="00054B95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672B27" w:rsidRPr="00E53EE6">
        <w:rPr>
          <w:rFonts w:ascii="Garamond" w:hAnsi="Garamond"/>
          <w:sz w:val="24"/>
          <w:szCs w:val="24"/>
        </w:rPr>
        <w:t>llojin e pasurisë</w:t>
      </w:r>
      <w:r w:rsidR="0022374B" w:rsidRPr="00E53EE6">
        <w:rPr>
          <w:rFonts w:ascii="Garamond" w:hAnsi="Garamond"/>
          <w:sz w:val="24"/>
          <w:szCs w:val="24"/>
        </w:rPr>
        <w:t xml:space="preserve"> së paluajtshme (ndërtesë, truall, arë, kullotë etj.)</w:t>
      </w:r>
      <w:r w:rsidR="00672B27" w:rsidRPr="00E53EE6">
        <w:rPr>
          <w:rFonts w:ascii="Garamond" w:hAnsi="Garamond"/>
          <w:sz w:val="24"/>
          <w:szCs w:val="24"/>
        </w:rPr>
        <w:t>;</w:t>
      </w:r>
    </w:p>
    <w:p w14:paraId="0F0D98D6" w14:textId="132E18E8" w:rsidR="00672B27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iv</w:t>
      </w:r>
      <w:r w:rsidR="00054B95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672B27" w:rsidRPr="00E53EE6">
        <w:rPr>
          <w:rFonts w:ascii="Garamond" w:hAnsi="Garamond"/>
          <w:sz w:val="24"/>
          <w:szCs w:val="24"/>
        </w:rPr>
        <w:t>identifikimin e pronarit të pasurisë;</w:t>
      </w:r>
    </w:p>
    <w:p w14:paraId="0F0D98D7" w14:textId="064B7388" w:rsidR="0086594D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</w:t>
      </w:r>
      <w:r w:rsidR="00054B95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86594D" w:rsidRPr="00E53EE6">
        <w:rPr>
          <w:rFonts w:ascii="Garamond" w:hAnsi="Garamond"/>
          <w:sz w:val="24"/>
          <w:szCs w:val="24"/>
        </w:rPr>
        <w:t>numri</w:t>
      </w:r>
      <w:r w:rsidR="00583744" w:rsidRPr="00E53EE6">
        <w:rPr>
          <w:rFonts w:ascii="Garamond" w:hAnsi="Garamond"/>
          <w:sz w:val="24"/>
          <w:szCs w:val="24"/>
        </w:rPr>
        <w:t>n</w:t>
      </w:r>
      <w:r w:rsidR="0086594D" w:rsidRPr="00E53EE6">
        <w:rPr>
          <w:rFonts w:ascii="Garamond" w:hAnsi="Garamond"/>
          <w:sz w:val="24"/>
          <w:szCs w:val="24"/>
        </w:rPr>
        <w:t xml:space="preserve"> </w:t>
      </w:r>
      <w:r w:rsidR="00583744" w:rsidRPr="00E53EE6">
        <w:rPr>
          <w:rFonts w:ascii="Garamond" w:hAnsi="Garamond"/>
          <w:sz w:val="24"/>
          <w:szCs w:val="24"/>
        </w:rPr>
        <w:t>e</w:t>
      </w:r>
      <w:r w:rsidR="0086594D" w:rsidRPr="00E53EE6">
        <w:rPr>
          <w:rFonts w:ascii="Garamond" w:hAnsi="Garamond"/>
          <w:sz w:val="24"/>
          <w:szCs w:val="24"/>
        </w:rPr>
        <w:t xml:space="preserve"> pasurisë;</w:t>
      </w:r>
    </w:p>
    <w:p w14:paraId="0F0D98D8" w14:textId="51328011" w:rsidR="00672B27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vi</w:t>
      </w:r>
      <w:r w:rsidR="00054B95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583744" w:rsidRPr="00E53EE6">
        <w:rPr>
          <w:rFonts w:ascii="Garamond" w:hAnsi="Garamond"/>
          <w:sz w:val="24"/>
          <w:szCs w:val="24"/>
        </w:rPr>
        <w:t>vlerën</w:t>
      </w:r>
      <w:r w:rsidR="00672B27" w:rsidRPr="00E53EE6">
        <w:rPr>
          <w:rFonts w:ascii="Garamond" w:hAnsi="Garamond"/>
          <w:sz w:val="24"/>
          <w:szCs w:val="24"/>
        </w:rPr>
        <w:t xml:space="preserve"> e pasurisë;</w:t>
      </w:r>
    </w:p>
    <w:p w14:paraId="0F0D98D9" w14:textId="424BF4FD" w:rsidR="00672B27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vii</w:t>
      </w:r>
      <w:r w:rsidR="00054B95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672B27" w:rsidRPr="00E53EE6">
        <w:rPr>
          <w:rFonts w:ascii="Garamond" w:hAnsi="Garamond"/>
          <w:sz w:val="24"/>
          <w:szCs w:val="24"/>
        </w:rPr>
        <w:t>aktin nga i cili ka lindur titulli i pronësisë mbi pasurinë;</w:t>
      </w:r>
    </w:p>
    <w:p w14:paraId="0F0D98DA" w14:textId="2FBDE02B" w:rsidR="00672B27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viii</w:t>
      </w:r>
      <w:r w:rsidR="00054B95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672B27" w:rsidRPr="00E53EE6">
        <w:rPr>
          <w:rFonts w:ascii="Garamond" w:hAnsi="Garamond"/>
          <w:sz w:val="24"/>
          <w:szCs w:val="24"/>
        </w:rPr>
        <w:t>të drejtat e të tretëve mbi pasurinë;</w:t>
      </w:r>
    </w:p>
    <w:p w14:paraId="0F0D98DB" w14:textId="0B1193D8" w:rsidR="0022374B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ix</w:t>
      </w:r>
      <w:r w:rsidR="00870766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C36D36" w:rsidRPr="00E53EE6">
        <w:rPr>
          <w:rFonts w:ascii="Garamond" w:hAnsi="Garamond"/>
          <w:sz w:val="24"/>
          <w:szCs w:val="24"/>
        </w:rPr>
        <w:t>çdo akt tjetër që ndryshon regjimin juridik të pronës</w:t>
      </w:r>
      <w:r w:rsidR="0022374B" w:rsidRPr="00E53EE6">
        <w:rPr>
          <w:rFonts w:ascii="Garamond" w:hAnsi="Garamond"/>
          <w:sz w:val="24"/>
          <w:szCs w:val="24"/>
        </w:rPr>
        <w:t xml:space="preserve"> apo krijon të drejta apo detyrime mbi pasurinë;</w:t>
      </w:r>
    </w:p>
    <w:p w14:paraId="0F0D98DC" w14:textId="4A49C9B8" w:rsidR="00672B27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x. </w:t>
      </w:r>
      <w:r w:rsidR="0022374B" w:rsidRPr="00E53EE6">
        <w:rPr>
          <w:rFonts w:ascii="Garamond" w:hAnsi="Garamond"/>
          <w:sz w:val="24"/>
          <w:szCs w:val="24"/>
        </w:rPr>
        <w:t>të dhëna të tjera</w:t>
      </w:r>
      <w:r w:rsidR="0014698D" w:rsidRPr="00E53EE6">
        <w:rPr>
          <w:rFonts w:ascii="Garamond" w:hAnsi="Garamond"/>
          <w:sz w:val="24"/>
          <w:szCs w:val="24"/>
        </w:rPr>
        <w:t xml:space="preserve"> që përmbahen në kartelën e pasurisë</w:t>
      </w:r>
      <w:r w:rsidR="0022374B" w:rsidRPr="00E53EE6">
        <w:rPr>
          <w:rFonts w:ascii="Garamond" w:hAnsi="Garamond"/>
          <w:sz w:val="24"/>
          <w:szCs w:val="24"/>
        </w:rPr>
        <w:t>, që përcaktohen me vendim të Këshillit të Ministrave</w:t>
      </w:r>
      <w:r w:rsidR="00EA209D" w:rsidRPr="00E53EE6">
        <w:rPr>
          <w:rFonts w:ascii="Garamond" w:hAnsi="Garamond"/>
          <w:sz w:val="24"/>
          <w:szCs w:val="24"/>
        </w:rPr>
        <w:t>.</w:t>
      </w:r>
    </w:p>
    <w:p w14:paraId="0F0D98DE" w14:textId="77777777" w:rsidR="0086594D" w:rsidRPr="00E53EE6" w:rsidRDefault="0086594D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lastRenderedPageBreak/>
        <w:t xml:space="preserve">b) </w:t>
      </w:r>
      <w:r w:rsidR="0022374B" w:rsidRPr="00E53EE6">
        <w:rPr>
          <w:rFonts w:ascii="Garamond" w:hAnsi="Garamond"/>
          <w:sz w:val="24"/>
          <w:szCs w:val="24"/>
        </w:rPr>
        <w:t>h</w:t>
      </w:r>
      <w:r w:rsidR="00C36D36" w:rsidRPr="00E53EE6">
        <w:rPr>
          <w:rFonts w:ascii="Garamond" w:hAnsi="Garamond"/>
          <w:sz w:val="24"/>
          <w:szCs w:val="24"/>
        </w:rPr>
        <w:t>artën kadastrale</w:t>
      </w:r>
      <w:r w:rsidR="0022374B" w:rsidRPr="00E53EE6">
        <w:rPr>
          <w:rFonts w:ascii="Garamond" w:hAnsi="Garamond"/>
          <w:sz w:val="24"/>
          <w:szCs w:val="24"/>
        </w:rPr>
        <w:t>,</w:t>
      </w:r>
      <w:r w:rsidR="00C36D36" w:rsidRPr="00E53EE6">
        <w:rPr>
          <w:rFonts w:ascii="Garamond" w:hAnsi="Garamond"/>
          <w:sz w:val="24"/>
          <w:szCs w:val="24"/>
        </w:rPr>
        <w:t xml:space="preserve"> e cila përmban:</w:t>
      </w:r>
    </w:p>
    <w:p w14:paraId="0F0D98E0" w14:textId="05AB4816" w:rsidR="00C36D36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</w:t>
      </w:r>
      <w:r w:rsidR="00870766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C36D36" w:rsidRPr="00E53EE6">
        <w:rPr>
          <w:rFonts w:ascii="Garamond" w:hAnsi="Garamond"/>
          <w:sz w:val="24"/>
          <w:szCs w:val="24"/>
        </w:rPr>
        <w:t>kufi</w:t>
      </w:r>
      <w:r w:rsidR="0014698D" w:rsidRPr="00E53EE6">
        <w:rPr>
          <w:rFonts w:ascii="Garamond" w:hAnsi="Garamond"/>
          <w:sz w:val="24"/>
          <w:szCs w:val="24"/>
        </w:rPr>
        <w:t>jtë dhe pozicionin gjeografik të çdo pasurie;</w:t>
      </w:r>
    </w:p>
    <w:p w14:paraId="0F0D98E1" w14:textId="6E7A8320" w:rsidR="00C36D36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ii</w:t>
      </w:r>
      <w:r w:rsidR="00870766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C36D36" w:rsidRPr="00E53EE6">
        <w:rPr>
          <w:rFonts w:ascii="Garamond" w:hAnsi="Garamond"/>
          <w:sz w:val="24"/>
          <w:szCs w:val="24"/>
        </w:rPr>
        <w:t xml:space="preserve">numrin </w:t>
      </w:r>
      <w:r w:rsidR="0014698D" w:rsidRPr="00E53EE6">
        <w:rPr>
          <w:rFonts w:ascii="Garamond" w:hAnsi="Garamond"/>
          <w:sz w:val="24"/>
          <w:szCs w:val="24"/>
        </w:rPr>
        <w:t>unik identifikues të çdo pasurie brenda numrit të zonës kadastrale</w:t>
      </w:r>
      <w:r w:rsidR="00C36D36" w:rsidRPr="00E53EE6">
        <w:rPr>
          <w:rFonts w:ascii="Garamond" w:hAnsi="Garamond"/>
          <w:sz w:val="24"/>
          <w:szCs w:val="24"/>
        </w:rPr>
        <w:t>;</w:t>
      </w:r>
    </w:p>
    <w:p w14:paraId="0F0D98E2" w14:textId="3BBF100B" w:rsidR="00EA209D" w:rsidRPr="00E53EE6" w:rsidRDefault="004C0A55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i. </w:t>
      </w:r>
      <w:r w:rsidR="0014698D" w:rsidRPr="00E53EE6">
        <w:rPr>
          <w:rFonts w:ascii="Garamond" w:hAnsi="Garamond"/>
          <w:sz w:val="24"/>
          <w:szCs w:val="24"/>
        </w:rPr>
        <w:t>të dhënat e tjera teknike, të përcaktuara me vendim të Këshillit të Ministrave</w:t>
      </w:r>
      <w:r w:rsidR="00EA209D" w:rsidRPr="00E53EE6">
        <w:rPr>
          <w:rFonts w:ascii="Garamond" w:hAnsi="Garamond"/>
          <w:sz w:val="24"/>
          <w:szCs w:val="24"/>
        </w:rPr>
        <w:t>.</w:t>
      </w:r>
    </w:p>
    <w:p w14:paraId="0F0D98E4" w14:textId="6D056346" w:rsidR="00C2527C" w:rsidRPr="00E53EE6" w:rsidRDefault="0086594D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 xml:space="preserve">c) </w:t>
      </w:r>
      <w:r w:rsidR="0022374B" w:rsidRPr="00E53EE6">
        <w:rPr>
          <w:rFonts w:ascii="Garamond" w:hAnsi="Garamond"/>
          <w:sz w:val="24"/>
          <w:szCs w:val="24"/>
        </w:rPr>
        <w:t>p</w:t>
      </w:r>
      <w:r w:rsidR="00782BBE" w:rsidRPr="00E53EE6">
        <w:rPr>
          <w:rFonts w:ascii="Garamond" w:hAnsi="Garamond"/>
          <w:sz w:val="24"/>
          <w:szCs w:val="24"/>
        </w:rPr>
        <w:t>lanin e ri</w:t>
      </w:r>
      <w:r w:rsidR="005967FF" w:rsidRPr="00E53EE6">
        <w:rPr>
          <w:rFonts w:ascii="Garamond" w:hAnsi="Garamond"/>
          <w:sz w:val="24"/>
          <w:szCs w:val="24"/>
        </w:rPr>
        <w:t>l</w:t>
      </w:r>
      <w:r w:rsidR="00782BBE" w:rsidRPr="00E53EE6">
        <w:rPr>
          <w:rFonts w:ascii="Garamond" w:hAnsi="Garamond"/>
          <w:sz w:val="24"/>
          <w:szCs w:val="24"/>
        </w:rPr>
        <w:t>e</w:t>
      </w:r>
      <w:r w:rsidR="005967FF" w:rsidRPr="00E53EE6">
        <w:rPr>
          <w:rFonts w:ascii="Garamond" w:hAnsi="Garamond"/>
          <w:sz w:val="24"/>
          <w:szCs w:val="24"/>
        </w:rPr>
        <w:t>v</w:t>
      </w:r>
      <w:r w:rsidR="00782BBE" w:rsidRPr="00E53EE6">
        <w:rPr>
          <w:rFonts w:ascii="Garamond" w:hAnsi="Garamond"/>
          <w:sz w:val="24"/>
          <w:szCs w:val="24"/>
        </w:rPr>
        <w:t>imit</w:t>
      </w:r>
      <w:r w:rsidR="00C2527C" w:rsidRPr="00E53EE6">
        <w:rPr>
          <w:rFonts w:ascii="Garamond" w:hAnsi="Garamond"/>
          <w:sz w:val="24"/>
          <w:szCs w:val="24"/>
        </w:rPr>
        <w:t>;</w:t>
      </w:r>
    </w:p>
    <w:p w14:paraId="0F0D98E5" w14:textId="77777777" w:rsidR="0086594D" w:rsidRPr="00E53EE6" w:rsidRDefault="00C2527C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 xml:space="preserve">ç) </w:t>
      </w:r>
      <w:r w:rsidR="00FC2492" w:rsidRPr="00E53EE6">
        <w:rPr>
          <w:rFonts w:ascii="Garamond" w:hAnsi="Garamond"/>
          <w:sz w:val="24"/>
          <w:szCs w:val="24"/>
        </w:rPr>
        <w:t>vërtetim</w:t>
      </w:r>
      <w:r w:rsidR="00104F97" w:rsidRPr="00E53EE6">
        <w:rPr>
          <w:rFonts w:ascii="Garamond" w:hAnsi="Garamond"/>
          <w:sz w:val="24"/>
          <w:szCs w:val="24"/>
        </w:rPr>
        <w:t>in</w:t>
      </w:r>
      <w:r w:rsidRPr="00E53EE6">
        <w:rPr>
          <w:rFonts w:ascii="Garamond" w:hAnsi="Garamond"/>
          <w:sz w:val="24"/>
          <w:szCs w:val="24"/>
        </w:rPr>
        <w:t xml:space="preserve"> nga regjistrat e veçantë (hipotekorë ose të lejes së ndërtimit dhe </w:t>
      </w:r>
      <w:r w:rsidR="00104F97" w:rsidRPr="00E53EE6">
        <w:rPr>
          <w:rFonts w:ascii="Garamond" w:hAnsi="Garamond"/>
          <w:sz w:val="24"/>
          <w:szCs w:val="24"/>
        </w:rPr>
        <w:t xml:space="preserve">të </w:t>
      </w:r>
      <w:r w:rsidRPr="00E53EE6">
        <w:rPr>
          <w:rFonts w:ascii="Garamond" w:hAnsi="Garamond"/>
          <w:sz w:val="24"/>
          <w:szCs w:val="24"/>
        </w:rPr>
        <w:t>karabinasë).</w:t>
      </w:r>
    </w:p>
    <w:p w14:paraId="0F0D98E7" w14:textId="23FBD74A" w:rsidR="00E76A98" w:rsidRPr="00E53EE6" w:rsidRDefault="00F442DC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4</w:t>
      </w:r>
      <w:r w:rsidR="00E53EE6">
        <w:rPr>
          <w:rFonts w:ascii="Garamond" w:hAnsi="Garamond"/>
          <w:sz w:val="24"/>
          <w:szCs w:val="24"/>
        </w:rPr>
        <w:t xml:space="preserve">. </w:t>
      </w:r>
      <w:r w:rsidR="00FC28B2" w:rsidRPr="00E53EE6">
        <w:rPr>
          <w:rFonts w:ascii="Garamond" w:hAnsi="Garamond"/>
          <w:sz w:val="24"/>
          <w:szCs w:val="24"/>
        </w:rPr>
        <w:t xml:space="preserve">Ndërveprimi i sistemit elektronik të Dhomës me Regjistrin Publik të Pasurive të Paluajtshme lidhur me kërkesat për </w:t>
      </w:r>
      <w:r w:rsidR="00104F97" w:rsidRPr="00E53EE6">
        <w:rPr>
          <w:rFonts w:ascii="Garamond" w:hAnsi="Garamond"/>
          <w:sz w:val="24"/>
          <w:szCs w:val="24"/>
        </w:rPr>
        <w:t>marrjen e shërbimeve kadastrale</w:t>
      </w:r>
      <w:r w:rsidR="00FC28B2" w:rsidRPr="00E53EE6">
        <w:rPr>
          <w:rFonts w:ascii="Garamond" w:hAnsi="Garamond"/>
          <w:sz w:val="24"/>
          <w:szCs w:val="24"/>
        </w:rPr>
        <w:t xml:space="preserve"> b</w:t>
      </w:r>
      <w:r w:rsidR="00104F97" w:rsidRPr="00E53EE6">
        <w:rPr>
          <w:rFonts w:ascii="Garamond" w:hAnsi="Garamond"/>
          <w:sz w:val="24"/>
          <w:szCs w:val="24"/>
        </w:rPr>
        <w:t xml:space="preserve">ëhet në përputhje </w:t>
      </w:r>
      <w:r w:rsidR="00E76A98" w:rsidRPr="00E53EE6">
        <w:rPr>
          <w:rFonts w:ascii="Garamond" w:hAnsi="Garamond"/>
          <w:sz w:val="24"/>
          <w:szCs w:val="24"/>
        </w:rPr>
        <w:t>me ligjin nr.</w:t>
      </w:r>
      <w:r w:rsidR="00F54F0B">
        <w:rPr>
          <w:rFonts w:ascii="Garamond" w:hAnsi="Garamond"/>
          <w:sz w:val="24"/>
          <w:szCs w:val="24"/>
        </w:rPr>
        <w:t xml:space="preserve"> </w:t>
      </w:r>
      <w:r w:rsidR="00E76A98" w:rsidRPr="00E53EE6">
        <w:rPr>
          <w:rFonts w:ascii="Garamond" w:hAnsi="Garamond"/>
          <w:sz w:val="24"/>
          <w:szCs w:val="24"/>
        </w:rPr>
        <w:t>111/2018, “Për kadastrën”, ligjin nr.</w:t>
      </w:r>
      <w:r w:rsidR="00F54F0B">
        <w:rPr>
          <w:rFonts w:ascii="Garamond" w:hAnsi="Garamond"/>
          <w:sz w:val="24"/>
          <w:szCs w:val="24"/>
        </w:rPr>
        <w:t xml:space="preserve"> </w:t>
      </w:r>
      <w:r w:rsidR="00E76A98" w:rsidRPr="00E53EE6">
        <w:rPr>
          <w:rFonts w:ascii="Garamond" w:hAnsi="Garamond"/>
          <w:sz w:val="24"/>
          <w:szCs w:val="24"/>
        </w:rPr>
        <w:t xml:space="preserve">110/2018, “Për noterinë”, dhe aktet nënligjore në zbatim të tyre. </w:t>
      </w:r>
    </w:p>
    <w:p w14:paraId="0F0D98EA" w14:textId="6076D63B" w:rsidR="00C2527C" w:rsidRPr="00E53EE6" w:rsidRDefault="00F442DC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5</w:t>
      </w:r>
      <w:r w:rsidR="00E53EE6">
        <w:rPr>
          <w:rFonts w:ascii="Garamond" w:hAnsi="Garamond"/>
          <w:sz w:val="24"/>
          <w:szCs w:val="24"/>
        </w:rPr>
        <w:t xml:space="preserve">. </w:t>
      </w:r>
      <w:r w:rsidR="00963B57" w:rsidRPr="00E53EE6">
        <w:rPr>
          <w:rFonts w:ascii="Garamond" w:hAnsi="Garamond"/>
          <w:sz w:val="24"/>
          <w:szCs w:val="24"/>
        </w:rPr>
        <w:t>Sistemi elektronik i Dhomës merr nga Regjistri i Barrëve Siguruese të dhënat</w:t>
      </w:r>
      <w:r w:rsidR="00931D8B" w:rsidRPr="00E53EE6">
        <w:rPr>
          <w:rFonts w:ascii="Garamond" w:hAnsi="Garamond"/>
          <w:sz w:val="24"/>
          <w:szCs w:val="24"/>
        </w:rPr>
        <w:t xml:space="preserve"> aktive të ruajtura n</w:t>
      </w:r>
      <w:r w:rsidR="00104F97" w:rsidRPr="00E53EE6">
        <w:rPr>
          <w:rFonts w:ascii="Garamond" w:hAnsi="Garamond"/>
          <w:sz w:val="24"/>
          <w:szCs w:val="24"/>
        </w:rPr>
        <w:t>ë r</w:t>
      </w:r>
      <w:r w:rsidR="00931D8B" w:rsidRPr="00E53EE6">
        <w:rPr>
          <w:rFonts w:ascii="Garamond" w:hAnsi="Garamond"/>
          <w:sz w:val="24"/>
          <w:szCs w:val="24"/>
        </w:rPr>
        <w:t>egjistër</w:t>
      </w:r>
      <w:r w:rsidR="001B263F" w:rsidRPr="00E53EE6">
        <w:rPr>
          <w:rFonts w:ascii="Garamond" w:hAnsi="Garamond"/>
          <w:sz w:val="24"/>
          <w:szCs w:val="24"/>
        </w:rPr>
        <w:t>, të parashikuara në rregulloren për barrët siguruese dhe të nevojshme për transaksionin</w:t>
      </w:r>
      <w:r w:rsidR="00931D8B" w:rsidRPr="00E53EE6">
        <w:rPr>
          <w:rFonts w:ascii="Garamond" w:hAnsi="Garamond"/>
          <w:sz w:val="24"/>
          <w:szCs w:val="24"/>
        </w:rPr>
        <w:t>, që i korrespondojnë</w:t>
      </w:r>
      <w:r w:rsidR="00C2527C" w:rsidRPr="00E53EE6">
        <w:rPr>
          <w:rFonts w:ascii="Garamond" w:hAnsi="Garamond"/>
          <w:sz w:val="24"/>
          <w:szCs w:val="24"/>
        </w:rPr>
        <w:t>:</w:t>
      </w:r>
    </w:p>
    <w:p w14:paraId="0F0D98EC" w14:textId="7AC91430" w:rsidR="00C2527C" w:rsidRPr="00E53EE6" w:rsidRDefault="00C2527C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 xml:space="preserve">a) emrit të barrëdhënësit; </w:t>
      </w:r>
    </w:p>
    <w:p w14:paraId="0F0D98ED" w14:textId="49D3EC1C" w:rsidR="00C2527C" w:rsidRPr="00E53EE6" w:rsidRDefault="00C2527C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b) numrit të serisë së mallrave me numër serie;</w:t>
      </w:r>
    </w:p>
    <w:p w14:paraId="0F0D98EE" w14:textId="7BC18338" w:rsidR="00C2527C" w:rsidRPr="00E53EE6" w:rsidRDefault="00C2527C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 xml:space="preserve">c) numrit të regjistrimit. </w:t>
      </w:r>
    </w:p>
    <w:p w14:paraId="0F0D98F0" w14:textId="6215D63F" w:rsidR="00963B57" w:rsidRPr="00E53EE6" w:rsidRDefault="00F442DC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6</w:t>
      </w:r>
      <w:r w:rsidR="004F4614" w:rsidRPr="00E53EE6">
        <w:rPr>
          <w:rFonts w:ascii="Garamond" w:hAnsi="Garamond"/>
          <w:sz w:val="24"/>
          <w:szCs w:val="24"/>
        </w:rPr>
        <w:t xml:space="preserve">. </w:t>
      </w:r>
      <w:r w:rsidR="00C2527C" w:rsidRPr="00E53EE6">
        <w:rPr>
          <w:rFonts w:ascii="Garamond" w:hAnsi="Garamond"/>
          <w:sz w:val="24"/>
          <w:szCs w:val="24"/>
        </w:rPr>
        <w:t>Rezultati i kërkimit në Regjistrin e Barrëve Siguruese duhet të përmbajë</w:t>
      </w:r>
      <w:r w:rsidR="001B263F" w:rsidRPr="00E53EE6">
        <w:rPr>
          <w:rFonts w:ascii="Garamond" w:hAnsi="Garamond"/>
          <w:sz w:val="24"/>
          <w:szCs w:val="24"/>
        </w:rPr>
        <w:t xml:space="preserve"> të gjitha faktet e marra nga regji</w:t>
      </w:r>
      <w:r w:rsidR="00AE2248" w:rsidRPr="00E53EE6">
        <w:rPr>
          <w:rFonts w:ascii="Garamond" w:hAnsi="Garamond"/>
          <w:sz w:val="24"/>
          <w:szCs w:val="24"/>
        </w:rPr>
        <w:t>s</w:t>
      </w:r>
      <w:r w:rsidR="001B263F" w:rsidRPr="00E53EE6">
        <w:rPr>
          <w:rFonts w:ascii="Garamond" w:hAnsi="Garamond"/>
          <w:sz w:val="24"/>
          <w:szCs w:val="24"/>
        </w:rPr>
        <w:t>tri, përfshirë datën, ndryshimin,</w:t>
      </w:r>
      <w:r w:rsidR="004A10F9" w:rsidRPr="00E53EE6">
        <w:rPr>
          <w:rFonts w:ascii="Garamond" w:hAnsi="Garamond"/>
          <w:sz w:val="24"/>
          <w:szCs w:val="24"/>
        </w:rPr>
        <w:t xml:space="preserve"> shuarjen ose nënrenditjen dhe </w:t>
      </w:r>
      <w:r w:rsidR="001B263F" w:rsidRPr="00E53EE6">
        <w:rPr>
          <w:rFonts w:ascii="Garamond" w:hAnsi="Garamond"/>
          <w:sz w:val="24"/>
          <w:szCs w:val="24"/>
        </w:rPr>
        <w:t>radhën e regjistrimit.</w:t>
      </w:r>
    </w:p>
    <w:p w14:paraId="0F0D98F2" w14:textId="4A0578DD" w:rsidR="009D3C1F" w:rsidRPr="00E53EE6" w:rsidRDefault="00F442DC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7</w:t>
      </w:r>
      <w:r w:rsidR="00963B57" w:rsidRPr="00E53EE6">
        <w:rPr>
          <w:rFonts w:ascii="Garamond" w:hAnsi="Garamond"/>
          <w:sz w:val="24"/>
          <w:szCs w:val="24"/>
        </w:rPr>
        <w:t xml:space="preserve">. </w:t>
      </w:r>
      <w:r w:rsidR="00FC2492" w:rsidRPr="00E53EE6">
        <w:rPr>
          <w:rFonts w:ascii="Garamond" w:hAnsi="Garamond"/>
          <w:sz w:val="24"/>
          <w:szCs w:val="24"/>
        </w:rPr>
        <w:t>Sistemi</w:t>
      </w:r>
      <w:r w:rsidR="00963B57" w:rsidRPr="00E53EE6">
        <w:rPr>
          <w:rFonts w:ascii="Garamond" w:hAnsi="Garamond"/>
          <w:sz w:val="24"/>
          <w:szCs w:val="24"/>
        </w:rPr>
        <w:t xml:space="preserve"> elektronik i Dhomës merr nga Regjistri </w:t>
      </w:r>
      <w:r w:rsidR="00AC6FC2" w:rsidRPr="00E53EE6">
        <w:rPr>
          <w:rFonts w:ascii="Garamond" w:hAnsi="Garamond"/>
          <w:sz w:val="24"/>
          <w:szCs w:val="24"/>
        </w:rPr>
        <w:t xml:space="preserve">i Drejtorisë së Përgjithshme të </w:t>
      </w:r>
      <w:r w:rsidR="00B16285" w:rsidRPr="00E53EE6">
        <w:rPr>
          <w:rFonts w:ascii="Garamond" w:hAnsi="Garamond"/>
          <w:sz w:val="24"/>
          <w:szCs w:val="24"/>
        </w:rPr>
        <w:t>Shërbimeve të Transportit Rrugor</w:t>
      </w:r>
      <w:r w:rsidR="005F52CC" w:rsidRPr="00E53EE6">
        <w:rPr>
          <w:rFonts w:ascii="Garamond" w:hAnsi="Garamond"/>
          <w:sz w:val="24"/>
          <w:szCs w:val="24"/>
        </w:rPr>
        <w:t xml:space="preserve"> </w:t>
      </w:r>
      <w:r w:rsidR="00170416" w:rsidRPr="00E53EE6">
        <w:rPr>
          <w:rFonts w:ascii="Garamond" w:hAnsi="Garamond"/>
          <w:sz w:val="24"/>
          <w:szCs w:val="24"/>
        </w:rPr>
        <w:t xml:space="preserve">të dhënat e </w:t>
      </w:r>
      <w:r w:rsidR="008C16EB" w:rsidRPr="00E53EE6">
        <w:rPr>
          <w:rFonts w:ascii="Garamond" w:hAnsi="Garamond"/>
          <w:sz w:val="24"/>
          <w:szCs w:val="24"/>
        </w:rPr>
        <w:t>leje</w:t>
      </w:r>
      <w:r w:rsidR="00170416" w:rsidRPr="00E53EE6">
        <w:rPr>
          <w:rFonts w:ascii="Garamond" w:hAnsi="Garamond"/>
          <w:sz w:val="24"/>
          <w:szCs w:val="24"/>
        </w:rPr>
        <w:t>s</w:t>
      </w:r>
      <w:r w:rsidR="008C16EB" w:rsidRPr="00E53EE6">
        <w:rPr>
          <w:rFonts w:ascii="Garamond" w:hAnsi="Garamond"/>
          <w:sz w:val="24"/>
          <w:szCs w:val="24"/>
        </w:rPr>
        <w:t xml:space="preserve"> </w:t>
      </w:r>
      <w:r w:rsidR="00170416" w:rsidRPr="00E53EE6">
        <w:rPr>
          <w:rFonts w:ascii="Garamond" w:hAnsi="Garamond"/>
          <w:sz w:val="24"/>
          <w:szCs w:val="24"/>
        </w:rPr>
        <w:t>së</w:t>
      </w:r>
      <w:r w:rsidR="008C16EB" w:rsidRPr="00E53EE6">
        <w:rPr>
          <w:rFonts w:ascii="Garamond" w:hAnsi="Garamond"/>
          <w:sz w:val="24"/>
          <w:szCs w:val="24"/>
        </w:rPr>
        <w:t xml:space="preserve"> qarkullimit</w:t>
      </w:r>
      <w:r w:rsidR="00170416" w:rsidRPr="00E53EE6">
        <w:rPr>
          <w:rFonts w:ascii="Garamond" w:hAnsi="Garamond"/>
          <w:sz w:val="24"/>
          <w:szCs w:val="24"/>
        </w:rPr>
        <w:t>,</w:t>
      </w:r>
      <w:r w:rsidR="008C16EB" w:rsidRPr="00E53EE6">
        <w:rPr>
          <w:rFonts w:ascii="Garamond" w:hAnsi="Garamond"/>
          <w:sz w:val="24"/>
          <w:szCs w:val="24"/>
        </w:rPr>
        <w:t xml:space="preserve"> </w:t>
      </w:r>
      <w:r w:rsidR="009D3C1F" w:rsidRPr="00E53EE6">
        <w:rPr>
          <w:rFonts w:ascii="Garamond" w:hAnsi="Garamond"/>
          <w:sz w:val="24"/>
          <w:szCs w:val="24"/>
        </w:rPr>
        <w:t>që lidhen me të dhënat teknike të mjetit, duke përfshirë</w:t>
      </w:r>
      <w:r w:rsidR="00963B57" w:rsidRPr="00E53EE6">
        <w:rPr>
          <w:rFonts w:ascii="Garamond" w:hAnsi="Garamond"/>
          <w:sz w:val="24"/>
          <w:szCs w:val="24"/>
        </w:rPr>
        <w:t>:</w:t>
      </w:r>
    </w:p>
    <w:p w14:paraId="0F0D98F4" w14:textId="2C1131EC" w:rsidR="009D3C1F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9D3C1F" w:rsidRPr="00E53EE6">
        <w:rPr>
          <w:rFonts w:ascii="Garamond" w:hAnsi="Garamond"/>
          <w:sz w:val="24"/>
          <w:szCs w:val="24"/>
        </w:rPr>
        <w:t>numrin e regjistrimit (targa)</w:t>
      </w:r>
      <w:r w:rsidR="008C16EB" w:rsidRPr="00E53EE6">
        <w:rPr>
          <w:rFonts w:ascii="Garamond" w:hAnsi="Garamond"/>
          <w:sz w:val="24"/>
          <w:szCs w:val="24"/>
        </w:rPr>
        <w:t>;</w:t>
      </w:r>
    </w:p>
    <w:p w14:paraId="0F0D98F5" w14:textId="7281D9D9" w:rsidR="00170416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9D3C1F" w:rsidRPr="00E53EE6">
        <w:rPr>
          <w:rFonts w:ascii="Garamond" w:hAnsi="Garamond"/>
          <w:sz w:val="24"/>
          <w:szCs w:val="24"/>
        </w:rPr>
        <w:t>numrin e identifikimit të mjetit (numri i shasisë);</w:t>
      </w:r>
    </w:p>
    <w:p w14:paraId="0F0D98F6" w14:textId="3B88C08B" w:rsidR="009D3C1F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9D3C1F" w:rsidRPr="00E53EE6">
        <w:rPr>
          <w:rFonts w:ascii="Garamond" w:hAnsi="Garamond"/>
          <w:sz w:val="24"/>
          <w:szCs w:val="24"/>
        </w:rPr>
        <w:t>llojin/tipin;</w:t>
      </w:r>
    </w:p>
    <w:p w14:paraId="0F0D98F7" w14:textId="06673B7C" w:rsidR="009D3C1F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9D3C1F" w:rsidRPr="00E53EE6">
        <w:rPr>
          <w:rFonts w:ascii="Garamond" w:hAnsi="Garamond"/>
          <w:sz w:val="24"/>
          <w:szCs w:val="24"/>
        </w:rPr>
        <w:t>markën;</w:t>
      </w:r>
    </w:p>
    <w:p w14:paraId="0F0D98F8" w14:textId="02084D39" w:rsidR="009D3C1F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9D3C1F" w:rsidRPr="00E53EE6">
        <w:rPr>
          <w:rFonts w:ascii="Garamond" w:hAnsi="Garamond"/>
          <w:sz w:val="24"/>
          <w:szCs w:val="24"/>
        </w:rPr>
        <w:t>emërtimin tregtar;</w:t>
      </w:r>
    </w:p>
    <w:p w14:paraId="0F0D98F9" w14:textId="0F7F0368" w:rsidR="009D3C1F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dh)</w:t>
      </w:r>
      <w:r w:rsidR="00F54F0B">
        <w:rPr>
          <w:rFonts w:ascii="Garamond" w:hAnsi="Garamond"/>
          <w:sz w:val="24"/>
          <w:szCs w:val="24"/>
        </w:rPr>
        <w:t xml:space="preserve"> </w:t>
      </w:r>
      <w:r w:rsidR="009D3C1F" w:rsidRPr="00E53EE6">
        <w:rPr>
          <w:rFonts w:ascii="Garamond" w:hAnsi="Garamond"/>
          <w:sz w:val="24"/>
          <w:szCs w:val="24"/>
        </w:rPr>
        <w:t xml:space="preserve">ngjyrën; </w:t>
      </w:r>
    </w:p>
    <w:p w14:paraId="0F0D98FA" w14:textId="7A91A059" w:rsidR="004E7A6D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9D3C1F" w:rsidRPr="00E53EE6">
        <w:rPr>
          <w:rFonts w:ascii="Garamond" w:hAnsi="Garamond"/>
          <w:sz w:val="24"/>
          <w:szCs w:val="24"/>
        </w:rPr>
        <w:t xml:space="preserve">numrin e serisë së lejes së qarkullimit dhe </w:t>
      </w:r>
      <w:r w:rsidR="00887477" w:rsidRPr="00E53EE6">
        <w:rPr>
          <w:rFonts w:ascii="Garamond" w:hAnsi="Garamond"/>
          <w:sz w:val="24"/>
          <w:szCs w:val="24"/>
        </w:rPr>
        <w:t xml:space="preserve">të </w:t>
      </w:r>
      <w:r w:rsidR="009D3C1F" w:rsidRPr="00E53EE6">
        <w:rPr>
          <w:rFonts w:ascii="Garamond" w:hAnsi="Garamond"/>
          <w:sz w:val="24"/>
          <w:szCs w:val="24"/>
        </w:rPr>
        <w:t>certifikatës së pronësisë</w:t>
      </w:r>
      <w:r w:rsidR="004E7A6D" w:rsidRPr="00E53EE6">
        <w:rPr>
          <w:rFonts w:ascii="Garamond" w:hAnsi="Garamond"/>
          <w:sz w:val="24"/>
          <w:szCs w:val="24"/>
        </w:rPr>
        <w:t>;</w:t>
      </w:r>
    </w:p>
    <w:p w14:paraId="0F0D98FB" w14:textId="0405F584" w:rsidR="00490D5F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ë) </w:t>
      </w:r>
      <w:r w:rsidR="004E7A6D" w:rsidRPr="00E53EE6">
        <w:rPr>
          <w:rFonts w:ascii="Garamond" w:hAnsi="Garamond"/>
          <w:sz w:val="24"/>
          <w:szCs w:val="24"/>
        </w:rPr>
        <w:t xml:space="preserve">dokumentacionin vërtetues të gjendjes së mjetit. </w:t>
      </w:r>
    </w:p>
    <w:p w14:paraId="0F0D98FD" w14:textId="30E7F511" w:rsidR="00FC28B2" w:rsidRPr="00E53EE6" w:rsidRDefault="00F442DC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8</w:t>
      </w:r>
      <w:r w:rsidR="00E53EE6">
        <w:rPr>
          <w:rFonts w:ascii="Garamond" w:hAnsi="Garamond"/>
          <w:sz w:val="24"/>
          <w:szCs w:val="24"/>
        </w:rPr>
        <w:t xml:space="preserve">. </w:t>
      </w:r>
      <w:r w:rsidR="009D4904" w:rsidRPr="00E53EE6">
        <w:rPr>
          <w:rFonts w:ascii="Garamond" w:hAnsi="Garamond"/>
          <w:sz w:val="24"/>
          <w:szCs w:val="24"/>
        </w:rPr>
        <w:t>Ndërlidhja e sistemit elektronik të Dhomës me sistemet informatike të sistemit bankar</w:t>
      </w:r>
      <w:r w:rsidR="00402489" w:rsidRPr="00E53EE6">
        <w:rPr>
          <w:rFonts w:ascii="Garamond" w:hAnsi="Garamond"/>
          <w:sz w:val="24"/>
          <w:szCs w:val="24"/>
        </w:rPr>
        <w:t xml:space="preserve">, si dhe </w:t>
      </w:r>
      <w:r w:rsidR="009D4904" w:rsidRPr="00E53EE6">
        <w:rPr>
          <w:rFonts w:ascii="Garamond" w:hAnsi="Garamond"/>
          <w:sz w:val="24"/>
          <w:szCs w:val="24"/>
        </w:rPr>
        <w:t xml:space="preserve">të agjencive të tjera </w:t>
      </w:r>
      <w:r w:rsidR="00402489" w:rsidRPr="00E53EE6">
        <w:rPr>
          <w:rFonts w:ascii="Garamond" w:hAnsi="Garamond"/>
          <w:sz w:val="24"/>
          <w:szCs w:val="24"/>
        </w:rPr>
        <w:t xml:space="preserve">shtetërore/publike ose </w:t>
      </w:r>
      <w:r w:rsidR="009D4904" w:rsidRPr="00E53EE6">
        <w:rPr>
          <w:rFonts w:ascii="Garamond" w:hAnsi="Garamond"/>
          <w:sz w:val="24"/>
          <w:szCs w:val="24"/>
        </w:rPr>
        <w:t xml:space="preserve">private kryhet me marrëveshje ndërmjet Dhomës dhe </w:t>
      </w:r>
      <w:r w:rsidR="008413A2" w:rsidRPr="00E53EE6">
        <w:rPr>
          <w:rFonts w:ascii="Garamond" w:hAnsi="Garamond"/>
          <w:sz w:val="24"/>
          <w:szCs w:val="24"/>
        </w:rPr>
        <w:t>inst</w:t>
      </w:r>
      <w:r w:rsidR="00D20C30" w:rsidRPr="00E53EE6">
        <w:rPr>
          <w:rFonts w:ascii="Garamond" w:hAnsi="Garamond"/>
          <w:sz w:val="24"/>
          <w:szCs w:val="24"/>
        </w:rPr>
        <w:t>itucionit</w:t>
      </w:r>
      <w:r w:rsidR="008413A2" w:rsidRPr="00E53EE6">
        <w:rPr>
          <w:rFonts w:ascii="Garamond" w:hAnsi="Garamond"/>
          <w:sz w:val="24"/>
          <w:szCs w:val="24"/>
        </w:rPr>
        <w:t xml:space="preserve"> administrues/subjekteve përgjegjëse </w:t>
      </w:r>
      <w:r w:rsidR="009D4904" w:rsidRPr="00E53EE6">
        <w:rPr>
          <w:rFonts w:ascii="Garamond" w:hAnsi="Garamond"/>
          <w:sz w:val="24"/>
          <w:szCs w:val="24"/>
        </w:rPr>
        <w:t>të sistemit informatik përkatës.</w:t>
      </w:r>
    </w:p>
    <w:p w14:paraId="0F0D98FF" w14:textId="4DB16477" w:rsidR="00DE7AD2" w:rsidRPr="00E53EE6" w:rsidRDefault="00F442DC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9</w:t>
      </w:r>
      <w:r w:rsidR="00495C5D" w:rsidRPr="00E53EE6">
        <w:rPr>
          <w:rFonts w:ascii="Garamond" w:hAnsi="Garamond"/>
          <w:sz w:val="24"/>
          <w:szCs w:val="24"/>
        </w:rPr>
        <w:t xml:space="preserve">. </w:t>
      </w:r>
      <w:r w:rsidR="009D4904" w:rsidRPr="00E53EE6">
        <w:rPr>
          <w:rFonts w:ascii="Garamond" w:hAnsi="Garamond"/>
          <w:sz w:val="24"/>
          <w:szCs w:val="24"/>
        </w:rPr>
        <w:t>Ndërlidhja</w:t>
      </w:r>
      <w:r w:rsidR="00D20C30" w:rsidRPr="00E53EE6">
        <w:rPr>
          <w:rFonts w:ascii="Garamond" w:hAnsi="Garamond"/>
          <w:sz w:val="24"/>
          <w:szCs w:val="24"/>
        </w:rPr>
        <w:t xml:space="preserve"> dhe bashkëveprimi i sistemit elektronik të Dhomës me regjistrat </w:t>
      </w:r>
      <w:r w:rsidRPr="00E53EE6">
        <w:rPr>
          <w:rFonts w:ascii="Garamond" w:hAnsi="Garamond"/>
          <w:sz w:val="24"/>
          <w:szCs w:val="24"/>
        </w:rPr>
        <w:t xml:space="preserve">elektronikë </w:t>
      </w:r>
      <w:r w:rsidR="00D20C30" w:rsidRPr="00E53EE6">
        <w:rPr>
          <w:rFonts w:ascii="Garamond" w:hAnsi="Garamond"/>
          <w:sz w:val="24"/>
          <w:szCs w:val="24"/>
        </w:rPr>
        <w:t xml:space="preserve">publikë, </w:t>
      </w:r>
      <w:r w:rsidR="00CA5C60" w:rsidRPr="00E53EE6">
        <w:rPr>
          <w:rFonts w:ascii="Garamond" w:hAnsi="Garamond"/>
          <w:sz w:val="24"/>
          <w:szCs w:val="24"/>
        </w:rPr>
        <w:t>sipas pikave</w:t>
      </w:r>
      <w:r w:rsidR="00DE7AD2" w:rsidRPr="00E53EE6">
        <w:rPr>
          <w:rFonts w:ascii="Garamond" w:hAnsi="Garamond"/>
          <w:sz w:val="24"/>
          <w:szCs w:val="24"/>
        </w:rPr>
        <w:t xml:space="preserve"> 2,</w:t>
      </w:r>
      <w:r w:rsidR="009D4904" w:rsidRPr="00E53EE6">
        <w:rPr>
          <w:rFonts w:ascii="Garamond" w:hAnsi="Garamond"/>
          <w:sz w:val="24"/>
          <w:szCs w:val="24"/>
        </w:rPr>
        <w:t xml:space="preserve"> 3, </w:t>
      </w:r>
      <w:r w:rsidR="00402489" w:rsidRPr="00E53EE6">
        <w:rPr>
          <w:rFonts w:ascii="Garamond" w:hAnsi="Garamond"/>
          <w:sz w:val="24"/>
          <w:szCs w:val="24"/>
        </w:rPr>
        <w:t>5</w:t>
      </w:r>
      <w:r w:rsidR="009D4904" w:rsidRPr="00E53EE6">
        <w:rPr>
          <w:rFonts w:ascii="Garamond" w:hAnsi="Garamond"/>
          <w:sz w:val="24"/>
          <w:szCs w:val="24"/>
        </w:rPr>
        <w:t xml:space="preserve"> dhe </w:t>
      </w:r>
      <w:r w:rsidR="00402489" w:rsidRPr="00E53EE6">
        <w:rPr>
          <w:rFonts w:ascii="Garamond" w:hAnsi="Garamond"/>
          <w:sz w:val="24"/>
          <w:szCs w:val="24"/>
        </w:rPr>
        <w:t>7</w:t>
      </w:r>
      <w:r w:rsidR="0047275C" w:rsidRPr="00E53EE6">
        <w:rPr>
          <w:rFonts w:ascii="Garamond" w:hAnsi="Garamond"/>
          <w:sz w:val="24"/>
          <w:szCs w:val="24"/>
        </w:rPr>
        <w:t>,</w:t>
      </w:r>
      <w:r w:rsidR="00DE7AD2" w:rsidRPr="00E53EE6">
        <w:rPr>
          <w:rFonts w:ascii="Garamond" w:hAnsi="Garamond"/>
          <w:sz w:val="24"/>
          <w:szCs w:val="24"/>
        </w:rPr>
        <w:t xml:space="preserve"> të këtij vendimi</w:t>
      </w:r>
      <w:r w:rsidR="00D20C30" w:rsidRPr="00E53EE6">
        <w:rPr>
          <w:rFonts w:ascii="Garamond" w:hAnsi="Garamond"/>
          <w:sz w:val="24"/>
          <w:szCs w:val="24"/>
        </w:rPr>
        <w:t>,</w:t>
      </w:r>
      <w:r w:rsidR="00DE7AD2" w:rsidRPr="00E53EE6">
        <w:rPr>
          <w:rFonts w:ascii="Garamond" w:hAnsi="Garamond"/>
          <w:sz w:val="24"/>
          <w:szCs w:val="24"/>
        </w:rPr>
        <w:t xml:space="preserve"> </w:t>
      </w:r>
      <w:r w:rsidR="00D20C30" w:rsidRPr="00E53EE6">
        <w:rPr>
          <w:rFonts w:ascii="Garamond" w:hAnsi="Garamond"/>
          <w:sz w:val="24"/>
          <w:szCs w:val="24"/>
        </w:rPr>
        <w:t xml:space="preserve">bëhet </w:t>
      </w:r>
      <w:r w:rsidR="00DE7AD2" w:rsidRPr="00E53EE6">
        <w:rPr>
          <w:rFonts w:ascii="Garamond" w:hAnsi="Garamond"/>
          <w:sz w:val="24"/>
          <w:szCs w:val="24"/>
        </w:rPr>
        <w:t xml:space="preserve">nëpërmjet </w:t>
      </w:r>
      <w:r w:rsidR="004A2C5D" w:rsidRPr="00E53EE6">
        <w:rPr>
          <w:rFonts w:ascii="Garamond" w:hAnsi="Garamond"/>
          <w:sz w:val="24"/>
          <w:szCs w:val="24"/>
        </w:rPr>
        <w:t>Platformës Qeveritare të Ndërveprimit</w:t>
      </w:r>
      <w:r w:rsidR="00D20C30" w:rsidRPr="00E53EE6">
        <w:rPr>
          <w:rFonts w:ascii="Garamond" w:hAnsi="Garamond"/>
          <w:sz w:val="24"/>
          <w:szCs w:val="24"/>
        </w:rPr>
        <w:t>, sipas specifikimeve teknike të ndërveprimit të bazave të të dhënave shtetërore, e</w:t>
      </w:r>
      <w:r w:rsidR="0047275C" w:rsidRPr="00E53EE6">
        <w:rPr>
          <w:rFonts w:ascii="Garamond" w:hAnsi="Garamond"/>
          <w:sz w:val="24"/>
          <w:szCs w:val="24"/>
        </w:rPr>
        <w:t xml:space="preserve"> cila koordinohet, zhvillohet </w:t>
      </w:r>
      <w:r w:rsidR="00D20C30" w:rsidRPr="00E53EE6">
        <w:rPr>
          <w:rFonts w:ascii="Garamond" w:hAnsi="Garamond"/>
          <w:sz w:val="24"/>
          <w:szCs w:val="24"/>
        </w:rPr>
        <w:t>e administrohet nga Autoriteti Rregullator Koordinues i Bazave të të Dhënave Shtetërore</w:t>
      </w:r>
      <w:r w:rsidR="00DE7AD2" w:rsidRPr="00E53EE6">
        <w:rPr>
          <w:rFonts w:ascii="Garamond" w:hAnsi="Garamond"/>
          <w:sz w:val="24"/>
          <w:szCs w:val="24"/>
        </w:rPr>
        <w:t>,</w:t>
      </w:r>
      <w:r w:rsidR="008934EF" w:rsidRPr="00E53EE6">
        <w:rPr>
          <w:rFonts w:ascii="Garamond" w:hAnsi="Garamond"/>
          <w:sz w:val="24"/>
          <w:szCs w:val="24"/>
        </w:rPr>
        <w:t xml:space="preserve"> në përputhje me legjislacionin në fuqi për </w:t>
      </w:r>
      <w:r w:rsidR="00DE7AD2" w:rsidRPr="00E53EE6">
        <w:rPr>
          <w:rFonts w:ascii="Garamond" w:hAnsi="Garamond"/>
          <w:sz w:val="24"/>
          <w:szCs w:val="24"/>
        </w:rPr>
        <w:t xml:space="preserve">bazat e të dhënave shtetërore, duke dhënë akses </w:t>
      </w:r>
      <w:r w:rsidR="008934EF" w:rsidRPr="00E53EE6">
        <w:rPr>
          <w:rFonts w:ascii="Garamond" w:hAnsi="Garamond"/>
          <w:sz w:val="24"/>
          <w:szCs w:val="24"/>
        </w:rPr>
        <w:t xml:space="preserve">në të dhëna sipas </w:t>
      </w:r>
      <w:r w:rsidR="00D20C30" w:rsidRPr="00E53EE6">
        <w:rPr>
          <w:rFonts w:ascii="Garamond" w:hAnsi="Garamond"/>
          <w:sz w:val="24"/>
          <w:szCs w:val="24"/>
        </w:rPr>
        <w:t>parashikimeve në ligjin</w:t>
      </w:r>
      <w:r w:rsidR="008934EF" w:rsidRPr="00E53EE6">
        <w:rPr>
          <w:rFonts w:ascii="Garamond" w:hAnsi="Garamond"/>
          <w:sz w:val="24"/>
          <w:szCs w:val="24"/>
        </w:rPr>
        <w:t xml:space="preserve"> për noterinë</w:t>
      </w:r>
      <w:r w:rsidR="00D20C30" w:rsidRPr="00E53EE6">
        <w:rPr>
          <w:rFonts w:ascii="Garamond" w:hAnsi="Garamond"/>
          <w:sz w:val="24"/>
          <w:szCs w:val="24"/>
        </w:rPr>
        <w:t xml:space="preserve"> dhe në këtë vendim</w:t>
      </w:r>
      <w:r w:rsidR="00655F69" w:rsidRPr="00E53EE6">
        <w:rPr>
          <w:rFonts w:ascii="Garamond" w:hAnsi="Garamond"/>
          <w:sz w:val="24"/>
          <w:szCs w:val="24"/>
        </w:rPr>
        <w:t>.</w:t>
      </w:r>
    </w:p>
    <w:p w14:paraId="0F0D9901" w14:textId="0EFCA8AA" w:rsidR="004E08EE" w:rsidRPr="00E53EE6" w:rsidRDefault="00F442DC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10</w:t>
      </w:r>
      <w:r w:rsidR="00E53EE6">
        <w:rPr>
          <w:rFonts w:ascii="Garamond" w:hAnsi="Garamond"/>
          <w:sz w:val="24"/>
          <w:szCs w:val="24"/>
        </w:rPr>
        <w:t>.</w:t>
      </w:r>
      <w:r w:rsidR="003430A6">
        <w:rPr>
          <w:rFonts w:ascii="Garamond" w:hAnsi="Garamond"/>
          <w:sz w:val="24"/>
          <w:szCs w:val="24"/>
        </w:rPr>
        <w:t xml:space="preserve"> </w:t>
      </w:r>
      <w:r w:rsidR="00BF0C50" w:rsidRPr="00E53EE6">
        <w:rPr>
          <w:rFonts w:ascii="Garamond" w:hAnsi="Garamond"/>
          <w:sz w:val="24"/>
          <w:szCs w:val="24"/>
        </w:rPr>
        <w:t>Noterët kanë të drejtë leximi në të dhënat që përmbajnë regjistrat publikë, të cilët janë të nevojsh</w:t>
      </w:r>
      <w:r w:rsidR="004E476A" w:rsidRPr="00E53EE6">
        <w:rPr>
          <w:rFonts w:ascii="Garamond" w:hAnsi="Garamond"/>
          <w:sz w:val="24"/>
          <w:szCs w:val="24"/>
        </w:rPr>
        <w:t>ë</w:t>
      </w:r>
      <w:r w:rsidR="00BF0C50" w:rsidRPr="00E53EE6">
        <w:rPr>
          <w:rFonts w:ascii="Garamond" w:hAnsi="Garamond"/>
          <w:sz w:val="24"/>
          <w:szCs w:val="24"/>
        </w:rPr>
        <w:t xml:space="preserve">m për ushtrimin e veprimtarisë noteriale. </w:t>
      </w:r>
    </w:p>
    <w:p w14:paraId="0F0D9903" w14:textId="0DDF2C2C" w:rsidR="00C56EE8" w:rsidRPr="00E53EE6" w:rsidRDefault="00F442DC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11</w:t>
      </w:r>
      <w:r w:rsidR="00E53EE6">
        <w:rPr>
          <w:rFonts w:ascii="Garamond" w:hAnsi="Garamond"/>
          <w:sz w:val="24"/>
          <w:szCs w:val="24"/>
        </w:rPr>
        <w:t>.</w:t>
      </w:r>
      <w:r w:rsidR="003430A6">
        <w:rPr>
          <w:rFonts w:ascii="Garamond" w:hAnsi="Garamond"/>
          <w:sz w:val="24"/>
          <w:szCs w:val="24"/>
        </w:rPr>
        <w:t xml:space="preserve"> </w:t>
      </w:r>
      <w:r w:rsidR="00484C3A" w:rsidRPr="00E53EE6">
        <w:rPr>
          <w:rFonts w:ascii="Garamond" w:hAnsi="Garamond"/>
          <w:sz w:val="24"/>
          <w:szCs w:val="24"/>
        </w:rPr>
        <w:t xml:space="preserve">Ministria e Drejtësisë ka akses </w:t>
      </w:r>
      <w:r w:rsidR="00655F69" w:rsidRPr="00E53EE6">
        <w:rPr>
          <w:rFonts w:ascii="Garamond" w:hAnsi="Garamond"/>
          <w:sz w:val="24"/>
          <w:szCs w:val="24"/>
        </w:rPr>
        <w:t>të plotë</w:t>
      </w:r>
      <w:r w:rsidR="00E87BE3" w:rsidRPr="00E53EE6">
        <w:rPr>
          <w:rFonts w:ascii="Garamond" w:hAnsi="Garamond"/>
          <w:sz w:val="24"/>
          <w:szCs w:val="24"/>
        </w:rPr>
        <w:t xml:space="preserve"> </w:t>
      </w:r>
      <w:r w:rsidR="00484C3A" w:rsidRPr="00E53EE6">
        <w:rPr>
          <w:rFonts w:ascii="Garamond" w:hAnsi="Garamond"/>
          <w:sz w:val="24"/>
          <w:szCs w:val="24"/>
        </w:rPr>
        <w:t xml:space="preserve">në </w:t>
      </w:r>
      <w:r w:rsidR="00A31089" w:rsidRPr="00E53EE6">
        <w:rPr>
          <w:rFonts w:ascii="Garamond" w:hAnsi="Garamond"/>
          <w:sz w:val="24"/>
          <w:szCs w:val="24"/>
        </w:rPr>
        <w:t xml:space="preserve">informacionin që prodhohet, regjistrohet dhe </w:t>
      </w:r>
      <w:r w:rsidR="00AE2248" w:rsidRPr="00E53EE6">
        <w:rPr>
          <w:rFonts w:ascii="Garamond" w:hAnsi="Garamond"/>
          <w:sz w:val="24"/>
          <w:szCs w:val="24"/>
        </w:rPr>
        <w:t>administrohet</w:t>
      </w:r>
      <w:r w:rsidR="00A31089" w:rsidRPr="00E53EE6">
        <w:rPr>
          <w:rFonts w:ascii="Garamond" w:hAnsi="Garamond"/>
          <w:sz w:val="24"/>
          <w:szCs w:val="24"/>
        </w:rPr>
        <w:t xml:space="preserve"> në </w:t>
      </w:r>
      <w:r w:rsidR="00484C3A" w:rsidRPr="00E53EE6">
        <w:rPr>
          <w:rFonts w:ascii="Garamond" w:hAnsi="Garamond"/>
          <w:sz w:val="24"/>
          <w:szCs w:val="24"/>
        </w:rPr>
        <w:t xml:space="preserve">sistemin </w:t>
      </w:r>
      <w:r w:rsidR="009D4904" w:rsidRPr="00E53EE6">
        <w:rPr>
          <w:rFonts w:ascii="Garamond" w:hAnsi="Garamond"/>
          <w:sz w:val="24"/>
          <w:szCs w:val="24"/>
        </w:rPr>
        <w:t>elektronik të Dhomës</w:t>
      </w:r>
      <w:r w:rsidR="00484C3A" w:rsidRPr="00E53EE6">
        <w:rPr>
          <w:rFonts w:ascii="Garamond" w:hAnsi="Garamond"/>
          <w:sz w:val="24"/>
          <w:szCs w:val="24"/>
        </w:rPr>
        <w:t xml:space="preserve">, </w:t>
      </w:r>
      <w:r w:rsidR="00C56EE8" w:rsidRPr="00E53EE6">
        <w:rPr>
          <w:rFonts w:ascii="Garamond" w:hAnsi="Garamond"/>
          <w:sz w:val="24"/>
          <w:szCs w:val="24"/>
        </w:rPr>
        <w:t>në rolet:</w:t>
      </w:r>
    </w:p>
    <w:p w14:paraId="0F0D9905" w14:textId="77777777" w:rsidR="00C56EE8" w:rsidRPr="00E53EE6" w:rsidRDefault="00C56EE8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a) lexues;</w:t>
      </w:r>
    </w:p>
    <w:p w14:paraId="0F0D9906" w14:textId="77777777" w:rsidR="00A31089" w:rsidRPr="00E53EE6" w:rsidRDefault="00C56EE8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b) auditues</w:t>
      </w:r>
      <w:r w:rsidR="00A31089" w:rsidRPr="00E53EE6">
        <w:rPr>
          <w:rFonts w:ascii="Garamond" w:hAnsi="Garamond"/>
          <w:sz w:val="24"/>
          <w:szCs w:val="24"/>
        </w:rPr>
        <w:t>;</w:t>
      </w:r>
    </w:p>
    <w:p w14:paraId="0F0D9907" w14:textId="77777777" w:rsidR="00A31089" w:rsidRPr="00E53EE6" w:rsidRDefault="00A31089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c) monitorues;</w:t>
      </w:r>
    </w:p>
    <w:p w14:paraId="0F0D9908" w14:textId="77777777" w:rsidR="00C4020F" w:rsidRPr="00E53EE6" w:rsidRDefault="00A31089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 xml:space="preserve">ç) </w:t>
      </w:r>
      <w:r w:rsidR="0047275C" w:rsidRPr="00E53EE6">
        <w:rPr>
          <w:rFonts w:ascii="Garamond" w:hAnsi="Garamond"/>
          <w:sz w:val="24"/>
          <w:szCs w:val="24"/>
        </w:rPr>
        <w:t>prodhues i</w:t>
      </w:r>
      <w:r w:rsidR="00A8067E" w:rsidRPr="00E53EE6">
        <w:rPr>
          <w:rFonts w:ascii="Garamond" w:hAnsi="Garamond"/>
          <w:sz w:val="24"/>
          <w:szCs w:val="24"/>
        </w:rPr>
        <w:t xml:space="preserve"> statistikave përkatëse.</w:t>
      </w:r>
      <w:r w:rsidR="007E0A02" w:rsidRPr="00E53EE6">
        <w:rPr>
          <w:rFonts w:ascii="Garamond" w:hAnsi="Garamond"/>
          <w:sz w:val="24"/>
          <w:szCs w:val="24"/>
        </w:rPr>
        <w:t xml:space="preserve"> </w:t>
      </w:r>
    </w:p>
    <w:p w14:paraId="35F90243" w14:textId="77777777" w:rsidR="00E53EE6" w:rsidRDefault="00F442DC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12</w:t>
      </w:r>
      <w:r w:rsidR="00E652D2" w:rsidRPr="00E53EE6">
        <w:rPr>
          <w:rFonts w:ascii="Garamond" w:hAnsi="Garamond"/>
          <w:sz w:val="24"/>
          <w:szCs w:val="24"/>
        </w:rPr>
        <w:t xml:space="preserve">. </w:t>
      </w:r>
      <w:r w:rsidR="00EF1BDD" w:rsidRPr="00E53EE6">
        <w:rPr>
          <w:rFonts w:ascii="Garamond" w:hAnsi="Garamond"/>
          <w:sz w:val="24"/>
          <w:szCs w:val="24"/>
        </w:rPr>
        <w:t>A</w:t>
      </w:r>
      <w:r w:rsidR="00B61FA0" w:rsidRPr="00E53EE6">
        <w:rPr>
          <w:rFonts w:ascii="Garamond" w:hAnsi="Garamond"/>
          <w:sz w:val="24"/>
          <w:szCs w:val="24"/>
        </w:rPr>
        <w:t>ksesi</w:t>
      </w:r>
      <w:r w:rsidR="00403C6F" w:rsidRPr="00E53EE6">
        <w:rPr>
          <w:rFonts w:ascii="Garamond" w:hAnsi="Garamond"/>
          <w:sz w:val="24"/>
          <w:szCs w:val="24"/>
        </w:rPr>
        <w:t xml:space="preserve">, sipas pikës </w:t>
      </w:r>
      <w:r w:rsidR="00402489" w:rsidRPr="00E53EE6">
        <w:rPr>
          <w:rFonts w:ascii="Garamond" w:hAnsi="Garamond"/>
          <w:sz w:val="24"/>
          <w:szCs w:val="24"/>
        </w:rPr>
        <w:t>11</w:t>
      </w:r>
      <w:r w:rsidR="00EF1BDD" w:rsidRPr="00E53EE6">
        <w:rPr>
          <w:rFonts w:ascii="Garamond" w:hAnsi="Garamond"/>
          <w:sz w:val="24"/>
          <w:szCs w:val="24"/>
        </w:rPr>
        <w:t xml:space="preserve">, të këtij vendimi, siguron që Ministria e Drejtësisë të </w:t>
      </w:r>
      <w:r w:rsidR="00E632B5" w:rsidRPr="00E53EE6">
        <w:rPr>
          <w:rFonts w:ascii="Garamond" w:hAnsi="Garamond"/>
          <w:sz w:val="24"/>
          <w:szCs w:val="24"/>
        </w:rPr>
        <w:t>kontrollo</w:t>
      </w:r>
      <w:r w:rsidR="0001152D" w:rsidRPr="00E53EE6">
        <w:rPr>
          <w:rFonts w:ascii="Garamond" w:hAnsi="Garamond"/>
          <w:sz w:val="24"/>
          <w:szCs w:val="24"/>
        </w:rPr>
        <w:t xml:space="preserve">jë, të verifikojë </w:t>
      </w:r>
      <w:r w:rsidR="00EF1BDD" w:rsidRPr="00E53EE6">
        <w:rPr>
          <w:rFonts w:ascii="Garamond" w:hAnsi="Garamond"/>
          <w:sz w:val="24"/>
          <w:szCs w:val="24"/>
        </w:rPr>
        <w:t xml:space="preserve">e të përpunojë të dhëna të sakta, </w:t>
      </w:r>
      <w:r w:rsidR="005573E6" w:rsidRPr="00E53EE6">
        <w:rPr>
          <w:rFonts w:ascii="Garamond" w:hAnsi="Garamond"/>
          <w:sz w:val="24"/>
          <w:szCs w:val="24"/>
        </w:rPr>
        <w:t>në kohë reale</w:t>
      </w:r>
      <w:r w:rsidR="00A31089" w:rsidRPr="00E53EE6">
        <w:rPr>
          <w:rFonts w:ascii="Garamond" w:hAnsi="Garamond"/>
          <w:sz w:val="24"/>
          <w:szCs w:val="24"/>
        </w:rPr>
        <w:t xml:space="preserve">, </w:t>
      </w:r>
      <w:r w:rsidR="0001152D" w:rsidRPr="00E53EE6">
        <w:rPr>
          <w:rFonts w:ascii="Garamond" w:hAnsi="Garamond"/>
          <w:sz w:val="24"/>
          <w:szCs w:val="24"/>
        </w:rPr>
        <w:t>për</w:t>
      </w:r>
      <w:r w:rsidR="00A31089" w:rsidRPr="00E53EE6">
        <w:rPr>
          <w:rFonts w:ascii="Garamond" w:hAnsi="Garamond"/>
          <w:sz w:val="24"/>
          <w:szCs w:val="24"/>
        </w:rPr>
        <w:t xml:space="preserve"> </w:t>
      </w:r>
      <w:r w:rsidR="005573E6" w:rsidRPr="00E53EE6">
        <w:rPr>
          <w:rFonts w:ascii="Garamond" w:hAnsi="Garamond"/>
          <w:sz w:val="24"/>
          <w:szCs w:val="24"/>
        </w:rPr>
        <w:t xml:space="preserve">të gjitha aktet </w:t>
      </w:r>
      <w:r w:rsidR="00A8067E" w:rsidRPr="00E53EE6">
        <w:rPr>
          <w:rFonts w:ascii="Garamond" w:hAnsi="Garamond"/>
          <w:sz w:val="24"/>
          <w:szCs w:val="24"/>
        </w:rPr>
        <w:t xml:space="preserve">dhe veprimet </w:t>
      </w:r>
      <w:r w:rsidR="005573E6" w:rsidRPr="00E53EE6">
        <w:rPr>
          <w:rFonts w:ascii="Garamond" w:hAnsi="Garamond"/>
          <w:sz w:val="24"/>
          <w:szCs w:val="24"/>
        </w:rPr>
        <w:t>noteriale</w:t>
      </w:r>
      <w:r w:rsidR="00A8067E" w:rsidRPr="00E53EE6">
        <w:rPr>
          <w:rFonts w:ascii="Garamond" w:hAnsi="Garamond"/>
          <w:sz w:val="24"/>
          <w:szCs w:val="24"/>
        </w:rPr>
        <w:t xml:space="preserve">. </w:t>
      </w:r>
    </w:p>
    <w:p w14:paraId="0F0D990C" w14:textId="099E65E6" w:rsidR="00BF2212" w:rsidRPr="00E53EE6" w:rsidRDefault="00490D5F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lastRenderedPageBreak/>
        <w:t>1</w:t>
      </w:r>
      <w:r w:rsidR="00F442DC" w:rsidRPr="00E53EE6">
        <w:rPr>
          <w:rFonts w:ascii="Garamond" w:hAnsi="Garamond"/>
          <w:sz w:val="24"/>
          <w:szCs w:val="24"/>
        </w:rPr>
        <w:t>3</w:t>
      </w:r>
      <w:r w:rsidR="00495C5D" w:rsidRPr="00E53EE6">
        <w:rPr>
          <w:rFonts w:ascii="Garamond" w:hAnsi="Garamond"/>
          <w:sz w:val="24"/>
          <w:szCs w:val="24"/>
        </w:rPr>
        <w:t xml:space="preserve">. </w:t>
      </w:r>
      <w:r w:rsidR="00B61FA0" w:rsidRPr="00E53EE6">
        <w:rPr>
          <w:rFonts w:ascii="Garamond" w:hAnsi="Garamond"/>
          <w:sz w:val="24"/>
          <w:szCs w:val="24"/>
        </w:rPr>
        <w:t xml:space="preserve">Sistemi elektronik i </w:t>
      </w:r>
      <w:r w:rsidR="00BF2212" w:rsidRPr="00E53EE6">
        <w:rPr>
          <w:rFonts w:ascii="Garamond" w:hAnsi="Garamond"/>
          <w:sz w:val="24"/>
          <w:szCs w:val="24"/>
        </w:rPr>
        <w:t>D</w:t>
      </w:r>
      <w:r w:rsidR="00B61FA0" w:rsidRPr="00E53EE6">
        <w:rPr>
          <w:rFonts w:ascii="Garamond" w:hAnsi="Garamond"/>
          <w:sz w:val="24"/>
          <w:szCs w:val="24"/>
        </w:rPr>
        <w:t>homës d</w:t>
      </w:r>
      <w:r w:rsidR="00A62D41" w:rsidRPr="00E53EE6">
        <w:rPr>
          <w:rFonts w:ascii="Garamond" w:hAnsi="Garamond"/>
          <w:sz w:val="24"/>
          <w:szCs w:val="24"/>
        </w:rPr>
        <w:t>ërgon për regjistrim</w:t>
      </w:r>
      <w:r w:rsidR="00F201A7" w:rsidRPr="00E53EE6">
        <w:rPr>
          <w:rFonts w:ascii="Garamond" w:hAnsi="Garamond"/>
          <w:sz w:val="24"/>
          <w:szCs w:val="24"/>
        </w:rPr>
        <w:t>,</w:t>
      </w:r>
      <w:r w:rsidR="00403D5A" w:rsidRPr="00E53EE6">
        <w:rPr>
          <w:rFonts w:ascii="Garamond" w:hAnsi="Garamond"/>
          <w:sz w:val="24"/>
          <w:szCs w:val="24"/>
        </w:rPr>
        <w:t xml:space="preserve"> në kohë reale</w:t>
      </w:r>
      <w:r w:rsidR="00F201A7" w:rsidRPr="00E53EE6">
        <w:rPr>
          <w:rFonts w:ascii="Garamond" w:hAnsi="Garamond"/>
          <w:sz w:val="24"/>
          <w:szCs w:val="24"/>
        </w:rPr>
        <w:t>,</w:t>
      </w:r>
      <w:r w:rsidR="00B61FA0" w:rsidRPr="00E53EE6">
        <w:rPr>
          <w:rFonts w:ascii="Garamond" w:hAnsi="Garamond"/>
          <w:sz w:val="24"/>
          <w:szCs w:val="24"/>
        </w:rPr>
        <w:t xml:space="preserve"> </w:t>
      </w:r>
      <w:r w:rsidR="00BF2212" w:rsidRPr="00E53EE6">
        <w:rPr>
          <w:rFonts w:ascii="Garamond" w:hAnsi="Garamond"/>
          <w:sz w:val="24"/>
          <w:szCs w:val="24"/>
        </w:rPr>
        <w:t>në sistemin elektronik të regjistrit noterial shqiptar:</w:t>
      </w:r>
    </w:p>
    <w:p w14:paraId="0F0D990E" w14:textId="5735B169" w:rsidR="00BF2212" w:rsidRPr="00E53EE6" w:rsidRDefault="00BF2212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a)</w:t>
      </w:r>
      <w:r w:rsidR="00E53EE6">
        <w:rPr>
          <w:rFonts w:ascii="Garamond" w:hAnsi="Garamond"/>
          <w:sz w:val="24"/>
          <w:szCs w:val="24"/>
        </w:rPr>
        <w:t xml:space="preserve"> </w:t>
      </w:r>
      <w:r w:rsidR="00525261" w:rsidRPr="00E53EE6">
        <w:rPr>
          <w:rFonts w:ascii="Garamond" w:hAnsi="Garamond"/>
          <w:sz w:val="24"/>
          <w:szCs w:val="24"/>
        </w:rPr>
        <w:t xml:space="preserve">të dhënat </w:t>
      </w:r>
      <w:r w:rsidR="00E00A07" w:rsidRPr="00E53EE6">
        <w:rPr>
          <w:rFonts w:ascii="Garamond" w:hAnsi="Garamond"/>
          <w:sz w:val="24"/>
          <w:szCs w:val="24"/>
        </w:rPr>
        <w:t>për</w:t>
      </w:r>
      <w:r w:rsidR="00B61FA0" w:rsidRPr="00E53EE6">
        <w:rPr>
          <w:rFonts w:ascii="Garamond" w:hAnsi="Garamond"/>
          <w:sz w:val="24"/>
          <w:szCs w:val="24"/>
        </w:rPr>
        <w:t xml:space="preserve"> akt</w:t>
      </w:r>
      <w:r w:rsidR="00525261" w:rsidRPr="00E53EE6">
        <w:rPr>
          <w:rFonts w:ascii="Garamond" w:hAnsi="Garamond"/>
          <w:sz w:val="24"/>
          <w:szCs w:val="24"/>
        </w:rPr>
        <w:t>et</w:t>
      </w:r>
      <w:r w:rsidR="00B61FA0" w:rsidRPr="00E53EE6">
        <w:rPr>
          <w:rFonts w:ascii="Garamond" w:hAnsi="Garamond"/>
          <w:sz w:val="24"/>
          <w:szCs w:val="24"/>
        </w:rPr>
        <w:t xml:space="preserve"> noterial</w:t>
      </w:r>
      <w:r w:rsidR="00525261" w:rsidRPr="00E53EE6">
        <w:rPr>
          <w:rFonts w:ascii="Garamond" w:hAnsi="Garamond"/>
          <w:sz w:val="24"/>
          <w:szCs w:val="24"/>
        </w:rPr>
        <w:t>e</w:t>
      </w:r>
      <w:r w:rsidRPr="00E53EE6">
        <w:rPr>
          <w:rFonts w:ascii="Garamond" w:hAnsi="Garamond"/>
          <w:sz w:val="24"/>
          <w:szCs w:val="24"/>
        </w:rPr>
        <w:t>;</w:t>
      </w:r>
    </w:p>
    <w:p w14:paraId="0F0D990F" w14:textId="41F578DE" w:rsidR="00BF2212" w:rsidRPr="00E53EE6" w:rsidRDefault="00E53EE6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b)</w:t>
      </w:r>
      <w:r w:rsidR="003430A6">
        <w:rPr>
          <w:rFonts w:ascii="Garamond" w:hAnsi="Garamond"/>
          <w:sz w:val="24"/>
          <w:szCs w:val="24"/>
        </w:rPr>
        <w:t xml:space="preserve"> </w:t>
      </w:r>
      <w:r w:rsidR="00E00A07" w:rsidRPr="00E53EE6">
        <w:rPr>
          <w:rFonts w:ascii="Garamond" w:hAnsi="Garamond"/>
          <w:sz w:val="24"/>
          <w:szCs w:val="24"/>
        </w:rPr>
        <w:t>të dhënat për</w:t>
      </w:r>
      <w:r w:rsidR="00BF2212" w:rsidRPr="00E53EE6">
        <w:rPr>
          <w:rFonts w:ascii="Garamond" w:hAnsi="Garamond"/>
          <w:sz w:val="24"/>
          <w:szCs w:val="24"/>
        </w:rPr>
        <w:t xml:space="preserve"> veprimet noteriale;</w:t>
      </w:r>
    </w:p>
    <w:p w14:paraId="0F0D9910" w14:textId="5C54A5DA" w:rsidR="00490D5F" w:rsidRPr="00E53EE6" w:rsidRDefault="00BF2212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c)</w:t>
      </w:r>
      <w:r w:rsidR="003430A6">
        <w:rPr>
          <w:rFonts w:ascii="Garamond" w:hAnsi="Garamond"/>
          <w:sz w:val="24"/>
          <w:szCs w:val="24"/>
        </w:rPr>
        <w:t xml:space="preserve"> </w:t>
      </w:r>
      <w:r w:rsidRPr="00E53EE6">
        <w:rPr>
          <w:rFonts w:ascii="Garamond" w:hAnsi="Garamond"/>
          <w:sz w:val="24"/>
          <w:szCs w:val="24"/>
        </w:rPr>
        <w:t>dokumentet e nënshkruara elektronikisht nga noteri;</w:t>
      </w:r>
    </w:p>
    <w:p w14:paraId="0F0D9911" w14:textId="54E6A588" w:rsidR="00DF6623" w:rsidRPr="00E53EE6" w:rsidRDefault="00BF2212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ç</w:t>
      </w:r>
      <w:r w:rsidR="00DF6623" w:rsidRPr="00E53EE6">
        <w:rPr>
          <w:rFonts w:ascii="Garamond" w:hAnsi="Garamond"/>
          <w:sz w:val="24"/>
          <w:szCs w:val="24"/>
        </w:rPr>
        <w:t>)</w:t>
      </w:r>
      <w:r w:rsidR="003430A6">
        <w:rPr>
          <w:rFonts w:ascii="Garamond" w:hAnsi="Garamond"/>
          <w:sz w:val="24"/>
          <w:szCs w:val="24"/>
        </w:rPr>
        <w:t xml:space="preserve"> </w:t>
      </w:r>
      <w:r w:rsidR="00DF6623" w:rsidRPr="00E53EE6">
        <w:rPr>
          <w:rFonts w:ascii="Garamond" w:hAnsi="Garamond"/>
          <w:sz w:val="24"/>
          <w:szCs w:val="24"/>
        </w:rPr>
        <w:t>të dhënat e testamenteve;</w:t>
      </w:r>
    </w:p>
    <w:p w14:paraId="0F0D9912" w14:textId="7345E25D" w:rsidR="00DF6623" w:rsidRPr="00E53EE6" w:rsidRDefault="00457E08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d</w:t>
      </w:r>
      <w:r w:rsidR="00DF6623" w:rsidRPr="00E53EE6">
        <w:rPr>
          <w:rFonts w:ascii="Garamond" w:hAnsi="Garamond"/>
          <w:sz w:val="24"/>
          <w:szCs w:val="24"/>
        </w:rPr>
        <w:t>)</w:t>
      </w:r>
      <w:r w:rsidR="003430A6">
        <w:rPr>
          <w:rFonts w:ascii="Garamond" w:hAnsi="Garamond"/>
          <w:sz w:val="24"/>
          <w:szCs w:val="24"/>
        </w:rPr>
        <w:t xml:space="preserve"> </w:t>
      </w:r>
      <w:r w:rsidR="00DF6623" w:rsidRPr="00E53EE6">
        <w:rPr>
          <w:rFonts w:ascii="Garamond" w:hAnsi="Garamond"/>
          <w:sz w:val="24"/>
          <w:szCs w:val="24"/>
        </w:rPr>
        <w:t>të dhënat e dëshmive të trashëgimisë</w:t>
      </w:r>
      <w:r w:rsidR="00BF2212" w:rsidRPr="00E53EE6">
        <w:rPr>
          <w:rFonts w:ascii="Garamond" w:hAnsi="Garamond"/>
          <w:sz w:val="24"/>
          <w:szCs w:val="24"/>
        </w:rPr>
        <w:t xml:space="preserve"> ligjore apo testamentare</w:t>
      </w:r>
      <w:r w:rsidR="00DF6623" w:rsidRPr="00E53EE6">
        <w:rPr>
          <w:rFonts w:ascii="Garamond" w:hAnsi="Garamond"/>
          <w:sz w:val="24"/>
          <w:szCs w:val="24"/>
        </w:rPr>
        <w:t>;</w:t>
      </w:r>
    </w:p>
    <w:p w14:paraId="0F0D9913" w14:textId="28B59D1C" w:rsidR="00DF6623" w:rsidRPr="00E53EE6" w:rsidRDefault="00457E08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dh</w:t>
      </w:r>
      <w:r w:rsidR="00DF6623" w:rsidRPr="00E53EE6">
        <w:rPr>
          <w:rFonts w:ascii="Garamond" w:hAnsi="Garamond"/>
          <w:sz w:val="24"/>
          <w:szCs w:val="24"/>
        </w:rPr>
        <w:t>)</w:t>
      </w:r>
      <w:r w:rsidR="003430A6">
        <w:rPr>
          <w:rFonts w:ascii="Garamond" w:hAnsi="Garamond"/>
          <w:sz w:val="24"/>
          <w:szCs w:val="24"/>
        </w:rPr>
        <w:t xml:space="preserve"> </w:t>
      </w:r>
      <w:r w:rsidR="00DF6623" w:rsidRPr="00E53EE6">
        <w:rPr>
          <w:rFonts w:ascii="Garamond" w:hAnsi="Garamond"/>
          <w:sz w:val="24"/>
          <w:szCs w:val="24"/>
        </w:rPr>
        <w:t>dokumentet e skanuara të akteve dhe veprimeve noteriale;</w:t>
      </w:r>
    </w:p>
    <w:p w14:paraId="0F0D9914" w14:textId="256592D3" w:rsidR="00457E08" w:rsidRPr="00E53EE6" w:rsidRDefault="00457E08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e</w:t>
      </w:r>
      <w:r w:rsidR="00DF6623" w:rsidRPr="00E53EE6">
        <w:rPr>
          <w:rFonts w:ascii="Garamond" w:hAnsi="Garamond"/>
          <w:sz w:val="24"/>
          <w:szCs w:val="24"/>
        </w:rPr>
        <w:t>)</w:t>
      </w:r>
      <w:r w:rsidR="003430A6">
        <w:rPr>
          <w:rFonts w:ascii="Garamond" w:hAnsi="Garamond"/>
          <w:sz w:val="24"/>
          <w:szCs w:val="24"/>
        </w:rPr>
        <w:t xml:space="preserve"> </w:t>
      </w:r>
      <w:r w:rsidR="00DF6623" w:rsidRPr="00E53EE6">
        <w:rPr>
          <w:rFonts w:ascii="Garamond" w:hAnsi="Garamond"/>
          <w:sz w:val="24"/>
          <w:szCs w:val="24"/>
        </w:rPr>
        <w:t>të dhënat për palët, individë dhe subjekte</w:t>
      </w:r>
      <w:r w:rsidRPr="00E53EE6">
        <w:rPr>
          <w:rFonts w:ascii="Garamond" w:hAnsi="Garamond"/>
          <w:sz w:val="24"/>
          <w:szCs w:val="24"/>
        </w:rPr>
        <w:t>;</w:t>
      </w:r>
    </w:p>
    <w:p w14:paraId="0F0D9915" w14:textId="5AB2582E" w:rsidR="00457E08" w:rsidRPr="00E53EE6" w:rsidRDefault="00457E08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ë)</w:t>
      </w:r>
      <w:r w:rsidR="003430A6">
        <w:rPr>
          <w:rFonts w:ascii="Garamond" w:hAnsi="Garamond"/>
          <w:sz w:val="24"/>
          <w:szCs w:val="24"/>
        </w:rPr>
        <w:t xml:space="preserve"> </w:t>
      </w:r>
      <w:r w:rsidRPr="00E53EE6">
        <w:rPr>
          <w:rFonts w:ascii="Garamond" w:hAnsi="Garamond"/>
          <w:sz w:val="24"/>
          <w:szCs w:val="24"/>
        </w:rPr>
        <w:t>informacione të tjera plotësuese për procese të punës së noterëve;</w:t>
      </w:r>
    </w:p>
    <w:p w14:paraId="0F0D9916" w14:textId="45AE401E" w:rsidR="00210B56" w:rsidRPr="00E53EE6" w:rsidRDefault="00457E08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 xml:space="preserve">f) çdo të dhënë tjetër që </w:t>
      </w:r>
      <w:r w:rsidR="004734FD" w:rsidRPr="00E53EE6">
        <w:rPr>
          <w:rFonts w:ascii="Garamond" w:hAnsi="Garamond"/>
          <w:sz w:val="24"/>
          <w:szCs w:val="24"/>
        </w:rPr>
        <w:t xml:space="preserve">duhet të </w:t>
      </w:r>
      <w:r w:rsidRPr="00E53EE6">
        <w:rPr>
          <w:rFonts w:ascii="Garamond" w:hAnsi="Garamond"/>
          <w:sz w:val="24"/>
          <w:szCs w:val="24"/>
        </w:rPr>
        <w:t>përmbahet në sistemin elektronik të regjistrit noterial shqiptar, sipas përcaktimeve në vendimin e Këshillit të Ministrave.</w:t>
      </w:r>
      <w:r w:rsidR="007E0A02" w:rsidRPr="00E53EE6">
        <w:rPr>
          <w:rFonts w:ascii="Garamond" w:hAnsi="Garamond"/>
          <w:sz w:val="24"/>
          <w:szCs w:val="24"/>
        </w:rPr>
        <w:t xml:space="preserve"> </w:t>
      </w:r>
    </w:p>
    <w:p w14:paraId="0F0D9918" w14:textId="77777777" w:rsidR="00AE2248" w:rsidRPr="00E53EE6" w:rsidRDefault="00490D5F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1</w:t>
      </w:r>
      <w:r w:rsidR="00F442DC" w:rsidRPr="00E53EE6">
        <w:rPr>
          <w:rFonts w:ascii="Garamond" w:hAnsi="Garamond"/>
          <w:sz w:val="24"/>
          <w:szCs w:val="24"/>
        </w:rPr>
        <w:t>4</w:t>
      </w:r>
      <w:r w:rsidR="00210B56" w:rsidRPr="00E53EE6">
        <w:rPr>
          <w:rFonts w:ascii="Garamond" w:hAnsi="Garamond"/>
          <w:sz w:val="24"/>
          <w:szCs w:val="24"/>
        </w:rPr>
        <w:t xml:space="preserve">. </w:t>
      </w:r>
      <w:r w:rsidR="005F665F" w:rsidRPr="00E53EE6">
        <w:rPr>
          <w:rFonts w:ascii="Garamond" w:hAnsi="Garamond"/>
          <w:sz w:val="24"/>
          <w:szCs w:val="24"/>
        </w:rPr>
        <w:tab/>
      </w:r>
      <w:r w:rsidR="00034473" w:rsidRPr="00E53EE6">
        <w:rPr>
          <w:rFonts w:ascii="Garamond" w:hAnsi="Garamond"/>
          <w:sz w:val="24"/>
          <w:szCs w:val="24"/>
        </w:rPr>
        <w:t>Dhoma Kombëtare e Noterisë</w:t>
      </w:r>
      <w:r w:rsidR="00A976B7" w:rsidRPr="00E53EE6">
        <w:rPr>
          <w:rFonts w:ascii="Garamond" w:hAnsi="Garamond"/>
          <w:sz w:val="24"/>
          <w:szCs w:val="24"/>
        </w:rPr>
        <w:t xml:space="preserve"> dhe çdo noter </w:t>
      </w:r>
      <w:r w:rsidR="00433B81" w:rsidRPr="00E53EE6">
        <w:rPr>
          <w:rFonts w:ascii="Garamond" w:hAnsi="Garamond"/>
          <w:sz w:val="24"/>
          <w:szCs w:val="24"/>
        </w:rPr>
        <w:t xml:space="preserve">duhet të garantojnë </w:t>
      </w:r>
      <w:r w:rsidR="008514AD" w:rsidRPr="00E53EE6">
        <w:rPr>
          <w:rFonts w:ascii="Garamond" w:hAnsi="Garamond"/>
          <w:sz w:val="24"/>
          <w:szCs w:val="24"/>
        </w:rPr>
        <w:t xml:space="preserve">regjistrimin </w:t>
      </w:r>
      <w:r w:rsidR="0083381D" w:rsidRPr="00E53EE6">
        <w:rPr>
          <w:rFonts w:ascii="Garamond" w:hAnsi="Garamond"/>
          <w:sz w:val="24"/>
          <w:szCs w:val="24"/>
        </w:rPr>
        <w:t xml:space="preserve">në sistemin </w:t>
      </w:r>
      <w:r w:rsidR="00E04F95" w:rsidRPr="00E53EE6">
        <w:rPr>
          <w:rFonts w:ascii="Garamond" w:hAnsi="Garamond"/>
          <w:sz w:val="24"/>
          <w:szCs w:val="24"/>
        </w:rPr>
        <w:t xml:space="preserve">elektronik </w:t>
      </w:r>
      <w:r w:rsidR="008514AD" w:rsidRPr="00E53EE6">
        <w:rPr>
          <w:rFonts w:ascii="Garamond" w:hAnsi="Garamond"/>
          <w:sz w:val="24"/>
          <w:szCs w:val="24"/>
        </w:rPr>
        <w:t xml:space="preserve">të </w:t>
      </w:r>
      <w:r w:rsidR="004E476A" w:rsidRPr="00E53EE6">
        <w:rPr>
          <w:rFonts w:ascii="Garamond" w:hAnsi="Garamond"/>
          <w:sz w:val="24"/>
          <w:szCs w:val="24"/>
        </w:rPr>
        <w:t xml:space="preserve">Regjistrit Noterial Shqiptar </w:t>
      </w:r>
      <w:r w:rsidR="005F665F" w:rsidRPr="00E53EE6">
        <w:rPr>
          <w:rFonts w:ascii="Garamond" w:hAnsi="Garamond"/>
          <w:sz w:val="24"/>
          <w:szCs w:val="24"/>
        </w:rPr>
        <w:t xml:space="preserve">të akteve </w:t>
      </w:r>
      <w:r w:rsidR="008514AD" w:rsidRPr="00E53EE6">
        <w:rPr>
          <w:rFonts w:ascii="Garamond" w:hAnsi="Garamond"/>
          <w:sz w:val="24"/>
          <w:szCs w:val="24"/>
        </w:rPr>
        <w:t xml:space="preserve">e veprimeve noteriale që prodhohen dhe regjistrohen në sistemin elektronik të </w:t>
      </w:r>
      <w:r w:rsidR="00E04F95" w:rsidRPr="00E53EE6">
        <w:rPr>
          <w:rFonts w:ascii="Garamond" w:hAnsi="Garamond"/>
          <w:sz w:val="24"/>
          <w:szCs w:val="24"/>
        </w:rPr>
        <w:t>Dhomës</w:t>
      </w:r>
      <w:r w:rsidR="006C3BD4" w:rsidRPr="00E53EE6">
        <w:rPr>
          <w:rFonts w:ascii="Garamond" w:hAnsi="Garamond"/>
          <w:sz w:val="24"/>
          <w:szCs w:val="24"/>
        </w:rPr>
        <w:t>, sipas pikës 1</w:t>
      </w:r>
      <w:r w:rsidR="00402489" w:rsidRPr="00E53EE6">
        <w:rPr>
          <w:rFonts w:ascii="Garamond" w:hAnsi="Garamond"/>
          <w:sz w:val="24"/>
          <w:szCs w:val="24"/>
        </w:rPr>
        <w:t>3</w:t>
      </w:r>
      <w:r w:rsidR="005F665F" w:rsidRPr="00E53EE6">
        <w:rPr>
          <w:rFonts w:ascii="Garamond" w:hAnsi="Garamond"/>
          <w:sz w:val="24"/>
          <w:szCs w:val="24"/>
        </w:rPr>
        <w:t>,</w:t>
      </w:r>
      <w:r w:rsidR="005430E3" w:rsidRPr="00E53EE6">
        <w:rPr>
          <w:rFonts w:ascii="Garamond" w:hAnsi="Garamond"/>
          <w:sz w:val="24"/>
          <w:szCs w:val="24"/>
        </w:rPr>
        <w:t xml:space="preserve"> </w:t>
      </w:r>
      <w:r w:rsidR="008514AD" w:rsidRPr="00E53EE6">
        <w:rPr>
          <w:rFonts w:ascii="Garamond" w:hAnsi="Garamond"/>
          <w:sz w:val="24"/>
          <w:szCs w:val="24"/>
        </w:rPr>
        <w:t>të këtij vendimi.</w:t>
      </w:r>
    </w:p>
    <w:p w14:paraId="0F0D991A" w14:textId="77777777" w:rsidR="004F4614" w:rsidRPr="00E53EE6" w:rsidRDefault="00F442DC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15</w:t>
      </w:r>
      <w:r w:rsidR="004F4614" w:rsidRPr="00E53EE6">
        <w:rPr>
          <w:rFonts w:ascii="Garamond" w:hAnsi="Garamond"/>
          <w:sz w:val="24"/>
          <w:szCs w:val="24"/>
        </w:rPr>
        <w:t xml:space="preserve">. </w:t>
      </w:r>
      <w:r w:rsidR="005F665F" w:rsidRPr="00E53EE6">
        <w:rPr>
          <w:rFonts w:ascii="Garamond" w:hAnsi="Garamond"/>
          <w:sz w:val="24"/>
          <w:szCs w:val="24"/>
        </w:rPr>
        <w:tab/>
      </w:r>
      <w:r w:rsidR="004F4614" w:rsidRPr="00E53EE6">
        <w:rPr>
          <w:rFonts w:ascii="Garamond" w:hAnsi="Garamond"/>
          <w:sz w:val="24"/>
          <w:szCs w:val="24"/>
        </w:rPr>
        <w:t xml:space="preserve">Në çdo rast, qasja dhe </w:t>
      </w:r>
      <w:r w:rsidR="000844E4" w:rsidRPr="00E53EE6">
        <w:rPr>
          <w:rFonts w:ascii="Garamond" w:hAnsi="Garamond"/>
          <w:sz w:val="24"/>
          <w:szCs w:val="24"/>
        </w:rPr>
        <w:t>paraqitja e kërkesave</w:t>
      </w:r>
      <w:r w:rsidR="004F4614" w:rsidRPr="00E53EE6">
        <w:rPr>
          <w:rFonts w:ascii="Garamond" w:hAnsi="Garamond"/>
          <w:sz w:val="24"/>
          <w:szCs w:val="24"/>
        </w:rPr>
        <w:t xml:space="preserve"> nëpërmjet sistemit elektronik të Dhomës në</w:t>
      </w:r>
      <w:r w:rsidR="004E476A" w:rsidRPr="00E53EE6">
        <w:rPr>
          <w:rFonts w:ascii="Garamond" w:hAnsi="Garamond"/>
          <w:sz w:val="24"/>
          <w:szCs w:val="24"/>
        </w:rPr>
        <w:t xml:space="preserve"> regjistrat elektronikë publikë bëhen</w:t>
      </w:r>
      <w:r w:rsidR="004F4614" w:rsidRPr="00E53EE6">
        <w:rPr>
          <w:rFonts w:ascii="Garamond" w:hAnsi="Garamond"/>
          <w:sz w:val="24"/>
          <w:szCs w:val="24"/>
        </w:rPr>
        <w:t xml:space="preserve"> në përputhje </w:t>
      </w:r>
      <w:r w:rsidR="000844E4" w:rsidRPr="00E53EE6">
        <w:rPr>
          <w:rFonts w:ascii="Garamond" w:hAnsi="Garamond"/>
          <w:sz w:val="24"/>
          <w:szCs w:val="24"/>
        </w:rPr>
        <w:t>me parashikimet e</w:t>
      </w:r>
      <w:r w:rsidR="004F4614" w:rsidRPr="00E53EE6">
        <w:rPr>
          <w:rFonts w:ascii="Garamond" w:hAnsi="Garamond"/>
          <w:sz w:val="24"/>
          <w:szCs w:val="24"/>
        </w:rPr>
        <w:t xml:space="preserve"> legjislacioni</w:t>
      </w:r>
      <w:r w:rsidR="000844E4" w:rsidRPr="00E53EE6">
        <w:rPr>
          <w:rFonts w:ascii="Garamond" w:hAnsi="Garamond"/>
          <w:sz w:val="24"/>
          <w:szCs w:val="24"/>
        </w:rPr>
        <w:t>t</w:t>
      </w:r>
      <w:r w:rsidR="004F4614" w:rsidRPr="00E53EE6">
        <w:rPr>
          <w:rFonts w:ascii="Garamond" w:hAnsi="Garamond"/>
          <w:sz w:val="24"/>
          <w:szCs w:val="24"/>
        </w:rPr>
        <w:t xml:space="preserve"> në fuqi </w:t>
      </w:r>
      <w:r w:rsidR="00181492" w:rsidRPr="00E53EE6">
        <w:rPr>
          <w:rFonts w:ascii="Garamond" w:hAnsi="Garamond"/>
          <w:sz w:val="24"/>
          <w:szCs w:val="24"/>
        </w:rPr>
        <w:t>që</w:t>
      </w:r>
      <w:r w:rsidR="004F4614" w:rsidRPr="00E53EE6">
        <w:rPr>
          <w:rFonts w:ascii="Garamond" w:hAnsi="Garamond"/>
          <w:sz w:val="24"/>
          <w:szCs w:val="24"/>
        </w:rPr>
        <w:t xml:space="preserve"> </w:t>
      </w:r>
      <w:r w:rsidR="000844E4" w:rsidRPr="00E53EE6">
        <w:rPr>
          <w:rFonts w:ascii="Garamond" w:hAnsi="Garamond"/>
          <w:sz w:val="24"/>
          <w:szCs w:val="24"/>
        </w:rPr>
        <w:t>rregullon organizimin dhe funksionimin e regjistrit elektronik publik përkatës.</w:t>
      </w:r>
      <w:r w:rsidR="004F4614" w:rsidRPr="00E53EE6">
        <w:rPr>
          <w:rFonts w:ascii="Garamond" w:hAnsi="Garamond"/>
          <w:sz w:val="24"/>
          <w:szCs w:val="24"/>
        </w:rPr>
        <w:t xml:space="preserve"> </w:t>
      </w:r>
    </w:p>
    <w:p w14:paraId="0F0D991C" w14:textId="77777777" w:rsidR="008514AD" w:rsidRPr="00E53EE6" w:rsidRDefault="00AE2248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1</w:t>
      </w:r>
      <w:r w:rsidR="00F442DC" w:rsidRPr="00E53EE6">
        <w:rPr>
          <w:rFonts w:ascii="Garamond" w:hAnsi="Garamond"/>
          <w:sz w:val="24"/>
          <w:szCs w:val="24"/>
        </w:rPr>
        <w:t>6</w:t>
      </w:r>
      <w:r w:rsidRPr="00E53EE6">
        <w:rPr>
          <w:rFonts w:ascii="Garamond" w:hAnsi="Garamond"/>
          <w:sz w:val="24"/>
          <w:szCs w:val="24"/>
        </w:rPr>
        <w:t xml:space="preserve">. </w:t>
      </w:r>
      <w:r w:rsidR="005F665F" w:rsidRPr="00E53EE6">
        <w:rPr>
          <w:rFonts w:ascii="Garamond" w:hAnsi="Garamond"/>
          <w:sz w:val="24"/>
          <w:szCs w:val="24"/>
        </w:rPr>
        <w:tab/>
      </w:r>
      <w:r w:rsidRPr="00E53EE6">
        <w:rPr>
          <w:rFonts w:ascii="Garamond" w:hAnsi="Garamond"/>
          <w:sz w:val="24"/>
          <w:szCs w:val="24"/>
        </w:rPr>
        <w:t>Dhoma Kombëtare e Noterisë</w:t>
      </w:r>
      <w:r w:rsidR="00725181" w:rsidRPr="00E53EE6">
        <w:rPr>
          <w:rFonts w:ascii="Garamond" w:hAnsi="Garamond"/>
          <w:sz w:val="24"/>
          <w:szCs w:val="24"/>
        </w:rPr>
        <w:t xml:space="preserve">, </w:t>
      </w:r>
      <w:r w:rsidRPr="00E53EE6">
        <w:rPr>
          <w:rFonts w:ascii="Garamond" w:hAnsi="Garamond"/>
          <w:sz w:val="24"/>
          <w:szCs w:val="24"/>
        </w:rPr>
        <w:t xml:space="preserve">jo më vonë se 6 </w:t>
      </w:r>
      <w:r w:rsidR="005F665F" w:rsidRPr="00E53EE6">
        <w:rPr>
          <w:rFonts w:ascii="Garamond" w:hAnsi="Garamond"/>
          <w:sz w:val="24"/>
          <w:szCs w:val="24"/>
        </w:rPr>
        <w:t xml:space="preserve">(gjashtë) </w:t>
      </w:r>
      <w:r w:rsidRPr="00E53EE6">
        <w:rPr>
          <w:rFonts w:ascii="Garamond" w:hAnsi="Garamond"/>
          <w:sz w:val="24"/>
          <w:szCs w:val="24"/>
        </w:rPr>
        <w:t>muaj nga hyrja në fuqi e këtij vendimi, siguro</w:t>
      </w:r>
      <w:r w:rsidR="00725181" w:rsidRPr="00E53EE6">
        <w:rPr>
          <w:rFonts w:ascii="Garamond" w:hAnsi="Garamond"/>
          <w:sz w:val="24"/>
          <w:szCs w:val="24"/>
        </w:rPr>
        <w:t>n</w:t>
      </w:r>
      <w:r w:rsidRPr="00E53EE6">
        <w:rPr>
          <w:rFonts w:ascii="Garamond" w:hAnsi="Garamond"/>
          <w:sz w:val="24"/>
          <w:szCs w:val="24"/>
        </w:rPr>
        <w:t xml:space="preserve"> ndërveprimin e </w:t>
      </w:r>
      <w:r w:rsidR="00F35F3B" w:rsidRPr="00E53EE6">
        <w:rPr>
          <w:rFonts w:ascii="Garamond" w:hAnsi="Garamond"/>
          <w:sz w:val="24"/>
          <w:szCs w:val="24"/>
        </w:rPr>
        <w:t>Regjistrit Noterial Shqiptar me Sistemin Elektronik</w:t>
      </w:r>
      <w:r w:rsidR="00F442DC" w:rsidRPr="00E53EE6">
        <w:rPr>
          <w:rFonts w:ascii="Garamond" w:hAnsi="Garamond"/>
          <w:sz w:val="24"/>
          <w:szCs w:val="24"/>
        </w:rPr>
        <w:t xml:space="preserve"> të Dhomës</w:t>
      </w:r>
      <w:r w:rsidR="00F35F3B" w:rsidRPr="00E53EE6">
        <w:rPr>
          <w:rFonts w:ascii="Garamond" w:hAnsi="Garamond"/>
          <w:sz w:val="24"/>
          <w:szCs w:val="24"/>
        </w:rPr>
        <w:t>.</w:t>
      </w:r>
      <w:r w:rsidR="00E04F95" w:rsidRPr="00E53EE6">
        <w:rPr>
          <w:rFonts w:ascii="Garamond" w:hAnsi="Garamond"/>
          <w:sz w:val="24"/>
          <w:szCs w:val="24"/>
        </w:rPr>
        <w:t xml:space="preserve"> </w:t>
      </w:r>
    </w:p>
    <w:p w14:paraId="0F0D991E" w14:textId="77777777" w:rsidR="00E04F95" w:rsidRPr="00E53EE6" w:rsidRDefault="006D4BF3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1</w:t>
      </w:r>
      <w:r w:rsidR="00F442DC" w:rsidRPr="00E53EE6">
        <w:rPr>
          <w:rFonts w:ascii="Garamond" w:hAnsi="Garamond"/>
          <w:sz w:val="24"/>
          <w:szCs w:val="24"/>
        </w:rPr>
        <w:t>7</w:t>
      </w:r>
      <w:r w:rsidR="008514AD" w:rsidRPr="00E53EE6">
        <w:rPr>
          <w:rFonts w:ascii="Garamond" w:hAnsi="Garamond"/>
          <w:sz w:val="24"/>
          <w:szCs w:val="24"/>
        </w:rPr>
        <w:t xml:space="preserve">. </w:t>
      </w:r>
      <w:r w:rsidR="005F665F" w:rsidRPr="00E53EE6">
        <w:rPr>
          <w:rFonts w:ascii="Garamond" w:hAnsi="Garamond"/>
          <w:sz w:val="24"/>
          <w:szCs w:val="24"/>
        </w:rPr>
        <w:tab/>
      </w:r>
      <w:r w:rsidR="008514AD" w:rsidRPr="00E53EE6">
        <w:rPr>
          <w:rFonts w:ascii="Garamond" w:hAnsi="Garamond"/>
          <w:sz w:val="24"/>
          <w:szCs w:val="24"/>
        </w:rPr>
        <w:t xml:space="preserve">Efektet financiare </w:t>
      </w:r>
      <w:r w:rsidR="00E04F95" w:rsidRPr="00E53EE6">
        <w:rPr>
          <w:rFonts w:ascii="Garamond" w:hAnsi="Garamond"/>
          <w:sz w:val="24"/>
          <w:szCs w:val="24"/>
        </w:rPr>
        <w:t>që lidhen me krijimin e kushteve të nevojshme teknike dhe organizat</w:t>
      </w:r>
      <w:r w:rsidR="008514AD" w:rsidRPr="00E53EE6">
        <w:rPr>
          <w:rFonts w:ascii="Garamond" w:hAnsi="Garamond"/>
          <w:sz w:val="24"/>
          <w:szCs w:val="24"/>
        </w:rPr>
        <w:t>ive</w:t>
      </w:r>
      <w:r w:rsidR="00E04F95" w:rsidRPr="00E53EE6">
        <w:rPr>
          <w:rFonts w:ascii="Garamond" w:hAnsi="Garamond"/>
          <w:sz w:val="24"/>
          <w:szCs w:val="24"/>
        </w:rPr>
        <w:t xml:space="preserve"> për zbatimin e këtij vendimi</w:t>
      </w:r>
      <w:r w:rsidR="008514AD" w:rsidRPr="00E53EE6">
        <w:rPr>
          <w:rFonts w:ascii="Garamond" w:hAnsi="Garamond"/>
          <w:sz w:val="24"/>
          <w:szCs w:val="24"/>
        </w:rPr>
        <w:t xml:space="preserve"> </w:t>
      </w:r>
      <w:r w:rsidR="00E04F95" w:rsidRPr="00E53EE6">
        <w:rPr>
          <w:rFonts w:ascii="Garamond" w:hAnsi="Garamond"/>
          <w:sz w:val="24"/>
          <w:szCs w:val="24"/>
        </w:rPr>
        <w:t>mbulohen nga Dhoma Kombëtare e Noterisë.</w:t>
      </w:r>
    </w:p>
    <w:p w14:paraId="0F0D9920" w14:textId="77777777" w:rsidR="007E05E4" w:rsidRPr="00E53EE6" w:rsidRDefault="007D4B0F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1</w:t>
      </w:r>
      <w:r w:rsidR="00F442DC" w:rsidRPr="00E53EE6">
        <w:rPr>
          <w:rFonts w:ascii="Garamond" w:hAnsi="Garamond"/>
          <w:sz w:val="24"/>
          <w:szCs w:val="24"/>
        </w:rPr>
        <w:t>8</w:t>
      </w:r>
      <w:r w:rsidR="00495C5D" w:rsidRPr="00E53EE6">
        <w:rPr>
          <w:rFonts w:ascii="Garamond" w:hAnsi="Garamond"/>
          <w:sz w:val="24"/>
          <w:szCs w:val="24"/>
        </w:rPr>
        <w:t>.</w:t>
      </w:r>
      <w:r w:rsidRPr="00E53EE6">
        <w:rPr>
          <w:rFonts w:ascii="Garamond" w:hAnsi="Garamond"/>
          <w:sz w:val="24"/>
          <w:szCs w:val="24"/>
        </w:rPr>
        <w:t xml:space="preserve"> </w:t>
      </w:r>
      <w:r w:rsidR="005F665F" w:rsidRPr="00E53EE6">
        <w:rPr>
          <w:rFonts w:ascii="Garamond" w:hAnsi="Garamond"/>
          <w:sz w:val="24"/>
          <w:szCs w:val="24"/>
        </w:rPr>
        <w:tab/>
      </w:r>
      <w:r w:rsidR="005D48C5" w:rsidRPr="00E53EE6">
        <w:rPr>
          <w:rFonts w:ascii="Garamond" w:hAnsi="Garamond"/>
          <w:sz w:val="24"/>
          <w:szCs w:val="24"/>
        </w:rPr>
        <w:t>Ngarkohe</w:t>
      </w:r>
      <w:r w:rsidR="00225E82" w:rsidRPr="00E53EE6">
        <w:rPr>
          <w:rFonts w:ascii="Garamond" w:hAnsi="Garamond"/>
          <w:sz w:val="24"/>
          <w:szCs w:val="24"/>
        </w:rPr>
        <w:t>n</w:t>
      </w:r>
      <w:r w:rsidR="005D48C5" w:rsidRPr="00E53EE6">
        <w:rPr>
          <w:rFonts w:ascii="Garamond" w:hAnsi="Garamond"/>
          <w:sz w:val="24"/>
          <w:szCs w:val="24"/>
        </w:rPr>
        <w:t xml:space="preserve"> Ministria e Drejtësisë, Dhoma Kombëtare e Noterisë</w:t>
      </w:r>
      <w:r w:rsidR="008514AD" w:rsidRPr="00E53EE6">
        <w:rPr>
          <w:rFonts w:ascii="Garamond" w:hAnsi="Garamond"/>
          <w:sz w:val="24"/>
          <w:szCs w:val="24"/>
        </w:rPr>
        <w:t>,</w:t>
      </w:r>
      <w:r w:rsidR="004F4614" w:rsidRPr="00E53EE6">
        <w:rPr>
          <w:rFonts w:ascii="Garamond" w:hAnsi="Garamond"/>
          <w:sz w:val="24"/>
          <w:szCs w:val="24"/>
        </w:rPr>
        <w:t xml:space="preserve"> </w:t>
      </w:r>
      <w:r w:rsidR="005D48C5" w:rsidRPr="00E53EE6">
        <w:rPr>
          <w:rFonts w:ascii="Garamond" w:hAnsi="Garamond"/>
          <w:sz w:val="24"/>
          <w:szCs w:val="24"/>
        </w:rPr>
        <w:t xml:space="preserve">Agjencia Kombëtare e Shoqërisë së Informacionit </w:t>
      </w:r>
      <w:r w:rsidR="008514AD" w:rsidRPr="00E53EE6">
        <w:rPr>
          <w:rFonts w:ascii="Garamond" w:hAnsi="Garamond"/>
          <w:sz w:val="24"/>
          <w:szCs w:val="24"/>
        </w:rPr>
        <w:t xml:space="preserve">dhe noterët </w:t>
      </w:r>
      <w:r w:rsidR="005D48C5" w:rsidRPr="00E53EE6">
        <w:rPr>
          <w:rFonts w:ascii="Garamond" w:hAnsi="Garamond"/>
          <w:sz w:val="24"/>
          <w:szCs w:val="24"/>
        </w:rPr>
        <w:t xml:space="preserve">për </w:t>
      </w:r>
      <w:r w:rsidR="004E476A" w:rsidRPr="00E53EE6">
        <w:rPr>
          <w:rFonts w:ascii="Garamond" w:hAnsi="Garamond"/>
          <w:sz w:val="24"/>
          <w:szCs w:val="24"/>
        </w:rPr>
        <w:t xml:space="preserve">ndjekjen </w:t>
      </w:r>
      <w:r w:rsidR="00CF3F08" w:rsidRPr="00E53EE6">
        <w:rPr>
          <w:rFonts w:ascii="Garamond" w:hAnsi="Garamond"/>
          <w:sz w:val="24"/>
          <w:szCs w:val="24"/>
        </w:rPr>
        <w:t xml:space="preserve">e </w:t>
      </w:r>
      <w:r w:rsidR="005D48C5" w:rsidRPr="00E53EE6">
        <w:rPr>
          <w:rFonts w:ascii="Garamond" w:hAnsi="Garamond"/>
          <w:sz w:val="24"/>
          <w:szCs w:val="24"/>
        </w:rPr>
        <w:t>zbatimin e këtij vendimi.</w:t>
      </w:r>
    </w:p>
    <w:p w14:paraId="0F0D9922" w14:textId="3DE600B5" w:rsidR="005D48C5" w:rsidRPr="00E53EE6" w:rsidRDefault="00B25F5B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 xml:space="preserve">Ky vendim hyn në fuqi pas botimit në </w:t>
      </w:r>
      <w:r w:rsidR="00AB2889" w:rsidRPr="00E53EE6">
        <w:rPr>
          <w:rFonts w:ascii="Garamond" w:hAnsi="Garamond"/>
          <w:sz w:val="24"/>
          <w:szCs w:val="24"/>
        </w:rPr>
        <w:t xml:space="preserve">Fletoren </w:t>
      </w:r>
      <w:r w:rsidR="00E53EE6">
        <w:rPr>
          <w:rFonts w:ascii="Garamond" w:hAnsi="Garamond"/>
          <w:sz w:val="24"/>
          <w:szCs w:val="24"/>
        </w:rPr>
        <w:t>Z</w:t>
      </w:r>
      <w:r w:rsidRPr="00E53EE6">
        <w:rPr>
          <w:rFonts w:ascii="Garamond" w:hAnsi="Garamond"/>
          <w:sz w:val="24"/>
          <w:szCs w:val="24"/>
        </w:rPr>
        <w:t>yrtare.</w:t>
      </w:r>
    </w:p>
    <w:p w14:paraId="0F0D9924" w14:textId="77777777" w:rsidR="002F333E" w:rsidRPr="00E53EE6" w:rsidRDefault="002F333E" w:rsidP="00E53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C0B31F" w14:textId="77777777" w:rsidR="00F7200B" w:rsidRDefault="00E53EE6" w:rsidP="00E53EE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53EE6">
        <w:rPr>
          <w:rFonts w:ascii="Garamond" w:hAnsi="Garamond"/>
          <w:sz w:val="24"/>
          <w:szCs w:val="24"/>
        </w:rPr>
        <w:t>KRYEMINISTËR</w:t>
      </w:r>
    </w:p>
    <w:p w14:paraId="0F0D992D" w14:textId="21A4A486" w:rsidR="00820FE6" w:rsidRPr="008A47BC" w:rsidRDefault="00E53EE6" w:rsidP="00E53EE6">
      <w:pPr>
        <w:spacing w:after="0" w:line="240" w:lineRule="auto"/>
        <w:ind w:firstLine="284"/>
        <w:jc w:val="right"/>
        <w:rPr>
          <w:rFonts w:ascii="Times New Roman Bold" w:hAnsi="Times New Roman Bold"/>
          <w:b/>
          <w:sz w:val="26"/>
          <w:szCs w:val="28"/>
        </w:rPr>
      </w:pPr>
      <w:bookmarkStart w:id="0" w:name="_GoBack"/>
      <w:bookmarkEnd w:id="0"/>
      <w:r w:rsidRPr="008A47BC">
        <w:rPr>
          <w:rFonts w:ascii="Garamond" w:hAnsi="Garamond"/>
          <w:b/>
          <w:sz w:val="24"/>
          <w:szCs w:val="24"/>
        </w:rPr>
        <w:t xml:space="preserve">Edi Rama </w:t>
      </w:r>
    </w:p>
    <w:sectPr w:rsidR="00820FE6" w:rsidRPr="008A47BC" w:rsidSect="00393C95">
      <w:pgSz w:w="11906" w:h="16838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A407F9" w14:textId="77777777" w:rsidR="000C0E93" w:rsidRDefault="000C0E93" w:rsidP="00E52F11">
      <w:pPr>
        <w:spacing w:after="0" w:line="240" w:lineRule="auto"/>
      </w:pPr>
      <w:r>
        <w:separator/>
      </w:r>
    </w:p>
  </w:endnote>
  <w:endnote w:type="continuationSeparator" w:id="0">
    <w:p w14:paraId="5C4926E8" w14:textId="77777777" w:rsidR="000C0E93" w:rsidRDefault="000C0E93" w:rsidP="00E52F11">
      <w:pPr>
        <w:spacing w:after="0" w:line="240" w:lineRule="auto"/>
      </w:pPr>
      <w:r>
        <w:continuationSeparator/>
      </w:r>
    </w:p>
  </w:endnote>
  <w:endnote w:type="continuationNotice" w:id="1">
    <w:p w14:paraId="5F7C59D8" w14:textId="77777777" w:rsidR="000C0E93" w:rsidRDefault="000C0E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D9C8E5" w14:textId="77777777" w:rsidR="000C0E93" w:rsidRDefault="000C0E93" w:rsidP="00E52F11">
      <w:pPr>
        <w:spacing w:after="0" w:line="240" w:lineRule="auto"/>
      </w:pPr>
      <w:r>
        <w:separator/>
      </w:r>
    </w:p>
  </w:footnote>
  <w:footnote w:type="continuationSeparator" w:id="0">
    <w:p w14:paraId="1DD2DF9D" w14:textId="77777777" w:rsidR="000C0E93" w:rsidRDefault="000C0E93" w:rsidP="00E52F11">
      <w:pPr>
        <w:spacing w:after="0" w:line="240" w:lineRule="auto"/>
      </w:pPr>
      <w:r>
        <w:continuationSeparator/>
      </w:r>
    </w:p>
  </w:footnote>
  <w:footnote w:type="continuationNotice" w:id="1">
    <w:p w14:paraId="52251BBE" w14:textId="77777777" w:rsidR="000C0E93" w:rsidRDefault="000C0E9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F728A"/>
    <w:multiLevelType w:val="hybridMultilevel"/>
    <w:tmpl w:val="52785A7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0941D5"/>
    <w:multiLevelType w:val="hybridMultilevel"/>
    <w:tmpl w:val="B5FE6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431BA1"/>
    <w:multiLevelType w:val="hybridMultilevel"/>
    <w:tmpl w:val="449A278A"/>
    <w:lvl w:ilvl="0" w:tplc="04090017">
      <w:start w:val="1"/>
      <w:numFmt w:val="lowerLetter"/>
      <w:lvlText w:val="%1)"/>
      <w:lvlJc w:val="lef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3">
    <w:nsid w:val="086A6FAE"/>
    <w:multiLevelType w:val="hybridMultilevel"/>
    <w:tmpl w:val="8A7AD6E0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FA380E"/>
    <w:multiLevelType w:val="hybridMultilevel"/>
    <w:tmpl w:val="5C4E8F26"/>
    <w:lvl w:ilvl="0" w:tplc="0409001B">
      <w:start w:val="1"/>
      <w:numFmt w:val="lowerRoman"/>
      <w:lvlText w:val="%1."/>
      <w:lvlJc w:val="right"/>
      <w:pPr>
        <w:ind w:left="1530" w:hanging="360"/>
      </w:pPr>
    </w:lvl>
    <w:lvl w:ilvl="1" w:tplc="0409001B">
      <w:start w:val="1"/>
      <w:numFmt w:val="lowerRoman"/>
      <w:lvlText w:val="%2."/>
      <w:lvlJc w:val="righ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">
    <w:nsid w:val="0B957FE8"/>
    <w:multiLevelType w:val="hybridMultilevel"/>
    <w:tmpl w:val="109C7F2C"/>
    <w:lvl w:ilvl="0" w:tplc="48184350">
      <w:start w:val="1"/>
      <w:numFmt w:val="lowerLetter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0F2B20C7"/>
    <w:multiLevelType w:val="hybridMultilevel"/>
    <w:tmpl w:val="882C68A0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2A25A2"/>
    <w:multiLevelType w:val="hybridMultilevel"/>
    <w:tmpl w:val="C14AE4C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910D20"/>
    <w:multiLevelType w:val="hybridMultilevel"/>
    <w:tmpl w:val="6BFE8560"/>
    <w:lvl w:ilvl="0" w:tplc="0409001B">
      <w:start w:val="1"/>
      <w:numFmt w:val="lowerRoman"/>
      <w:lvlText w:val="%1."/>
      <w:lvlJc w:val="right"/>
      <w:pPr>
        <w:ind w:left="1530" w:hanging="360"/>
      </w:p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161254B3"/>
    <w:multiLevelType w:val="hybridMultilevel"/>
    <w:tmpl w:val="41E69610"/>
    <w:lvl w:ilvl="0" w:tplc="04090017">
      <w:start w:val="1"/>
      <w:numFmt w:val="lowerLetter"/>
      <w:lvlText w:val="%1)"/>
      <w:lvlJc w:val="left"/>
      <w:pPr>
        <w:ind w:left="1346" w:hanging="360"/>
      </w:pPr>
    </w:lvl>
    <w:lvl w:ilvl="1" w:tplc="041C0019" w:tentative="1">
      <w:start w:val="1"/>
      <w:numFmt w:val="lowerLetter"/>
      <w:lvlText w:val="%2."/>
      <w:lvlJc w:val="left"/>
      <w:pPr>
        <w:ind w:left="2066" w:hanging="360"/>
      </w:pPr>
    </w:lvl>
    <w:lvl w:ilvl="2" w:tplc="041C001B" w:tentative="1">
      <w:start w:val="1"/>
      <w:numFmt w:val="lowerRoman"/>
      <w:lvlText w:val="%3."/>
      <w:lvlJc w:val="right"/>
      <w:pPr>
        <w:ind w:left="2786" w:hanging="180"/>
      </w:pPr>
    </w:lvl>
    <w:lvl w:ilvl="3" w:tplc="041C000F" w:tentative="1">
      <w:start w:val="1"/>
      <w:numFmt w:val="decimal"/>
      <w:lvlText w:val="%4."/>
      <w:lvlJc w:val="left"/>
      <w:pPr>
        <w:ind w:left="3506" w:hanging="360"/>
      </w:pPr>
    </w:lvl>
    <w:lvl w:ilvl="4" w:tplc="041C0019" w:tentative="1">
      <w:start w:val="1"/>
      <w:numFmt w:val="lowerLetter"/>
      <w:lvlText w:val="%5."/>
      <w:lvlJc w:val="left"/>
      <w:pPr>
        <w:ind w:left="4226" w:hanging="360"/>
      </w:pPr>
    </w:lvl>
    <w:lvl w:ilvl="5" w:tplc="041C001B" w:tentative="1">
      <w:start w:val="1"/>
      <w:numFmt w:val="lowerRoman"/>
      <w:lvlText w:val="%6."/>
      <w:lvlJc w:val="right"/>
      <w:pPr>
        <w:ind w:left="4946" w:hanging="180"/>
      </w:pPr>
    </w:lvl>
    <w:lvl w:ilvl="6" w:tplc="041C000F" w:tentative="1">
      <w:start w:val="1"/>
      <w:numFmt w:val="decimal"/>
      <w:lvlText w:val="%7."/>
      <w:lvlJc w:val="left"/>
      <w:pPr>
        <w:ind w:left="5666" w:hanging="360"/>
      </w:pPr>
    </w:lvl>
    <w:lvl w:ilvl="7" w:tplc="041C0019" w:tentative="1">
      <w:start w:val="1"/>
      <w:numFmt w:val="lowerLetter"/>
      <w:lvlText w:val="%8."/>
      <w:lvlJc w:val="left"/>
      <w:pPr>
        <w:ind w:left="6386" w:hanging="360"/>
      </w:pPr>
    </w:lvl>
    <w:lvl w:ilvl="8" w:tplc="041C001B" w:tentative="1">
      <w:start w:val="1"/>
      <w:numFmt w:val="lowerRoman"/>
      <w:lvlText w:val="%9."/>
      <w:lvlJc w:val="right"/>
      <w:pPr>
        <w:ind w:left="7106" w:hanging="180"/>
      </w:pPr>
    </w:lvl>
  </w:abstractNum>
  <w:abstractNum w:abstractNumId="10">
    <w:nsid w:val="192F4FD9"/>
    <w:multiLevelType w:val="hybridMultilevel"/>
    <w:tmpl w:val="107852CE"/>
    <w:lvl w:ilvl="0" w:tplc="0409001B">
      <w:start w:val="1"/>
      <w:numFmt w:val="lowerRoman"/>
      <w:lvlText w:val="%1."/>
      <w:lvlJc w:val="right"/>
      <w:pPr>
        <w:ind w:left="1530" w:hanging="360"/>
      </w:pPr>
    </w:lvl>
    <w:lvl w:ilvl="1" w:tplc="04090017">
      <w:start w:val="1"/>
      <w:numFmt w:val="lowerLetter"/>
      <w:lvlText w:val="%2)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1">
    <w:nsid w:val="195D4C8E"/>
    <w:multiLevelType w:val="hybridMultilevel"/>
    <w:tmpl w:val="ED50DB00"/>
    <w:lvl w:ilvl="0" w:tplc="2D461A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E625EAF"/>
    <w:multiLevelType w:val="hybridMultilevel"/>
    <w:tmpl w:val="915E30BC"/>
    <w:lvl w:ilvl="0" w:tplc="2376E0A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F291683"/>
    <w:multiLevelType w:val="hybridMultilevel"/>
    <w:tmpl w:val="B64C0F24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B35451"/>
    <w:multiLevelType w:val="hybridMultilevel"/>
    <w:tmpl w:val="FC4CA9F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29D1939"/>
    <w:multiLevelType w:val="hybridMultilevel"/>
    <w:tmpl w:val="A5FC3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AB67A2"/>
    <w:multiLevelType w:val="hybridMultilevel"/>
    <w:tmpl w:val="FB6CF302"/>
    <w:lvl w:ilvl="0" w:tplc="04090017">
      <w:start w:val="1"/>
      <w:numFmt w:val="lowerLetter"/>
      <w:lvlText w:val="%1)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29D92712"/>
    <w:multiLevelType w:val="hybridMultilevel"/>
    <w:tmpl w:val="D1704E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D04B5D"/>
    <w:multiLevelType w:val="hybridMultilevel"/>
    <w:tmpl w:val="F63286AA"/>
    <w:lvl w:ilvl="0" w:tplc="94D89A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122095"/>
    <w:multiLevelType w:val="hybridMultilevel"/>
    <w:tmpl w:val="A3EACE16"/>
    <w:lvl w:ilvl="0" w:tplc="A1782760">
      <w:start w:val="1"/>
      <w:numFmt w:val="decimal"/>
      <w:lvlText w:val="%1."/>
      <w:lvlJc w:val="left"/>
      <w:pPr>
        <w:ind w:left="144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9052C4F"/>
    <w:multiLevelType w:val="hybridMultilevel"/>
    <w:tmpl w:val="07082936"/>
    <w:lvl w:ilvl="0" w:tplc="0409001B">
      <w:start w:val="1"/>
      <w:numFmt w:val="lowerRoman"/>
      <w:lvlText w:val="%1."/>
      <w:lvlJc w:val="righ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9F47C3D"/>
    <w:multiLevelType w:val="hybridMultilevel"/>
    <w:tmpl w:val="014AE2BC"/>
    <w:lvl w:ilvl="0" w:tplc="7B8E64A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4D3940"/>
    <w:multiLevelType w:val="hybridMultilevel"/>
    <w:tmpl w:val="3084AB68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0C13F2"/>
    <w:multiLevelType w:val="hybridMultilevel"/>
    <w:tmpl w:val="F474B5F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AE63FB"/>
    <w:multiLevelType w:val="hybridMultilevel"/>
    <w:tmpl w:val="00BC8730"/>
    <w:lvl w:ilvl="0" w:tplc="639CB35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60152AB"/>
    <w:multiLevelType w:val="multilevel"/>
    <w:tmpl w:val="537E7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9A714A"/>
    <w:multiLevelType w:val="hybridMultilevel"/>
    <w:tmpl w:val="CD6A06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15629B"/>
    <w:multiLevelType w:val="hybridMultilevel"/>
    <w:tmpl w:val="38464360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8">
    <w:nsid w:val="49952677"/>
    <w:multiLevelType w:val="hybridMultilevel"/>
    <w:tmpl w:val="2A6E1BDC"/>
    <w:lvl w:ilvl="0" w:tplc="34AE58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DA20D89"/>
    <w:multiLevelType w:val="hybridMultilevel"/>
    <w:tmpl w:val="423440CE"/>
    <w:lvl w:ilvl="0" w:tplc="1E7618B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3039EE"/>
    <w:multiLevelType w:val="hybridMultilevel"/>
    <w:tmpl w:val="FDB48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A234C4"/>
    <w:multiLevelType w:val="hybridMultilevel"/>
    <w:tmpl w:val="E73448B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3495AC6"/>
    <w:multiLevelType w:val="hybridMultilevel"/>
    <w:tmpl w:val="2AC42ED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48711E5"/>
    <w:multiLevelType w:val="hybridMultilevel"/>
    <w:tmpl w:val="6156B39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5DF1880"/>
    <w:multiLevelType w:val="hybridMultilevel"/>
    <w:tmpl w:val="725A504A"/>
    <w:lvl w:ilvl="0" w:tplc="8F6A67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9D16302"/>
    <w:multiLevelType w:val="hybridMultilevel"/>
    <w:tmpl w:val="D4CC313E"/>
    <w:lvl w:ilvl="0" w:tplc="0409001B">
      <w:start w:val="1"/>
      <w:numFmt w:val="lowerRoman"/>
      <w:lvlText w:val="%1."/>
      <w:lvlJc w:val="right"/>
      <w:pPr>
        <w:ind w:left="1800" w:hanging="720"/>
      </w:pPr>
      <w:rPr>
        <w:rFonts w:hint="default"/>
      </w:rPr>
    </w:lvl>
    <w:lvl w:ilvl="1" w:tplc="7EB66D58">
      <w:start w:val="1"/>
      <w:numFmt w:val="lowerRoman"/>
      <w:lvlText w:val="%2)"/>
      <w:lvlJc w:val="left"/>
      <w:pPr>
        <w:ind w:left="25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5FEE6D3F"/>
    <w:multiLevelType w:val="hybridMultilevel"/>
    <w:tmpl w:val="918C4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0306433"/>
    <w:multiLevelType w:val="hybridMultilevel"/>
    <w:tmpl w:val="AC06171A"/>
    <w:lvl w:ilvl="0" w:tplc="10A840D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C42EEF"/>
    <w:multiLevelType w:val="hybridMultilevel"/>
    <w:tmpl w:val="8150698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6CFB2ECB"/>
    <w:multiLevelType w:val="hybridMultilevel"/>
    <w:tmpl w:val="9E468DF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A8136D"/>
    <w:multiLevelType w:val="hybridMultilevel"/>
    <w:tmpl w:val="AA52A4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FA209F"/>
    <w:multiLevelType w:val="hybridMultilevel"/>
    <w:tmpl w:val="4484D99A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762925"/>
    <w:multiLevelType w:val="hybridMultilevel"/>
    <w:tmpl w:val="5E7AD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A40B8D"/>
    <w:multiLevelType w:val="hybridMultilevel"/>
    <w:tmpl w:val="8F94B9F4"/>
    <w:lvl w:ilvl="0" w:tplc="026C3C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0"/>
  </w:num>
  <w:num w:numId="2">
    <w:abstractNumId w:val="42"/>
  </w:num>
  <w:num w:numId="3">
    <w:abstractNumId w:val="12"/>
  </w:num>
  <w:num w:numId="4">
    <w:abstractNumId w:val="19"/>
  </w:num>
  <w:num w:numId="5">
    <w:abstractNumId w:val="37"/>
  </w:num>
  <w:num w:numId="6">
    <w:abstractNumId w:val="25"/>
  </w:num>
  <w:num w:numId="7">
    <w:abstractNumId w:val="1"/>
  </w:num>
  <w:num w:numId="8">
    <w:abstractNumId w:val="3"/>
  </w:num>
  <w:num w:numId="9">
    <w:abstractNumId w:val="5"/>
  </w:num>
  <w:num w:numId="10">
    <w:abstractNumId w:val="27"/>
  </w:num>
  <w:num w:numId="11">
    <w:abstractNumId w:val="2"/>
  </w:num>
  <w:num w:numId="12">
    <w:abstractNumId w:val="36"/>
  </w:num>
  <w:num w:numId="13">
    <w:abstractNumId w:val="26"/>
  </w:num>
  <w:num w:numId="14">
    <w:abstractNumId w:val="16"/>
  </w:num>
  <w:num w:numId="15">
    <w:abstractNumId w:val="29"/>
  </w:num>
  <w:num w:numId="16">
    <w:abstractNumId w:val="9"/>
  </w:num>
  <w:num w:numId="17">
    <w:abstractNumId w:val="32"/>
  </w:num>
  <w:num w:numId="18">
    <w:abstractNumId w:val="22"/>
  </w:num>
  <w:num w:numId="19">
    <w:abstractNumId w:val="13"/>
  </w:num>
  <w:num w:numId="20">
    <w:abstractNumId w:val="28"/>
  </w:num>
  <w:num w:numId="21">
    <w:abstractNumId w:val="34"/>
  </w:num>
  <w:num w:numId="22">
    <w:abstractNumId w:val="6"/>
  </w:num>
  <w:num w:numId="23">
    <w:abstractNumId w:val="41"/>
  </w:num>
  <w:num w:numId="24">
    <w:abstractNumId w:val="18"/>
  </w:num>
  <w:num w:numId="25">
    <w:abstractNumId w:val="21"/>
  </w:num>
  <w:num w:numId="26">
    <w:abstractNumId w:val="11"/>
  </w:num>
  <w:num w:numId="27">
    <w:abstractNumId w:val="43"/>
  </w:num>
  <w:num w:numId="28">
    <w:abstractNumId w:val="17"/>
  </w:num>
  <w:num w:numId="29">
    <w:abstractNumId w:val="23"/>
  </w:num>
  <w:num w:numId="30">
    <w:abstractNumId w:val="15"/>
  </w:num>
  <w:num w:numId="31">
    <w:abstractNumId w:val="40"/>
  </w:num>
  <w:num w:numId="32">
    <w:abstractNumId w:val="0"/>
  </w:num>
  <w:num w:numId="33">
    <w:abstractNumId w:val="7"/>
  </w:num>
  <w:num w:numId="34">
    <w:abstractNumId w:val="33"/>
  </w:num>
  <w:num w:numId="35">
    <w:abstractNumId w:val="31"/>
  </w:num>
  <w:num w:numId="36">
    <w:abstractNumId w:val="14"/>
  </w:num>
  <w:num w:numId="37">
    <w:abstractNumId w:val="39"/>
  </w:num>
  <w:num w:numId="38">
    <w:abstractNumId w:val="38"/>
  </w:num>
  <w:num w:numId="39">
    <w:abstractNumId w:val="24"/>
  </w:num>
  <w:num w:numId="40">
    <w:abstractNumId w:val="35"/>
  </w:num>
  <w:num w:numId="41">
    <w:abstractNumId w:val="20"/>
  </w:num>
  <w:num w:numId="42">
    <w:abstractNumId w:val="8"/>
  </w:num>
  <w:num w:numId="43">
    <w:abstractNumId w:val="4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oNotDisplayPageBoundaries/>
  <w:hideSpelling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2A4"/>
    <w:rsid w:val="00000A62"/>
    <w:rsid w:val="000020AA"/>
    <w:rsid w:val="00005F0C"/>
    <w:rsid w:val="0001152D"/>
    <w:rsid w:val="00011FBF"/>
    <w:rsid w:val="000162CC"/>
    <w:rsid w:val="000326B1"/>
    <w:rsid w:val="00034473"/>
    <w:rsid w:val="00035440"/>
    <w:rsid w:val="00037B8E"/>
    <w:rsid w:val="000436E4"/>
    <w:rsid w:val="00054B95"/>
    <w:rsid w:val="000555AA"/>
    <w:rsid w:val="0006587F"/>
    <w:rsid w:val="0007183D"/>
    <w:rsid w:val="00071EC8"/>
    <w:rsid w:val="00074709"/>
    <w:rsid w:val="00076AAA"/>
    <w:rsid w:val="0007720C"/>
    <w:rsid w:val="00077776"/>
    <w:rsid w:val="000844E4"/>
    <w:rsid w:val="00087515"/>
    <w:rsid w:val="000A5838"/>
    <w:rsid w:val="000B666D"/>
    <w:rsid w:val="000C0E93"/>
    <w:rsid w:val="000D0806"/>
    <w:rsid w:val="000D3859"/>
    <w:rsid w:val="000D7ED6"/>
    <w:rsid w:val="000E20EC"/>
    <w:rsid w:val="000E2677"/>
    <w:rsid w:val="000E29C7"/>
    <w:rsid w:val="000E36FA"/>
    <w:rsid w:val="000E45A3"/>
    <w:rsid w:val="000F5D88"/>
    <w:rsid w:val="00103395"/>
    <w:rsid w:val="00104E17"/>
    <w:rsid w:val="00104F97"/>
    <w:rsid w:val="00111428"/>
    <w:rsid w:val="0011214B"/>
    <w:rsid w:val="00117644"/>
    <w:rsid w:val="00117CF1"/>
    <w:rsid w:val="00125FFA"/>
    <w:rsid w:val="0013143D"/>
    <w:rsid w:val="001356CB"/>
    <w:rsid w:val="001457BB"/>
    <w:rsid w:val="00145943"/>
    <w:rsid w:val="0014645F"/>
    <w:rsid w:val="0014698D"/>
    <w:rsid w:val="001474D5"/>
    <w:rsid w:val="00151868"/>
    <w:rsid w:val="00153085"/>
    <w:rsid w:val="001537A5"/>
    <w:rsid w:val="0016297D"/>
    <w:rsid w:val="00166E2A"/>
    <w:rsid w:val="00170416"/>
    <w:rsid w:val="001746C1"/>
    <w:rsid w:val="00175083"/>
    <w:rsid w:val="0017583A"/>
    <w:rsid w:val="0018013A"/>
    <w:rsid w:val="00181492"/>
    <w:rsid w:val="0019099A"/>
    <w:rsid w:val="001A05A0"/>
    <w:rsid w:val="001A3E7A"/>
    <w:rsid w:val="001B21B6"/>
    <w:rsid w:val="001B263F"/>
    <w:rsid w:val="001B6ACE"/>
    <w:rsid w:val="001C1470"/>
    <w:rsid w:val="001D29EB"/>
    <w:rsid w:val="001E28D0"/>
    <w:rsid w:val="001E35D7"/>
    <w:rsid w:val="001E4C51"/>
    <w:rsid w:val="001F36A8"/>
    <w:rsid w:val="001F6290"/>
    <w:rsid w:val="00201324"/>
    <w:rsid w:val="00210B56"/>
    <w:rsid w:val="0021356D"/>
    <w:rsid w:val="002142FB"/>
    <w:rsid w:val="00217576"/>
    <w:rsid w:val="002230E2"/>
    <w:rsid w:val="0022374B"/>
    <w:rsid w:val="00225272"/>
    <w:rsid w:val="00225D7F"/>
    <w:rsid w:val="00225E82"/>
    <w:rsid w:val="002350A8"/>
    <w:rsid w:val="0023701C"/>
    <w:rsid w:val="00240671"/>
    <w:rsid w:val="0025074D"/>
    <w:rsid w:val="002571C4"/>
    <w:rsid w:val="002609BD"/>
    <w:rsid w:val="0026155E"/>
    <w:rsid w:val="0027635A"/>
    <w:rsid w:val="0028281B"/>
    <w:rsid w:val="002A22DB"/>
    <w:rsid w:val="002A4D74"/>
    <w:rsid w:val="002A6172"/>
    <w:rsid w:val="002B205A"/>
    <w:rsid w:val="002C0C23"/>
    <w:rsid w:val="002C4492"/>
    <w:rsid w:val="002C4798"/>
    <w:rsid w:val="002E1E1B"/>
    <w:rsid w:val="002F333E"/>
    <w:rsid w:val="002F5FCC"/>
    <w:rsid w:val="00301A26"/>
    <w:rsid w:val="0032134B"/>
    <w:rsid w:val="00323C83"/>
    <w:rsid w:val="0033151A"/>
    <w:rsid w:val="00341DF3"/>
    <w:rsid w:val="003430A6"/>
    <w:rsid w:val="00357958"/>
    <w:rsid w:val="003603B9"/>
    <w:rsid w:val="003659D3"/>
    <w:rsid w:val="0036673A"/>
    <w:rsid w:val="003727EB"/>
    <w:rsid w:val="0038158B"/>
    <w:rsid w:val="00381666"/>
    <w:rsid w:val="00391D74"/>
    <w:rsid w:val="00393C95"/>
    <w:rsid w:val="003A1828"/>
    <w:rsid w:val="003D3ED4"/>
    <w:rsid w:val="003D493C"/>
    <w:rsid w:val="003E2108"/>
    <w:rsid w:val="003E244E"/>
    <w:rsid w:val="003E69FE"/>
    <w:rsid w:val="003F0D98"/>
    <w:rsid w:val="00402489"/>
    <w:rsid w:val="004031B3"/>
    <w:rsid w:val="00403C6F"/>
    <w:rsid w:val="00403D5A"/>
    <w:rsid w:val="00407BFA"/>
    <w:rsid w:val="00413D16"/>
    <w:rsid w:val="00423634"/>
    <w:rsid w:val="004252E2"/>
    <w:rsid w:val="00425AF1"/>
    <w:rsid w:val="00426D3B"/>
    <w:rsid w:val="0042707B"/>
    <w:rsid w:val="004327D2"/>
    <w:rsid w:val="00433B81"/>
    <w:rsid w:val="00435CC1"/>
    <w:rsid w:val="00444D69"/>
    <w:rsid w:val="00445075"/>
    <w:rsid w:val="00445D04"/>
    <w:rsid w:val="004507C0"/>
    <w:rsid w:val="004526B1"/>
    <w:rsid w:val="00452835"/>
    <w:rsid w:val="004557AA"/>
    <w:rsid w:val="00457CD6"/>
    <w:rsid w:val="00457E08"/>
    <w:rsid w:val="004612D4"/>
    <w:rsid w:val="00463CE9"/>
    <w:rsid w:val="00470E74"/>
    <w:rsid w:val="0047275C"/>
    <w:rsid w:val="004734FD"/>
    <w:rsid w:val="00484C3A"/>
    <w:rsid w:val="00490D5F"/>
    <w:rsid w:val="00495C5D"/>
    <w:rsid w:val="00497C52"/>
    <w:rsid w:val="004A10F9"/>
    <w:rsid w:val="004A184B"/>
    <w:rsid w:val="004A2C28"/>
    <w:rsid w:val="004A2C5D"/>
    <w:rsid w:val="004A3563"/>
    <w:rsid w:val="004A358A"/>
    <w:rsid w:val="004A5CD2"/>
    <w:rsid w:val="004A69BA"/>
    <w:rsid w:val="004A6CC0"/>
    <w:rsid w:val="004B3F59"/>
    <w:rsid w:val="004C0A55"/>
    <w:rsid w:val="004C2B15"/>
    <w:rsid w:val="004C7B13"/>
    <w:rsid w:val="004D37E2"/>
    <w:rsid w:val="004D63CE"/>
    <w:rsid w:val="004E08EE"/>
    <w:rsid w:val="004E312E"/>
    <w:rsid w:val="004E31F4"/>
    <w:rsid w:val="004E476A"/>
    <w:rsid w:val="004E7A6D"/>
    <w:rsid w:val="004F0445"/>
    <w:rsid w:val="004F4614"/>
    <w:rsid w:val="004F62F7"/>
    <w:rsid w:val="00504D6B"/>
    <w:rsid w:val="0052003E"/>
    <w:rsid w:val="00525261"/>
    <w:rsid w:val="00533D12"/>
    <w:rsid w:val="0054027D"/>
    <w:rsid w:val="005430E3"/>
    <w:rsid w:val="005438B0"/>
    <w:rsid w:val="005458FE"/>
    <w:rsid w:val="00547AD8"/>
    <w:rsid w:val="00551D9F"/>
    <w:rsid w:val="00552003"/>
    <w:rsid w:val="0055598F"/>
    <w:rsid w:val="00555E4C"/>
    <w:rsid w:val="00555E62"/>
    <w:rsid w:val="0055626A"/>
    <w:rsid w:val="005573E6"/>
    <w:rsid w:val="005604CC"/>
    <w:rsid w:val="005730CC"/>
    <w:rsid w:val="0057471B"/>
    <w:rsid w:val="0057597F"/>
    <w:rsid w:val="00583744"/>
    <w:rsid w:val="005923C0"/>
    <w:rsid w:val="00592CB7"/>
    <w:rsid w:val="00594580"/>
    <w:rsid w:val="005949CA"/>
    <w:rsid w:val="005967FF"/>
    <w:rsid w:val="005A280A"/>
    <w:rsid w:val="005A347E"/>
    <w:rsid w:val="005A7230"/>
    <w:rsid w:val="005B1317"/>
    <w:rsid w:val="005B3329"/>
    <w:rsid w:val="005B589A"/>
    <w:rsid w:val="005C08F2"/>
    <w:rsid w:val="005C1127"/>
    <w:rsid w:val="005C3AD1"/>
    <w:rsid w:val="005C7894"/>
    <w:rsid w:val="005C78D7"/>
    <w:rsid w:val="005D23DA"/>
    <w:rsid w:val="005D4345"/>
    <w:rsid w:val="005D48C5"/>
    <w:rsid w:val="005D54B1"/>
    <w:rsid w:val="005D6914"/>
    <w:rsid w:val="005E063D"/>
    <w:rsid w:val="005E067E"/>
    <w:rsid w:val="005E243C"/>
    <w:rsid w:val="005E6891"/>
    <w:rsid w:val="005F0960"/>
    <w:rsid w:val="005F52CC"/>
    <w:rsid w:val="005F665F"/>
    <w:rsid w:val="0060074B"/>
    <w:rsid w:val="006028DE"/>
    <w:rsid w:val="00603C5B"/>
    <w:rsid w:val="006073C8"/>
    <w:rsid w:val="006077E6"/>
    <w:rsid w:val="006121F2"/>
    <w:rsid w:val="00622AAE"/>
    <w:rsid w:val="00623E19"/>
    <w:rsid w:val="00626D5D"/>
    <w:rsid w:val="00626FB1"/>
    <w:rsid w:val="00636199"/>
    <w:rsid w:val="00636331"/>
    <w:rsid w:val="00636E41"/>
    <w:rsid w:val="00647FB0"/>
    <w:rsid w:val="00654FB3"/>
    <w:rsid w:val="00655F69"/>
    <w:rsid w:val="0065643B"/>
    <w:rsid w:val="00671592"/>
    <w:rsid w:val="00672B27"/>
    <w:rsid w:val="00674471"/>
    <w:rsid w:val="00686DC6"/>
    <w:rsid w:val="00692E0A"/>
    <w:rsid w:val="0069432A"/>
    <w:rsid w:val="006978A8"/>
    <w:rsid w:val="006A6027"/>
    <w:rsid w:val="006B5C8F"/>
    <w:rsid w:val="006C3BD4"/>
    <w:rsid w:val="006D205D"/>
    <w:rsid w:val="006D4BF3"/>
    <w:rsid w:val="006D7F46"/>
    <w:rsid w:val="006F1450"/>
    <w:rsid w:val="006F3730"/>
    <w:rsid w:val="006F69AE"/>
    <w:rsid w:val="00702393"/>
    <w:rsid w:val="00703CC4"/>
    <w:rsid w:val="007042CE"/>
    <w:rsid w:val="007062FC"/>
    <w:rsid w:val="007104C3"/>
    <w:rsid w:val="00710BEA"/>
    <w:rsid w:val="00712352"/>
    <w:rsid w:val="00712862"/>
    <w:rsid w:val="00713344"/>
    <w:rsid w:val="00716180"/>
    <w:rsid w:val="00721A1B"/>
    <w:rsid w:val="00725181"/>
    <w:rsid w:val="007323AF"/>
    <w:rsid w:val="00735134"/>
    <w:rsid w:val="00741BEC"/>
    <w:rsid w:val="00743C2E"/>
    <w:rsid w:val="00755C75"/>
    <w:rsid w:val="00757BBE"/>
    <w:rsid w:val="00765BA2"/>
    <w:rsid w:val="007661C2"/>
    <w:rsid w:val="00770C1B"/>
    <w:rsid w:val="00774284"/>
    <w:rsid w:val="007822A4"/>
    <w:rsid w:val="00782BBE"/>
    <w:rsid w:val="00784E66"/>
    <w:rsid w:val="00791EDC"/>
    <w:rsid w:val="007A2081"/>
    <w:rsid w:val="007A5A31"/>
    <w:rsid w:val="007B104B"/>
    <w:rsid w:val="007C3FAA"/>
    <w:rsid w:val="007D4B0F"/>
    <w:rsid w:val="007D78DE"/>
    <w:rsid w:val="007E05E4"/>
    <w:rsid w:val="007E0A02"/>
    <w:rsid w:val="007E26E9"/>
    <w:rsid w:val="007E3C0B"/>
    <w:rsid w:val="007F4422"/>
    <w:rsid w:val="008040D3"/>
    <w:rsid w:val="00806D00"/>
    <w:rsid w:val="00820FE6"/>
    <w:rsid w:val="0083381D"/>
    <w:rsid w:val="008355DB"/>
    <w:rsid w:val="008413A2"/>
    <w:rsid w:val="008514AD"/>
    <w:rsid w:val="008573F0"/>
    <w:rsid w:val="0086594D"/>
    <w:rsid w:val="008672A4"/>
    <w:rsid w:val="00870766"/>
    <w:rsid w:val="0087259C"/>
    <w:rsid w:val="008805C1"/>
    <w:rsid w:val="00880BD9"/>
    <w:rsid w:val="008866BD"/>
    <w:rsid w:val="00887477"/>
    <w:rsid w:val="00890981"/>
    <w:rsid w:val="00891549"/>
    <w:rsid w:val="00891B9C"/>
    <w:rsid w:val="008934EF"/>
    <w:rsid w:val="00895712"/>
    <w:rsid w:val="0089794C"/>
    <w:rsid w:val="008A47BC"/>
    <w:rsid w:val="008B0194"/>
    <w:rsid w:val="008B02C4"/>
    <w:rsid w:val="008B6437"/>
    <w:rsid w:val="008B7CC8"/>
    <w:rsid w:val="008C16EB"/>
    <w:rsid w:val="008D3ACA"/>
    <w:rsid w:val="008D74E5"/>
    <w:rsid w:val="008E1021"/>
    <w:rsid w:val="008E1A9F"/>
    <w:rsid w:val="008E4CDD"/>
    <w:rsid w:val="008E57C0"/>
    <w:rsid w:val="008F63DA"/>
    <w:rsid w:val="009019A5"/>
    <w:rsid w:val="00903926"/>
    <w:rsid w:val="00911270"/>
    <w:rsid w:val="009115F9"/>
    <w:rsid w:val="00912838"/>
    <w:rsid w:val="00914D00"/>
    <w:rsid w:val="00915AD2"/>
    <w:rsid w:val="0092001B"/>
    <w:rsid w:val="00924B74"/>
    <w:rsid w:val="00927A5E"/>
    <w:rsid w:val="00931D8B"/>
    <w:rsid w:val="00932C1F"/>
    <w:rsid w:val="00946320"/>
    <w:rsid w:val="00952531"/>
    <w:rsid w:val="0095706A"/>
    <w:rsid w:val="00960758"/>
    <w:rsid w:val="009634FC"/>
    <w:rsid w:val="00963B57"/>
    <w:rsid w:val="00964A29"/>
    <w:rsid w:val="0096542C"/>
    <w:rsid w:val="009776AF"/>
    <w:rsid w:val="00980745"/>
    <w:rsid w:val="0098648E"/>
    <w:rsid w:val="00994511"/>
    <w:rsid w:val="009955C5"/>
    <w:rsid w:val="009A3880"/>
    <w:rsid w:val="009B0EFD"/>
    <w:rsid w:val="009C2217"/>
    <w:rsid w:val="009C3EF2"/>
    <w:rsid w:val="009C52FE"/>
    <w:rsid w:val="009C7AC5"/>
    <w:rsid w:val="009D111D"/>
    <w:rsid w:val="009D1F48"/>
    <w:rsid w:val="009D3C1F"/>
    <w:rsid w:val="009D4904"/>
    <w:rsid w:val="009D5E55"/>
    <w:rsid w:val="009E040A"/>
    <w:rsid w:val="009E24B5"/>
    <w:rsid w:val="009E3E60"/>
    <w:rsid w:val="009F20D6"/>
    <w:rsid w:val="009F2243"/>
    <w:rsid w:val="009F7263"/>
    <w:rsid w:val="00A03C0B"/>
    <w:rsid w:val="00A14608"/>
    <w:rsid w:val="00A31089"/>
    <w:rsid w:val="00A31438"/>
    <w:rsid w:val="00A314E1"/>
    <w:rsid w:val="00A36DB4"/>
    <w:rsid w:val="00A412B6"/>
    <w:rsid w:val="00A416C6"/>
    <w:rsid w:val="00A52038"/>
    <w:rsid w:val="00A55172"/>
    <w:rsid w:val="00A6205F"/>
    <w:rsid w:val="00A62D41"/>
    <w:rsid w:val="00A71A3B"/>
    <w:rsid w:val="00A762E7"/>
    <w:rsid w:val="00A8067E"/>
    <w:rsid w:val="00A80FA6"/>
    <w:rsid w:val="00A82A8B"/>
    <w:rsid w:val="00A8722D"/>
    <w:rsid w:val="00A90472"/>
    <w:rsid w:val="00A93184"/>
    <w:rsid w:val="00A94D0E"/>
    <w:rsid w:val="00A976B7"/>
    <w:rsid w:val="00AA004A"/>
    <w:rsid w:val="00AA103F"/>
    <w:rsid w:val="00AA2EC8"/>
    <w:rsid w:val="00AB1827"/>
    <w:rsid w:val="00AB2889"/>
    <w:rsid w:val="00AB7147"/>
    <w:rsid w:val="00AC120B"/>
    <w:rsid w:val="00AC34D0"/>
    <w:rsid w:val="00AC6FC2"/>
    <w:rsid w:val="00AC723B"/>
    <w:rsid w:val="00AD5E49"/>
    <w:rsid w:val="00AE1E52"/>
    <w:rsid w:val="00AE2248"/>
    <w:rsid w:val="00AE766A"/>
    <w:rsid w:val="00AF0481"/>
    <w:rsid w:val="00B10A67"/>
    <w:rsid w:val="00B11085"/>
    <w:rsid w:val="00B12FCF"/>
    <w:rsid w:val="00B14D73"/>
    <w:rsid w:val="00B16285"/>
    <w:rsid w:val="00B16CCB"/>
    <w:rsid w:val="00B23433"/>
    <w:rsid w:val="00B25F5B"/>
    <w:rsid w:val="00B300AE"/>
    <w:rsid w:val="00B31B9D"/>
    <w:rsid w:val="00B35FEE"/>
    <w:rsid w:val="00B3667E"/>
    <w:rsid w:val="00B40C86"/>
    <w:rsid w:val="00B4448F"/>
    <w:rsid w:val="00B4496D"/>
    <w:rsid w:val="00B56624"/>
    <w:rsid w:val="00B61FA0"/>
    <w:rsid w:val="00B63912"/>
    <w:rsid w:val="00B66418"/>
    <w:rsid w:val="00B71FC5"/>
    <w:rsid w:val="00B75848"/>
    <w:rsid w:val="00B76F3A"/>
    <w:rsid w:val="00B81280"/>
    <w:rsid w:val="00B958C8"/>
    <w:rsid w:val="00BA4BFE"/>
    <w:rsid w:val="00BB62F1"/>
    <w:rsid w:val="00BC3197"/>
    <w:rsid w:val="00BD7628"/>
    <w:rsid w:val="00BD7C78"/>
    <w:rsid w:val="00BE0906"/>
    <w:rsid w:val="00BE13DD"/>
    <w:rsid w:val="00BE506F"/>
    <w:rsid w:val="00BE58F6"/>
    <w:rsid w:val="00BF0C50"/>
    <w:rsid w:val="00BF2212"/>
    <w:rsid w:val="00BF5ADC"/>
    <w:rsid w:val="00C01ED5"/>
    <w:rsid w:val="00C02ECC"/>
    <w:rsid w:val="00C0414D"/>
    <w:rsid w:val="00C05155"/>
    <w:rsid w:val="00C07047"/>
    <w:rsid w:val="00C15F50"/>
    <w:rsid w:val="00C2527C"/>
    <w:rsid w:val="00C27DAB"/>
    <w:rsid w:val="00C33BEE"/>
    <w:rsid w:val="00C34E10"/>
    <w:rsid w:val="00C36D36"/>
    <w:rsid w:val="00C4020F"/>
    <w:rsid w:val="00C50913"/>
    <w:rsid w:val="00C50AD8"/>
    <w:rsid w:val="00C51A6D"/>
    <w:rsid w:val="00C53BCE"/>
    <w:rsid w:val="00C555B8"/>
    <w:rsid w:val="00C56EE8"/>
    <w:rsid w:val="00C600A5"/>
    <w:rsid w:val="00C60635"/>
    <w:rsid w:val="00C60693"/>
    <w:rsid w:val="00C67B6C"/>
    <w:rsid w:val="00C748B6"/>
    <w:rsid w:val="00C76676"/>
    <w:rsid w:val="00C94E62"/>
    <w:rsid w:val="00C95B29"/>
    <w:rsid w:val="00C96F44"/>
    <w:rsid w:val="00CA44AD"/>
    <w:rsid w:val="00CA4DCD"/>
    <w:rsid w:val="00CA5C60"/>
    <w:rsid w:val="00CB0CB0"/>
    <w:rsid w:val="00CB64ED"/>
    <w:rsid w:val="00CB710E"/>
    <w:rsid w:val="00CC1030"/>
    <w:rsid w:val="00CC1499"/>
    <w:rsid w:val="00CC2ADF"/>
    <w:rsid w:val="00CC7F1C"/>
    <w:rsid w:val="00CD7283"/>
    <w:rsid w:val="00CE0403"/>
    <w:rsid w:val="00CE1A53"/>
    <w:rsid w:val="00CE283E"/>
    <w:rsid w:val="00CE7233"/>
    <w:rsid w:val="00CF3F08"/>
    <w:rsid w:val="00D07F13"/>
    <w:rsid w:val="00D1627C"/>
    <w:rsid w:val="00D174FC"/>
    <w:rsid w:val="00D203CA"/>
    <w:rsid w:val="00D20C30"/>
    <w:rsid w:val="00D25E7B"/>
    <w:rsid w:val="00D3004D"/>
    <w:rsid w:val="00D3111F"/>
    <w:rsid w:val="00D35F0E"/>
    <w:rsid w:val="00D379F8"/>
    <w:rsid w:val="00D42857"/>
    <w:rsid w:val="00D522D8"/>
    <w:rsid w:val="00D64399"/>
    <w:rsid w:val="00D71A69"/>
    <w:rsid w:val="00D73E16"/>
    <w:rsid w:val="00D743C6"/>
    <w:rsid w:val="00D80DD1"/>
    <w:rsid w:val="00D81590"/>
    <w:rsid w:val="00D83B28"/>
    <w:rsid w:val="00D83E39"/>
    <w:rsid w:val="00DA35C6"/>
    <w:rsid w:val="00DA5BCB"/>
    <w:rsid w:val="00DA71AE"/>
    <w:rsid w:val="00DB6641"/>
    <w:rsid w:val="00DC0979"/>
    <w:rsid w:val="00DC13F8"/>
    <w:rsid w:val="00DC2C55"/>
    <w:rsid w:val="00DC53FC"/>
    <w:rsid w:val="00DD245C"/>
    <w:rsid w:val="00DE6407"/>
    <w:rsid w:val="00DE6F24"/>
    <w:rsid w:val="00DE7AD2"/>
    <w:rsid w:val="00DF0612"/>
    <w:rsid w:val="00DF63FD"/>
    <w:rsid w:val="00DF6623"/>
    <w:rsid w:val="00DF7F09"/>
    <w:rsid w:val="00E00A07"/>
    <w:rsid w:val="00E01E34"/>
    <w:rsid w:val="00E04F95"/>
    <w:rsid w:val="00E11923"/>
    <w:rsid w:val="00E1284F"/>
    <w:rsid w:val="00E14077"/>
    <w:rsid w:val="00E15938"/>
    <w:rsid w:val="00E15EA1"/>
    <w:rsid w:val="00E30C7A"/>
    <w:rsid w:val="00E433B1"/>
    <w:rsid w:val="00E468FE"/>
    <w:rsid w:val="00E4711A"/>
    <w:rsid w:val="00E51369"/>
    <w:rsid w:val="00E51396"/>
    <w:rsid w:val="00E52F11"/>
    <w:rsid w:val="00E53EE6"/>
    <w:rsid w:val="00E632B5"/>
    <w:rsid w:val="00E63AF0"/>
    <w:rsid w:val="00E64FA6"/>
    <w:rsid w:val="00E652D2"/>
    <w:rsid w:val="00E66799"/>
    <w:rsid w:val="00E6695B"/>
    <w:rsid w:val="00E72C2A"/>
    <w:rsid w:val="00E736FA"/>
    <w:rsid w:val="00E76A98"/>
    <w:rsid w:val="00E87BE3"/>
    <w:rsid w:val="00E95EA4"/>
    <w:rsid w:val="00EA1F57"/>
    <w:rsid w:val="00EA209D"/>
    <w:rsid w:val="00EA3C44"/>
    <w:rsid w:val="00EA3E06"/>
    <w:rsid w:val="00EA52C6"/>
    <w:rsid w:val="00EB3369"/>
    <w:rsid w:val="00EB3B56"/>
    <w:rsid w:val="00EB74FB"/>
    <w:rsid w:val="00EB759F"/>
    <w:rsid w:val="00EC0AC5"/>
    <w:rsid w:val="00EC20CC"/>
    <w:rsid w:val="00ED7117"/>
    <w:rsid w:val="00EE68F3"/>
    <w:rsid w:val="00EF1BDD"/>
    <w:rsid w:val="00F1254F"/>
    <w:rsid w:val="00F13270"/>
    <w:rsid w:val="00F15D68"/>
    <w:rsid w:val="00F17A78"/>
    <w:rsid w:val="00F17F6D"/>
    <w:rsid w:val="00F201A7"/>
    <w:rsid w:val="00F21070"/>
    <w:rsid w:val="00F34649"/>
    <w:rsid w:val="00F35F3B"/>
    <w:rsid w:val="00F36A17"/>
    <w:rsid w:val="00F4187D"/>
    <w:rsid w:val="00F442DC"/>
    <w:rsid w:val="00F479E6"/>
    <w:rsid w:val="00F54F0B"/>
    <w:rsid w:val="00F573D6"/>
    <w:rsid w:val="00F60540"/>
    <w:rsid w:val="00F60AB0"/>
    <w:rsid w:val="00F642CB"/>
    <w:rsid w:val="00F704ED"/>
    <w:rsid w:val="00F71C1D"/>
    <w:rsid w:val="00F7200B"/>
    <w:rsid w:val="00F7314A"/>
    <w:rsid w:val="00F748CB"/>
    <w:rsid w:val="00F808C3"/>
    <w:rsid w:val="00F80A3B"/>
    <w:rsid w:val="00F81F67"/>
    <w:rsid w:val="00FA443E"/>
    <w:rsid w:val="00FA7DD8"/>
    <w:rsid w:val="00FC1BAE"/>
    <w:rsid w:val="00FC2432"/>
    <w:rsid w:val="00FC2492"/>
    <w:rsid w:val="00FC28B2"/>
    <w:rsid w:val="00FE26FD"/>
    <w:rsid w:val="00FE7046"/>
    <w:rsid w:val="00FF0142"/>
    <w:rsid w:val="00FF24ED"/>
    <w:rsid w:val="00FF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D98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027"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01E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2F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2F1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52F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2F1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038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92CB7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A03C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3C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3C0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26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26B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F0612"/>
    <w:rPr>
      <w:rFonts w:ascii="Arial" w:hAnsi="Arial" w:cs="Arial" w:hint="default"/>
      <w:color w:val="1A0DAB"/>
      <w:u w:val="single"/>
    </w:rPr>
  </w:style>
  <w:style w:type="paragraph" w:styleId="NoSpacing">
    <w:name w:val="No Spacing"/>
    <w:uiPriority w:val="1"/>
    <w:qFormat/>
    <w:rsid w:val="00444D69"/>
    <w:rPr>
      <w:sz w:val="22"/>
      <w:szCs w:val="22"/>
      <w:lang w:val="sq-AL"/>
    </w:rPr>
  </w:style>
  <w:style w:type="paragraph" w:styleId="NormalWeb">
    <w:name w:val="Normal (Web)"/>
    <w:basedOn w:val="Normal"/>
    <w:uiPriority w:val="99"/>
    <w:unhideWhenUsed/>
    <w:rsid w:val="005D48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q-AL"/>
    </w:rPr>
  </w:style>
  <w:style w:type="paragraph" w:styleId="Revision">
    <w:name w:val="Revision"/>
    <w:hidden/>
    <w:uiPriority w:val="99"/>
    <w:semiHidden/>
    <w:rsid w:val="00963B57"/>
    <w:rPr>
      <w:sz w:val="22"/>
      <w:szCs w:val="22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027"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01E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2F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2F1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52F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2F1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038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92CB7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A03C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3C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3C0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26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26B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F0612"/>
    <w:rPr>
      <w:rFonts w:ascii="Arial" w:hAnsi="Arial" w:cs="Arial" w:hint="default"/>
      <w:color w:val="1A0DAB"/>
      <w:u w:val="single"/>
    </w:rPr>
  </w:style>
  <w:style w:type="paragraph" w:styleId="NoSpacing">
    <w:name w:val="No Spacing"/>
    <w:uiPriority w:val="1"/>
    <w:qFormat/>
    <w:rsid w:val="00444D69"/>
    <w:rPr>
      <w:sz w:val="22"/>
      <w:szCs w:val="22"/>
      <w:lang w:val="sq-AL"/>
    </w:rPr>
  </w:style>
  <w:style w:type="paragraph" w:styleId="NormalWeb">
    <w:name w:val="Normal (Web)"/>
    <w:basedOn w:val="Normal"/>
    <w:uiPriority w:val="99"/>
    <w:unhideWhenUsed/>
    <w:rsid w:val="005D48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q-AL"/>
    </w:rPr>
  </w:style>
  <w:style w:type="paragraph" w:styleId="Revision">
    <w:name w:val="Revision"/>
    <w:hidden/>
    <w:uiPriority w:val="99"/>
    <w:semiHidden/>
    <w:rsid w:val="00963B57"/>
    <w:rPr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0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2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2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5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30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05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B7BAF416F14857A6E211ADBBBB90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1045</Nr_x002e__x0020_akti>
    <Data_x0020_e_x0020_Krijimit xmlns="0e656187-b300-4fb0-8bf4-3a50f872073c">2021-02-01T08:38:43Z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2021-01-28T23:00:00Z</Date_x0020_protokolli>
    <Titulli xmlns="0e656187-b300-4fb0-8bf4-3a50f872073c">Për mënyrën e ndërlidhjes, nivelin e aksesit dhe të bashkëveprimit të sistemit elektronik të Dhomës Kombëtare të Noterisë  me bazat e tjera të të dhënave</Titulli>
    <Modifikuesi xmlns="0e656187-b300-4fb0-8bf4-3a50f872073c">nevila.samarxhi</Modifikuesi>
    <Nr_x002e__x0020_prot_x0020_QBZ xmlns="0e656187-b300-4fb0-8bf4-3a50f872073c">170</Nr_x002e__x0020_prot_x0020_QBZ>
    <Data_x0020_e_x0020_Modifikimit xmlns="0e656187-b300-4fb0-8bf4-3a50f872073c">2021-02-01T11:03:49Z</Data_x0020_e_x0020_Modifikimit>
    <Dekretuar xmlns="0e656187-b300-4fb0-8bf4-3a50f872073c">false</Dekretuar>
    <Data xmlns="0e656187-b300-4fb0-8bf4-3a50f872073c">2020-01-14T23:00:00Z</Data>
    <Nr_x002e__x0020_protokolli_x0020_i_x0020_aktit xmlns="0e656187-b300-4fb0-8bf4-3a50f872073c">6731/1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B7BAF416F14857A6E211ADBBBB90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7821E-E76B-44AD-AD90-3E0EAB4EC1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CAA106-B147-4599-9BD6-81A7D70A9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721114A-0666-4092-83C4-8A2CAE71592B}">
  <ds:schemaRefs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C0A34A0-9811-4E53-A35F-AAC09B4E78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D15EBF-AE9F-40F8-BD88-4DAECF4D73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B7668F-3FCF-4BF7-ABD3-A7699385A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ndërlidhjes, nivelin e aksesit dhe të bashkëveprimit të sistemit elektronik të Dhomës Kombëtare të Noterisë me bazat e tjera të të dhënave</vt:lpstr>
    </vt:vector>
  </TitlesOfParts>
  <Company>Hewlett-Packard Company</Company>
  <LinksUpToDate>false</LinksUpToDate>
  <CharactersWithSpaces>6926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ndërlidhjes, nivelin e aksesit dhe të bashkëveprimit të sistemit elektronik të Dhomës Kombëtare të Noterisë me bazat e tjera të të dhënave</dc:title>
  <dc:creator>elsa</dc:creator>
  <cp:lastModifiedBy>Jorina Kryeziu</cp:lastModifiedBy>
  <cp:revision>15</cp:revision>
  <cp:lastPrinted>2021-01-27T15:49:00Z</cp:lastPrinted>
  <dcterms:created xsi:type="dcterms:W3CDTF">2021-02-01T08:35:00Z</dcterms:created>
  <dcterms:modified xsi:type="dcterms:W3CDTF">2021-02-02T08:10:00Z</dcterms:modified>
</cp:coreProperties>
</file>