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E891BA" w14:textId="34D6A2D8" w:rsidR="00203209" w:rsidRPr="00DD4B43" w:rsidRDefault="00DD4B43" w:rsidP="00DD4B43">
      <w:pPr>
        <w:jc w:val="center"/>
        <w:rPr>
          <w:rFonts w:ascii="Garamond" w:hAnsi="Garamond"/>
          <w:b/>
        </w:rPr>
      </w:pPr>
      <w:r w:rsidRPr="00DD4B43">
        <w:rPr>
          <w:rFonts w:ascii="Garamond" w:hAnsi="Garamond"/>
          <w:b/>
        </w:rPr>
        <w:t>VENDI</w:t>
      </w:r>
      <w:r w:rsidR="00203209" w:rsidRPr="00DD4B43">
        <w:rPr>
          <w:rFonts w:ascii="Garamond" w:hAnsi="Garamond"/>
          <w:b/>
        </w:rPr>
        <w:t>M</w:t>
      </w:r>
    </w:p>
    <w:p w14:paraId="7DE891BC" w14:textId="4E6D000B" w:rsidR="00203209" w:rsidRPr="00DD4B43" w:rsidRDefault="00203209" w:rsidP="00DD4B43">
      <w:pPr>
        <w:jc w:val="center"/>
        <w:rPr>
          <w:rFonts w:ascii="Garamond" w:hAnsi="Garamond"/>
          <w:b/>
        </w:rPr>
      </w:pPr>
      <w:r w:rsidRPr="00DD4B43">
        <w:rPr>
          <w:rFonts w:ascii="Garamond" w:hAnsi="Garamond"/>
          <w:b/>
        </w:rPr>
        <w:t>Nr.</w:t>
      </w:r>
      <w:r w:rsidR="005C3F7D">
        <w:rPr>
          <w:rFonts w:ascii="Garamond" w:hAnsi="Garamond"/>
          <w:b/>
        </w:rPr>
        <w:t xml:space="preserve"> </w:t>
      </w:r>
      <w:r w:rsidR="00341B19" w:rsidRPr="00DD4B43">
        <w:rPr>
          <w:rFonts w:ascii="Garamond" w:hAnsi="Garamond"/>
          <w:b/>
        </w:rPr>
        <w:t>78</w:t>
      </w:r>
      <w:r w:rsidRPr="00DD4B43">
        <w:rPr>
          <w:rFonts w:ascii="Garamond" w:hAnsi="Garamond"/>
          <w:b/>
        </w:rPr>
        <w:t>, datë</w:t>
      </w:r>
      <w:r w:rsidR="00341B19" w:rsidRPr="00DD4B43">
        <w:rPr>
          <w:rFonts w:ascii="Garamond" w:hAnsi="Garamond"/>
          <w:b/>
        </w:rPr>
        <w:t xml:space="preserve"> 31.1.2020</w:t>
      </w:r>
    </w:p>
    <w:p w14:paraId="7DE891BD" w14:textId="77777777" w:rsidR="00203209" w:rsidRPr="00DD4B43" w:rsidRDefault="00203209" w:rsidP="00DD4B43">
      <w:pPr>
        <w:jc w:val="center"/>
        <w:rPr>
          <w:rFonts w:ascii="Garamond" w:hAnsi="Garamond"/>
          <w:b/>
        </w:rPr>
      </w:pPr>
    </w:p>
    <w:p w14:paraId="497758D1" w14:textId="2DBDD2C3" w:rsidR="00AF0BA9" w:rsidRPr="00AF0BA9" w:rsidRDefault="00AF0BA9" w:rsidP="00DD4B43">
      <w:pPr>
        <w:jc w:val="center"/>
        <w:rPr>
          <w:rFonts w:ascii="Garamond" w:hAnsi="Garamond"/>
          <w:b/>
          <w:i/>
        </w:rPr>
      </w:pPr>
      <w:r w:rsidRPr="00AF0BA9">
        <w:rPr>
          <w:rFonts w:ascii="Garamond" w:hAnsi="Garamond"/>
          <w:b/>
          <w:i/>
        </w:rPr>
        <w:t xml:space="preserve">PËR SHPALLJEN E ZONËS SË RE PËR ZHVILLIM NË NJËSITË ADMINISTRATIVE 4 DHE 8, ZONA “5 MAJI”, BASHKIA TIRANË, DHE CAKTIMIN E BASHKISË TIRANË DHE SHOQËRISË “TIRANA DC” SH.A.,  SI NJËSI ZBATUESE </w:t>
      </w:r>
    </w:p>
    <w:p w14:paraId="05C4DD55" w14:textId="0297335B" w:rsidR="00AF0BA9" w:rsidRPr="00AF0BA9" w:rsidRDefault="00AF0BA9" w:rsidP="00DD4B43">
      <w:pPr>
        <w:jc w:val="center"/>
        <w:rPr>
          <w:rFonts w:ascii="Garamond" w:hAnsi="Garamond"/>
          <w:i/>
        </w:rPr>
      </w:pPr>
      <w:r w:rsidRPr="00AF0BA9">
        <w:rPr>
          <w:rFonts w:ascii="Garamond" w:hAnsi="Garamond"/>
          <w:i/>
        </w:rPr>
        <w:t>(ndryshuar me vendimin e Këshillit të Ministrave nr. 85, datë 9.2.2022)</w:t>
      </w:r>
    </w:p>
    <w:p w14:paraId="7DE891C1" w14:textId="77777777" w:rsidR="00D61C07" w:rsidRPr="00AF0BA9" w:rsidRDefault="00D61C07" w:rsidP="00DD4B43">
      <w:pPr>
        <w:ind w:firstLine="284"/>
        <w:jc w:val="both"/>
        <w:rPr>
          <w:rFonts w:ascii="Garamond" w:hAnsi="Garamond"/>
          <w:i/>
        </w:rPr>
      </w:pPr>
    </w:p>
    <w:p w14:paraId="7DE891C2" w14:textId="46A78202" w:rsidR="003A06ED" w:rsidRPr="00DD4B43" w:rsidRDefault="003A06ED" w:rsidP="00DD4B43">
      <w:pPr>
        <w:ind w:firstLine="284"/>
        <w:jc w:val="both"/>
        <w:rPr>
          <w:rFonts w:ascii="Garamond" w:hAnsi="Garamond"/>
        </w:rPr>
      </w:pPr>
      <w:r w:rsidRPr="00DD4B43">
        <w:rPr>
          <w:rFonts w:ascii="Garamond" w:hAnsi="Garamond"/>
        </w:rPr>
        <w:t xml:space="preserve">Në mbështetje të nenit 100 të Kushtetutës, të </w:t>
      </w:r>
      <w:r w:rsidR="00250890" w:rsidRPr="00DD4B43">
        <w:rPr>
          <w:rFonts w:ascii="Garamond" w:hAnsi="Garamond"/>
        </w:rPr>
        <w:t>nënndarjeve</w:t>
      </w:r>
      <w:r w:rsidRPr="00DD4B43">
        <w:rPr>
          <w:rFonts w:ascii="Garamond" w:hAnsi="Garamond"/>
        </w:rPr>
        <w:t xml:space="preserve"> </w:t>
      </w:r>
      <w:r w:rsidR="00250890" w:rsidRPr="00DD4B43">
        <w:rPr>
          <w:rFonts w:ascii="Garamond" w:hAnsi="Garamond"/>
        </w:rPr>
        <w:t>“</w:t>
      </w:r>
      <w:r w:rsidRPr="00DD4B43">
        <w:rPr>
          <w:rFonts w:ascii="Garamond" w:hAnsi="Garamond"/>
        </w:rPr>
        <w:t>iii</w:t>
      </w:r>
      <w:r w:rsidR="00250890" w:rsidRPr="00DD4B43">
        <w:rPr>
          <w:rFonts w:ascii="Garamond" w:hAnsi="Garamond"/>
        </w:rPr>
        <w:t>”</w:t>
      </w:r>
      <w:r w:rsidRPr="00DD4B43">
        <w:rPr>
          <w:rFonts w:ascii="Garamond" w:hAnsi="Garamond"/>
        </w:rPr>
        <w:t xml:space="preserve"> dhe </w:t>
      </w:r>
      <w:r w:rsidR="00250890" w:rsidRPr="00DD4B43">
        <w:rPr>
          <w:rFonts w:ascii="Garamond" w:hAnsi="Garamond"/>
        </w:rPr>
        <w:t>“</w:t>
      </w:r>
      <w:r w:rsidRPr="00DD4B43">
        <w:rPr>
          <w:rFonts w:ascii="Garamond" w:hAnsi="Garamond"/>
        </w:rPr>
        <w:t>iv</w:t>
      </w:r>
      <w:r w:rsidR="00250890" w:rsidRPr="00DD4B43">
        <w:rPr>
          <w:rFonts w:ascii="Garamond" w:hAnsi="Garamond"/>
        </w:rPr>
        <w:t>”</w:t>
      </w:r>
      <w:r w:rsidRPr="00DD4B43">
        <w:rPr>
          <w:rFonts w:ascii="Garamond" w:hAnsi="Garamond"/>
        </w:rPr>
        <w:t xml:space="preserve">, të shkronjës </w:t>
      </w:r>
      <w:r w:rsidR="00250890" w:rsidRPr="00DD4B43">
        <w:rPr>
          <w:rFonts w:ascii="Garamond" w:hAnsi="Garamond"/>
        </w:rPr>
        <w:t>“</w:t>
      </w:r>
      <w:r w:rsidRPr="00DD4B43">
        <w:rPr>
          <w:rFonts w:ascii="Garamond" w:hAnsi="Garamond"/>
        </w:rPr>
        <w:t>b</w:t>
      </w:r>
      <w:r w:rsidR="00250890" w:rsidRPr="00DD4B43">
        <w:rPr>
          <w:rFonts w:ascii="Garamond" w:hAnsi="Garamond"/>
        </w:rPr>
        <w:t>”</w:t>
      </w:r>
      <w:r w:rsidRPr="00DD4B43">
        <w:rPr>
          <w:rFonts w:ascii="Garamond" w:hAnsi="Garamond"/>
        </w:rPr>
        <w:t>, të nenit 13</w:t>
      </w:r>
      <w:r w:rsidR="00352D22" w:rsidRPr="00DD4B43">
        <w:rPr>
          <w:rFonts w:ascii="Garamond" w:hAnsi="Garamond"/>
        </w:rPr>
        <w:t>,</w:t>
      </w:r>
      <w:r w:rsidRPr="00DD4B43">
        <w:rPr>
          <w:rFonts w:ascii="Garamond" w:hAnsi="Garamond"/>
        </w:rPr>
        <w:t xml:space="preserve"> dhe të pikës 3, të nenit 16, të aktit normativ nr.</w:t>
      </w:r>
      <w:r w:rsidR="005C3F7D">
        <w:rPr>
          <w:rFonts w:ascii="Garamond" w:hAnsi="Garamond"/>
        </w:rPr>
        <w:t xml:space="preserve"> </w:t>
      </w:r>
      <w:r w:rsidRPr="00DD4B43">
        <w:rPr>
          <w:rFonts w:ascii="Garamond" w:hAnsi="Garamond"/>
        </w:rPr>
        <w:t xml:space="preserve">9, datë 16.12.2019, të Këshillit </w:t>
      </w:r>
      <w:r w:rsidR="005C3F7D" w:rsidRPr="002E4612">
        <w:rPr>
          <w:rFonts w:ascii="Garamond" w:hAnsi="Garamond"/>
        </w:rPr>
        <w:t>të</w:t>
      </w:r>
      <w:r w:rsidR="005C3F7D" w:rsidRPr="00DD4B43">
        <w:rPr>
          <w:rFonts w:ascii="Garamond" w:hAnsi="Garamond"/>
        </w:rPr>
        <w:t xml:space="preserve"> </w:t>
      </w:r>
      <w:r w:rsidRPr="00DD4B43">
        <w:rPr>
          <w:rFonts w:ascii="Garamond" w:hAnsi="Garamond"/>
        </w:rPr>
        <w:t>Ministrave, “Për përballimin e pasojave të fatkeqësisë natyrore”, miratuar me ligjin nr.</w:t>
      </w:r>
      <w:r w:rsidR="005C3F7D">
        <w:rPr>
          <w:rFonts w:ascii="Garamond" w:hAnsi="Garamond"/>
        </w:rPr>
        <w:t xml:space="preserve"> </w:t>
      </w:r>
      <w:r w:rsidRPr="00DD4B43">
        <w:rPr>
          <w:rFonts w:ascii="Garamond" w:hAnsi="Garamond"/>
        </w:rPr>
        <w:t xml:space="preserve">97/2019, me propozimin e ministrit të Shtetit për Rindërtimin, Këshilli i Ministrave </w:t>
      </w:r>
    </w:p>
    <w:p w14:paraId="7DE891C3" w14:textId="77777777" w:rsidR="00D61C07" w:rsidRPr="00DD4B43" w:rsidRDefault="00D61C07" w:rsidP="00DD4B43">
      <w:pPr>
        <w:ind w:firstLine="284"/>
        <w:jc w:val="both"/>
        <w:rPr>
          <w:rFonts w:ascii="Garamond" w:hAnsi="Garamond"/>
        </w:rPr>
      </w:pPr>
    </w:p>
    <w:p w14:paraId="7DE891C4" w14:textId="7C40769E" w:rsidR="00D61C07" w:rsidRPr="00DD4B43" w:rsidRDefault="00DD4B43" w:rsidP="00DD4B4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DD4B43">
        <w:rPr>
          <w:rFonts w:ascii="Garamond" w:hAnsi="Garamond"/>
        </w:rPr>
        <w:t>I:</w:t>
      </w:r>
    </w:p>
    <w:p w14:paraId="7DE891C5" w14:textId="77777777" w:rsidR="00D61C07" w:rsidRPr="00DD4B43" w:rsidRDefault="00D61C07" w:rsidP="00DD4B43">
      <w:pPr>
        <w:ind w:firstLine="284"/>
        <w:jc w:val="both"/>
        <w:rPr>
          <w:rFonts w:ascii="Garamond" w:hAnsi="Garamond"/>
        </w:rPr>
      </w:pPr>
    </w:p>
    <w:p w14:paraId="7D846E41" w14:textId="77777777" w:rsidR="00AF0BA9" w:rsidRPr="00AF0BA9" w:rsidRDefault="00AF0BA9" w:rsidP="00DD4B43">
      <w:pPr>
        <w:ind w:firstLine="284"/>
        <w:jc w:val="both"/>
        <w:rPr>
          <w:rFonts w:ascii="Garamond" w:hAnsi="Garamond"/>
          <w:i/>
        </w:rPr>
      </w:pPr>
      <w:r w:rsidRPr="00AF0BA9">
        <w:rPr>
          <w:rFonts w:ascii="Garamond" w:hAnsi="Garamond"/>
          <w:i/>
        </w:rPr>
        <w:t>1. Shpalljen si zonë e përshtatshme për zhvillimin e detyruar, të zonës “5 Maji”, njësitë administrative 4 dhe 8, Bashkia Tiranë, zonë e re për zhvillim, sipas hartës dhe koordinatave të aneksi nr. 1, që i bashkëlidhet këtij vendimi.</w:t>
      </w:r>
    </w:p>
    <w:p w14:paraId="3935B59A" w14:textId="6A1AFC37" w:rsidR="00AF0BA9" w:rsidRPr="00AF0BA9" w:rsidRDefault="00AF0BA9" w:rsidP="00DD4B43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2. </w:t>
      </w:r>
      <w:r w:rsidRPr="00AF0BA9">
        <w:rPr>
          <w:rFonts w:ascii="Garamond" w:hAnsi="Garamond"/>
          <w:i/>
        </w:rPr>
        <w:t>Caktimin e Bashkisë Tiranë si njësi zbatuese në pjesët e sipërfaqes, sipas hartës dhe koordinatave, dhënë në aneksin nr. 2, që i bashkëlidhet këtij vendimi, për:</w:t>
      </w:r>
    </w:p>
    <w:p w14:paraId="7DE891CA" w14:textId="3DFC486E" w:rsidR="008B6658" w:rsidRPr="00DD4B43" w:rsidRDefault="00DD4B43" w:rsidP="00DD4B4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A06ED" w:rsidRPr="00DD4B43">
        <w:rPr>
          <w:rFonts w:ascii="Garamond" w:eastAsiaTheme="minorHAnsi" w:hAnsi="Garamond"/>
        </w:rPr>
        <w:t>ndërtimin e banesave të reja ose të ndërtesave publike të dëmtuara;</w:t>
      </w:r>
    </w:p>
    <w:p w14:paraId="7DE891CB" w14:textId="12738692" w:rsidR="008B6658" w:rsidRPr="00DD4B43" w:rsidRDefault="00DD4B43" w:rsidP="00DD4B4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A06ED" w:rsidRPr="00DD4B43">
        <w:rPr>
          <w:rFonts w:ascii="Garamond" w:eastAsiaTheme="minorHAnsi" w:hAnsi="Garamond"/>
        </w:rPr>
        <w:t xml:space="preserve">ndërtimin e rikonstruksionin e infrastrukturës publike </w:t>
      </w:r>
      <w:r w:rsidR="00AB2F2E" w:rsidRPr="00DD4B43">
        <w:rPr>
          <w:rFonts w:ascii="Garamond" w:eastAsiaTheme="minorHAnsi" w:hAnsi="Garamond"/>
        </w:rPr>
        <w:t>dhe kritike;</w:t>
      </w:r>
    </w:p>
    <w:p w14:paraId="7DE891CC" w14:textId="3A8E807A" w:rsidR="008B6658" w:rsidRPr="00DD4B43" w:rsidRDefault="00DD4B43" w:rsidP="00DD4B4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DD4B43">
        <w:rPr>
          <w:rFonts w:ascii="Garamond" w:eastAsiaTheme="minorHAnsi" w:hAnsi="Garamond"/>
        </w:rPr>
        <w:t>realizimin e ndërtimeve në k</w:t>
      </w:r>
      <w:r w:rsidR="00343208" w:rsidRPr="00DD4B43">
        <w:rPr>
          <w:rFonts w:ascii="Garamond" w:eastAsiaTheme="minorHAnsi" w:hAnsi="Garamond"/>
        </w:rPr>
        <w:t>ë</w:t>
      </w:r>
      <w:r w:rsidR="003A06ED" w:rsidRPr="00DD4B43">
        <w:rPr>
          <w:rFonts w:ascii="Garamond" w:eastAsiaTheme="minorHAnsi" w:hAnsi="Garamond"/>
        </w:rPr>
        <w:t>t</w:t>
      </w:r>
      <w:r w:rsidR="00343208" w:rsidRPr="00DD4B43">
        <w:rPr>
          <w:rFonts w:ascii="Garamond" w:eastAsiaTheme="minorHAnsi" w:hAnsi="Garamond"/>
        </w:rPr>
        <w:t>ë</w:t>
      </w:r>
      <w:r w:rsidR="003A06ED" w:rsidRPr="00DD4B43">
        <w:rPr>
          <w:rFonts w:ascii="Garamond" w:eastAsiaTheme="minorHAnsi" w:hAnsi="Garamond"/>
        </w:rPr>
        <w:t xml:space="preserve"> zon</w:t>
      </w:r>
      <w:r w:rsidR="00343208" w:rsidRPr="00DD4B43">
        <w:rPr>
          <w:rFonts w:ascii="Garamond" w:eastAsiaTheme="minorHAnsi" w:hAnsi="Garamond"/>
        </w:rPr>
        <w:t>ë</w:t>
      </w:r>
      <w:r w:rsidR="003A06ED" w:rsidRPr="00DD4B43">
        <w:rPr>
          <w:rFonts w:ascii="Garamond" w:eastAsiaTheme="minorHAnsi" w:hAnsi="Garamond"/>
        </w:rPr>
        <w:t>;</w:t>
      </w:r>
    </w:p>
    <w:p w14:paraId="7DE891CD" w14:textId="07E3ABFB" w:rsidR="003A06ED" w:rsidRDefault="00AB2F2E" w:rsidP="00DD4B43">
      <w:pPr>
        <w:ind w:firstLine="284"/>
        <w:jc w:val="both"/>
        <w:rPr>
          <w:rFonts w:ascii="Garamond" w:eastAsiaTheme="minorHAnsi" w:hAnsi="Garamond"/>
        </w:rPr>
      </w:pPr>
      <w:r w:rsidRPr="00DD4B43">
        <w:rPr>
          <w:rFonts w:ascii="Garamond" w:eastAsiaTheme="minorHAnsi" w:hAnsi="Garamond"/>
        </w:rPr>
        <w:t xml:space="preserve">ç) </w:t>
      </w:r>
      <w:r w:rsidR="003A06ED" w:rsidRPr="00DD4B43">
        <w:rPr>
          <w:rFonts w:ascii="Garamond" w:eastAsiaTheme="minorHAnsi" w:hAnsi="Garamond"/>
        </w:rPr>
        <w:t>çdo ndërhyrje tjetër në funksion të rindërtimit të k</w:t>
      </w:r>
      <w:r w:rsidR="00343208" w:rsidRPr="00DD4B43">
        <w:rPr>
          <w:rFonts w:ascii="Garamond" w:eastAsiaTheme="minorHAnsi" w:hAnsi="Garamond"/>
        </w:rPr>
        <w:t>ë</w:t>
      </w:r>
      <w:r w:rsidR="003A06ED" w:rsidRPr="00DD4B43">
        <w:rPr>
          <w:rFonts w:ascii="Garamond" w:eastAsiaTheme="minorHAnsi" w:hAnsi="Garamond"/>
        </w:rPr>
        <w:t>saj zone.</w:t>
      </w:r>
    </w:p>
    <w:p w14:paraId="44306170" w14:textId="77777777" w:rsidR="00AF0BA9" w:rsidRPr="00AF0BA9" w:rsidRDefault="00AF0BA9" w:rsidP="00AF0BA9">
      <w:pPr>
        <w:ind w:firstLine="284"/>
        <w:jc w:val="both"/>
        <w:rPr>
          <w:rFonts w:ascii="Garamond" w:eastAsiaTheme="minorHAnsi" w:hAnsi="Garamond"/>
          <w:i/>
        </w:rPr>
      </w:pPr>
      <w:r w:rsidRPr="00AF0BA9">
        <w:rPr>
          <w:rFonts w:ascii="Garamond" w:eastAsiaTheme="minorHAnsi" w:hAnsi="Garamond"/>
          <w:i/>
        </w:rPr>
        <w:t>2.1 Caktimin e “Tirana DC” sh.a., si njësi zbatuese në pjesët e sipërfaqes, sipas hartës dhe koordinatave, dhënë në aneksin nr. 3, që i bashkëlidhet këtij vendimi, për:</w:t>
      </w:r>
    </w:p>
    <w:p w14:paraId="0F16DE55" w14:textId="77777777" w:rsidR="00AF0BA9" w:rsidRPr="00AF0BA9" w:rsidRDefault="00AF0BA9" w:rsidP="00AF0BA9">
      <w:pPr>
        <w:ind w:firstLine="284"/>
        <w:jc w:val="both"/>
        <w:rPr>
          <w:rFonts w:ascii="Garamond" w:eastAsiaTheme="minorHAnsi" w:hAnsi="Garamond"/>
          <w:i/>
        </w:rPr>
      </w:pPr>
      <w:r w:rsidRPr="00AF0BA9">
        <w:rPr>
          <w:rFonts w:ascii="Garamond" w:eastAsiaTheme="minorHAnsi" w:hAnsi="Garamond"/>
          <w:i/>
        </w:rPr>
        <w:t xml:space="preserve">a) ndërtimin e banesave të reja ose të ndërtesave publike të dëmtuara; </w:t>
      </w:r>
    </w:p>
    <w:p w14:paraId="7B5C11C8" w14:textId="77777777" w:rsidR="00AF0BA9" w:rsidRPr="00AF0BA9" w:rsidRDefault="00AF0BA9" w:rsidP="00AF0BA9">
      <w:pPr>
        <w:ind w:firstLine="284"/>
        <w:jc w:val="both"/>
        <w:rPr>
          <w:rFonts w:ascii="Garamond" w:eastAsiaTheme="minorHAnsi" w:hAnsi="Garamond"/>
          <w:i/>
        </w:rPr>
      </w:pPr>
      <w:r w:rsidRPr="00AF0BA9">
        <w:rPr>
          <w:rFonts w:ascii="Garamond" w:eastAsiaTheme="minorHAnsi" w:hAnsi="Garamond"/>
          <w:i/>
        </w:rPr>
        <w:t xml:space="preserve">b) realizimin e ndërtimeve në këtë zonë; </w:t>
      </w:r>
    </w:p>
    <w:p w14:paraId="383841AB" w14:textId="16231A9F" w:rsidR="00AF0BA9" w:rsidRPr="00AF0BA9" w:rsidRDefault="00AF0BA9" w:rsidP="00AF0BA9">
      <w:pPr>
        <w:ind w:firstLine="284"/>
        <w:jc w:val="both"/>
        <w:rPr>
          <w:rFonts w:ascii="Garamond" w:eastAsiaTheme="minorHAnsi" w:hAnsi="Garamond"/>
          <w:i/>
        </w:rPr>
      </w:pPr>
      <w:r w:rsidRPr="00AF0BA9">
        <w:rPr>
          <w:rFonts w:ascii="Garamond" w:eastAsiaTheme="minorHAnsi" w:hAnsi="Garamond"/>
          <w:i/>
        </w:rPr>
        <w:t>c) çdo ndërhyrje tjetër në funksion të rindërtimit të kësaj zone.</w:t>
      </w:r>
    </w:p>
    <w:p w14:paraId="7DE891CF" w14:textId="43D0EFBA" w:rsidR="00D61C07" w:rsidRPr="00DD4B43" w:rsidRDefault="00DD4B43" w:rsidP="00DD4B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DD4B43">
        <w:rPr>
          <w:rFonts w:ascii="Garamond" w:hAnsi="Garamond"/>
        </w:rPr>
        <w:t xml:space="preserve">Ngarkohen </w:t>
      </w:r>
      <w:r w:rsidR="00AB2F2E" w:rsidRPr="00DD4B43">
        <w:rPr>
          <w:rFonts w:ascii="Garamond" w:hAnsi="Garamond"/>
        </w:rPr>
        <w:t>m</w:t>
      </w:r>
      <w:r w:rsidR="00D61C07" w:rsidRPr="00DD4B43">
        <w:rPr>
          <w:rFonts w:ascii="Garamond" w:hAnsi="Garamond"/>
        </w:rPr>
        <w:t>ini</w:t>
      </w:r>
      <w:r w:rsidR="00446177" w:rsidRPr="00DD4B43">
        <w:rPr>
          <w:rFonts w:ascii="Garamond" w:hAnsi="Garamond"/>
        </w:rPr>
        <w:t xml:space="preserve">stri i Shtetit për Rindërtimin </w:t>
      </w:r>
      <w:r w:rsidR="00163EDC" w:rsidRPr="00DD4B43">
        <w:rPr>
          <w:rFonts w:ascii="Garamond" w:hAnsi="Garamond"/>
        </w:rPr>
        <w:t xml:space="preserve">dhe </w:t>
      </w:r>
      <w:r w:rsidR="00D61C07" w:rsidRPr="00DD4B43">
        <w:rPr>
          <w:rFonts w:ascii="Garamond" w:hAnsi="Garamond"/>
        </w:rPr>
        <w:t xml:space="preserve">Bashkia </w:t>
      </w:r>
      <w:r w:rsidR="00163EDC" w:rsidRPr="00DD4B43">
        <w:rPr>
          <w:rFonts w:ascii="Garamond" w:hAnsi="Garamond"/>
        </w:rPr>
        <w:t>Tiran</w:t>
      </w:r>
      <w:r w:rsidR="00514BFC" w:rsidRPr="00DD4B43">
        <w:rPr>
          <w:rFonts w:ascii="Garamond" w:hAnsi="Garamond"/>
        </w:rPr>
        <w:t>ë</w:t>
      </w:r>
      <w:r w:rsidR="00163EDC" w:rsidRPr="00DD4B43">
        <w:rPr>
          <w:rFonts w:ascii="Garamond" w:hAnsi="Garamond"/>
        </w:rPr>
        <w:t xml:space="preserve"> </w:t>
      </w:r>
      <w:r w:rsidR="00D61C07" w:rsidRPr="00DD4B43">
        <w:rPr>
          <w:rFonts w:ascii="Garamond" w:hAnsi="Garamond"/>
        </w:rPr>
        <w:t>për zbatimin e këtij vendimi.</w:t>
      </w:r>
    </w:p>
    <w:p w14:paraId="7DE891D1" w14:textId="62E4377C" w:rsidR="00D61C07" w:rsidRPr="00DD4B43" w:rsidRDefault="00D61C07" w:rsidP="00DD4B43">
      <w:pPr>
        <w:ind w:firstLine="284"/>
        <w:jc w:val="both"/>
        <w:rPr>
          <w:rFonts w:ascii="Garamond" w:hAnsi="Garamond"/>
        </w:rPr>
      </w:pPr>
      <w:r w:rsidRPr="00DD4B43">
        <w:rPr>
          <w:rFonts w:ascii="Garamond" w:hAnsi="Garamond"/>
        </w:rPr>
        <w:t xml:space="preserve">Ky vendim hyn në fuqi menjëherë dhe botohet </w:t>
      </w:r>
      <w:r w:rsidR="00DD4B43">
        <w:rPr>
          <w:rFonts w:ascii="Garamond" w:hAnsi="Garamond"/>
        </w:rPr>
        <w:t xml:space="preserve">në </w:t>
      </w:r>
      <w:r w:rsidRPr="00DD4B43">
        <w:rPr>
          <w:rFonts w:ascii="Garamond" w:hAnsi="Garamond"/>
        </w:rPr>
        <w:t>F</w:t>
      </w:r>
      <w:r w:rsidR="00DD4B43">
        <w:rPr>
          <w:rFonts w:ascii="Garamond" w:hAnsi="Garamond"/>
        </w:rPr>
        <w:t>letoren Zyrtare</w:t>
      </w:r>
      <w:r w:rsidRPr="00DD4B43">
        <w:rPr>
          <w:rFonts w:ascii="Garamond" w:hAnsi="Garamond"/>
        </w:rPr>
        <w:t>.</w:t>
      </w:r>
    </w:p>
    <w:p w14:paraId="7DE891D2" w14:textId="77777777" w:rsidR="003A06ED" w:rsidRPr="00DD4B43" w:rsidRDefault="003A06ED" w:rsidP="00DD4B43">
      <w:pPr>
        <w:ind w:firstLine="284"/>
        <w:jc w:val="both"/>
        <w:rPr>
          <w:rFonts w:ascii="Garamond" w:eastAsiaTheme="minorHAnsi" w:hAnsi="Garamond"/>
        </w:rPr>
      </w:pPr>
    </w:p>
    <w:p w14:paraId="7DE891D4" w14:textId="07E74ABC" w:rsidR="00D61C07" w:rsidRPr="00DD4B43" w:rsidRDefault="00DD4B43" w:rsidP="00DD4B4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5C3F7D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7DE891D7" w14:textId="120B3318" w:rsidR="00333945" w:rsidRDefault="00DD4B43" w:rsidP="00DD4B43">
      <w:pPr>
        <w:ind w:firstLine="284"/>
        <w:jc w:val="right"/>
        <w:rPr>
          <w:rFonts w:ascii="Garamond" w:hAnsi="Garamond"/>
          <w:b/>
        </w:rPr>
      </w:pPr>
      <w:r w:rsidRPr="00DD4B43">
        <w:rPr>
          <w:rFonts w:ascii="Garamond" w:hAnsi="Garamond"/>
          <w:b/>
        </w:rPr>
        <w:t>Edi Rama</w:t>
      </w:r>
    </w:p>
    <w:p w14:paraId="13255A95" w14:textId="5BC10E11" w:rsidR="004305BC" w:rsidRDefault="004305BC">
      <w:pPr>
        <w:ind w:firstLine="284"/>
        <w:jc w:val="both"/>
        <w:rPr>
          <w:rFonts w:ascii="Garamond" w:hAnsi="Garamond"/>
        </w:rPr>
      </w:pPr>
    </w:p>
    <w:p w14:paraId="4395C483" w14:textId="098E2679" w:rsidR="004305BC" w:rsidRDefault="00AF0BA9" w:rsidP="004305BC">
      <w:pPr>
        <w:rPr>
          <w:rFonts w:ascii="Garamond" w:hAnsi="Garamond"/>
        </w:rPr>
      </w:pPr>
      <w:r w:rsidRPr="00ED79F3">
        <w:rPr>
          <w:rFonts w:ascii="Garamond" w:eastAsia="Calibri" w:hAnsi="Garamond"/>
          <w:noProof/>
          <w:szCs w:val="24"/>
          <w:lang w:val="en-US"/>
        </w:rPr>
        <w:drawing>
          <wp:inline distT="0" distB="0" distL="0" distR="0" wp14:anchorId="2D669A25" wp14:editId="78505E5D">
            <wp:extent cx="5760085" cy="4071513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ordinatat_5 Maji_Aneksi 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07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3E3CE" w14:textId="77777777" w:rsidR="00AF0BA9" w:rsidRDefault="00AF0BA9" w:rsidP="004305BC">
      <w:pPr>
        <w:rPr>
          <w:rFonts w:ascii="Garamond" w:hAnsi="Garamond"/>
        </w:rPr>
      </w:pPr>
    </w:p>
    <w:p w14:paraId="63AF633D" w14:textId="5A7EFC1E" w:rsidR="00AF0BA9" w:rsidRDefault="00AF0BA9" w:rsidP="004305BC">
      <w:pPr>
        <w:rPr>
          <w:rFonts w:ascii="Garamond" w:hAnsi="Garamond"/>
        </w:rPr>
      </w:pPr>
      <w:r w:rsidRPr="00ED79F3">
        <w:rPr>
          <w:rFonts w:ascii="Garamond" w:eastAsia="Calibri" w:hAnsi="Garamond"/>
          <w:noProof/>
          <w:szCs w:val="24"/>
          <w:lang w:val="en-US"/>
        </w:rPr>
        <w:drawing>
          <wp:inline distT="0" distB="0" distL="0" distR="0" wp14:anchorId="549AE663" wp14:editId="1F0203AA">
            <wp:extent cx="5760085" cy="4074371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ordinatat_5 Maji_Aneksi 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07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5A9CD" w14:textId="77777777" w:rsidR="00AF0BA9" w:rsidRDefault="00AF0BA9" w:rsidP="004305BC">
      <w:pPr>
        <w:rPr>
          <w:rFonts w:ascii="Garamond" w:hAnsi="Garamond"/>
        </w:rPr>
      </w:pPr>
    </w:p>
    <w:p w14:paraId="03D5ED96" w14:textId="77777777" w:rsidR="00AF0BA9" w:rsidRDefault="00AF0BA9" w:rsidP="004305BC">
      <w:pPr>
        <w:rPr>
          <w:rFonts w:ascii="Garamond" w:hAnsi="Garamond"/>
        </w:rPr>
      </w:pPr>
    </w:p>
    <w:p w14:paraId="41084253" w14:textId="64B4F1F2" w:rsidR="00AF0BA9" w:rsidRPr="004305BC" w:rsidRDefault="00AF0BA9" w:rsidP="004305BC">
      <w:pPr>
        <w:rPr>
          <w:rFonts w:ascii="Garamond" w:hAnsi="Garamond"/>
        </w:rPr>
      </w:pPr>
      <w:r w:rsidRPr="00ED79F3">
        <w:rPr>
          <w:rFonts w:ascii="Garamond" w:eastAsia="Calibri" w:hAnsi="Garamond"/>
          <w:noProof/>
          <w:szCs w:val="24"/>
          <w:lang w:val="en-US"/>
        </w:rPr>
        <w:drawing>
          <wp:inline distT="0" distB="0" distL="0" distR="0" wp14:anchorId="0CB2BE2A" wp14:editId="23D05652">
            <wp:extent cx="5760085" cy="4071513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ordinatat_5 Maji_Aneksi 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07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0BA9" w:rsidRPr="004305BC" w:rsidSect="00601437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058057" w14:textId="77777777" w:rsidR="00AF0BA9" w:rsidRDefault="00AF0BA9" w:rsidP="004305BC">
      <w:r>
        <w:separator/>
      </w:r>
    </w:p>
  </w:endnote>
  <w:endnote w:type="continuationSeparator" w:id="0">
    <w:p w14:paraId="531CD1AB" w14:textId="77777777" w:rsidR="00AF0BA9" w:rsidRDefault="00AF0BA9" w:rsidP="004305BC">
      <w:r>
        <w:continuationSeparator/>
      </w:r>
    </w:p>
  </w:endnote>
  <w:endnote w:type="continuationNotice" w:id="1">
    <w:p w14:paraId="28F71009" w14:textId="77777777" w:rsidR="00AF0BA9" w:rsidRDefault="00AF0B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F22929" w14:textId="77777777" w:rsidR="00AF0BA9" w:rsidRDefault="00AF0BA9" w:rsidP="004305BC">
      <w:r>
        <w:separator/>
      </w:r>
    </w:p>
  </w:footnote>
  <w:footnote w:type="continuationSeparator" w:id="0">
    <w:p w14:paraId="1E99B674" w14:textId="77777777" w:rsidR="00AF0BA9" w:rsidRDefault="00AF0BA9" w:rsidP="004305BC">
      <w:r>
        <w:continuationSeparator/>
      </w:r>
    </w:p>
  </w:footnote>
  <w:footnote w:type="continuationNotice" w:id="1">
    <w:p w14:paraId="39467A2C" w14:textId="77777777" w:rsidR="00AF0BA9" w:rsidRDefault="00AF0BA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163EDC"/>
    <w:rsid w:val="001E6E75"/>
    <w:rsid w:val="00203209"/>
    <w:rsid w:val="002303DC"/>
    <w:rsid w:val="00250890"/>
    <w:rsid w:val="002672D1"/>
    <w:rsid w:val="002B560F"/>
    <w:rsid w:val="003148D4"/>
    <w:rsid w:val="00333945"/>
    <w:rsid w:val="00341B19"/>
    <w:rsid w:val="00343208"/>
    <w:rsid w:val="00352D22"/>
    <w:rsid w:val="003A06ED"/>
    <w:rsid w:val="003A4D08"/>
    <w:rsid w:val="003B7954"/>
    <w:rsid w:val="004305BC"/>
    <w:rsid w:val="00446177"/>
    <w:rsid w:val="004803D9"/>
    <w:rsid w:val="00514BFC"/>
    <w:rsid w:val="005C3F7D"/>
    <w:rsid w:val="00601437"/>
    <w:rsid w:val="00701A97"/>
    <w:rsid w:val="007335AA"/>
    <w:rsid w:val="007C2139"/>
    <w:rsid w:val="007C7600"/>
    <w:rsid w:val="007D5CD0"/>
    <w:rsid w:val="007D6A57"/>
    <w:rsid w:val="008172FA"/>
    <w:rsid w:val="008B6658"/>
    <w:rsid w:val="00944171"/>
    <w:rsid w:val="00AB2F2E"/>
    <w:rsid w:val="00AF0BA9"/>
    <w:rsid w:val="00B01EA8"/>
    <w:rsid w:val="00B34122"/>
    <w:rsid w:val="00C911B1"/>
    <w:rsid w:val="00C926EA"/>
    <w:rsid w:val="00CA36CB"/>
    <w:rsid w:val="00CF2A7B"/>
    <w:rsid w:val="00D03BF2"/>
    <w:rsid w:val="00D05BAE"/>
    <w:rsid w:val="00D52605"/>
    <w:rsid w:val="00D61C07"/>
    <w:rsid w:val="00DD4B43"/>
    <w:rsid w:val="00DE09FD"/>
    <w:rsid w:val="00ED4F6E"/>
    <w:rsid w:val="00F250DD"/>
    <w:rsid w:val="00F30098"/>
    <w:rsid w:val="00FA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891B9"/>
  <w15:docId w15:val="{5CCCED5C-49BF-4973-ADED-707FD1753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305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5B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05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5BC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0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2022-02-16T09:20:59Z</Data_x0020_e_x0020_Krijimit>
    <Modifikuesi xmlns="0e656187-b300-4fb0-8bf4-3a50f872073c">Eliona.Lloja</Modifikuesi>
    <Data_x0020_e_x0020_Modifikimit xmlns="0e656187-b300-4fb0-8bf4-3a50f872073c">2022-02-16T09:20:59Z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68FE9A7C3A942D380067350D815D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68FE9A7C3A942D380067350D815D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CF570-449D-45F8-86AB-7FFBEAF4A900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D2A5CE-D6D5-43E3-B69A-119518D6FA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8B2F54-A116-4BFC-ABD2-A214480BE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D0990B-336C-4E9E-9309-7D00F40C172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7F34D1C-D0B6-4BDE-9450-2B351CA0B0E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C425D09-C321-4EC4-A720-2F8D1162B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3D6F4E7-3499-4EA2-9CFE-8B099D28B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njësitë administrative 4 dhe 8 , zona 5 Maji , bashkia Tiranë, dhe caktimin e bashkisë Tiranë si njësi zbatuese</vt:lpstr>
    </vt:vector>
  </TitlesOfParts>
  <Company/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njësitë administrative 4 dhe 8 , zona 5 Maji , bashkia Tiranë, dhe caktimin e bashkisë Tiranë si njësi zbatuese</dc:title>
  <dc:creator>user1</dc:creator>
  <cp:lastModifiedBy>Elona Baci</cp:lastModifiedBy>
  <cp:revision>11</cp:revision>
  <cp:lastPrinted>2020-01-30T16:27:00Z</cp:lastPrinted>
  <dcterms:created xsi:type="dcterms:W3CDTF">2020-02-03T14:48:00Z</dcterms:created>
  <dcterms:modified xsi:type="dcterms:W3CDTF">2022-02-16T09:52:00Z</dcterms:modified>
</cp:coreProperties>
</file>