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00C56" w14:textId="01EA5163" w:rsidR="00F66627" w:rsidRPr="00D27BF4" w:rsidRDefault="00F66627" w:rsidP="00D27BF4">
      <w:pPr>
        <w:spacing w:after="0" w:line="240" w:lineRule="auto"/>
        <w:ind w:firstLine="284"/>
        <w:jc w:val="both"/>
        <w:rPr>
          <w:rFonts w:ascii="Garamond" w:hAnsi="Garamond"/>
          <w:sz w:val="24"/>
          <w:szCs w:val="24"/>
        </w:rPr>
      </w:pPr>
    </w:p>
    <w:p w14:paraId="63C00C57" w14:textId="3D3DCA37" w:rsidR="00B32089" w:rsidRPr="00D27BF4" w:rsidRDefault="00B32089" w:rsidP="00D27BF4">
      <w:pPr>
        <w:spacing w:after="0" w:line="240" w:lineRule="auto"/>
        <w:jc w:val="center"/>
        <w:rPr>
          <w:rFonts w:ascii="Garamond" w:hAnsi="Garamond"/>
          <w:b/>
          <w:sz w:val="24"/>
          <w:szCs w:val="24"/>
        </w:rPr>
      </w:pPr>
      <w:r w:rsidRPr="00D27BF4">
        <w:rPr>
          <w:rFonts w:ascii="Garamond" w:hAnsi="Garamond"/>
          <w:b/>
          <w:sz w:val="24"/>
          <w:szCs w:val="24"/>
        </w:rPr>
        <w:t>VENDIM</w:t>
      </w:r>
    </w:p>
    <w:p w14:paraId="63C00C5A" w14:textId="2D30F234" w:rsidR="00B32089" w:rsidRPr="00D27BF4" w:rsidRDefault="00C1491A" w:rsidP="00D27BF4">
      <w:pPr>
        <w:spacing w:after="0" w:line="240" w:lineRule="auto"/>
        <w:jc w:val="center"/>
        <w:rPr>
          <w:rFonts w:ascii="Garamond" w:hAnsi="Garamond"/>
          <w:b/>
          <w:sz w:val="24"/>
          <w:szCs w:val="24"/>
        </w:rPr>
      </w:pPr>
      <w:r w:rsidRPr="00D27BF4">
        <w:rPr>
          <w:rFonts w:ascii="Garamond" w:hAnsi="Garamond"/>
          <w:b/>
          <w:sz w:val="24"/>
          <w:szCs w:val="24"/>
        </w:rPr>
        <w:t>Nr.</w:t>
      </w:r>
      <w:r w:rsidR="00EB41BE">
        <w:rPr>
          <w:rFonts w:ascii="Garamond" w:hAnsi="Garamond"/>
          <w:b/>
          <w:sz w:val="24"/>
          <w:szCs w:val="24"/>
        </w:rPr>
        <w:t xml:space="preserve"> </w:t>
      </w:r>
      <w:r w:rsidRPr="00D27BF4">
        <w:rPr>
          <w:rFonts w:ascii="Garamond" w:hAnsi="Garamond"/>
          <w:b/>
          <w:sz w:val="24"/>
          <w:szCs w:val="24"/>
        </w:rPr>
        <w:t>105</w:t>
      </w:r>
      <w:r w:rsidR="00B32089" w:rsidRPr="00D27BF4">
        <w:rPr>
          <w:rFonts w:ascii="Garamond" w:hAnsi="Garamond"/>
          <w:b/>
          <w:sz w:val="24"/>
          <w:szCs w:val="24"/>
        </w:rPr>
        <w:t>, datë</w:t>
      </w:r>
      <w:r w:rsidR="00996851">
        <w:rPr>
          <w:rFonts w:ascii="Garamond" w:hAnsi="Garamond"/>
          <w:b/>
          <w:sz w:val="24"/>
          <w:szCs w:val="24"/>
        </w:rPr>
        <w:t xml:space="preserve"> </w:t>
      </w:r>
      <w:r w:rsidRPr="00D27BF4">
        <w:rPr>
          <w:rFonts w:ascii="Garamond" w:hAnsi="Garamond"/>
          <w:b/>
          <w:sz w:val="24"/>
          <w:szCs w:val="24"/>
        </w:rPr>
        <w:t>5.2.2020</w:t>
      </w:r>
    </w:p>
    <w:p w14:paraId="63C00C5B" w14:textId="77777777" w:rsidR="00415674" w:rsidRPr="00D27BF4" w:rsidRDefault="00415674" w:rsidP="00D27BF4">
      <w:pPr>
        <w:spacing w:after="0" w:line="240" w:lineRule="auto"/>
        <w:jc w:val="center"/>
        <w:rPr>
          <w:rFonts w:ascii="Garamond" w:hAnsi="Garamond"/>
          <w:b/>
          <w:sz w:val="24"/>
          <w:szCs w:val="24"/>
        </w:rPr>
      </w:pPr>
    </w:p>
    <w:p w14:paraId="63C00C5F" w14:textId="49C87721" w:rsidR="00B32089" w:rsidRPr="00D27BF4" w:rsidRDefault="00B32089" w:rsidP="00D27BF4">
      <w:pPr>
        <w:spacing w:after="0" w:line="240" w:lineRule="auto"/>
        <w:jc w:val="center"/>
        <w:rPr>
          <w:rFonts w:ascii="Garamond" w:hAnsi="Garamond"/>
          <w:b/>
          <w:sz w:val="24"/>
          <w:szCs w:val="24"/>
        </w:rPr>
      </w:pPr>
      <w:r w:rsidRPr="00D27BF4">
        <w:rPr>
          <w:rFonts w:ascii="Garamond" w:hAnsi="Garamond"/>
          <w:b/>
          <w:sz w:val="24"/>
          <w:szCs w:val="24"/>
        </w:rPr>
        <w:t>PËR</w:t>
      </w:r>
      <w:r w:rsidR="00D27BF4" w:rsidRPr="00D27BF4">
        <w:rPr>
          <w:rFonts w:ascii="Garamond" w:hAnsi="Garamond"/>
          <w:b/>
          <w:sz w:val="24"/>
          <w:szCs w:val="24"/>
        </w:rPr>
        <w:t xml:space="preserve"> </w:t>
      </w:r>
      <w:r w:rsidR="001F431F" w:rsidRPr="00D27BF4">
        <w:rPr>
          <w:rFonts w:ascii="Garamond" w:hAnsi="Garamond"/>
          <w:b/>
          <w:sz w:val="24"/>
          <w:szCs w:val="24"/>
        </w:rPr>
        <w:t>DISA NDRYSHIME DHE SHTESA NË VENDIMIN NR.</w:t>
      </w:r>
      <w:r w:rsidR="00EB41BE">
        <w:rPr>
          <w:rFonts w:ascii="Garamond" w:hAnsi="Garamond"/>
          <w:b/>
          <w:sz w:val="24"/>
          <w:szCs w:val="24"/>
        </w:rPr>
        <w:t xml:space="preserve"> </w:t>
      </w:r>
      <w:r w:rsidR="001F431F" w:rsidRPr="00D27BF4">
        <w:rPr>
          <w:rFonts w:ascii="Garamond" w:hAnsi="Garamond"/>
          <w:b/>
          <w:sz w:val="24"/>
          <w:szCs w:val="24"/>
        </w:rPr>
        <w:t>641, DATË 6.11.2017, TË KËSHILLIT TË MINISTRAVE, “PËR RUAJTJEN DHE MBROJTJEN E ANËTARËVE TË INSTITUCIONEVE TË RIVLERËSIMIT KALIMTAR TË GJYQTARËVE DHE PROKURORËVE, TË PERSONELIT VENDAS DHE NDËRKOMBËTAR, TË OBJEKTEVE KU USHTROJNË VEPRIMTARINË, SI DHE INSPEKTORIT TË PËRGJITHSHËM TË INSPEKTORATIT TË LARTË TË DEKLARIMIT DHE KONTROLLIT TË PASURIVE DHE KONFLIKTIT TË INTERESAVE, NGA GARDA E REPUBLIKËS SË SHQIPËRISË”</w:t>
      </w:r>
    </w:p>
    <w:p w14:paraId="63C00C60" w14:textId="77777777" w:rsidR="00F800EC" w:rsidRPr="00D27BF4" w:rsidRDefault="00F800EC" w:rsidP="00D27BF4">
      <w:pPr>
        <w:spacing w:after="0" w:line="240" w:lineRule="auto"/>
        <w:ind w:firstLine="284"/>
        <w:jc w:val="both"/>
        <w:rPr>
          <w:rFonts w:ascii="Garamond" w:hAnsi="Garamond"/>
          <w:sz w:val="24"/>
          <w:szCs w:val="24"/>
        </w:rPr>
      </w:pPr>
    </w:p>
    <w:p w14:paraId="63C00C61" w14:textId="2A8EF658" w:rsidR="000B7974" w:rsidRPr="00D27BF4" w:rsidRDefault="005E484F" w:rsidP="00D27BF4">
      <w:pPr>
        <w:spacing w:after="0" w:line="240" w:lineRule="auto"/>
        <w:ind w:firstLine="284"/>
        <w:jc w:val="both"/>
        <w:rPr>
          <w:rFonts w:ascii="Garamond" w:hAnsi="Garamond"/>
          <w:sz w:val="24"/>
          <w:szCs w:val="24"/>
        </w:rPr>
      </w:pPr>
      <w:r w:rsidRPr="00D27BF4">
        <w:rPr>
          <w:rFonts w:ascii="Garamond" w:hAnsi="Garamond"/>
          <w:sz w:val="24"/>
          <w:szCs w:val="24"/>
        </w:rPr>
        <w:t>Në mbështetje të nenit 100 të Kushtetut</w:t>
      </w:r>
      <w:r w:rsidR="00F66627" w:rsidRPr="00D27BF4">
        <w:rPr>
          <w:rFonts w:ascii="Garamond" w:hAnsi="Garamond"/>
          <w:sz w:val="24"/>
          <w:szCs w:val="24"/>
        </w:rPr>
        <w:t>ës dhe të shkronjave</w:t>
      </w:r>
      <w:r w:rsidRPr="00D27BF4">
        <w:rPr>
          <w:rFonts w:ascii="Garamond" w:hAnsi="Garamond"/>
          <w:sz w:val="24"/>
          <w:szCs w:val="24"/>
        </w:rPr>
        <w:t xml:space="preserve"> “c” </w:t>
      </w:r>
      <w:r w:rsidR="00AD32D0" w:rsidRPr="00D27BF4">
        <w:rPr>
          <w:rFonts w:ascii="Garamond" w:hAnsi="Garamond"/>
          <w:sz w:val="24"/>
          <w:szCs w:val="24"/>
        </w:rPr>
        <w:t>dh</w:t>
      </w:r>
      <w:r w:rsidRPr="00D27BF4">
        <w:rPr>
          <w:rFonts w:ascii="Garamond" w:hAnsi="Garamond"/>
          <w:sz w:val="24"/>
          <w:szCs w:val="24"/>
        </w:rPr>
        <w:t>e “ç”, të</w:t>
      </w:r>
      <w:r w:rsidR="00D27BF4">
        <w:rPr>
          <w:rFonts w:ascii="Garamond" w:hAnsi="Garamond"/>
          <w:sz w:val="24"/>
          <w:szCs w:val="24"/>
        </w:rPr>
        <w:t xml:space="preserve"> </w:t>
      </w:r>
      <w:r w:rsidRPr="00D27BF4">
        <w:rPr>
          <w:rFonts w:ascii="Garamond" w:hAnsi="Garamond"/>
          <w:sz w:val="24"/>
          <w:szCs w:val="24"/>
        </w:rPr>
        <w:t>nenit 4, të ligjit nr.</w:t>
      </w:r>
      <w:r w:rsidR="00EB41BE">
        <w:rPr>
          <w:rFonts w:ascii="Garamond" w:hAnsi="Garamond"/>
          <w:sz w:val="24"/>
          <w:szCs w:val="24"/>
        </w:rPr>
        <w:t xml:space="preserve"> </w:t>
      </w:r>
      <w:r w:rsidRPr="00D27BF4">
        <w:rPr>
          <w:rFonts w:ascii="Garamond" w:hAnsi="Garamond"/>
          <w:sz w:val="24"/>
          <w:szCs w:val="24"/>
        </w:rPr>
        <w:t xml:space="preserve">8869, datë 22.5.2003, </w:t>
      </w:r>
      <w:r w:rsidR="001F431F" w:rsidRPr="00D27BF4">
        <w:rPr>
          <w:rFonts w:ascii="Garamond" w:hAnsi="Garamond"/>
          <w:sz w:val="24"/>
          <w:szCs w:val="24"/>
        </w:rPr>
        <w:t>“Për Gardën</w:t>
      </w:r>
      <w:r w:rsidRPr="00D27BF4">
        <w:rPr>
          <w:rFonts w:ascii="Garamond" w:hAnsi="Garamond"/>
          <w:sz w:val="24"/>
          <w:szCs w:val="24"/>
        </w:rPr>
        <w:t xml:space="preserve"> e </w:t>
      </w:r>
      <w:r w:rsidR="00AD32D0" w:rsidRPr="00D27BF4">
        <w:rPr>
          <w:rFonts w:ascii="Garamond" w:hAnsi="Garamond"/>
          <w:sz w:val="24"/>
          <w:szCs w:val="24"/>
        </w:rPr>
        <w:t>Republikës</w:t>
      </w:r>
      <w:r w:rsidR="001F431F" w:rsidRPr="00D27BF4">
        <w:rPr>
          <w:rFonts w:ascii="Garamond" w:hAnsi="Garamond"/>
          <w:sz w:val="24"/>
          <w:szCs w:val="24"/>
        </w:rPr>
        <w:t xml:space="preserve"> </w:t>
      </w:r>
      <w:r w:rsidR="00AD32D0" w:rsidRPr="00D27BF4">
        <w:rPr>
          <w:rFonts w:ascii="Garamond" w:hAnsi="Garamond"/>
          <w:sz w:val="24"/>
          <w:szCs w:val="24"/>
        </w:rPr>
        <w:t xml:space="preserve">së Shqipërisë”, të </w:t>
      </w:r>
      <w:r w:rsidRPr="00D27BF4">
        <w:rPr>
          <w:rFonts w:ascii="Garamond" w:hAnsi="Garamond"/>
          <w:sz w:val="24"/>
          <w:szCs w:val="24"/>
        </w:rPr>
        <w:t>ndryshuar,</w:t>
      </w:r>
      <w:r w:rsidR="001F431F" w:rsidRPr="00D27BF4">
        <w:rPr>
          <w:rFonts w:ascii="Garamond" w:hAnsi="Garamond"/>
          <w:sz w:val="24"/>
          <w:szCs w:val="24"/>
        </w:rPr>
        <w:t xml:space="preserve"> </w:t>
      </w:r>
      <w:r w:rsidRPr="00D27BF4">
        <w:rPr>
          <w:rFonts w:ascii="Garamond" w:hAnsi="Garamond"/>
          <w:sz w:val="24"/>
          <w:szCs w:val="24"/>
        </w:rPr>
        <w:t>me</w:t>
      </w:r>
      <w:r w:rsidR="001F431F" w:rsidRPr="00D27BF4">
        <w:rPr>
          <w:rFonts w:ascii="Garamond" w:hAnsi="Garamond"/>
          <w:sz w:val="24"/>
          <w:szCs w:val="24"/>
        </w:rPr>
        <w:t xml:space="preserve"> </w:t>
      </w:r>
      <w:r w:rsidRPr="00D27BF4">
        <w:rPr>
          <w:rFonts w:ascii="Garamond" w:hAnsi="Garamond"/>
          <w:sz w:val="24"/>
          <w:szCs w:val="24"/>
        </w:rPr>
        <w:t>propozimin e</w:t>
      </w:r>
      <w:r w:rsidR="001F431F" w:rsidRPr="00D27BF4">
        <w:rPr>
          <w:rFonts w:ascii="Garamond" w:hAnsi="Garamond"/>
          <w:sz w:val="24"/>
          <w:szCs w:val="24"/>
        </w:rPr>
        <w:t xml:space="preserve"> </w:t>
      </w:r>
      <w:r w:rsidRPr="00D27BF4">
        <w:rPr>
          <w:rFonts w:ascii="Garamond" w:hAnsi="Garamond"/>
          <w:sz w:val="24"/>
          <w:szCs w:val="24"/>
        </w:rPr>
        <w:t>ministrit</w:t>
      </w:r>
      <w:r w:rsidR="001F431F" w:rsidRPr="00D27BF4">
        <w:rPr>
          <w:rFonts w:ascii="Garamond" w:hAnsi="Garamond"/>
          <w:sz w:val="24"/>
          <w:szCs w:val="24"/>
        </w:rPr>
        <w:t xml:space="preserve"> </w:t>
      </w:r>
      <w:r w:rsidRPr="00D27BF4">
        <w:rPr>
          <w:rFonts w:ascii="Garamond" w:hAnsi="Garamond"/>
          <w:sz w:val="24"/>
          <w:szCs w:val="24"/>
        </w:rPr>
        <w:t>të Brendshëm, Këshilli i Ministrave</w:t>
      </w:r>
    </w:p>
    <w:p w14:paraId="63C00C62" w14:textId="77777777" w:rsidR="005E484F" w:rsidRPr="00D27BF4" w:rsidRDefault="000B7974" w:rsidP="00D27BF4">
      <w:pPr>
        <w:spacing w:after="0" w:line="240" w:lineRule="auto"/>
        <w:ind w:firstLine="284"/>
        <w:jc w:val="both"/>
        <w:rPr>
          <w:rFonts w:ascii="Garamond" w:hAnsi="Garamond"/>
          <w:sz w:val="24"/>
          <w:szCs w:val="24"/>
        </w:rPr>
      </w:pPr>
      <w:r w:rsidRPr="00D27BF4">
        <w:rPr>
          <w:rFonts w:ascii="Garamond" w:hAnsi="Garamond"/>
          <w:sz w:val="24"/>
          <w:szCs w:val="24"/>
        </w:rPr>
        <w:t xml:space="preserve"> </w:t>
      </w:r>
    </w:p>
    <w:p w14:paraId="63C00C63" w14:textId="66935557" w:rsidR="00B32089" w:rsidRPr="00D27BF4" w:rsidRDefault="005E484F" w:rsidP="00D27BF4">
      <w:pPr>
        <w:spacing w:after="0" w:line="240" w:lineRule="auto"/>
        <w:jc w:val="center"/>
        <w:rPr>
          <w:rFonts w:ascii="Garamond" w:hAnsi="Garamond"/>
          <w:sz w:val="24"/>
          <w:szCs w:val="24"/>
        </w:rPr>
      </w:pPr>
      <w:r w:rsidRPr="00D27BF4">
        <w:rPr>
          <w:rFonts w:ascii="Garamond" w:hAnsi="Garamond"/>
          <w:sz w:val="24"/>
          <w:szCs w:val="24"/>
        </w:rPr>
        <w:t>VENDOSI:</w:t>
      </w:r>
    </w:p>
    <w:p w14:paraId="63C00C64" w14:textId="77777777" w:rsidR="005560F1" w:rsidRPr="00D27BF4" w:rsidRDefault="005560F1" w:rsidP="00D27BF4">
      <w:pPr>
        <w:spacing w:after="0" w:line="240" w:lineRule="auto"/>
        <w:ind w:firstLine="284"/>
        <w:jc w:val="both"/>
        <w:rPr>
          <w:rFonts w:ascii="Garamond" w:hAnsi="Garamond"/>
          <w:sz w:val="24"/>
          <w:szCs w:val="24"/>
        </w:rPr>
      </w:pPr>
    </w:p>
    <w:p w14:paraId="63C00C65" w14:textId="498D6124" w:rsidR="005560F1" w:rsidRPr="00D27BF4" w:rsidRDefault="00D27BF4" w:rsidP="00D27BF4">
      <w:pPr>
        <w:spacing w:after="0" w:line="240" w:lineRule="auto"/>
        <w:ind w:firstLine="284"/>
        <w:jc w:val="both"/>
        <w:rPr>
          <w:rFonts w:ascii="Garamond" w:hAnsi="Garamond"/>
          <w:sz w:val="24"/>
          <w:szCs w:val="24"/>
        </w:rPr>
      </w:pPr>
      <w:r>
        <w:rPr>
          <w:rFonts w:ascii="Garamond" w:hAnsi="Garamond"/>
          <w:sz w:val="24"/>
          <w:szCs w:val="24"/>
        </w:rPr>
        <w:t xml:space="preserve">1. </w:t>
      </w:r>
      <w:r w:rsidR="005560F1" w:rsidRPr="00D27BF4">
        <w:rPr>
          <w:rFonts w:ascii="Garamond" w:hAnsi="Garamond"/>
          <w:sz w:val="24"/>
          <w:szCs w:val="24"/>
        </w:rPr>
        <w:t xml:space="preserve">Në </w:t>
      </w:r>
      <w:r w:rsidR="001F431F" w:rsidRPr="00D27BF4">
        <w:rPr>
          <w:rFonts w:ascii="Garamond" w:hAnsi="Garamond"/>
          <w:sz w:val="24"/>
          <w:szCs w:val="24"/>
        </w:rPr>
        <w:t>vendimin</w:t>
      </w:r>
      <w:r w:rsidR="005560F1" w:rsidRPr="00D27BF4">
        <w:rPr>
          <w:rFonts w:ascii="Garamond" w:hAnsi="Garamond"/>
          <w:sz w:val="24"/>
          <w:szCs w:val="24"/>
        </w:rPr>
        <w:t xml:space="preserve"> </w:t>
      </w:r>
      <w:r w:rsidR="00DB6AC7" w:rsidRPr="00D27BF4">
        <w:rPr>
          <w:rFonts w:ascii="Garamond" w:hAnsi="Garamond"/>
          <w:sz w:val="24"/>
          <w:szCs w:val="24"/>
        </w:rPr>
        <w:t>nr.</w:t>
      </w:r>
      <w:r w:rsidR="00EB41BE">
        <w:rPr>
          <w:rFonts w:ascii="Garamond" w:hAnsi="Garamond"/>
          <w:sz w:val="24"/>
          <w:szCs w:val="24"/>
        </w:rPr>
        <w:t xml:space="preserve"> </w:t>
      </w:r>
      <w:r w:rsidR="00DB6AC7" w:rsidRPr="00D27BF4">
        <w:rPr>
          <w:rFonts w:ascii="Garamond" w:hAnsi="Garamond"/>
          <w:sz w:val="24"/>
          <w:szCs w:val="24"/>
        </w:rPr>
        <w:t>641, datë 6.11.2017, të</w:t>
      </w:r>
      <w:r w:rsidR="005560F1" w:rsidRPr="00D27BF4">
        <w:rPr>
          <w:rFonts w:ascii="Garamond" w:hAnsi="Garamond"/>
          <w:sz w:val="24"/>
          <w:szCs w:val="24"/>
        </w:rPr>
        <w:t xml:space="preserve"> Këshillit të Ministrave</w:t>
      </w:r>
      <w:r w:rsidR="001F431F" w:rsidRPr="00D27BF4">
        <w:rPr>
          <w:rFonts w:ascii="Garamond" w:hAnsi="Garamond"/>
          <w:sz w:val="24"/>
          <w:szCs w:val="24"/>
        </w:rPr>
        <w:t>,</w:t>
      </w:r>
      <w:r w:rsidR="005560F1" w:rsidRPr="00D27BF4">
        <w:rPr>
          <w:rFonts w:ascii="Garamond" w:hAnsi="Garamond"/>
          <w:sz w:val="24"/>
          <w:szCs w:val="24"/>
        </w:rPr>
        <w:t xml:space="preserve"> bëhe</w:t>
      </w:r>
      <w:r w:rsidR="001F431F" w:rsidRPr="00D27BF4">
        <w:rPr>
          <w:rFonts w:ascii="Garamond" w:hAnsi="Garamond"/>
          <w:sz w:val="24"/>
          <w:szCs w:val="24"/>
        </w:rPr>
        <w:t>n këto ndryshime dhe shtesa:</w:t>
      </w:r>
    </w:p>
    <w:p w14:paraId="63C00C67" w14:textId="74B3B06A" w:rsidR="005560F1" w:rsidRPr="00D27BF4" w:rsidRDefault="00D27BF4" w:rsidP="00D27BF4">
      <w:pPr>
        <w:spacing w:after="0" w:line="240" w:lineRule="auto"/>
        <w:ind w:firstLine="284"/>
        <w:jc w:val="both"/>
        <w:rPr>
          <w:rFonts w:ascii="Garamond" w:hAnsi="Garamond"/>
          <w:sz w:val="24"/>
          <w:szCs w:val="24"/>
        </w:rPr>
      </w:pPr>
      <w:r>
        <w:rPr>
          <w:rFonts w:ascii="Garamond" w:hAnsi="Garamond"/>
          <w:sz w:val="24"/>
          <w:szCs w:val="24"/>
        </w:rPr>
        <w:t xml:space="preserve">a) </w:t>
      </w:r>
      <w:r w:rsidR="00DB6AC7" w:rsidRPr="00D27BF4">
        <w:rPr>
          <w:rFonts w:ascii="Garamond" w:hAnsi="Garamond"/>
          <w:sz w:val="24"/>
          <w:szCs w:val="24"/>
        </w:rPr>
        <w:t>Në t</w:t>
      </w:r>
      <w:r w:rsidR="005560F1" w:rsidRPr="00D27BF4">
        <w:rPr>
          <w:rFonts w:ascii="Garamond" w:hAnsi="Garamond"/>
          <w:sz w:val="24"/>
          <w:szCs w:val="24"/>
        </w:rPr>
        <w:t>itulli</w:t>
      </w:r>
      <w:r w:rsidR="00DB6AC7" w:rsidRPr="00D27BF4">
        <w:rPr>
          <w:rFonts w:ascii="Garamond" w:hAnsi="Garamond"/>
          <w:sz w:val="24"/>
          <w:szCs w:val="24"/>
        </w:rPr>
        <w:t>n</w:t>
      </w:r>
      <w:r w:rsidR="005560F1" w:rsidRPr="00D27BF4">
        <w:rPr>
          <w:rFonts w:ascii="Garamond" w:hAnsi="Garamond"/>
          <w:sz w:val="24"/>
          <w:szCs w:val="24"/>
        </w:rPr>
        <w:t xml:space="preserve"> </w:t>
      </w:r>
      <w:r w:rsidR="00DB6AC7" w:rsidRPr="00D27BF4">
        <w:rPr>
          <w:rFonts w:ascii="Garamond" w:hAnsi="Garamond"/>
          <w:sz w:val="24"/>
          <w:szCs w:val="24"/>
        </w:rPr>
        <w:t>e</w:t>
      </w:r>
      <w:r w:rsidR="005560F1" w:rsidRPr="00D27BF4">
        <w:rPr>
          <w:rFonts w:ascii="Garamond" w:hAnsi="Garamond"/>
          <w:sz w:val="24"/>
          <w:szCs w:val="24"/>
        </w:rPr>
        <w:t xml:space="preserve"> vendimit</w:t>
      </w:r>
      <w:r w:rsidR="00E86B86" w:rsidRPr="00D27BF4">
        <w:rPr>
          <w:rFonts w:ascii="Garamond" w:hAnsi="Garamond"/>
          <w:sz w:val="24"/>
          <w:szCs w:val="24"/>
        </w:rPr>
        <w:t>,</w:t>
      </w:r>
      <w:r w:rsidR="005560F1" w:rsidRPr="00D27BF4">
        <w:rPr>
          <w:rFonts w:ascii="Garamond" w:hAnsi="Garamond"/>
          <w:sz w:val="24"/>
          <w:szCs w:val="24"/>
        </w:rPr>
        <w:t xml:space="preserve"> </w:t>
      </w:r>
      <w:r w:rsidR="00DB6AC7" w:rsidRPr="00D27BF4">
        <w:rPr>
          <w:rFonts w:ascii="Garamond" w:hAnsi="Garamond"/>
          <w:sz w:val="24"/>
          <w:szCs w:val="24"/>
        </w:rPr>
        <w:t xml:space="preserve">pas </w:t>
      </w:r>
      <w:r w:rsidR="00E86B86" w:rsidRPr="00D27BF4">
        <w:rPr>
          <w:rFonts w:ascii="Garamond" w:hAnsi="Garamond"/>
          <w:sz w:val="24"/>
          <w:szCs w:val="24"/>
        </w:rPr>
        <w:t>fjalëve</w:t>
      </w:r>
      <w:r w:rsidR="00DB6AC7" w:rsidRPr="00D27BF4">
        <w:rPr>
          <w:rFonts w:ascii="Garamond" w:hAnsi="Garamond"/>
          <w:sz w:val="24"/>
          <w:szCs w:val="24"/>
        </w:rPr>
        <w:t xml:space="preserve"> “...</w:t>
      </w:r>
      <w:r w:rsidR="006D707D" w:rsidRPr="00D27BF4">
        <w:rPr>
          <w:rFonts w:ascii="Garamond" w:hAnsi="Garamond"/>
          <w:sz w:val="24"/>
          <w:szCs w:val="24"/>
        </w:rPr>
        <w:t xml:space="preserve"> </w:t>
      </w:r>
      <w:r w:rsidR="00DB6AC7" w:rsidRPr="00D27BF4">
        <w:rPr>
          <w:rFonts w:ascii="Garamond" w:hAnsi="Garamond"/>
          <w:sz w:val="24"/>
          <w:szCs w:val="24"/>
        </w:rPr>
        <w:t>, si dhe</w:t>
      </w:r>
      <w:r w:rsidR="006D707D" w:rsidRPr="00D27BF4">
        <w:rPr>
          <w:rFonts w:ascii="Garamond" w:hAnsi="Garamond"/>
          <w:sz w:val="24"/>
          <w:szCs w:val="24"/>
        </w:rPr>
        <w:t xml:space="preserve"> </w:t>
      </w:r>
      <w:r w:rsidR="00DB6AC7" w:rsidRPr="00D27BF4">
        <w:rPr>
          <w:rFonts w:ascii="Garamond" w:hAnsi="Garamond"/>
          <w:sz w:val="24"/>
          <w:szCs w:val="24"/>
        </w:rPr>
        <w:t>...”</w:t>
      </w:r>
      <w:r w:rsidR="000454A3" w:rsidRPr="00D27BF4">
        <w:rPr>
          <w:rFonts w:ascii="Garamond" w:hAnsi="Garamond"/>
          <w:sz w:val="24"/>
          <w:szCs w:val="24"/>
        </w:rPr>
        <w:t>, shtohe</w:t>
      </w:r>
      <w:r w:rsidR="006D707D" w:rsidRPr="00D27BF4">
        <w:rPr>
          <w:rFonts w:ascii="Garamond" w:hAnsi="Garamond"/>
          <w:sz w:val="24"/>
          <w:szCs w:val="24"/>
        </w:rPr>
        <w:t>n fjalët</w:t>
      </w:r>
      <w:r w:rsidR="000454A3" w:rsidRPr="00D27BF4">
        <w:rPr>
          <w:rFonts w:ascii="Garamond" w:hAnsi="Garamond"/>
          <w:sz w:val="24"/>
          <w:szCs w:val="24"/>
        </w:rPr>
        <w:t xml:space="preserve"> “... I</w:t>
      </w:r>
      <w:r w:rsidR="00DB6AC7" w:rsidRPr="00D27BF4">
        <w:rPr>
          <w:rFonts w:ascii="Garamond" w:hAnsi="Garamond"/>
          <w:sz w:val="24"/>
          <w:szCs w:val="24"/>
        </w:rPr>
        <w:t>n</w:t>
      </w:r>
      <w:r w:rsidR="006D707D" w:rsidRPr="00D27BF4">
        <w:rPr>
          <w:rFonts w:ascii="Garamond" w:hAnsi="Garamond"/>
          <w:sz w:val="24"/>
          <w:szCs w:val="24"/>
        </w:rPr>
        <w:t>spektorit të Lartë të Drejtësisë</w:t>
      </w:r>
      <w:r w:rsidR="00DB6AC7" w:rsidRPr="00D27BF4">
        <w:rPr>
          <w:rFonts w:ascii="Garamond" w:hAnsi="Garamond"/>
          <w:sz w:val="24"/>
          <w:szCs w:val="24"/>
        </w:rPr>
        <w:t xml:space="preserve"> dhe ...”. </w:t>
      </w:r>
    </w:p>
    <w:p w14:paraId="63C00C69" w14:textId="2C83C6F3" w:rsidR="00447A6E" w:rsidRPr="00D27BF4" w:rsidRDefault="00D27BF4" w:rsidP="00D27BF4">
      <w:pPr>
        <w:spacing w:after="0" w:line="240" w:lineRule="auto"/>
        <w:ind w:firstLine="284"/>
        <w:jc w:val="both"/>
        <w:rPr>
          <w:rFonts w:ascii="Garamond" w:hAnsi="Garamond"/>
          <w:sz w:val="24"/>
          <w:szCs w:val="24"/>
        </w:rPr>
      </w:pPr>
      <w:r>
        <w:rPr>
          <w:rFonts w:ascii="Garamond" w:hAnsi="Garamond"/>
          <w:sz w:val="24"/>
          <w:szCs w:val="24"/>
        </w:rPr>
        <w:t xml:space="preserve">b) </w:t>
      </w:r>
      <w:r w:rsidR="00447A6E" w:rsidRPr="00D27BF4">
        <w:rPr>
          <w:rFonts w:ascii="Garamond" w:hAnsi="Garamond"/>
          <w:sz w:val="24"/>
          <w:szCs w:val="24"/>
        </w:rPr>
        <w:t>Pas pikës 1 shtohet pika 1/1</w:t>
      </w:r>
      <w:r w:rsidR="00891842" w:rsidRPr="00D27BF4">
        <w:rPr>
          <w:rFonts w:ascii="Garamond" w:hAnsi="Garamond"/>
          <w:sz w:val="24"/>
          <w:szCs w:val="24"/>
        </w:rPr>
        <w:t>,</w:t>
      </w:r>
      <w:r w:rsidR="00447A6E" w:rsidRPr="00D27BF4">
        <w:rPr>
          <w:rFonts w:ascii="Garamond" w:hAnsi="Garamond"/>
          <w:sz w:val="24"/>
          <w:szCs w:val="24"/>
        </w:rPr>
        <w:t xml:space="preserve"> me këtë përmbajtje: </w:t>
      </w:r>
    </w:p>
    <w:p w14:paraId="63C00C6B" w14:textId="3E862AAE" w:rsidR="00713365" w:rsidRPr="00D27BF4" w:rsidRDefault="00447A6E" w:rsidP="00D27BF4">
      <w:pPr>
        <w:spacing w:after="0" w:line="240" w:lineRule="auto"/>
        <w:ind w:firstLine="284"/>
        <w:jc w:val="both"/>
        <w:rPr>
          <w:rFonts w:ascii="Garamond" w:hAnsi="Garamond"/>
          <w:sz w:val="24"/>
          <w:szCs w:val="24"/>
        </w:rPr>
      </w:pPr>
      <w:r w:rsidRPr="00D27BF4">
        <w:rPr>
          <w:rFonts w:ascii="Garamond" w:hAnsi="Garamond"/>
          <w:sz w:val="24"/>
          <w:szCs w:val="24"/>
        </w:rPr>
        <w:t>“1/1</w:t>
      </w:r>
      <w:r w:rsidR="00F66627" w:rsidRPr="00D27BF4">
        <w:rPr>
          <w:rFonts w:ascii="Garamond" w:hAnsi="Garamond"/>
          <w:sz w:val="24"/>
          <w:szCs w:val="24"/>
        </w:rPr>
        <w:t>.</w:t>
      </w:r>
      <w:r w:rsidR="00713365" w:rsidRPr="00D27BF4">
        <w:rPr>
          <w:rFonts w:ascii="Garamond" w:hAnsi="Garamond"/>
          <w:sz w:val="24"/>
          <w:szCs w:val="24"/>
        </w:rPr>
        <w:t xml:space="preserve"> Garda e Re</w:t>
      </w:r>
      <w:r w:rsidR="00891842" w:rsidRPr="00D27BF4">
        <w:rPr>
          <w:rFonts w:ascii="Garamond" w:hAnsi="Garamond"/>
          <w:sz w:val="24"/>
          <w:szCs w:val="24"/>
        </w:rPr>
        <w:t xml:space="preserve">publikës së Shqipërisë të </w:t>
      </w:r>
      <w:r w:rsidR="00DB6AC7" w:rsidRPr="00D27BF4">
        <w:rPr>
          <w:rFonts w:ascii="Garamond" w:hAnsi="Garamond"/>
          <w:sz w:val="24"/>
          <w:szCs w:val="24"/>
        </w:rPr>
        <w:t>ruaj</w:t>
      </w:r>
      <w:r w:rsidR="005460FB" w:rsidRPr="00D27BF4">
        <w:rPr>
          <w:rFonts w:ascii="Garamond" w:hAnsi="Garamond"/>
          <w:sz w:val="24"/>
          <w:szCs w:val="24"/>
        </w:rPr>
        <w:t>ë</w:t>
      </w:r>
      <w:r w:rsidR="00891842" w:rsidRPr="00D27BF4">
        <w:rPr>
          <w:rFonts w:ascii="Garamond" w:hAnsi="Garamond"/>
          <w:sz w:val="24"/>
          <w:szCs w:val="24"/>
        </w:rPr>
        <w:t xml:space="preserve"> </w:t>
      </w:r>
      <w:r w:rsidR="00713365" w:rsidRPr="00D27BF4">
        <w:rPr>
          <w:rFonts w:ascii="Garamond" w:hAnsi="Garamond"/>
          <w:sz w:val="24"/>
          <w:szCs w:val="24"/>
        </w:rPr>
        <w:t xml:space="preserve">e të mbrojë </w:t>
      </w:r>
      <w:r w:rsidR="00DC519F" w:rsidRPr="00D27BF4">
        <w:rPr>
          <w:rFonts w:ascii="Garamond" w:hAnsi="Garamond"/>
          <w:sz w:val="24"/>
          <w:szCs w:val="24"/>
        </w:rPr>
        <w:t xml:space="preserve">me truprojë </w:t>
      </w:r>
      <w:r w:rsidR="00713365" w:rsidRPr="00D27BF4">
        <w:rPr>
          <w:rFonts w:ascii="Garamond" w:hAnsi="Garamond"/>
          <w:sz w:val="24"/>
          <w:szCs w:val="24"/>
        </w:rPr>
        <w:t xml:space="preserve">me oficer dhe nënoficer </w:t>
      </w:r>
      <w:r w:rsidR="00891842" w:rsidRPr="00D27BF4">
        <w:rPr>
          <w:rFonts w:ascii="Garamond" w:hAnsi="Garamond"/>
          <w:sz w:val="24"/>
          <w:szCs w:val="24"/>
        </w:rPr>
        <w:t>Inspektorin e Lartë</w:t>
      </w:r>
      <w:r w:rsidR="00713365" w:rsidRPr="00D27BF4">
        <w:rPr>
          <w:rFonts w:ascii="Garamond" w:hAnsi="Garamond"/>
          <w:sz w:val="24"/>
          <w:szCs w:val="24"/>
        </w:rPr>
        <w:t xml:space="preserve"> </w:t>
      </w:r>
      <w:r w:rsidR="00891842" w:rsidRPr="00D27BF4">
        <w:rPr>
          <w:rFonts w:ascii="Garamond" w:hAnsi="Garamond"/>
          <w:sz w:val="24"/>
          <w:szCs w:val="24"/>
        </w:rPr>
        <w:t>të</w:t>
      </w:r>
      <w:r w:rsidR="00713365" w:rsidRPr="00D27BF4">
        <w:rPr>
          <w:rFonts w:ascii="Garamond" w:hAnsi="Garamond"/>
          <w:sz w:val="24"/>
          <w:szCs w:val="24"/>
        </w:rPr>
        <w:t xml:space="preserve"> </w:t>
      </w:r>
      <w:r w:rsidR="00891842" w:rsidRPr="00D27BF4">
        <w:rPr>
          <w:rFonts w:ascii="Garamond" w:hAnsi="Garamond"/>
          <w:sz w:val="24"/>
          <w:szCs w:val="24"/>
        </w:rPr>
        <w:t>Drejtësisë.”</w:t>
      </w:r>
      <w:r w:rsidR="00041BFB" w:rsidRPr="00D27BF4">
        <w:rPr>
          <w:rFonts w:ascii="Garamond" w:hAnsi="Garamond"/>
          <w:sz w:val="24"/>
          <w:szCs w:val="24"/>
        </w:rPr>
        <w:t>.</w:t>
      </w:r>
    </w:p>
    <w:p w14:paraId="63C00C6C" w14:textId="3C202D1A" w:rsidR="00713365" w:rsidRPr="00D27BF4" w:rsidRDefault="00D27BF4" w:rsidP="00D27BF4">
      <w:pPr>
        <w:spacing w:after="0" w:line="240" w:lineRule="auto"/>
        <w:ind w:firstLine="284"/>
        <w:jc w:val="both"/>
        <w:rPr>
          <w:rFonts w:ascii="Garamond" w:hAnsi="Garamond"/>
          <w:sz w:val="24"/>
          <w:szCs w:val="24"/>
        </w:rPr>
      </w:pPr>
      <w:r>
        <w:rPr>
          <w:rFonts w:ascii="Garamond" w:hAnsi="Garamond"/>
          <w:sz w:val="24"/>
          <w:szCs w:val="24"/>
        </w:rPr>
        <w:t xml:space="preserve">2. </w:t>
      </w:r>
      <w:r w:rsidR="00713365" w:rsidRPr="00D27BF4">
        <w:rPr>
          <w:rFonts w:ascii="Garamond" w:hAnsi="Garamond"/>
          <w:sz w:val="24"/>
          <w:szCs w:val="24"/>
        </w:rPr>
        <w:t>Ngarkohen Ministria e Brendshme dhe Garda e Republikës së Shqipërisë për zbatimin e këtij vendimi.</w:t>
      </w:r>
    </w:p>
    <w:p w14:paraId="63C00C6D" w14:textId="4593049E" w:rsidR="00282F77" w:rsidRPr="00D27BF4" w:rsidRDefault="00713365" w:rsidP="00D27BF4">
      <w:pPr>
        <w:spacing w:after="0" w:line="240" w:lineRule="auto"/>
        <w:ind w:firstLine="284"/>
        <w:jc w:val="both"/>
        <w:rPr>
          <w:rFonts w:ascii="Garamond" w:hAnsi="Garamond"/>
          <w:sz w:val="24"/>
          <w:szCs w:val="24"/>
        </w:rPr>
      </w:pPr>
      <w:r w:rsidRPr="00D27BF4">
        <w:rPr>
          <w:rFonts w:ascii="Garamond" w:hAnsi="Garamond"/>
          <w:sz w:val="24"/>
          <w:szCs w:val="24"/>
        </w:rPr>
        <w:t xml:space="preserve">Ky vendim hyn në fuqi menjëherë dhe botohet në Fletore </w:t>
      </w:r>
      <w:r w:rsidR="00EB41BE">
        <w:rPr>
          <w:rFonts w:ascii="Garamond" w:hAnsi="Garamond"/>
          <w:sz w:val="24"/>
          <w:szCs w:val="24"/>
        </w:rPr>
        <w:t>Z</w:t>
      </w:r>
      <w:bookmarkStart w:id="0" w:name="_GoBack"/>
      <w:bookmarkEnd w:id="0"/>
      <w:r w:rsidRPr="00D27BF4">
        <w:rPr>
          <w:rFonts w:ascii="Garamond" w:hAnsi="Garamond"/>
          <w:sz w:val="24"/>
          <w:szCs w:val="24"/>
        </w:rPr>
        <w:t>yrtare.</w:t>
      </w:r>
    </w:p>
    <w:p w14:paraId="63C00C6E" w14:textId="77777777" w:rsidR="006924E2" w:rsidRPr="00D27BF4" w:rsidRDefault="006924E2" w:rsidP="00D27BF4">
      <w:pPr>
        <w:spacing w:after="0" w:line="240" w:lineRule="auto"/>
        <w:ind w:firstLine="284"/>
        <w:jc w:val="both"/>
        <w:rPr>
          <w:rFonts w:ascii="Garamond" w:hAnsi="Garamond"/>
          <w:sz w:val="24"/>
          <w:szCs w:val="24"/>
        </w:rPr>
      </w:pPr>
    </w:p>
    <w:p w14:paraId="63C00C76" w14:textId="1C3FF497" w:rsidR="007645CE" w:rsidRPr="00D27BF4" w:rsidRDefault="007645CE" w:rsidP="00D27BF4">
      <w:pPr>
        <w:spacing w:after="0" w:line="240" w:lineRule="auto"/>
        <w:ind w:firstLine="284"/>
        <w:jc w:val="right"/>
        <w:rPr>
          <w:rFonts w:ascii="Garamond" w:hAnsi="Garamond"/>
          <w:sz w:val="24"/>
          <w:szCs w:val="24"/>
        </w:rPr>
      </w:pPr>
      <w:r w:rsidRPr="00D27BF4">
        <w:rPr>
          <w:rFonts w:ascii="Garamond" w:hAnsi="Garamond"/>
          <w:sz w:val="24"/>
          <w:szCs w:val="24"/>
        </w:rPr>
        <w:t>ZËVENDËSKRYEMINIST</w:t>
      </w:r>
      <w:r w:rsidR="00EB41BE">
        <w:rPr>
          <w:rFonts w:ascii="Garamond" w:hAnsi="Garamond"/>
          <w:sz w:val="24"/>
          <w:szCs w:val="24"/>
        </w:rPr>
        <w:t>Ë</w:t>
      </w:r>
      <w:r w:rsidRPr="00D27BF4">
        <w:rPr>
          <w:rFonts w:ascii="Garamond" w:hAnsi="Garamond"/>
          <w:sz w:val="24"/>
          <w:szCs w:val="24"/>
        </w:rPr>
        <w:t>R</w:t>
      </w:r>
    </w:p>
    <w:p w14:paraId="63C00C77" w14:textId="1D5313DF" w:rsidR="007645CE" w:rsidRPr="00D27BF4" w:rsidRDefault="00D27BF4" w:rsidP="00D27BF4">
      <w:pPr>
        <w:spacing w:after="0" w:line="240" w:lineRule="auto"/>
        <w:ind w:firstLine="284"/>
        <w:jc w:val="right"/>
        <w:rPr>
          <w:rFonts w:ascii="Garamond" w:hAnsi="Garamond"/>
          <w:b/>
          <w:sz w:val="24"/>
          <w:szCs w:val="24"/>
        </w:rPr>
      </w:pPr>
      <w:r w:rsidRPr="00D27BF4">
        <w:rPr>
          <w:rFonts w:ascii="Garamond" w:hAnsi="Garamond"/>
          <w:b/>
          <w:sz w:val="24"/>
          <w:szCs w:val="24"/>
        </w:rPr>
        <w:t>Erion Braçe</w:t>
      </w:r>
    </w:p>
    <w:p w14:paraId="63C00C78" w14:textId="77777777" w:rsidR="007645CE" w:rsidRPr="00D27BF4" w:rsidRDefault="007645CE" w:rsidP="00D27BF4">
      <w:pPr>
        <w:spacing w:after="0" w:line="240" w:lineRule="auto"/>
        <w:ind w:firstLine="284"/>
        <w:jc w:val="both"/>
        <w:rPr>
          <w:rFonts w:ascii="Garamond" w:hAnsi="Garamond"/>
          <w:sz w:val="24"/>
          <w:szCs w:val="24"/>
        </w:rPr>
      </w:pPr>
    </w:p>
    <w:p w14:paraId="63C00C7D" w14:textId="77777777" w:rsidR="007645CE" w:rsidRPr="00D27BF4" w:rsidRDefault="007645CE" w:rsidP="00D27BF4">
      <w:pPr>
        <w:spacing w:after="0" w:line="240" w:lineRule="auto"/>
        <w:ind w:firstLine="284"/>
        <w:jc w:val="both"/>
        <w:rPr>
          <w:rFonts w:ascii="Garamond" w:hAnsi="Garamond"/>
          <w:sz w:val="24"/>
          <w:szCs w:val="24"/>
        </w:rPr>
      </w:pPr>
    </w:p>
    <w:p w14:paraId="63C00C7E" w14:textId="77777777" w:rsidR="00282F77" w:rsidRPr="00D27BF4" w:rsidRDefault="00282F77" w:rsidP="00D27BF4">
      <w:pPr>
        <w:spacing w:after="0" w:line="240" w:lineRule="auto"/>
        <w:ind w:firstLine="284"/>
        <w:jc w:val="both"/>
        <w:rPr>
          <w:rFonts w:ascii="Garamond" w:hAnsi="Garamond"/>
          <w:sz w:val="24"/>
          <w:szCs w:val="24"/>
        </w:rPr>
      </w:pPr>
    </w:p>
    <w:p w14:paraId="63C00C7F" w14:textId="77777777" w:rsidR="00282F77" w:rsidRPr="00D27BF4" w:rsidRDefault="00282F77" w:rsidP="00D27BF4">
      <w:pPr>
        <w:spacing w:after="0" w:line="240" w:lineRule="auto"/>
        <w:ind w:firstLine="284"/>
        <w:jc w:val="both"/>
        <w:rPr>
          <w:rFonts w:ascii="Garamond" w:hAnsi="Garamond"/>
          <w:sz w:val="24"/>
          <w:szCs w:val="24"/>
        </w:rPr>
      </w:pPr>
    </w:p>
    <w:p w14:paraId="63C00C80" w14:textId="77777777" w:rsidR="00282F77" w:rsidRPr="00D27BF4" w:rsidRDefault="00282F77" w:rsidP="00D27BF4">
      <w:pPr>
        <w:spacing w:after="0" w:line="240" w:lineRule="auto"/>
        <w:ind w:firstLine="284"/>
        <w:jc w:val="both"/>
        <w:rPr>
          <w:rFonts w:ascii="Garamond" w:hAnsi="Garamond"/>
          <w:sz w:val="24"/>
          <w:szCs w:val="24"/>
        </w:rPr>
      </w:pPr>
    </w:p>
    <w:p w14:paraId="63C00C81" w14:textId="77777777" w:rsidR="006D0529" w:rsidRPr="00D27BF4" w:rsidRDefault="006D0529" w:rsidP="00D27BF4">
      <w:pPr>
        <w:spacing w:after="0" w:line="240" w:lineRule="auto"/>
        <w:ind w:firstLine="284"/>
        <w:jc w:val="both"/>
        <w:rPr>
          <w:rFonts w:ascii="Garamond" w:hAnsi="Garamond"/>
          <w:sz w:val="24"/>
          <w:szCs w:val="24"/>
        </w:rPr>
      </w:pPr>
    </w:p>
    <w:p w14:paraId="63C00C82" w14:textId="77777777" w:rsidR="006D0529" w:rsidRPr="00D27BF4" w:rsidRDefault="006D0529" w:rsidP="00D27BF4">
      <w:pPr>
        <w:spacing w:after="0" w:line="240" w:lineRule="auto"/>
        <w:ind w:firstLine="284"/>
        <w:jc w:val="both"/>
        <w:rPr>
          <w:rFonts w:ascii="Garamond" w:hAnsi="Garamond"/>
          <w:sz w:val="24"/>
          <w:szCs w:val="24"/>
        </w:rPr>
      </w:pPr>
    </w:p>
    <w:p w14:paraId="63C00C83" w14:textId="77777777" w:rsidR="006D0529" w:rsidRPr="00D27BF4" w:rsidRDefault="006D0529" w:rsidP="00D27BF4">
      <w:pPr>
        <w:spacing w:after="0" w:line="240" w:lineRule="auto"/>
        <w:ind w:firstLine="284"/>
        <w:jc w:val="both"/>
        <w:rPr>
          <w:rFonts w:ascii="Garamond" w:hAnsi="Garamond"/>
          <w:sz w:val="24"/>
          <w:szCs w:val="24"/>
        </w:rPr>
      </w:pPr>
    </w:p>
    <w:p w14:paraId="63C00C84" w14:textId="77777777" w:rsidR="006D0529" w:rsidRPr="00D27BF4" w:rsidRDefault="006D0529" w:rsidP="00D27BF4">
      <w:pPr>
        <w:spacing w:after="0" w:line="240" w:lineRule="auto"/>
        <w:ind w:firstLine="284"/>
        <w:jc w:val="both"/>
        <w:rPr>
          <w:rFonts w:ascii="Garamond" w:hAnsi="Garamond"/>
          <w:sz w:val="24"/>
          <w:szCs w:val="24"/>
        </w:rPr>
      </w:pPr>
    </w:p>
    <w:p w14:paraId="63C00C85" w14:textId="77777777" w:rsidR="006D0529" w:rsidRPr="00D27BF4" w:rsidRDefault="006D0529" w:rsidP="00D27BF4">
      <w:pPr>
        <w:spacing w:after="0" w:line="240" w:lineRule="auto"/>
        <w:ind w:firstLine="284"/>
        <w:jc w:val="both"/>
        <w:rPr>
          <w:rFonts w:ascii="Garamond" w:hAnsi="Garamond"/>
          <w:sz w:val="24"/>
          <w:szCs w:val="24"/>
        </w:rPr>
      </w:pPr>
    </w:p>
    <w:p w14:paraId="63C00C86" w14:textId="77777777" w:rsidR="006D0529" w:rsidRPr="00D27BF4" w:rsidRDefault="006D0529" w:rsidP="00D27BF4">
      <w:pPr>
        <w:spacing w:after="0" w:line="240" w:lineRule="auto"/>
        <w:ind w:firstLine="284"/>
        <w:jc w:val="both"/>
        <w:rPr>
          <w:rFonts w:ascii="Garamond" w:hAnsi="Garamond"/>
          <w:sz w:val="24"/>
          <w:szCs w:val="24"/>
        </w:rPr>
      </w:pPr>
    </w:p>
    <w:p w14:paraId="63C00C87" w14:textId="77777777" w:rsidR="006D0529" w:rsidRPr="00D27BF4" w:rsidRDefault="006D0529" w:rsidP="00D27BF4">
      <w:pPr>
        <w:spacing w:after="0" w:line="240" w:lineRule="auto"/>
        <w:ind w:firstLine="284"/>
        <w:jc w:val="both"/>
        <w:rPr>
          <w:rFonts w:ascii="Garamond" w:hAnsi="Garamond"/>
          <w:sz w:val="24"/>
          <w:szCs w:val="24"/>
        </w:rPr>
      </w:pPr>
    </w:p>
    <w:p w14:paraId="63C00C88" w14:textId="77777777" w:rsidR="006D0529" w:rsidRPr="00D27BF4" w:rsidRDefault="006D0529" w:rsidP="00D27BF4">
      <w:pPr>
        <w:spacing w:after="0" w:line="240" w:lineRule="auto"/>
        <w:ind w:firstLine="284"/>
        <w:jc w:val="both"/>
        <w:rPr>
          <w:rFonts w:ascii="Garamond" w:hAnsi="Garamond"/>
          <w:sz w:val="24"/>
          <w:szCs w:val="24"/>
        </w:rPr>
      </w:pPr>
    </w:p>
    <w:p w14:paraId="63C00C89" w14:textId="77777777" w:rsidR="006D0529" w:rsidRPr="00D27BF4" w:rsidRDefault="006D0529" w:rsidP="00D27BF4">
      <w:pPr>
        <w:spacing w:after="0" w:line="240" w:lineRule="auto"/>
        <w:ind w:firstLine="284"/>
        <w:jc w:val="both"/>
        <w:rPr>
          <w:rFonts w:ascii="Garamond" w:hAnsi="Garamond"/>
          <w:sz w:val="24"/>
          <w:szCs w:val="24"/>
        </w:rPr>
      </w:pPr>
    </w:p>
    <w:p w14:paraId="63C00C8A" w14:textId="77777777" w:rsidR="006D0529" w:rsidRPr="00D27BF4" w:rsidRDefault="006D0529" w:rsidP="00D27BF4">
      <w:pPr>
        <w:spacing w:after="0" w:line="240" w:lineRule="auto"/>
        <w:ind w:firstLine="284"/>
        <w:jc w:val="both"/>
        <w:rPr>
          <w:rFonts w:ascii="Garamond" w:hAnsi="Garamond"/>
          <w:sz w:val="24"/>
          <w:szCs w:val="24"/>
        </w:rPr>
      </w:pPr>
    </w:p>
    <w:p w14:paraId="63C00C8B" w14:textId="77777777" w:rsidR="006D0529" w:rsidRPr="00D27BF4" w:rsidRDefault="006D0529" w:rsidP="00D27BF4">
      <w:pPr>
        <w:spacing w:after="0" w:line="240" w:lineRule="auto"/>
        <w:ind w:firstLine="284"/>
        <w:jc w:val="both"/>
        <w:rPr>
          <w:rFonts w:ascii="Garamond" w:hAnsi="Garamond"/>
          <w:sz w:val="24"/>
          <w:szCs w:val="24"/>
        </w:rPr>
      </w:pPr>
    </w:p>
    <w:p w14:paraId="63C00C8C" w14:textId="77777777" w:rsidR="006D0529" w:rsidRPr="00D27BF4" w:rsidRDefault="006D0529" w:rsidP="00D27BF4">
      <w:pPr>
        <w:spacing w:after="0" w:line="240" w:lineRule="auto"/>
        <w:ind w:firstLine="284"/>
        <w:jc w:val="both"/>
        <w:rPr>
          <w:rFonts w:ascii="Garamond" w:hAnsi="Garamond"/>
          <w:sz w:val="24"/>
          <w:szCs w:val="24"/>
        </w:rPr>
      </w:pPr>
    </w:p>
    <w:p w14:paraId="63C00C8D" w14:textId="77777777" w:rsidR="006D0529" w:rsidRPr="00D27BF4" w:rsidRDefault="006D0529" w:rsidP="00D27BF4">
      <w:pPr>
        <w:spacing w:after="0" w:line="240" w:lineRule="auto"/>
        <w:ind w:firstLine="284"/>
        <w:jc w:val="both"/>
        <w:rPr>
          <w:rFonts w:ascii="Garamond" w:hAnsi="Garamond"/>
          <w:sz w:val="24"/>
          <w:szCs w:val="24"/>
        </w:rPr>
      </w:pPr>
    </w:p>
    <w:p w14:paraId="63C00C8E" w14:textId="77777777" w:rsidR="006D0529" w:rsidRPr="00D27BF4" w:rsidRDefault="006D0529" w:rsidP="00D27BF4">
      <w:pPr>
        <w:spacing w:after="0" w:line="240" w:lineRule="auto"/>
        <w:ind w:firstLine="284"/>
        <w:jc w:val="both"/>
        <w:rPr>
          <w:rFonts w:ascii="Garamond" w:hAnsi="Garamond"/>
          <w:sz w:val="24"/>
          <w:szCs w:val="24"/>
        </w:rPr>
      </w:pPr>
    </w:p>
    <w:p w14:paraId="63C00C8F" w14:textId="77777777" w:rsidR="006D0529" w:rsidRPr="00D27BF4" w:rsidRDefault="006D0529" w:rsidP="00D27BF4">
      <w:pPr>
        <w:spacing w:after="0" w:line="240" w:lineRule="auto"/>
        <w:ind w:firstLine="284"/>
        <w:jc w:val="both"/>
        <w:rPr>
          <w:rFonts w:ascii="Garamond" w:hAnsi="Garamond"/>
          <w:sz w:val="24"/>
          <w:szCs w:val="24"/>
        </w:rPr>
      </w:pPr>
    </w:p>
    <w:p w14:paraId="63C00C90" w14:textId="77777777" w:rsidR="006D0529" w:rsidRPr="00D27BF4" w:rsidRDefault="006D0529" w:rsidP="00D27BF4">
      <w:pPr>
        <w:spacing w:after="0" w:line="240" w:lineRule="auto"/>
        <w:ind w:firstLine="284"/>
        <w:jc w:val="both"/>
        <w:rPr>
          <w:rFonts w:ascii="Garamond" w:hAnsi="Garamond"/>
          <w:sz w:val="24"/>
          <w:szCs w:val="24"/>
        </w:rPr>
      </w:pPr>
    </w:p>
    <w:p w14:paraId="0E677AA6" w14:textId="77777777" w:rsidR="00D27BF4" w:rsidRPr="00D27BF4" w:rsidRDefault="00D27BF4">
      <w:pPr>
        <w:spacing w:after="0" w:line="240" w:lineRule="auto"/>
        <w:ind w:firstLine="284"/>
        <w:jc w:val="both"/>
        <w:rPr>
          <w:rFonts w:ascii="Garamond" w:hAnsi="Garamond"/>
          <w:sz w:val="24"/>
          <w:szCs w:val="24"/>
        </w:rPr>
      </w:pPr>
    </w:p>
    <w:sectPr w:rsidR="00D27BF4" w:rsidRPr="00D27BF4" w:rsidSect="00415674">
      <w:headerReference w:type="default" r:id="rId14"/>
      <w:footerReference w:type="default" r:id="rId15"/>
      <w:pgSz w:w="11906" w:h="16838"/>
      <w:pgMar w:top="990" w:right="1440" w:bottom="1440" w:left="1440" w:header="720" w:footer="4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831CC6" w14:textId="77777777" w:rsidR="00EB41BE" w:rsidRDefault="00EB41BE" w:rsidP="001067A0">
      <w:pPr>
        <w:spacing w:after="0" w:line="240" w:lineRule="auto"/>
      </w:pPr>
      <w:r>
        <w:separator/>
      </w:r>
    </w:p>
  </w:endnote>
  <w:endnote w:type="continuationSeparator" w:id="0">
    <w:p w14:paraId="7F2C0FF2" w14:textId="77777777" w:rsidR="00EB41BE" w:rsidRDefault="00EB41BE" w:rsidP="001067A0">
      <w:pPr>
        <w:spacing w:after="0" w:line="240" w:lineRule="auto"/>
      </w:pPr>
      <w:r>
        <w:continuationSeparator/>
      </w:r>
    </w:p>
  </w:endnote>
  <w:endnote w:type="continuationNotice" w:id="1">
    <w:p w14:paraId="5F6EB7FC" w14:textId="77777777" w:rsidR="00EB41BE" w:rsidRDefault="00EB41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128103"/>
      <w:docPartObj>
        <w:docPartGallery w:val="Page Numbers (Bottom of Page)"/>
        <w:docPartUnique/>
      </w:docPartObj>
    </w:sdtPr>
    <w:sdtEndPr>
      <w:rPr>
        <w:rFonts w:ascii="Times New Roman" w:hAnsi="Times New Roman" w:cs="Times New Roman"/>
        <w:noProof/>
        <w:sz w:val="24"/>
      </w:rPr>
    </w:sdtEndPr>
    <w:sdtContent>
      <w:p w14:paraId="63C00C97" w14:textId="77777777" w:rsidR="00EB41BE" w:rsidRPr="00415674" w:rsidRDefault="00EB41BE">
        <w:pPr>
          <w:pStyle w:val="Footer"/>
          <w:jc w:val="right"/>
          <w:rPr>
            <w:rFonts w:ascii="Times New Roman" w:hAnsi="Times New Roman" w:cs="Times New Roman"/>
            <w:sz w:val="24"/>
          </w:rPr>
        </w:pPr>
        <w:r w:rsidRPr="00415674">
          <w:rPr>
            <w:rFonts w:ascii="Times New Roman" w:hAnsi="Times New Roman" w:cs="Times New Roman"/>
            <w:sz w:val="24"/>
          </w:rPr>
          <w:fldChar w:fldCharType="begin"/>
        </w:r>
        <w:r w:rsidRPr="00415674">
          <w:rPr>
            <w:rFonts w:ascii="Times New Roman" w:hAnsi="Times New Roman" w:cs="Times New Roman"/>
            <w:sz w:val="24"/>
          </w:rPr>
          <w:instrText xml:space="preserve"> PAGE   \* MERGEFORMAT </w:instrText>
        </w:r>
        <w:r w:rsidRPr="00415674">
          <w:rPr>
            <w:rFonts w:ascii="Times New Roman" w:hAnsi="Times New Roman" w:cs="Times New Roman"/>
            <w:sz w:val="24"/>
          </w:rPr>
          <w:fldChar w:fldCharType="separate"/>
        </w:r>
        <w:r w:rsidR="00370A87">
          <w:rPr>
            <w:rFonts w:ascii="Times New Roman" w:hAnsi="Times New Roman" w:cs="Times New Roman"/>
            <w:noProof/>
            <w:sz w:val="24"/>
          </w:rPr>
          <w:t>1</w:t>
        </w:r>
        <w:r w:rsidRPr="00415674">
          <w:rPr>
            <w:rFonts w:ascii="Times New Roman" w:hAnsi="Times New Roman" w:cs="Times New Roman"/>
            <w:noProof/>
            <w:sz w:val="24"/>
          </w:rPr>
          <w:fldChar w:fldCharType="end"/>
        </w:r>
      </w:p>
    </w:sdtContent>
  </w:sdt>
  <w:p w14:paraId="63C00C98" w14:textId="77777777" w:rsidR="00EB41BE" w:rsidRDefault="00EB41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3A7C41" w14:textId="77777777" w:rsidR="00EB41BE" w:rsidRDefault="00EB41BE" w:rsidP="001067A0">
      <w:pPr>
        <w:spacing w:after="0" w:line="240" w:lineRule="auto"/>
      </w:pPr>
      <w:r>
        <w:separator/>
      </w:r>
    </w:p>
  </w:footnote>
  <w:footnote w:type="continuationSeparator" w:id="0">
    <w:p w14:paraId="0B147538" w14:textId="77777777" w:rsidR="00EB41BE" w:rsidRDefault="00EB41BE" w:rsidP="001067A0">
      <w:pPr>
        <w:spacing w:after="0" w:line="240" w:lineRule="auto"/>
      </w:pPr>
      <w:r>
        <w:continuationSeparator/>
      </w:r>
    </w:p>
  </w:footnote>
  <w:footnote w:type="continuationNotice" w:id="1">
    <w:p w14:paraId="2BF85EBB" w14:textId="77777777" w:rsidR="00EB41BE" w:rsidRDefault="00EB41B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7EB5B" w14:textId="77777777" w:rsidR="00EB41BE" w:rsidRDefault="00EB41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1339D"/>
    <w:multiLevelType w:val="hybridMultilevel"/>
    <w:tmpl w:val="5B180770"/>
    <w:lvl w:ilvl="0" w:tplc="9B78CA92">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29BD73BE"/>
    <w:multiLevelType w:val="hybridMultilevel"/>
    <w:tmpl w:val="B41407DE"/>
    <w:lvl w:ilvl="0" w:tplc="041C000F">
      <w:start w:val="1"/>
      <w:numFmt w:val="decimal"/>
      <w:lvlText w:val="%1."/>
      <w:lvlJc w:val="left"/>
      <w:pPr>
        <w:ind w:left="360" w:hanging="360"/>
      </w:pPr>
      <w:rPr>
        <w:rFonts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5164399C"/>
    <w:multiLevelType w:val="hybridMultilevel"/>
    <w:tmpl w:val="FDF0A6CA"/>
    <w:lvl w:ilvl="0" w:tplc="2278B9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941899"/>
    <w:multiLevelType w:val="hybridMultilevel"/>
    <w:tmpl w:val="DB9EB6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DF6"/>
    <w:rsid w:val="00012BBC"/>
    <w:rsid w:val="00017E9E"/>
    <w:rsid w:val="00020830"/>
    <w:rsid w:val="00041BFB"/>
    <w:rsid w:val="000454A3"/>
    <w:rsid w:val="000B7974"/>
    <w:rsid w:val="001067A0"/>
    <w:rsid w:val="00147A17"/>
    <w:rsid w:val="00184142"/>
    <w:rsid w:val="001B71F1"/>
    <w:rsid w:val="001F431F"/>
    <w:rsid w:val="0024641D"/>
    <w:rsid w:val="00257582"/>
    <w:rsid w:val="00265C26"/>
    <w:rsid w:val="002809D5"/>
    <w:rsid w:val="00282F77"/>
    <w:rsid w:val="002A2E38"/>
    <w:rsid w:val="002F0A5A"/>
    <w:rsid w:val="002F728F"/>
    <w:rsid w:val="003024EC"/>
    <w:rsid w:val="00370A87"/>
    <w:rsid w:val="00373BE6"/>
    <w:rsid w:val="00374DB5"/>
    <w:rsid w:val="003B07F9"/>
    <w:rsid w:val="003D7B10"/>
    <w:rsid w:val="00415674"/>
    <w:rsid w:val="00447A6E"/>
    <w:rsid w:val="00451CAF"/>
    <w:rsid w:val="0046288E"/>
    <w:rsid w:val="00465751"/>
    <w:rsid w:val="00465C12"/>
    <w:rsid w:val="004A64A5"/>
    <w:rsid w:val="004D2724"/>
    <w:rsid w:val="0050709A"/>
    <w:rsid w:val="00531D4A"/>
    <w:rsid w:val="005460FB"/>
    <w:rsid w:val="005560F1"/>
    <w:rsid w:val="00565323"/>
    <w:rsid w:val="00572611"/>
    <w:rsid w:val="005B0E13"/>
    <w:rsid w:val="005D4698"/>
    <w:rsid w:val="005E484F"/>
    <w:rsid w:val="0065040E"/>
    <w:rsid w:val="00653542"/>
    <w:rsid w:val="006873F3"/>
    <w:rsid w:val="006924E2"/>
    <w:rsid w:val="006B6DF4"/>
    <w:rsid w:val="006D0529"/>
    <w:rsid w:val="006D707D"/>
    <w:rsid w:val="00713365"/>
    <w:rsid w:val="00713CCD"/>
    <w:rsid w:val="00723BB2"/>
    <w:rsid w:val="00734BF2"/>
    <w:rsid w:val="007407BC"/>
    <w:rsid w:val="00746663"/>
    <w:rsid w:val="0075296C"/>
    <w:rsid w:val="007645CE"/>
    <w:rsid w:val="008138DB"/>
    <w:rsid w:val="00824BE1"/>
    <w:rsid w:val="008632D2"/>
    <w:rsid w:val="00891842"/>
    <w:rsid w:val="00897B83"/>
    <w:rsid w:val="008A4C2A"/>
    <w:rsid w:val="00951BF5"/>
    <w:rsid w:val="00992DF8"/>
    <w:rsid w:val="00996851"/>
    <w:rsid w:val="009E2235"/>
    <w:rsid w:val="009F6FB3"/>
    <w:rsid w:val="00A10DF6"/>
    <w:rsid w:val="00A412E8"/>
    <w:rsid w:val="00AC1178"/>
    <w:rsid w:val="00AD32D0"/>
    <w:rsid w:val="00B32089"/>
    <w:rsid w:val="00B437D1"/>
    <w:rsid w:val="00B43B04"/>
    <w:rsid w:val="00BD4312"/>
    <w:rsid w:val="00BD6AF1"/>
    <w:rsid w:val="00BF0D15"/>
    <w:rsid w:val="00C1491A"/>
    <w:rsid w:val="00C25EDB"/>
    <w:rsid w:val="00C62A73"/>
    <w:rsid w:val="00C7452F"/>
    <w:rsid w:val="00C95D49"/>
    <w:rsid w:val="00CB48B0"/>
    <w:rsid w:val="00CF2FE9"/>
    <w:rsid w:val="00CF4334"/>
    <w:rsid w:val="00D27BF4"/>
    <w:rsid w:val="00D42387"/>
    <w:rsid w:val="00D7771E"/>
    <w:rsid w:val="00D9455D"/>
    <w:rsid w:val="00D9663D"/>
    <w:rsid w:val="00D97297"/>
    <w:rsid w:val="00DB6AC7"/>
    <w:rsid w:val="00DC519F"/>
    <w:rsid w:val="00E86B86"/>
    <w:rsid w:val="00E90E50"/>
    <w:rsid w:val="00EB41BE"/>
    <w:rsid w:val="00EC31D3"/>
    <w:rsid w:val="00ED067E"/>
    <w:rsid w:val="00ED3943"/>
    <w:rsid w:val="00F53FCD"/>
    <w:rsid w:val="00F66627"/>
    <w:rsid w:val="00F800E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C0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2D0"/>
    <w:pPr>
      <w:ind w:left="720"/>
      <w:contextualSpacing/>
    </w:pPr>
  </w:style>
  <w:style w:type="paragraph" w:styleId="BalloonText">
    <w:name w:val="Balloon Text"/>
    <w:basedOn w:val="Normal"/>
    <w:link w:val="BalloonTextChar"/>
    <w:uiPriority w:val="99"/>
    <w:semiHidden/>
    <w:unhideWhenUsed/>
    <w:rsid w:val="00546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0FB"/>
    <w:rPr>
      <w:rFonts w:ascii="Segoe UI" w:hAnsi="Segoe UI" w:cs="Segoe UI"/>
      <w:sz w:val="18"/>
      <w:szCs w:val="18"/>
    </w:rPr>
  </w:style>
  <w:style w:type="paragraph" w:styleId="Header">
    <w:name w:val="header"/>
    <w:basedOn w:val="Normal"/>
    <w:link w:val="HeaderChar"/>
    <w:uiPriority w:val="99"/>
    <w:unhideWhenUsed/>
    <w:rsid w:val="00106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7A0"/>
  </w:style>
  <w:style w:type="paragraph" w:styleId="Footer">
    <w:name w:val="footer"/>
    <w:basedOn w:val="Normal"/>
    <w:link w:val="FooterChar"/>
    <w:uiPriority w:val="99"/>
    <w:unhideWhenUsed/>
    <w:rsid w:val="00106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7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2D0"/>
    <w:pPr>
      <w:ind w:left="720"/>
      <w:contextualSpacing/>
    </w:pPr>
  </w:style>
  <w:style w:type="paragraph" w:styleId="BalloonText">
    <w:name w:val="Balloon Text"/>
    <w:basedOn w:val="Normal"/>
    <w:link w:val="BalloonTextChar"/>
    <w:uiPriority w:val="99"/>
    <w:semiHidden/>
    <w:unhideWhenUsed/>
    <w:rsid w:val="00546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0FB"/>
    <w:rPr>
      <w:rFonts w:ascii="Segoe UI" w:hAnsi="Segoe UI" w:cs="Segoe UI"/>
      <w:sz w:val="18"/>
      <w:szCs w:val="18"/>
    </w:rPr>
  </w:style>
  <w:style w:type="paragraph" w:styleId="Header">
    <w:name w:val="header"/>
    <w:basedOn w:val="Normal"/>
    <w:link w:val="HeaderChar"/>
    <w:uiPriority w:val="99"/>
    <w:unhideWhenUsed/>
    <w:rsid w:val="00106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7A0"/>
  </w:style>
  <w:style w:type="paragraph" w:styleId="Footer">
    <w:name w:val="footer"/>
    <w:basedOn w:val="Normal"/>
    <w:link w:val="FooterChar"/>
    <w:uiPriority w:val="99"/>
    <w:unhideWhenUsed/>
    <w:rsid w:val="00106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105</Nr_x002e__x0020_akti>
    <Data_x0020_e_x0020_Krijimit xmlns="0e656187-b300-4fb0-8bf4-3a50f872073c">2020-02-10T11:44:08Z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2020-02-09T23:00:00Z</Date_x0020_protokolli>
    <Titulli xmlns="0e656187-b300-4fb0-8bf4-3a50f872073c">Pёr disa ndryshime dhe shtesa nё vendimin nr. 641, datё 6.11.2017, tё Kёshillit tё Ministrave, "Pёr ruajtjen dhe mbrojtjen e anёtarёve tё institucioneve tё rivlerёsimit kalimtar tё gjyqtarёve dhe prokurorёve, tё personelit vendas dhe ndёrkombёtar, tё objekteve ku ushtrojnё veprimtarinё, si dhe inspektorit tё pёrgjithshёm tё Inspektoriatit tё Lartё tё Deklarimit dhe Kontrollit tё Pasurive dhe Konfliktit tё Interesave, nga Garda e Repunlikёs sё Shqipёrisё"</Titulli>
    <Modifikuesi xmlns="0e656187-b300-4fb0-8bf4-3a50f872073c">vjollca.pacrami</Modifikuesi>
    <Nr_x002e__x0020_prot_x0020_QBZ xmlns="0e656187-b300-4fb0-8bf4-3a50f872073c">237</Nr_x002e__x0020_prot_x0020_QBZ>
    <Data_x0020_e_x0020_Modifikimit xmlns="0e656187-b300-4fb0-8bf4-3a50f872073c">2020-02-10T11:59:09Z</Data_x0020_e_x0020_Modifikimit>
    <Dekretuar xmlns="0e656187-b300-4fb0-8bf4-3a50f872073c">false</Dekretuar>
    <Data xmlns="0e656187-b300-4fb0-8bf4-3a50f872073c">2020-02-04T23:00:00Z</Data>
    <Nr_x002e__x0020_protokolli_x0020_i_x0020_aktit xmlns="0e656187-b300-4fb0-8bf4-3a50f872073c">869/1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27BF2CD70B842079C3D400D4B10A6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7BF2CD70B842079C3D400D4B10A6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F1780-5CD0-4352-90EB-2D8E6FA9623A}">
  <ds:schemaRefs>
    <ds:schemaRef ds:uri="http://www.w3.org/XML/1998/namespace"/>
    <ds:schemaRef ds:uri="http://purl.org/dc/elements/1.1/"/>
    <ds:schemaRef ds:uri="http://purl.org/dc/terms/"/>
    <ds:schemaRef ds:uri="http://purl.org/dc/dcmityp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1223AD2-F985-4180-AA93-61F90F472A92}">
  <ds:schemaRefs>
    <ds:schemaRef ds:uri="http://schemas.microsoft.com/sharepoint/v3/contenttype/forms"/>
  </ds:schemaRefs>
</ds:datastoreItem>
</file>

<file path=customXml/itemProps3.xml><?xml version="1.0" encoding="utf-8"?>
<ds:datastoreItem xmlns:ds="http://schemas.openxmlformats.org/officeDocument/2006/customXml" ds:itemID="{8F4E9A97-C11C-4D23-BD28-F2711E5D4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B09CDDD-EFD7-412B-BBE6-426AFCFFAD27}">
  <ds:schemaRefs>
    <ds:schemaRef ds:uri="http://schemas.microsoft.com/sharepoint/v3/contenttype/forms"/>
  </ds:schemaRefs>
</ds:datastoreItem>
</file>

<file path=customXml/itemProps5.xml><?xml version="1.0" encoding="utf-8"?>
<ds:datastoreItem xmlns:ds="http://schemas.openxmlformats.org/officeDocument/2006/customXml" ds:itemID="{094FD77F-4827-4906-989C-02D0037DE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EB5C10C-0FF6-48A3-855A-9BF14E523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Pёr disa ndryshime dhe shtesa nё vendimin nr. 641, datё 6.11.2017, tё Kёshillit tё Ministrave, "Pёr ruajtjen dhe mbrojtjen e anёtarёve tё institucioneve tё rivlerёsimit kalimtar tё gjyqtarёve dhe prokurorёve, tё personelit vendas dhe ndёrkombёtar, tё obje</vt:lpstr>
    </vt:vector>
  </TitlesOfParts>
  <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disa ndryshime dhe shtesa nё vendimin nr. 641, datё 6.11.2017, tё Kёshillit tё Ministrave, "Pёr ruajtjen dhe mbrojtjen e anёtarёve tё institucioneve tё rivlerёsimit kalimtar tё gjyqtarёve dhe prokurorёve, tё personelit vendas dhe ndёrkombёtar, tё objekteve ku ushtrojnё veprimtarinё, si dhe inspektorit tё pёrgjithshёm tё Inspektoriatit tё Lartё tё Deklarimit dhe Kontrollit tё Pasurive dhe Konfliktit tё Interesave, nga Garda e Repunlikёs sё Shqipёrisё"</dc:title>
  <dc:creator>Periand Teta</dc:creator>
  <cp:lastModifiedBy>Jorina Kryeziu</cp:lastModifiedBy>
  <cp:revision>7</cp:revision>
  <cp:lastPrinted>2020-02-05T14:03:00Z</cp:lastPrinted>
  <dcterms:created xsi:type="dcterms:W3CDTF">2020-02-10T11:37:00Z</dcterms:created>
  <dcterms:modified xsi:type="dcterms:W3CDTF">2020-02-10T12:03:00Z</dcterms:modified>
</cp:coreProperties>
</file>