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17F85" w14:textId="222A8769" w:rsidR="006D6C92" w:rsidRPr="00A16E84" w:rsidRDefault="002D2A9E" w:rsidP="002D2A9E">
      <w:pPr>
        <w:ind w:firstLine="284"/>
        <w:jc w:val="center"/>
        <w:rPr>
          <w:rFonts w:ascii="Garamond" w:hAnsi="Garamond"/>
          <w:b/>
        </w:rPr>
      </w:pPr>
      <w:r w:rsidRPr="00A16E84">
        <w:rPr>
          <w:rFonts w:ascii="Garamond" w:hAnsi="Garamond"/>
          <w:b/>
        </w:rPr>
        <w:t>V</w:t>
      </w:r>
      <w:r w:rsidR="006D6C92" w:rsidRPr="00A16E84">
        <w:rPr>
          <w:rFonts w:ascii="Garamond" w:hAnsi="Garamond"/>
          <w:b/>
        </w:rPr>
        <w:t>E</w:t>
      </w:r>
      <w:r w:rsidRPr="00A16E84">
        <w:rPr>
          <w:rFonts w:ascii="Garamond" w:hAnsi="Garamond"/>
          <w:b/>
        </w:rPr>
        <w:t>NDI</w:t>
      </w:r>
      <w:r w:rsidR="006D6C92" w:rsidRPr="00A16E84">
        <w:rPr>
          <w:rFonts w:ascii="Garamond" w:hAnsi="Garamond"/>
          <w:b/>
        </w:rPr>
        <w:t>M</w:t>
      </w:r>
    </w:p>
    <w:p w14:paraId="6EF17F88" w14:textId="35ECE6D8" w:rsidR="006D6C92" w:rsidRPr="00A16E84" w:rsidRDefault="006D6C92" w:rsidP="002D2A9E">
      <w:pPr>
        <w:ind w:firstLine="284"/>
        <w:jc w:val="center"/>
        <w:rPr>
          <w:rFonts w:ascii="Garamond" w:hAnsi="Garamond"/>
          <w:b/>
        </w:rPr>
      </w:pPr>
      <w:r w:rsidRPr="00A16E84">
        <w:rPr>
          <w:rFonts w:ascii="Garamond" w:hAnsi="Garamond"/>
          <w:b/>
        </w:rPr>
        <w:t>Nr.</w:t>
      </w:r>
      <w:r w:rsidR="00A16E84">
        <w:rPr>
          <w:rFonts w:ascii="Garamond" w:hAnsi="Garamond"/>
          <w:b/>
        </w:rPr>
        <w:t xml:space="preserve"> </w:t>
      </w:r>
      <w:r w:rsidR="00FB35AC" w:rsidRPr="00A16E84">
        <w:rPr>
          <w:rFonts w:ascii="Garamond" w:hAnsi="Garamond"/>
          <w:b/>
        </w:rPr>
        <w:t>89</w:t>
      </w:r>
      <w:r w:rsidRPr="00A16E84">
        <w:rPr>
          <w:rFonts w:ascii="Garamond" w:hAnsi="Garamond"/>
          <w:b/>
        </w:rPr>
        <w:t xml:space="preserve">, datë </w:t>
      </w:r>
      <w:r w:rsidR="00FB35AC" w:rsidRPr="00A16E84">
        <w:rPr>
          <w:rFonts w:ascii="Garamond" w:hAnsi="Garamond"/>
          <w:b/>
        </w:rPr>
        <w:t>5.2.2020</w:t>
      </w:r>
    </w:p>
    <w:p w14:paraId="2C72C9FB" w14:textId="77777777" w:rsidR="0025774C" w:rsidRPr="00A16E84" w:rsidRDefault="0025774C" w:rsidP="002D2A9E">
      <w:pPr>
        <w:ind w:firstLine="284"/>
        <w:jc w:val="center"/>
        <w:rPr>
          <w:rFonts w:ascii="Garamond" w:hAnsi="Garamond"/>
          <w:b/>
        </w:rPr>
      </w:pPr>
      <w:bookmarkStart w:id="0" w:name="_Hlk2972581"/>
    </w:p>
    <w:p w14:paraId="6EF17F8D" w14:textId="54BEEB50" w:rsidR="00F56EB3" w:rsidRPr="00A16E84" w:rsidRDefault="006D6C92" w:rsidP="002D2A9E">
      <w:pPr>
        <w:ind w:firstLine="284"/>
        <w:jc w:val="center"/>
        <w:rPr>
          <w:rFonts w:ascii="Garamond" w:hAnsi="Garamond"/>
          <w:b/>
        </w:rPr>
      </w:pPr>
      <w:r w:rsidRPr="00A16E84">
        <w:rPr>
          <w:rFonts w:ascii="Garamond" w:hAnsi="Garamond"/>
          <w:b/>
        </w:rPr>
        <w:t>PËR</w:t>
      </w:r>
      <w:bookmarkEnd w:id="0"/>
      <w:r w:rsidR="002D2A9E" w:rsidRPr="00A16E84">
        <w:rPr>
          <w:rFonts w:ascii="Garamond" w:hAnsi="Garamond"/>
          <w:b/>
        </w:rPr>
        <w:t xml:space="preserve"> </w:t>
      </w:r>
      <w:r w:rsidR="002E66F9" w:rsidRPr="00A16E84">
        <w:rPr>
          <w:rFonts w:ascii="Garamond" w:hAnsi="Garamond"/>
          <w:b/>
        </w:rPr>
        <w:t>MIRATIMIN E MEMORANDUMIT TË MIRËKUPTIMIT</w:t>
      </w:r>
      <w:r w:rsidR="00A16E84" w:rsidRPr="00A16E84">
        <w:rPr>
          <w:rFonts w:ascii="Garamond" w:hAnsi="Garamond"/>
          <w:b/>
        </w:rPr>
        <w:t xml:space="preserve"> </w:t>
      </w:r>
      <w:r w:rsidR="002E66F9" w:rsidRPr="00A16E84">
        <w:rPr>
          <w:rFonts w:ascii="Garamond" w:hAnsi="Garamond"/>
          <w:b/>
        </w:rPr>
        <w:t>NDËRMJET KËSHILLIT TË MINISTRAVE TË REPUBLIKËS</w:t>
      </w:r>
      <w:r w:rsidR="00A16E84" w:rsidRPr="00A16E84">
        <w:rPr>
          <w:rFonts w:ascii="Garamond" w:hAnsi="Garamond"/>
          <w:b/>
        </w:rPr>
        <w:t xml:space="preserve"> </w:t>
      </w:r>
      <w:r w:rsidR="002E66F9" w:rsidRPr="00A16E84">
        <w:rPr>
          <w:rFonts w:ascii="Garamond" w:hAnsi="Garamond"/>
          <w:b/>
        </w:rPr>
        <w:t>SË SHQIPËRISË DHE QEVERISË SË MBRETËRISË SË ARABISË SAUDITE, PËR HEQJEN RECIPROKE TË VIZAVE PËR QËNDRIM AFATSHKURTËR</w:t>
      </w:r>
      <w:r w:rsidR="00F7667B">
        <w:rPr>
          <w:rFonts w:ascii="Garamond" w:hAnsi="Garamond"/>
          <w:b/>
        </w:rPr>
        <w:t>,</w:t>
      </w:r>
      <w:r w:rsidR="002E66F9" w:rsidRPr="00A16E84">
        <w:rPr>
          <w:rFonts w:ascii="Garamond" w:hAnsi="Garamond"/>
          <w:b/>
        </w:rPr>
        <w:t xml:space="preserve"> PËR MBAJTËSIT E PASAPORTAVE DIPLOMATIKE TË SHËRBIMIT DHE PRIVATE PËR SHTETASIT E TË DYJA VENDEVE</w:t>
      </w:r>
    </w:p>
    <w:p w14:paraId="6EF17F8E" w14:textId="77777777" w:rsidR="00526BFD" w:rsidRPr="00A16E84" w:rsidRDefault="00526BFD" w:rsidP="002D2A9E">
      <w:pPr>
        <w:ind w:firstLine="284"/>
        <w:jc w:val="both"/>
        <w:rPr>
          <w:rFonts w:ascii="Garamond" w:hAnsi="Garamond"/>
        </w:rPr>
      </w:pPr>
    </w:p>
    <w:p w14:paraId="6EF17F8F" w14:textId="5C60C110" w:rsidR="0069323B" w:rsidRPr="00A16E84" w:rsidRDefault="0069323B" w:rsidP="002D2A9E">
      <w:pPr>
        <w:ind w:firstLine="284"/>
        <w:jc w:val="both"/>
        <w:rPr>
          <w:rFonts w:ascii="Garamond" w:hAnsi="Garamond"/>
        </w:rPr>
      </w:pPr>
      <w:r w:rsidRPr="00A16E84">
        <w:rPr>
          <w:rFonts w:ascii="Garamond" w:hAnsi="Garamond"/>
        </w:rPr>
        <w:t xml:space="preserve">Në </w:t>
      </w:r>
      <w:r w:rsidR="002E66F9" w:rsidRPr="00A16E84">
        <w:rPr>
          <w:rFonts w:ascii="Garamond" w:hAnsi="Garamond"/>
        </w:rPr>
        <w:t>mbështetje</w:t>
      </w:r>
      <w:r w:rsidRPr="00A16E84">
        <w:rPr>
          <w:rFonts w:ascii="Garamond" w:hAnsi="Garamond"/>
        </w:rPr>
        <w:t xml:space="preserve"> të nenit </w:t>
      </w:r>
      <w:r w:rsidR="00DF6A7D" w:rsidRPr="00A16E84">
        <w:rPr>
          <w:rFonts w:ascii="Garamond" w:hAnsi="Garamond"/>
        </w:rPr>
        <w:t xml:space="preserve">100 të Kushtetutës dhe të nenit </w:t>
      </w:r>
      <w:r w:rsidR="000D1BA2" w:rsidRPr="00A16E84">
        <w:rPr>
          <w:rFonts w:ascii="Garamond" w:hAnsi="Garamond"/>
        </w:rPr>
        <w:t>1</w:t>
      </w:r>
      <w:r w:rsidR="00526BFD" w:rsidRPr="00A16E84">
        <w:rPr>
          <w:rFonts w:ascii="Garamond" w:hAnsi="Garamond"/>
        </w:rPr>
        <w:t>9</w:t>
      </w:r>
      <w:r w:rsidR="009610CC" w:rsidRPr="00A16E84">
        <w:rPr>
          <w:rFonts w:ascii="Garamond" w:hAnsi="Garamond"/>
        </w:rPr>
        <w:t>,</w:t>
      </w:r>
      <w:r w:rsidR="00E26C9F" w:rsidRPr="00A16E84">
        <w:rPr>
          <w:rFonts w:ascii="Garamond" w:hAnsi="Garamond"/>
        </w:rPr>
        <w:t xml:space="preserve"> </w:t>
      </w:r>
      <w:r w:rsidRPr="00A16E84">
        <w:rPr>
          <w:rFonts w:ascii="Garamond" w:hAnsi="Garamond"/>
        </w:rPr>
        <w:t>të ligjit nr.</w:t>
      </w:r>
      <w:r w:rsidR="00A16E84">
        <w:rPr>
          <w:rFonts w:ascii="Garamond" w:hAnsi="Garamond"/>
        </w:rPr>
        <w:t xml:space="preserve"> </w:t>
      </w:r>
      <w:r w:rsidR="00DF6A7D" w:rsidRPr="00A16E84">
        <w:rPr>
          <w:rFonts w:ascii="Garamond" w:hAnsi="Garamond"/>
        </w:rPr>
        <w:t>43/2016</w:t>
      </w:r>
      <w:r w:rsidRPr="00A16E84">
        <w:rPr>
          <w:rFonts w:ascii="Garamond" w:hAnsi="Garamond"/>
        </w:rPr>
        <w:t xml:space="preserve">, “Për </w:t>
      </w:r>
      <w:r w:rsidR="00DF6A7D" w:rsidRPr="00A16E84">
        <w:rPr>
          <w:rFonts w:ascii="Garamond" w:hAnsi="Garamond"/>
        </w:rPr>
        <w:t>marrëveshjet</w:t>
      </w:r>
      <w:r w:rsidRPr="00A16E84">
        <w:rPr>
          <w:rFonts w:ascii="Garamond" w:hAnsi="Garamond"/>
        </w:rPr>
        <w:t xml:space="preserve"> ndërkombëtare</w:t>
      </w:r>
      <w:r w:rsidR="00DF6A7D" w:rsidRPr="00A16E84">
        <w:rPr>
          <w:rFonts w:ascii="Garamond" w:hAnsi="Garamond"/>
        </w:rPr>
        <w:t xml:space="preserve"> në Republikën e Shqipërisë</w:t>
      </w:r>
      <w:r w:rsidR="002D29E9" w:rsidRPr="00A16E84">
        <w:rPr>
          <w:rFonts w:ascii="Garamond" w:hAnsi="Garamond"/>
        </w:rPr>
        <w:t xml:space="preserve">”, me propozimin e </w:t>
      </w:r>
      <w:r w:rsidR="009610CC" w:rsidRPr="00A16E84">
        <w:rPr>
          <w:rFonts w:ascii="Garamond" w:hAnsi="Garamond"/>
        </w:rPr>
        <w:t>Kryeministrit dhe ministër</w:t>
      </w:r>
      <w:r w:rsidRPr="00A16E84">
        <w:rPr>
          <w:rFonts w:ascii="Garamond" w:hAnsi="Garamond"/>
        </w:rPr>
        <w:t xml:space="preserve"> </w:t>
      </w:r>
      <w:r w:rsidR="00C57A97" w:rsidRPr="00A16E84">
        <w:rPr>
          <w:rFonts w:ascii="Garamond" w:hAnsi="Garamond"/>
        </w:rPr>
        <w:t>për</w:t>
      </w:r>
      <w:r w:rsidR="000D1BA2" w:rsidRPr="00A16E84">
        <w:rPr>
          <w:rFonts w:ascii="Garamond" w:hAnsi="Garamond"/>
        </w:rPr>
        <w:t xml:space="preserve"> </w:t>
      </w:r>
      <w:r w:rsidR="00C57A97" w:rsidRPr="00A16E84">
        <w:rPr>
          <w:rFonts w:ascii="Garamond" w:hAnsi="Garamond"/>
        </w:rPr>
        <w:t>Evropën</w:t>
      </w:r>
      <w:r w:rsidR="000D1BA2" w:rsidRPr="00A16E84">
        <w:rPr>
          <w:rFonts w:ascii="Garamond" w:hAnsi="Garamond"/>
        </w:rPr>
        <w:t xml:space="preserve"> dhe Punët e</w:t>
      </w:r>
      <w:r w:rsidRPr="00A16E84">
        <w:rPr>
          <w:rFonts w:ascii="Garamond" w:hAnsi="Garamond"/>
        </w:rPr>
        <w:t xml:space="preserve"> Jashtme, Këshilli i Ministrave</w:t>
      </w:r>
    </w:p>
    <w:p w14:paraId="6EF17F90" w14:textId="77777777" w:rsidR="00D47448" w:rsidRPr="00A16E84" w:rsidRDefault="00D47448" w:rsidP="002D2A9E">
      <w:pPr>
        <w:ind w:firstLine="284"/>
        <w:jc w:val="both"/>
        <w:rPr>
          <w:rFonts w:ascii="Garamond" w:hAnsi="Garamond"/>
        </w:rPr>
      </w:pPr>
    </w:p>
    <w:p w14:paraId="6EF17F91" w14:textId="59372DFF" w:rsidR="006D6C92" w:rsidRPr="00A16E84" w:rsidRDefault="0003062C" w:rsidP="002D2A9E">
      <w:pPr>
        <w:ind w:firstLine="284"/>
        <w:jc w:val="center"/>
        <w:rPr>
          <w:rFonts w:ascii="Garamond" w:hAnsi="Garamond"/>
        </w:rPr>
      </w:pPr>
      <w:r w:rsidRPr="00A16E84">
        <w:rPr>
          <w:rFonts w:ascii="Garamond" w:hAnsi="Garamond"/>
        </w:rPr>
        <w:t>VENDOS</w:t>
      </w:r>
      <w:r w:rsidR="006D6C92" w:rsidRPr="00A16E84">
        <w:rPr>
          <w:rFonts w:ascii="Garamond" w:hAnsi="Garamond"/>
        </w:rPr>
        <w:t>I:</w:t>
      </w:r>
    </w:p>
    <w:p w14:paraId="6EF17F92" w14:textId="77777777" w:rsidR="006D6C92" w:rsidRPr="00A16E84" w:rsidRDefault="006D6C92" w:rsidP="002D2A9E">
      <w:pPr>
        <w:ind w:firstLine="284"/>
        <w:jc w:val="both"/>
        <w:rPr>
          <w:rFonts w:ascii="Garamond" w:hAnsi="Garamond"/>
        </w:rPr>
      </w:pPr>
    </w:p>
    <w:p w14:paraId="6EF17F93" w14:textId="77305BA3" w:rsidR="006D6C92" w:rsidRPr="00A16E84" w:rsidRDefault="0027426F" w:rsidP="00354A74">
      <w:pPr>
        <w:pStyle w:val="TEKSTIIII"/>
      </w:pPr>
      <w:r w:rsidRPr="00A16E84">
        <w:t>Miratimin</w:t>
      </w:r>
      <w:r w:rsidR="00F56EB3" w:rsidRPr="00A16E84">
        <w:t xml:space="preserve"> e </w:t>
      </w:r>
      <w:r w:rsidR="004427EF" w:rsidRPr="00A16E84">
        <w:t xml:space="preserve">memorandumit të bashkëpunimit </w:t>
      </w:r>
      <w:r w:rsidR="00F56EB3" w:rsidRPr="00A16E84">
        <w:t xml:space="preserve">ndërmjet Këshillit të Ministrave të Republikës së Shqipërisë dhe </w:t>
      </w:r>
      <w:r w:rsidR="00346A6C" w:rsidRPr="00A16E84">
        <w:t>q</w:t>
      </w:r>
      <w:r w:rsidR="00F56EB3" w:rsidRPr="00A16E84">
        <w:t>everisë së Mbretërisë së Arabisë Saudite</w:t>
      </w:r>
      <w:r w:rsidR="00346A6C" w:rsidRPr="00A16E84">
        <w:t>, për</w:t>
      </w:r>
      <w:r w:rsidR="00F56EB3" w:rsidRPr="00A16E84">
        <w:t xml:space="preserve"> heqjen reciproke të vizave për qëndrim afatshkurtër</w:t>
      </w:r>
      <w:r w:rsidR="00F7667B">
        <w:t>,</w:t>
      </w:r>
      <w:r w:rsidR="00F56EB3" w:rsidRPr="00A16E84">
        <w:t xml:space="preserve"> për mbajtësit e pasaportave diplomatike të shërbimit dhe private </w:t>
      </w:r>
      <w:r w:rsidR="00346A6C" w:rsidRPr="00A16E84">
        <w:t>për shtetasit e të dyja vendeve</w:t>
      </w:r>
      <w:r w:rsidR="005C457B" w:rsidRPr="00A16E84">
        <w:t>, sipas tekstit që i bashkëlidhet këtij vendimi</w:t>
      </w:r>
      <w:r w:rsidR="006D6C92" w:rsidRPr="00A16E84">
        <w:t xml:space="preserve">. </w:t>
      </w:r>
    </w:p>
    <w:p w14:paraId="6EF17F95" w14:textId="2803B671" w:rsidR="006D6C92" w:rsidRPr="00A16E84" w:rsidRDefault="006D6C92" w:rsidP="00354A74">
      <w:pPr>
        <w:pStyle w:val="TEKSTIIII"/>
      </w:pPr>
      <w:r w:rsidRPr="00A16E84">
        <w:t xml:space="preserve">Ky vendim hyn në fuqi </w:t>
      </w:r>
      <w:r w:rsidR="0069323B" w:rsidRPr="00A16E84">
        <w:t xml:space="preserve">pas botimit në Fletoren </w:t>
      </w:r>
      <w:r w:rsidR="002D2A9E" w:rsidRPr="00A16E84">
        <w:t>Zyrtare</w:t>
      </w:r>
      <w:r w:rsidRPr="00A16E84">
        <w:t>.</w:t>
      </w:r>
    </w:p>
    <w:p w14:paraId="26EC95D2" w14:textId="77777777" w:rsidR="002D2A9E" w:rsidRPr="00A16E84" w:rsidRDefault="002D2A9E" w:rsidP="002D2A9E">
      <w:pPr>
        <w:ind w:firstLine="284"/>
        <w:jc w:val="both"/>
        <w:rPr>
          <w:rFonts w:ascii="Garamond" w:hAnsi="Garamond"/>
        </w:rPr>
      </w:pPr>
    </w:p>
    <w:p w14:paraId="6EF17F9E" w14:textId="28E89F8E" w:rsidR="0029673B" w:rsidRPr="00A16E84" w:rsidRDefault="0029673B" w:rsidP="002D2A9E">
      <w:pPr>
        <w:ind w:firstLine="284"/>
        <w:jc w:val="right"/>
        <w:rPr>
          <w:rFonts w:ascii="Garamond" w:hAnsi="Garamond"/>
        </w:rPr>
      </w:pPr>
      <w:r w:rsidRPr="00A16E84">
        <w:rPr>
          <w:rFonts w:ascii="Garamond" w:hAnsi="Garamond"/>
        </w:rPr>
        <w:t>ZËVENDËSKRYEMINIST</w:t>
      </w:r>
      <w:r w:rsidR="00A16E84">
        <w:rPr>
          <w:rFonts w:ascii="Garamond" w:hAnsi="Garamond"/>
        </w:rPr>
        <w:t>Ë</w:t>
      </w:r>
      <w:r w:rsidRPr="00A16E84">
        <w:rPr>
          <w:rFonts w:ascii="Garamond" w:hAnsi="Garamond"/>
        </w:rPr>
        <w:t>R</w:t>
      </w:r>
    </w:p>
    <w:p w14:paraId="6EF17F9F" w14:textId="54C50F66" w:rsidR="0029673B" w:rsidRPr="00A16E84" w:rsidRDefault="002D2A9E" w:rsidP="002D2A9E">
      <w:pPr>
        <w:ind w:firstLine="284"/>
        <w:jc w:val="right"/>
        <w:rPr>
          <w:rFonts w:ascii="Garamond" w:hAnsi="Garamond"/>
          <w:b/>
        </w:rPr>
      </w:pPr>
      <w:proofErr w:type="spellStart"/>
      <w:r w:rsidRPr="00A16E84">
        <w:rPr>
          <w:rFonts w:ascii="Garamond" w:hAnsi="Garamond"/>
          <w:b/>
        </w:rPr>
        <w:t>Erion</w:t>
      </w:r>
      <w:proofErr w:type="spellEnd"/>
      <w:r w:rsidRPr="00A16E84">
        <w:rPr>
          <w:rFonts w:ascii="Garamond" w:hAnsi="Garamond"/>
          <w:b/>
        </w:rPr>
        <w:t xml:space="preserve"> </w:t>
      </w:r>
      <w:proofErr w:type="spellStart"/>
      <w:r w:rsidRPr="00A16E84">
        <w:rPr>
          <w:rFonts w:ascii="Garamond" w:hAnsi="Garamond"/>
          <w:b/>
        </w:rPr>
        <w:t>Braçe</w:t>
      </w:r>
      <w:proofErr w:type="spellEnd"/>
    </w:p>
    <w:p w14:paraId="6EF17FA0" w14:textId="77777777" w:rsidR="0029673B" w:rsidRPr="00A16E84" w:rsidRDefault="0029673B" w:rsidP="002D2A9E">
      <w:pPr>
        <w:ind w:firstLine="284"/>
        <w:jc w:val="right"/>
        <w:rPr>
          <w:rFonts w:ascii="Garamond" w:hAnsi="Garamond"/>
        </w:rPr>
      </w:pPr>
    </w:p>
    <w:p w14:paraId="723BBA6C" w14:textId="4D39B343" w:rsidR="000164F7" w:rsidRPr="00A16E84" w:rsidRDefault="004B28B6" w:rsidP="000164F7">
      <w:pPr>
        <w:pStyle w:val="TEKSTIIII"/>
        <w:jc w:val="center"/>
        <w:rPr>
          <w:b/>
        </w:rPr>
      </w:pPr>
      <w:r w:rsidRPr="00A16E84">
        <w:rPr>
          <w:b/>
        </w:rPr>
        <w:t>MEMORANDUM MIRËKUPTIMI</w:t>
      </w:r>
    </w:p>
    <w:p w14:paraId="7D895F34" w14:textId="7E7AE507" w:rsidR="004B28B6" w:rsidRPr="00A16E84" w:rsidRDefault="004B28B6" w:rsidP="000164F7">
      <w:pPr>
        <w:pStyle w:val="TEKSTIIII"/>
        <w:jc w:val="center"/>
      </w:pPr>
      <w:r w:rsidRPr="00A16E84">
        <w:t>NDËRMJET KËSHILLIT TË MINISTRAVE TË REPUBLIKËS SË SHQIPËRISË DHE QEVERISË SË MBRETËRISË SË ARABISË SAUDITE</w:t>
      </w:r>
      <w:r w:rsidR="00F7667B">
        <w:t>,</w:t>
      </w:r>
      <w:r w:rsidRPr="00A16E84">
        <w:t xml:space="preserve"> MBI HEQJEN </w:t>
      </w:r>
      <w:r w:rsidR="00F7667B" w:rsidRPr="00A16E84">
        <w:t>RECIPROKE</w:t>
      </w:r>
      <w:r w:rsidRPr="00A16E84">
        <w:t xml:space="preserve"> TË VIZAVE PËR QËNDRIM AFATSHKURTËR PËR MBAJ</w:t>
      </w:r>
      <w:r w:rsidR="00F7667B">
        <w:t>TËSIT E PASAPORTAVE DIPLOMATIKE</w:t>
      </w:r>
      <w:r w:rsidRPr="00A16E84">
        <w:t xml:space="preserve"> TË SHËRBIMIT DHE PRIVATE PËR SHTETASIT E TË DYJA VENDEVE</w:t>
      </w:r>
    </w:p>
    <w:p w14:paraId="59FCAB05" w14:textId="77777777" w:rsidR="000164F7" w:rsidRPr="00A16E84" w:rsidRDefault="000164F7" w:rsidP="000164F7">
      <w:pPr>
        <w:pStyle w:val="TEKSTIIII"/>
      </w:pPr>
    </w:p>
    <w:p w14:paraId="1A163DE9" w14:textId="11610033" w:rsidR="004B28B6" w:rsidRPr="00A16E84" w:rsidRDefault="00F7667B" w:rsidP="000164F7">
      <w:pPr>
        <w:pStyle w:val="TEKSTIIII"/>
      </w:pPr>
      <w:r w:rsidRPr="00A16E84">
        <w:t xml:space="preserve">Bazuar </w:t>
      </w:r>
      <w:r w:rsidR="004B28B6" w:rsidRPr="00A16E84">
        <w:t xml:space="preserve">në marrëdhëniet e shkëlqyera ndërmjet Këshillit të Ministrave i Republikës së Shqipërisë dhe Qeverisë së Mbretërisë së Arabisë Saudite (këtej e tutje referuara si </w:t>
      </w:r>
      <w:r w:rsidR="009C3CC0">
        <w:t>“Palët”</w:t>
      </w:r>
      <w:r w:rsidR="00C82F82">
        <w:t>)</w:t>
      </w:r>
      <w:r w:rsidR="004B28B6" w:rsidRPr="00A16E84">
        <w:t>, përpjekjet e tyre për t</w:t>
      </w:r>
      <w:r w:rsidR="006A506A">
        <w:t>’</w:t>
      </w:r>
      <w:r w:rsidR="004B28B6" w:rsidRPr="00A16E84">
        <w:t>i forcuar këto marrëdhënie bilaterale ndërmjet dy vendeve, me dëshirën reciproke për të lehtësuar procesin e lëvizjes së shtetasve të</w:t>
      </w:r>
      <w:r w:rsidR="006A506A">
        <w:t xml:space="preserve"> </w:t>
      </w:r>
      <w:r w:rsidR="004B28B6" w:rsidRPr="00A16E84">
        <w:t>tyre, në përputhje me parimin e reciprocitetit</w:t>
      </w:r>
      <w:r w:rsidR="006A506A">
        <w:t>,</w:t>
      </w:r>
      <w:r w:rsidR="004B28B6" w:rsidRPr="00A16E84">
        <w:t xml:space="preserve"> </w:t>
      </w:r>
    </w:p>
    <w:p w14:paraId="6251DC66" w14:textId="77777777" w:rsidR="004B28B6" w:rsidRPr="00A16E84" w:rsidRDefault="004B28B6" w:rsidP="000164F7">
      <w:pPr>
        <w:pStyle w:val="TEKSTIIII"/>
      </w:pPr>
      <w:r w:rsidRPr="00A16E84">
        <w:t xml:space="preserve">Palët kanë ranë dakord si më poshtë: </w:t>
      </w:r>
    </w:p>
    <w:p w14:paraId="1F04C8A8" w14:textId="77777777" w:rsidR="000164F7" w:rsidRPr="00A16E84" w:rsidRDefault="000164F7" w:rsidP="000164F7">
      <w:pPr>
        <w:pStyle w:val="TEKSTIIII"/>
      </w:pPr>
    </w:p>
    <w:p w14:paraId="79811D34" w14:textId="1F3F88BA" w:rsidR="004B28B6" w:rsidRPr="00A16E84" w:rsidRDefault="004B28B6" w:rsidP="000164F7">
      <w:pPr>
        <w:pStyle w:val="TEKSTIIII"/>
        <w:jc w:val="center"/>
      </w:pPr>
      <w:r w:rsidRPr="00A16E84">
        <w:t>Neni 1</w:t>
      </w:r>
    </w:p>
    <w:p w14:paraId="15928849" w14:textId="77777777" w:rsidR="000164F7" w:rsidRPr="00A16E84" w:rsidRDefault="000164F7" w:rsidP="000164F7">
      <w:pPr>
        <w:pStyle w:val="TEKSTIIII"/>
      </w:pPr>
    </w:p>
    <w:p w14:paraId="694A4029" w14:textId="09992C76" w:rsidR="004B28B6" w:rsidRPr="00A16E84" w:rsidRDefault="004B28B6" w:rsidP="000164F7">
      <w:pPr>
        <w:pStyle w:val="TEKSTIIII"/>
      </w:pPr>
      <w:r w:rsidRPr="00A16E84">
        <w:t>Shtetasit e të dy</w:t>
      </w:r>
      <w:r w:rsidR="006A506A">
        <w:t>ja</w:t>
      </w:r>
      <w:r w:rsidRPr="00A16E84">
        <w:t xml:space="preserve"> Palëve mund të hyjnë pa vizë (për misione zyrtare dhe private) në territorin e palës tjetër pa viza për qëndrim të pandërprerë ose me disa qëndrime, për një periudhë që nuk duhet t</w:t>
      </w:r>
      <w:r w:rsidR="006A506A">
        <w:t xml:space="preserve">ë kalojë (90) ditë brenda (180) </w:t>
      </w:r>
      <w:r w:rsidRPr="00A16E84">
        <w:t>ditëve, duke</w:t>
      </w:r>
      <w:r w:rsidR="006A506A">
        <w:t xml:space="preserve"> </w:t>
      </w:r>
      <w:r w:rsidRPr="00A16E84">
        <w:t xml:space="preserve">paraqitur një pasaportë të vlefshme diplomatike ose private (vetëm për shtetasit </w:t>
      </w:r>
      <w:r w:rsidR="006A506A" w:rsidRPr="00A16E84">
        <w:t>saudit</w:t>
      </w:r>
      <w:r w:rsidR="006A506A">
        <w:t>ë</w:t>
      </w:r>
      <w:r w:rsidRPr="00A16E84">
        <w:t>) dhe një pasaportë të vlefshme diplomatike ose shërbimi (vetëm për shtetasit shqiptar</w:t>
      </w:r>
      <w:r w:rsidR="006A506A">
        <w:t>ë</w:t>
      </w:r>
      <w:r w:rsidRPr="00A16E84">
        <w:t xml:space="preserve">). </w:t>
      </w:r>
    </w:p>
    <w:p w14:paraId="3183154A" w14:textId="77777777" w:rsidR="000164F7" w:rsidRPr="00A16E84" w:rsidRDefault="000164F7" w:rsidP="000164F7">
      <w:pPr>
        <w:pStyle w:val="TEKSTIIII"/>
      </w:pPr>
    </w:p>
    <w:p w14:paraId="608C50DD" w14:textId="4DF08588" w:rsidR="004B28B6" w:rsidRPr="00A16E84" w:rsidRDefault="004B28B6" w:rsidP="000164F7">
      <w:pPr>
        <w:pStyle w:val="TEKSTIIII"/>
        <w:jc w:val="center"/>
      </w:pPr>
      <w:r w:rsidRPr="00A16E84">
        <w:t>Neni 2</w:t>
      </w:r>
    </w:p>
    <w:p w14:paraId="0CD47747" w14:textId="77777777" w:rsidR="000164F7" w:rsidRPr="00A16E84" w:rsidRDefault="000164F7" w:rsidP="000164F7">
      <w:pPr>
        <w:pStyle w:val="TEKSTIIII"/>
      </w:pPr>
    </w:p>
    <w:p w14:paraId="020724AD" w14:textId="7E06AE1C" w:rsidR="004B28B6" w:rsidRPr="00A16E84" w:rsidRDefault="004B28B6" w:rsidP="000164F7">
      <w:pPr>
        <w:pStyle w:val="TEKSTIIII"/>
      </w:pPr>
      <w:r w:rsidRPr="00A16E84">
        <w:t xml:space="preserve">Shtetasit e </w:t>
      </w:r>
      <w:r w:rsidR="006A506A">
        <w:t xml:space="preserve">të </w:t>
      </w:r>
      <w:r w:rsidRPr="00A16E84">
        <w:t>dy</w:t>
      </w:r>
      <w:r w:rsidR="006A506A">
        <w:t>ja</w:t>
      </w:r>
      <w:r w:rsidRPr="00A16E84">
        <w:t xml:space="preserve"> </w:t>
      </w:r>
      <w:r w:rsidR="00DE2CC0" w:rsidRPr="00A16E84">
        <w:t>Palëve</w:t>
      </w:r>
      <w:r w:rsidRPr="00A16E84">
        <w:t xml:space="preserve">, mbajtës të pasaportave diplomatike dhe private (vetëm për shtetasit </w:t>
      </w:r>
      <w:r w:rsidR="006A506A" w:rsidRPr="00A16E84">
        <w:t>saudit</w:t>
      </w:r>
      <w:r w:rsidR="006A506A">
        <w:t>ë)</w:t>
      </w:r>
      <w:r w:rsidRPr="00A16E84">
        <w:t xml:space="preserve"> dhe mbajtës të pasaportave diplomatike ose shërbimi (vetëm për shtetasit shqiptar</w:t>
      </w:r>
      <w:r w:rsidR="006A506A">
        <w:t>ë</w:t>
      </w:r>
      <w:r w:rsidRPr="00A16E84">
        <w:t>) duhet të aplikojnë për vizë për qëndrim të pandërprerë ose me disa qëndrime për qëndrime më të gjata se a</w:t>
      </w:r>
      <w:r w:rsidR="000164F7" w:rsidRPr="00A16E84">
        <w:t xml:space="preserve">i i parashikuar në nenin </w:t>
      </w:r>
      <w:r w:rsidR="006A506A">
        <w:t>1.</w:t>
      </w:r>
    </w:p>
    <w:p w14:paraId="6716B406" w14:textId="7C055F7B" w:rsidR="004B28B6" w:rsidRPr="00A16E84" w:rsidRDefault="004B28B6" w:rsidP="0092226C">
      <w:pPr>
        <w:pStyle w:val="TEKSTIIII"/>
        <w:jc w:val="center"/>
      </w:pPr>
      <w:r w:rsidRPr="00A16E84">
        <w:lastRenderedPageBreak/>
        <w:t>Neni 3</w:t>
      </w:r>
    </w:p>
    <w:p w14:paraId="3D3DAA10" w14:textId="77777777" w:rsidR="0092226C" w:rsidRPr="00A16E84" w:rsidRDefault="0092226C" w:rsidP="000164F7">
      <w:pPr>
        <w:pStyle w:val="TEKSTIIII"/>
      </w:pPr>
    </w:p>
    <w:p w14:paraId="6D052657" w14:textId="3089877D" w:rsidR="004B28B6" w:rsidRPr="00A16E84" w:rsidRDefault="004B28B6" w:rsidP="000164F7">
      <w:pPr>
        <w:pStyle w:val="TEKSTIIII"/>
      </w:pPr>
      <w:r w:rsidRPr="00A16E84">
        <w:t>Shtetasit e secilës palë që hyjnë në territorin e vendit tjetër</w:t>
      </w:r>
      <w:r w:rsidR="006A506A">
        <w:t>,</w:t>
      </w:r>
      <w:r w:rsidRPr="00A16E84">
        <w:t xml:space="preserve"> në për</w:t>
      </w:r>
      <w:r w:rsidR="006A506A">
        <w:t xml:space="preserve">puthje me parashikimet e nenit </w:t>
      </w:r>
      <w:r w:rsidRPr="00A16E84">
        <w:t>1</w:t>
      </w:r>
      <w:r w:rsidR="006A506A">
        <w:t>,</w:t>
      </w:r>
      <w:r w:rsidRPr="00A16E84">
        <w:t xml:space="preserve"> duhet të respektojnë ligjet kombëtare dhe marrëveshjet ndërkombëtare, në të cilat Palët bëjnë pjesë, si dhe rregullat dhe zakonet e </w:t>
      </w:r>
      <w:r w:rsidR="00DE2CC0" w:rsidRPr="00A16E84">
        <w:t xml:space="preserve">Palëve </w:t>
      </w:r>
      <w:r w:rsidRPr="00A16E84">
        <w:t xml:space="preserve">gjatë gjithë qëndrimit të tyre. </w:t>
      </w:r>
    </w:p>
    <w:p w14:paraId="26F2FE73" w14:textId="77777777" w:rsidR="0092226C" w:rsidRPr="00A16E84" w:rsidRDefault="0092226C" w:rsidP="000164F7">
      <w:pPr>
        <w:pStyle w:val="TEKSTIIII"/>
      </w:pPr>
    </w:p>
    <w:p w14:paraId="799CD87B" w14:textId="6A5939A5" w:rsidR="004B28B6" w:rsidRPr="00A16E84" w:rsidRDefault="004B28B6" w:rsidP="0092226C">
      <w:pPr>
        <w:pStyle w:val="TEKSTIIII"/>
        <w:jc w:val="center"/>
      </w:pPr>
      <w:r w:rsidRPr="00A16E84">
        <w:t>Neni 4</w:t>
      </w:r>
    </w:p>
    <w:p w14:paraId="53185AA5" w14:textId="77777777" w:rsidR="0092226C" w:rsidRPr="00A16E84" w:rsidRDefault="0092226C" w:rsidP="000164F7">
      <w:pPr>
        <w:pStyle w:val="TEKSTIIII"/>
      </w:pPr>
    </w:p>
    <w:p w14:paraId="0CAE5C11" w14:textId="7A7B784E" w:rsidR="00354A74" w:rsidRPr="00A16E84" w:rsidRDefault="006A506A" w:rsidP="000164F7">
      <w:pPr>
        <w:pStyle w:val="TEKSTIIII"/>
      </w:pPr>
      <w:r>
        <w:t xml:space="preserve">Parashikimet e nenit </w:t>
      </w:r>
      <w:r w:rsidR="004B28B6" w:rsidRPr="00A16E84">
        <w:t xml:space="preserve">1 të këtij memorandumi nuk zbatohen për shtetasit shqiptarë, të cilët hyjnë në territorin e Mbretërisë së Arabisë Saudite për kryerjen e riteve fetare të </w:t>
      </w:r>
      <w:proofErr w:type="spellStart"/>
      <w:r w:rsidR="004B28B6" w:rsidRPr="00A16E84">
        <w:t>Haxhit</w:t>
      </w:r>
      <w:proofErr w:type="spellEnd"/>
      <w:r w:rsidR="004B28B6" w:rsidRPr="00A16E84">
        <w:t xml:space="preserve"> dhe </w:t>
      </w:r>
      <w:r>
        <w:t xml:space="preserve">të </w:t>
      </w:r>
      <w:proofErr w:type="spellStart"/>
      <w:r w:rsidR="004B28B6" w:rsidRPr="00A16E84">
        <w:t>Umras</w:t>
      </w:r>
      <w:proofErr w:type="spellEnd"/>
      <w:r w:rsidR="004B28B6" w:rsidRPr="00A16E84">
        <w:t>, ata duhet të pajisen me vizë, e cila jepet vetëm për këtë arsye.</w:t>
      </w:r>
    </w:p>
    <w:p w14:paraId="6865C42A" w14:textId="77777777" w:rsidR="00816EA1" w:rsidRPr="00A16E84" w:rsidRDefault="00816EA1" w:rsidP="000164F7">
      <w:pPr>
        <w:pStyle w:val="TEKSTIIII"/>
      </w:pPr>
    </w:p>
    <w:p w14:paraId="248E58B0" w14:textId="685A46C1" w:rsidR="00816EA1" w:rsidRPr="00A16E84" w:rsidRDefault="00816EA1" w:rsidP="0092226C">
      <w:pPr>
        <w:pStyle w:val="TEKSTIIII"/>
        <w:jc w:val="center"/>
      </w:pPr>
      <w:r w:rsidRPr="00A16E84">
        <w:t>Neni 5</w:t>
      </w:r>
    </w:p>
    <w:p w14:paraId="01B20EEB" w14:textId="77777777" w:rsidR="0092226C" w:rsidRPr="00A16E84" w:rsidRDefault="0092226C" w:rsidP="000164F7">
      <w:pPr>
        <w:pStyle w:val="TEKSTIIII"/>
      </w:pPr>
    </w:p>
    <w:p w14:paraId="03ED1D1A" w14:textId="642EFD5B" w:rsidR="00816EA1" w:rsidRPr="00A16E84" w:rsidRDefault="00816EA1" w:rsidP="000164F7">
      <w:pPr>
        <w:pStyle w:val="TEKSTIIII"/>
      </w:pPr>
      <w:r w:rsidRPr="00A16E84">
        <w:t>Palët do t</w:t>
      </w:r>
      <w:r w:rsidR="006A506A">
        <w:t>ë koordinojnë me njëra-</w:t>
      </w:r>
      <w:r w:rsidRPr="00A16E84">
        <w:t xml:space="preserve">tjetrën, nëpërmjet kanaleve diplomatike, lidhur me vizitat zyrtare para mbërritjes në secilin prej vendeve. </w:t>
      </w:r>
    </w:p>
    <w:p w14:paraId="752CEB24" w14:textId="77777777" w:rsidR="0092226C" w:rsidRPr="00A16E84" w:rsidRDefault="0092226C" w:rsidP="000164F7">
      <w:pPr>
        <w:pStyle w:val="TEKSTIIII"/>
      </w:pPr>
    </w:p>
    <w:p w14:paraId="3A8214A9" w14:textId="2751B4E4" w:rsidR="00816EA1" w:rsidRPr="00A16E84" w:rsidRDefault="00816EA1" w:rsidP="0092226C">
      <w:pPr>
        <w:pStyle w:val="TEKSTIIII"/>
        <w:jc w:val="center"/>
      </w:pPr>
      <w:r w:rsidRPr="00A16E84">
        <w:t>Neni 6</w:t>
      </w:r>
    </w:p>
    <w:p w14:paraId="5745AEDA" w14:textId="77777777" w:rsidR="0092226C" w:rsidRPr="00A16E84" w:rsidRDefault="0092226C" w:rsidP="000164F7">
      <w:pPr>
        <w:pStyle w:val="TEKSTIIII"/>
      </w:pPr>
    </w:p>
    <w:p w14:paraId="2B5F634C" w14:textId="46C6F978" w:rsidR="00816EA1" w:rsidRPr="00A16E84" w:rsidRDefault="00816EA1" w:rsidP="000164F7">
      <w:pPr>
        <w:pStyle w:val="TEKSTIIII"/>
      </w:pPr>
      <w:r w:rsidRPr="00A16E84">
        <w:t>Në përputhje me parashikimet e nenit 1 të këtij memorandumi</w:t>
      </w:r>
      <w:r w:rsidR="006A506A">
        <w:t>,</w:t>
      </w:r>
      <w:r w:rsidRPr="00A16E84">
        <w:t xml:space="preserve"> shtetasit e secilës palë që hyjnë në territorin e vendit tjetër</w:t>
      </w:r>
      <w:r w:rsidR="006A506A">
        <w:t>,</w:t>
      </w:r>
      <w:r w:rsidRPr="00A16E84">
        <w:t xml:space="preserve"> nuk lejohen të angazhohen në ndonjë aktivitet pune, gjatë gjithë qëndrimit të tyre, përveç rasteve kur ajo është në përputhje me rregullat dhe ligjet e secilës palë. </w:t>
      </w:r>
    </w:p>
    <w:p w14:paraId="723F20E7" w14:textId="77777777" w:rsidR="0092226C" w:rsidRPr="00A16E84" w:rsidRDefault="0092226C" w:rsidP="000164F7">
      <w:pPr>
        <w:pStyle w:val="TEKSTIIII"/>
      </w:pPr>
    </w:p>
    <w:p w14:paraId="05713487" w14:textId="7ADE3A25" w:rsidR="00816EA1" w:rsidRPr="00A16E84" w:rsidRDefault="00816EA1" w:rsidP="0092226C">
      <w:pPr>
        <w:pStyle w:val="TEKSTIIII"/>
        <w:jc w:val="center"/>
      </w:pPr>
      <w:r w:rsidRPr="00A16E84">
        <w:t>Neni 7</w:t>
      </w:r>
    </w:p>
    <w:p w14:paraId="0495648D" w14:textId="77777777" w:rsidR="0092226C" w:rsidRPr="00A16E84" w:rsidRDefault="0092226C" w:rsidP="000164F7">
      <w:pPr>
        <w:pStyle w:val="TEKSTIIII"/>
      </w:pPr>
    </w:p>
    <w:p w14:paraId="62F8D151" w14:textId="20FA4C92" w:rsidR="00816EA1" w:rsidRPr="00A16E84" w:rsidRDefault="00816EA1" w:rsidP="000164F7">
      <w:pPr>
        <w:pStyle w:val="TEKSTIIII"/>
      </w:pPr>
      <w:r w:rsidRPr="00A16E84">
        <w:t>Të dy</w:t>
      </w:r>
      <w:r w:rsidR="006A506A">
        <w:t>ja</w:t>
      </w:r>
      <w:r w:rsidRPr="00A16E84">
        <w:t xml:space="preserve"> </w:t>
      </w:r>
      <w:r w:rsidR="00DE2CC0" w:rsidRPr="00A16E84">
        <w:t>P</w:t>
      </w:r>
      <w:r w:rsidRPr="00A16E84">
        <w:t xml:space="preserve">alët do të shkëmbejnë nëpërmjet kanaleve diplomatike, modelet e reja dhe të ndryshuara të pasaportave diplomatike në përdorim (vetëm për shtetasit </w:t>
      </w:r>
      <w:r w:rsidR="006A506A" w:rsidRPr="00A16E84">
        <w:t>saudit</w:t>
      </w:r>
      <w:r w:rsidR="006A506A">
        <w:t>ë</w:t>
      </w:r>
      <w:r w:rsidRPr="00A16E84">
        <w:t>) dhe pasaportave diplomatike dhe të shërbimit në përdorim (vetëm për shtetasit shqiptar</w:t>
      </w:r>
      <w:r w:rsidR="006A506A">
        <w:t>ë</w:t>
      </w:r>
      <w:r w:rsidRPr="00A16E84">
        <w:t xml:space="preserve">). Secila nga </w:t>
      </w:r>
      <w:r w:rsidR="00DE2CC0" w:rsidRPr="00A16E84">
        <w:t>P</w:t>
      </w:r>
      <w:r w:rsidRPr="00A16E84">
        <w:t xml:space="preserve">alët do të informojë Palën tjetër për kushtet e lëshimit dhe </w:t>
      </w:r>
      <w:r w:rsidR="006A506A">
        <w:t xml:space="preserve">të </w:t>
      </w:r>
      <w:r w:rsidRPr="00A16E84">
        <w:t xml:space="preserve">përdorimit të këtyre pasaportave. Secila nga palët do të informojë </w:t>
      </w:r>
      <w:r w:rsidR="00DE2CC0" w:rsidRPr="00A16E84">
        <w:t xml:space="preserve">palën </w:t>
      </w:r>
      <w:r w:rsidRPr="00A16E84">
        <w:t xml:space="preserve">tjetër për </w:t>
      </w:r>
      <w:r w:rsidR="006A506A" w:rsidRPr="00A16E84">
        <w:t>çdo</w:t>
      </w:r>
      <w:r w:rsidRPr="00A16E84">
        <w:t xml:space="preserve"> ndryshim lidhur me modelin e këtyre pasaportave dhe </w:t>
      </w:r>
      <w:r w:rsidR="006A506A">
        <w:t xml:space="preserve">me </w:t>
      </w:r>
      <w:r w:rsidRPr="00A16E84">
        <w:t xml:space="preserve">termat e lëshimit apo </w:t>
      </w:r>
      <w:r w:rsidR="006A506A">
        <w:t xml:space="preserve">të </w:t>
      </w:r>
      <w:r w:rsidRPr="00A16E84">
        <w:t xml:space="preserve">përdorimit sa më parë të jetë e mundur, të paktën 60 ditë përpara datës së ndryshimit dhe do të informojë </w:t>
      </w:r>
      <w:r w:rsidR="006A506A" w:rsidRPr="00A16E84">
        <w:t>çdo</w:t>
      </w:r>
      <w:r w:rsidRPr="00A16E84">
        <w:t xml:space="preserve"> rast vjedhje</w:t>
      </w:r>
      <w:r w:rsidR="006A506A">
        <w:t>je</w:t>
      </w:r>
      <w:r w:rsidRPr="00A16E84">
        <w:t xml:space="preserve"> dhe humbje</w:t>
      </w:r>
      <w:r w:rsidR="006A506A">
        <w:t>je</w:t>
      </w:r>
      <w:r w:rsidRPr="00A16E84">
        <w:t xml:space="preserve"> apo nxjerrje</w:t>
      </w:r>
      <w:r w:rsidR="006A506A">
        <w:t>je</w:t>
      </w:r>
      <w:r w:rsidRPr="00A16E84">
        <w:t xml:space="preserve"> jashtë përdorimit të </w:t>
      </w:r>
      <w:r w:rsidR="006A506A" w:rsidRPr="00A16E84">
        <w:t>këtyre</w:t>
      </w:r>
      <w:r w:rsidRPr="00A16E84">
        <w:t xml:space="preserve"> pasaportave brenda 60 ditëve nga rasti. </w:t>
      </w:r>
    </w:p>
    <w:p w14:paraId="3A69A3F0" w14:textId="77777777" w:rsidR="0092226C" w:rsidRPr="00A16E84" w:rsidRDefault="0092226C" w:rsidP="000164F7">
      <w:pPr>
        <w:pStyle w:val="TEKSTIIII"/>
      </w:pPr>
    </w:p>
    <w:p w14:paraId="01C309D4" w14:textId="0C8372A1" w:rsidR="0092226C" w:rsidRPr="00A16E84" w:rsidRDefault="00816EA1" w:rsidP="0092226C">
      <w:pPr>
        <w:pStyle w:val="TEKSTIIII"/>
        <w:jc w:val="center"/>
      </w:pPr>
      <w:r w:rsidRPr="00A16E84">
        <w:t>Neni 8</w:t>
      </w:r>
    </w:p>
    <w:p w14:paraId="2BB5F2C0" w14:textId="77777777" w:rsidR="0092226C" w:rsidRPr="00A16E84" w:rsidRDefault="0092226C" w:rsidP="000164F7">
      <w:pPr>
        <w:pStyle w:val="TEKSTIIII"/>
      </w:pPr>
    </w:p>
    <w:p w14:paraId="7E830C0E" w14:textId="6702442F" w:rsidR="00816EA1" w:rsidRPr="00A16E84" w:rsidRDefault="00816EA1" w:rsidP="000164F7">
      <w:pPr>
        <w:pStyle w:val="TEKSTIIII"/>
      </w:pPr>
      <w:r w:rsidRPr="00A16E84">
        <w:t>Palët do të sigurojnë që informacioni dhe dokumentacioni i shkëmbyer ndërmjet tyre, do të përdoret ekskluzivisht për qëllimet që u janë caktuar atyre, në përputhje me atë që kanë rënë dakord. Ky informacion dhe dokumentacion nuk duhet t</w:t>
      </w:r>
      <w:r w:rsidR="00553651">
        <w:t>’</w:t>
      </w:r>
      <w:r w:rsidRPr="00A16E84">
        <w:t>i kalojë një pal</w:t>
      </w:r>
      <w:r w:rsidR="00553651">
        <w:t>e</w:t>
      </w:r>
      <w:r w:rsidRPr="00A16E84">
        <w:t xml:space="preserve"> të tretë pa miratimin e </w:t>
      </w:r>
      <w:r w:rsidR="00553651" w:rsidRPr="00A16E84">
        <w:t xml:space="preserve">Palëve </w:t>
      </w:r>
      <w:r w:rsidRPr="00A16E84">
        <w:t xml:space="preserve">të paraqitur me shkrim. </w:t>
      </w:r>
    </w:p>
    <w:p w14:paraId="7E2E779A" w14:textId="77777777" w:rsidR="0092226C" w:rsidRPr="00A16E84" w:rsidRDefault="0092226C" w:rsidP="000164F7">
      <w:pPr>
        <w:pStyle w:val="TEKSTIIII"/>
      </w:pPr>
    </w:p>
    <w:p w14:paraId="04726A0E" w14:textId="7C98C9D2" w:rsidR="00816EA1" w:rsidRPr="00A16E84" w:rsidRDefault="00816EA1" w:rsidP="0092226C">
      <w:pPr>
        <w:pStyle w:val="TEKSTIIII"/>
        <w:jc w:val="center"/>
      </w:pPr>
      <w:r w:rsidRPr="00A16E84">
        <w:t>Neni 9</w:t>
      </w:r>
    </w:p>
    <w:p w14:paraId="57AF5690" w14:textId="77777777" w:rsidR="0092226C" w:rsidRPr="00A16E84" w:rsidRDefault="0092226C" w:rsidP="000164F7">
      <w:pPr>
        <w:pStyle w:val="TEKSTIIII"/>
      </w:pPr>
    </w:p>
    <w:p w14:paraId="345B3D08" w14:textId="3BE79DDA" w:rsidR="00816EA1" w:rsidRPr="00A16E84" w:rsidRDefault="00816EA1" w:rsidP="000164F7">
      <w:pPr>
        <w:pStyle w:val="TEKSTIIII"/>
      </w:pPr>
      <w:r w:rsidRPr="00A16E84">
        <w:t>Secila palë ka të drejtë të pezullojë zbatimin e këtij Memorandumi</w:t>
      </w:r>
      <w:r w:rsidR="00553651">
        <w:t>,</w:t>
      </w:r>
      <w:r w:rsidRPr="00A16E84">
        <w:t xml:space="preserve"> në tërësi ose pjesërisht</w:t>
      </w:r>
      <w:r w:rsidR="00553651">
        <w:t>,</w:t>
      </w:r>
      <w:r w:rsidRPr="00A16E84">
        <w:t xml:space="preserve"> për qëllime të cilat kanë lidhje me </w:t>
      </w:r>
      <w:r w:rsidR="00553651" w:rsidRPr="00A16E84">
        <w:t>sigurinë kombëtare ose rendin publik</w:t>
      </w:r>
      <w:r w:rsidRPr="00A16E84">
        <w:t xml:space="preserve">, ose </w:t>
      </w:r>
      <w:r w:rsidR="00553651" w:rsidRPr="00A16E84">
        <w:t>shëndetin publik</w:t>
      </w:r>
      <w:r w:rsidRPr="00A16E84">
        <w:t>. Ky pezullim do të hyjë në fuqi</w:t>
      </w:r>
      <w:r w:rsidR="00611449">
        <w:t>,</w:t>
      </w:r>
      <w:r w:rsidRPr="00A16E84">
        <w:t xml:space="preserve"> pasi të njoftohet pala tjetër me shkrim nëpërmjet kanaleve diplomatike. Ky </w:t>
      </w:r>
      <w:r w:rsidR="00611449" w:rsidRPr="00A16E84">
        <w:t xml:space="preserve">Memorandum </w:t>
      </w:r>
      <w:r w:rsidRPr="00A16E84">
        <w:t xml:space="preserve">mund të riaktivizohet më pas nga Palët, me marrëveshje ndërmjet tyre. </w:t>
      </w:r>
    </w:p>
    <w:p w14:paraId="2B411A40" w14:textId="29D14F59" w:rsidR="00816EA1" w:rsidRPr="00A16E84" w:rsidRDefault="00816EA1" w:rsidP="0092226C">
      <w:pPr>
        <w:pStyle w:val="TEKSTIIII"/>
        <w:jc w:val="center"/>
      </w:pPr>
      <w:r w:rsidRPr="00A16E84">
        <w:t>Neni 10</w:t>
      </w:r>
    </w:p>
    <w:p w14:paraId="5DDDE066" w14:textId="77777777" w:rsidR="0092226C" w:rsidRPr="00A16E84" w:rsidRDefault="0092226C" w:rsidP="0092226C">
      <w:pPr>
        <w:pStyle w:val="TEKSTIIII"/>
        <w:jc w:val="center"/>
      </w:pPr>
    </w:p>
    <w:p w14:paraId="23F68571" w14:textId="3F9F8C89" w:rsidR="0092226C" w:rsidRPr="00A16E84" w:rsidRDefault="00816EA1" w:rsidP="000164F7">
      <w:pPr>
        <w:pStyle w:val="TEKSTIIII"/>
      </w:pPr>
      <w:r w:rsidRPr="00A16E84">
        <w:t>1. Ky Memorandum mund të ndryshohet me marrëveshje ndërmjet Palëve</w:t>
      </w:r>
      <w:r w:rsidR="00611449">
        <w:t>,</w:t>
      </w:r>
      <w:r w:rsidRPr="00A16E84">
        <w:t xml:space="preserve"> në përputhje me procedurat e tyre përkatëse ligjore. </w:t>
      </w:r>
    </w:p>
    <w:p w14:paraId="583973F5" w14:textId="65A2664F" w:rsidR="0092226C" w:rsidRPr="00A16E84" w:rsidRDefault="00816EA1" w:rsidP="000164F7">
      <w:pPr>
        <w:pStyle w:val="TEKSTIIII"/>
      </w:pPr>
      <w:r w:rsidRPr="00A16E84">
        <w:lastRenderedPageBreak/>
        <w:t xml:space="preserve">2. Palët do të zgjidhin çdo mosmarrëveshje që lind midis tyre për interpretimin ose </w:t>
      </w:r>
      <w:r w:rsidR="00611449">
        <w:t xml:space="preserve">për </w:t>
      </w:r>
      <w:r w:rsidRPr="00A16E84">
        <w:t>zbatimin e këtij Memorandumi</w:t>
      </w:r>
      <w:r w:rsidR="00611449">
        <w:t>,</w:t>
      </w:r>
      <w:r w:rsidRPr="00A16E84">
        <w:t xml:space="preserve"> me konsultime nëpërmjet kanaleve diplomatike dhe në mënyrë miqësore me qëllim që t</w:t>
      </w:r>
      <w:r w:rsidR="00611449">
        <w:t>’</w:t>
      </w:r>
      <w:r w:rsidRPr="00A16E84">
        <w:t xml:space="preserve">i </w:t>
      </w:r>
      <w:r w:rsidR="00611449" w:rsidRPr="00A16E84">
        <w:t>shërbejë</w:t>
      </w:r>
      <w:r w:rsidRPr="00A16E84">
        <w:t xml:space="preserve"> interesit të tyre të përbashkët. </w:t>
      </w:r>
    </w:p>
    <w:p w14:paraId="23236370" w14:textId="7EDF005E" w:rsidR="00816EA1" w:rsidRPr="00A16E84" w:rsidRDefault="00816EA1" w:rsidP="000164F7">
      <w:pPr>
        <w:pStyle w:val="TEKSTIIII"/>
      </w:pPr>
      <w:r w:rsidRPr="00A16E84">
        <w:t xml:space="preserve">3. Ky Memorandum hyn në fuqi nga data e njoftimit të fundit ndërmjet </w:t>
      </w:r>
      <w:r w:rsidR="00DE2CC0" w:rsidRPr="00A16E84">
        <w:t>P</w:t>
      </w:r>
      <w:r w:rsidRPr="00A16E84">
        <w:t>alëve</w:t>
      </w:r>
      <w:r w:rsidR="00611449">
        <w:t>,</w:t>
      </w:r>
      <w:r w:rsidRPr="00A16E84">
        <w:t xml:space="preserve"> nëpërmjet kanaleve zyrtare, ky njoftim konfirmon përfundimin e procedurave të brendshme ligjore për hyrjen e tij në fuqi.</w:t>
      </w:r>
    </w:p>
    <w:p w14:paraId="7422B82C" w14:textId="37B13EDD" w:rsidR="000164F7" w:rsidRPr="00A16E84" w:rsidRDefault="000164F7" w:rsidP="000164F7">
      <w:pPr>
        <w:pStyle w:val="TEKSTIIII"/>
      </w:pPr>
      <w:r w:rsidRPr="00A16E84">
        <w:t xml:space="preserve">4. Kohëzgjatja e këtij Memorandumi është pesë vjet dhe mund të rinovohet automatikisht për periudha të tjera të ngjashme në vazhdim, përveçse kur njëra nga </w:t>
      </w:r>
      <w:r w:rsidR="00DE2CC0" w:rsidRPr="00A16E84">
        <w:t xml:space="preserve">Palët </w:t>
      </w:r>
      <w:r w:rsidRPr="00A16E84">
        <w:t>njofton palën tje</w:t>
      </w:r>
      <w:bookmarkStart w:id="1" w:name="_GoBack"/>
      <w:bookmarkEnd w:id="1"/>
      <w:r w:rsidRPr="00A16E84">
        <w:t xml:space="preserve">tër me shkrim, për dëshirën e saj për ta përfunduar ose për të mos e rinovuar </w:t>
      </w:r>
      <w:r w:rsidR="0002218B" w:rsidRPr="00A16E84">
        <w:t>Memorandum</w:t>
      </w:r>
      <w:r w:rsidR="0002218B">
        <w:t>i</w:t>
      </w:r>
      <w:r w:rsidR="0002218B" w:rsidRPr="00A16E84">
        <w:t>n</w:t>
      </w:r>
      <w:r w:rsidRPr="00A16E84">
        <w:t>, së paku gjashtë muaj para nga data e përfundimit të tij</w:t>
      </w:r>
      <w:r w:rsidR="0002218B">
        <w:t>.</w:t>
      </w:r>
      <w:r w:rsidRPr="00A16E84">
        <w:t xml:space="preserve"> </w:t>
      </w:r>
    </w:p>
    <w:p w14:paraId="487A7669" w14:textId="49B46BDD" w:rsidR="000164F7" w:rsidRPr="00A16E84" w:rsidRDefault="000164F7" w:rsidP="000164F7">
      <w:pPr>
        <w:pStyle w:val="TEKSTIIII"/>
      </w:pPr>
      <w:r w:rsidRPr="00A16E84">
        <w:t xml:space="preserve">Ky Memorandum u nënshkrua në qytetin e </w:t>
      </w:r>
      <w:r w:rsidR="0092226C" w:rsidRPr="00A16E84">
        <w:t>Riadit</w:t>
      </w:r>
      <w:r w:rsidRPr="00A16E84">
        <w:t xml:space="preserve">, </w:t>
      </w:r>
      <w:r w:rsidR="00587504">
        <w:t>datë 11.</w:t>
      </w:r>
      <w:r w:rsidR="0092226C" w:rsidRPr="00A16E84">
        <w:t xml:space="preserve">12.2019, </w:t>
      </w:r>
      <w:r w:rsidRPr="00A16E84">
        <w:t>në dy kopje origjinale, në gjuhën shqipe, arabe dhe angleze, ku të gjitha tekstet janë autentike. Në rast të divergjencave ndërmjet versioneve të sipërpërmendura, teksti në gjuhën angleze do të ketë përparësi.</w:t>
      </w:r>
    </w:p>
    <w:p w14:paraId="2780C411" w14:textId="77777777" w:rsidR="0092226C" w:rsidRPr="00A16E84" w:rsidRDefault="0092226C" w:rsidP="000164F7">
      <w:pPr>
        <w:pStyle w:val="TEKSTIIII"/>
      </w:pPr>
    </w:p>
    <w:p w14:paraId="11EE86B0" w14:textId="3BF4D82A" w:rsidR="0092226C" w:rsidRPr="00A16E84" w:rsidRDefault="00E001C9" w:rsidP="000164F7">
      <w:pPr>
        <w:pStyle w:val="TEKSTIIII"/>
      </w:pPr>
      <w:r w:rsidRPr="00A16E84">
        <w:t xml:space="preserve">PËR </w:t>
      </w:r>
      <w:r>
        <w:t xml:space="preserve">KËSHILLIN E MINISTRAVE TË </w:t>
      </w:r>
      <w:r w:rsidRPr="00A16E84">
        <w:t>REPUBLIKË</w:t>
      </w:r>
      <w:r>
        <w:t>S</w:t>
      </w:r>
      <w:r w:rsidRPr="00A16E84">
        <w:t xml:space="preserve"> </w:t>
      </w:r>
      <w:r>
        <w:t>SË</w:t>
      </w:r>
      <w:r w:rsidRPr="00A16E84">
        <w:t xml:space="preserve"> SHQIPËRISË</w:t>
      </w:r>
    </w:p>
    <w:p w14:paraId="6C09CC96" w14:textId="79C85F67" w:rsidR="0092226C" w:rsidRPr="00A16E84" w:rsidRDefault="0092226C" w:rsidP="000164F7">
      <w:pPr>
        <w:pStyle w:val="TEKSTIIII"/>
        <w:rPr>
          <w:b/>
        </w:rPr>
      </w:pPr>
      <w:r w:rsidRPr="00A16E84">
        <w:rPr>
          <w:b/>
        </w:rPr>
        <w:t xml:space="preserve">Gent </w:t>
      </w:r>
      <w:proofErr w:type="spellStart"/>
      <w:r w:rsidRPr="00A16E84">
        <w:rPr>
          <w:b/>
        </w:rPr>
        <w:t>Cakaj</w:t>
      </w:r>
      <w:proofErr w:type="spellEnd"/>
    </w:p>
    <w:p w14:paraId="7BCCC5AC" w14:textId="45F3C85E" w:rsidR="0092226C" w:rsidRPr="00CF1A97" w:rsidRDefault="0092226C" w:rsidP="000164F7">
      <w:pPr>
        <w:pStyle w:val="TEKSTIIII"/>
        <w:rPr>
          <w:b/>
        </w:rPr>
      </w:pPr>
      <w:r w:rsidRPr="00CF1A97">
        <w:rPr>
          <w:b/>
        </w:rPr>
        <w:t xml:space="preserve">Ministër në detyrë për </w:t>
      </w:r>
      <w:r w:rsidR="00E001C9" w:rsidRPr="00CF1A97">
        <w:rPr>
          <w:b/>
        </w:rPr>
        <w:t>Evropën</w:t>
      </w:r>
      <w:r w:rsidRPr="00CF1A97">
        <w:rPr>
          <w:b/>
        </w:rPr>
        <w:t xml:space="preserve"> dhe Punët e Jashtme</w:t>
      </w:r>
    </w:p>
    <w:p w14:paraId="480EA419" w14:textId="77777777" w:rsidR="0092226C" w:rsidRPr="00A16E84" w:rsidRDefault="0092226C" w:rsidP="000164F7">
      <w:pPr>
        <w:pStyle w:val="TEKSTIIII"/>
      </w:pPr>
    </w:p>
    <w:p w14:paraId="74BA3AC8" w14:textId="561C6469" w:rsidR="0092226C" w:rsidRPr="00A16E84" w:rsidRDefault="0092226C" w:rsidP="000164F7">
      <w:pPr>
        <w:pStyle w:val="TEKSTIIII"/>
      </w:pPr>
      <w:r w:rsidRPr="00A16E84">
        <w:t>PËR QEVERINË E MBRETËRISË SË ARABISË SAUDITE</w:t>
      </w:r>
    </w:p>
    <w:p w14:paraId="29CCEA86" w14:textId="458843C5" w:rsidR="0092226C" w:rsidRPr="00A16E84" w:rsidRDefault="0092226C" w:rsidP="000164F7">
      <w:pPr>
        <w:pStyle w:val="TEKSTIIII"/>
        <w:rPr>
          <w:b/>
        </w:rPr>
      </w:pPr>
      <w:proofErr w:type="spellStart"/>
      <w:r w:rsidRPr="00A16E84">
        <w:rPr>
          <w:b/>
        </w:rPr>
        <w:t>Faisal</w:t>
      </w:r>
      <w:proofErr w:type="spellEnd"/>
      <w:r w:rsidRPr="00A16E84">
        <w:rPr>
          <w:b/>
        </w:rPr>
        <w:t xml:space="preserve"> </w:t>
      </w:r>
      <w:proofErr w:type="spellStart"/>
      <w:r w:rsidRPr="00A16E84">
        <w:rPr>
          <w:b/>
        </w:rPr>
        <w:t>Bin</w:t>
      </w:r>
      <w:proofErr w:type="spellEnd"/>
      <w:r w:rsidRPr="00A16E84">
        <w:rPr>
          <w:b/>
        </w:rPr>
        <w:t xml:space="preserve"> </w:t>
      </w:r>
      <w:proofErr w:type="spellStart"/>
      <w:r w:rsidRPr="00A16E84">
        <w:rPr>
          <w:b/>
        </w:rPr>
        <w:t>Farhan</w:t>
      </w:r>
      <w:proofErr w:type="spellEnd"/>
      <w:r w:rsidRPr="00A16E84">
        <w:rPr>
          <w:b/>
        </w:rPr>
        <w:t xml:space="preserve"> </w:t>
      </w:r>
      <w:proofErr w:type="spellStart"/>
      <w:r w:rsidRPr="00A16E84">
        <w:rPr>
          <w:b/>
        </w:rPr>
        <w:t>Al</w:t>
      </w:r>
      <w:proofErr w:type="spellEnd"/>
      <w:r w:rsidRPr="00A16E84">
        <w:rPr>
          <w:b/>
        </w:rPr>
        <w:t xml:space="preserve"> </w:t>
      </w:r>
      <w:proofErr w:type="spellStart"/>
      <w:r w:rsidRPr="00A16E84">
        <w:rPr>
          <w:b/>
        </w:rPr>
        <w:t>Saud</w:t>
      </w:r>
      <w:proofErr w:type="spellEnd"/>
    </w:p>
    <w:p w14:paraId="06033EAE" w14:textId="14B19D8D" w:rsidR="0092226C" w:rsidRPr="00CF1A97" w:rsidRDefault="0092226C" w:rsidP="000164F7">
      <w:pPr>
        <w:pStyle w:val="TEKSTIIII"/>
        <w:rPr>
          <w:b/>
        </w:rPr>
      </w:pPr>
      <w:r w:rsidRPr="00CF1A97">
        <w:rPr>
          <w:b/>
        </w:rPr>
        <w:t>Ministër për Punët e Jashtme</w:t>
      </w:r>
    </w:p>
    <w:sectPr w:rsidR="0092226C" w:rsidRPr="00CF1A97" w:rsidSect="0029673B">
      <w:headerReference w:type="default" r:id="rId14"/>
      <w:footerReference w:type="default" r:id="rId15"/>
      <w:pgSz w:w="11906" w:h="16838" w:code="9"/>
      <w:pgMar w:top="144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CC162" w14:textId="77777777" w:rsidR="00A16E84" w:rsidRDefault="00A16E84" w:rsidP="00E26C9F">
      <w:r>
        <w:separator/>
      </w:r>
    </w:p>
  </w:endnote>
  <w:endnote w:type="continuationSeparator" w:id="0">
    <w:p w14:paraId="55187B86" w14:textId="77777777" w:rsidR="00A16E84" w:rsidRDefault="00A16E84" w:rsidP="00E26C9F">
      <w:r>
        <w:continuationSeparator/>
      </w:r>
    </w:p>
  </w:endnote>
  <w:endnote w:type="continuationNotice" w:id="1">
    <w:p w14:paraId="0507BFBD" w14:textId="77777777" w:rsidR="00A16E84" w:rsidRDefault="00A16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FAE29" w14:textId="77777777" w:rsidR="00A16E84" w:rsidRDefault="00A16E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DADD8" w14:textId="77777777" w:rsidR="00A16E84" w:rsidRDefault="00A16E84" w:rsidP="00E26C9F">
      <w:r>
        <w:separator/>
      </w:r>
    </w:p>
  </w:footnote>
  <w:footnote w:type="continuationSeparator" w:id="0">
    <w:p w14:paraId="34BE32CA" w14:textId="77777777" w:rsidR="00A16E84" w:rsidRDefault="00A16E84" w:rsidP="00E26C9F">
      <w:r>
        <w:continuationSeparator/>
      </w:r>
    </w:p>
  </w:footnote>
  <w:footnote w:type="continuationNotice" w:id="1">
    <w:p w14:paraId="7F09AA5F" w14:textId="77777777" w:rsidR="00A16E84" w:rsidRDefault="00A16E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CEFD4" w14:textId="77777777" w:rsidR="00A16E84" w:rsidRDefault="00A16E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92"/>
    <w:rsid w:val="00004F1B"/>
    <w:rsid w:val="000164F7"/>
    <w:rsid w:val="00021CAF"/>
    <w:rsid w:val="0002218B"/>
    <w:rsid w:val="00025875"/>
    <w:rsid w:val="0002759D"/>
    <w:rsid w:val="0003062C"/>
    <w:rsid w:val="00032877"/>
    <w:rsid w:val="0006648B"/>
    <w:rsid w:val="00077E34"/>
    <w:rsid w:val="00081557"/>
    <w:rsid w:val="000A69F5"/>
    <w:rsid w:val="000D1BA2"/>
    <w:rsid w:val="001071B3"/>
    <w:rsid w:val="001441E4"/>
    <w:rsid w:val="00175258"/>
    <w:rsid w:val="001C0FF1"/>
    <w:rsid w:val="001C271F"/>
    <w:rsid w:val="00210AE9"/>
    <w:rsid w:val="002415E5"/>
    <w:rsid w:val="0024748D"/>
    <w:rsid w:val="00255E83"/>
    <w:rsid w:val="002574BB"/>
    <w:rsid w:val="0025774C"/>
    <w:rsid w:val="002633F0"/>
    <w:rsid w:val="0027426F"/>
    <w:rsid w:val="002772E8"/>
    <w:rsid w:val="00282AFE"/>
    <w:rsid w:val="00290DC9"/>
    <w:rsid w:val="002962C1"/>
    <w:rsid w:val="0029673B"/>
    <w:rsid w:val="002B2024"/>
    <w:rsid w:val="002D29E9"/>
    <w:rsid w:val="002D2A9E"/>
    <w:rsid w:val="002E66F9"/>
    <w:rsid w:val="00301A4C"/>
    <w:rsid w:val="003078CD"/>
    <w:rsid w:val="00337A12"/>
    <w:rsid w:val="0034612A"/>
    <w:rsid w:val="00346A6C"/>
    <w:rsid w:val="00354A74"/>
    <w:rsid w:val="00361F89"/>
    <w:rsid w:val="0039259F"/>
    <w:rsid w:val="003E3401"/>
    <w:rsid w:val="003E4132"/>
    <w:rsid w:val="00440FB8"/>
    <w:rsid w:val="004427EF"/>
    <w:rsid w:val="0044461F"/>
    <w:rsid w:val="00480EE8"/>
    <w:rsid w:val="004B28B6"/>
    <w:rsid w:val="004B404E"/>
    <w:rsid w:val="004C3D7E"/>
    <w:rsid w:val="004D2654"/>
    <w:rsid w:val="004D56D7"/>
    <w:rsid w:val="005059A8"/>
    <w:rsid w:val="005139F7"/>
    <w:rsid w:val="00517222"/>
    <w:rsid w:val="00526BFD"/>
    <w:rsid w:val="00537574"/>
    <w:rsid w:val="00540A7C"/>
    <w:rsid w:val="00553651"/>
    <w:rsid w:val="00566611"/>
    <w:rsid w:val="00572E63"/>
    <w:rsid w:val="0057632F"/>
    <w:rsid w:val="00587504"/>
    <w:rsid w:val="00593848"/>
    <w:rsid w:val="005A0328"/>
    <w:rsid w:val="005C457B"/>
    <w:rsid w:val="005D6AC8"/>
    <w:rsid w:val="005E049C"/>
    <w:rsid w:val="005E5F86"/>
    <w:rsid w:val="00602F4E"/>
    <w:rsid w:val="00611449"/>
    <w:rsid w:val="00633C7B"/>
    <w:rsid w:val="0063527D"/>
    <w:rsid w:val="00660026"/>
    <w:rsid w:val="00660979"/>
    <w:rsid w:val="00671F10"/>
    <w:rsid w:val="00680433"/>
    <w:rsid w:val="0069323B"/>
    <w:rsid w:val="0069515B"/>
    <w:rsid w:val="006A506A"/>
    <w:rsid w:val="006D6C92"/>
    <w:rsid w:val="006F058A"/>
    <w:rsid w:val="00711077"/>
    <w:rsid w:val="00753DD1"/>
    <w:rsid w:val="007A1140"/>
    <w:rsid w:val="007A6B07"/>
    <w:rsid w:val="007C1D2F"/>
    <w:rsid w:val="0080725C"/>
    <w:rsid w:val="00807769"/>
    <w:rsid w:val="00811C14"/>
    <w:rsid w:val="00816EA1"/>
    <w:rsid w:val="00824AF8"/>
    <w:rsid w:val="00831904"/>
    <w:rsid w:val="00832D24"/>
    <w:rsid w:val="00862FE6"/>
    <w:rsid w:val="00882E70"/>
    <w:rsid w:val="00885F15"/>
    <w:rsid w:val="00895EFF"/>
    <w:rsid w:val="008D00FF"/>
    <w:rsid w:val="008E09F2"/>
    <w:rsid w:val="0092226C"/>
    <w:rsid w:val="00922BEB"/>
    <w:rsid w:val="00931312"/>
    <w:rsid w:val="0096066B"/>
    <w:rsid w:val="009610CC"/>
    <w:rsid w:val="0097082A"/>
    <w:rsid w:val="00975E86"/>
    <w:rsid w:val="00996A73"/>
    <w:rsid w:val="009A38DB"/>
    <w:rsid w:val="009B62E2"/>
    <w:rsid w:val="009C3CC0"/>
    <w:rsid w:val="009E6BC8"/>
    <w:rsid w:val="00A1331E"/>
    <w:rsid w:val="00A164B6"/>
    <w:rsid w:val="00A16E84"/>
    <w:rsid w:val="00A50568"/>
    <w:rsid w:val="00A57394"/>
    <w:rsid w:val="00A64DA1"/>
    <w:rsid w:val="00A95E4D"/>
    <w:rsid w:val="00AA4B11"/>
    <w:rsid w:val="00AA7350"/>
    <w:rsid w:val="00AA760F"/>
    <w:rsid w:val="00AF097B"/>
    <w:rsid w:val="00AF63B2"/>
    <w:rsid w:val="00B03798"/>
    <w:rsid w:val="00B047BA"/>
    <w:rsid w:val="00B251B1"/>
    <w:rsid w:val="00B33134"/>
    <w:rsid w:val="00B51664"/>
    <w:rsid w:val="00B70778"/>
    <w:rsid w:val="00B90A15"/>
    <w:rsid w:val="00BA6E4C"/>
    <w:rsid w:val="00BC107B"/>
    <w:rsid w:val="00BC3961"/>
    <w:rsid w:val="00BC44EB"/>
    <w:rsid w:val="00BE2289"/>
    <w:rsid w:val="00C23814"/>
    <w:rsid w:val="00C57A97"/>
    <w:rsid w:val="00C62955"/>
    <w:rsid w:val="00C74CFD"/>
    <w:rsid w:val="00C82F82"/>
    <w:rsid w:val="00CC4152"/>
    <w:rsid w:val="00CC52E6"/>
    <w:rsid w:val="00CF1A97"/>
    <w:rsid w:val="00CF4220"/>
    <w:rsid w:val="00D26F9F"/>
    <w:rsid w:val="00D32B37"/>
    <w:rsid w:val="00D33038"/>
    <w:rsid w:val="00D3469B"/>
    <w:rsid w:val="00D40811"/>
    <w:rsid w:val="00D44AEF"/>
    <w:rsid w:val="00D47448"/>
    <w:rsid w:val="00D5057A"/>
    <w:rsid w:val="00D64A67"/>
    <w:rsid w:val="00D664BF"/>
    <w:rsid w:val="00D907D8"/>
    <w:rsid w:val="00DB3CE2"/>
    <w:rsid w:val="00DE20F5"/>
    <w:rsid w:val="00DE2CC0"/>
    <w:rsid w:val="00DE52AA"/>
    <w:rsid w:val="00DE730C"/>
    <w:rsid w:val="00DF6A7D"/>
    <w:rsid w:val="00E001C9"/>
    <w:rsid w:val="00E01AC5"/>
    <w:rsid w:val="00E21ACE"/>
    <w:rsid w:val="00E26C9F"/>
    <w:rsid w:val="00E33EED"/>
    <w:rsid w:val="00E624AA"/>
    <w:rsid w:val="00E75334"/>
    <w:rsid w:val="00E80F75"/>
    <w:rsid w:val="00EB3D2A"/>
    <w:rsid w:val="00EC2E22"/>
    <w:rsid w:val="00ED5B4D"/>
    <w:rsid w:val="00EE4325"/>
    <w:rsid w:val="00F223D4"/>
    <w:rsid w:val="00F37B78"/>
    <w:rsid w:val="00F432D1"/>
    <w:rsid w:val="00F5217C"/>
    <w:rsid w:val="00F56EB3"/>
    <w:rsid w:val="00F57A89"/>
    <w:rsid w:val="00F7667B"/>
    <w:rsid w:val="00FB35AC"/>
    <w:rsid w:val="00FC0C70"/>
    <w:rsid w:val="00FD2E4A"/>
    <w:rsid w:val="00F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7F83"/>
  <w15:docId w15:val="{D4069B55-F6A4-4543-AD24-5599DDAD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D6C92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6D6C92"/>
    <w:pPr>
      <w:keepNext/>
      <w:jc w:val="center"/>
      <w:outlineLvl w:val="2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qFormat/>
    <w:rsid w:val="006D6C92"/>
    <w:pPr>
      <w:keepNext/>
      <w:ind w:left="2160"/>
      <w:outlineLvl w:val="7"/>
    </w:pPr>
    <w:rPr>
      <w:rFonts w:ascii="Bookman Old Style" w:hAnsi="Bookman Old Style"/>
      <w:b/>
      <w:sz w:val="22"/>
    </w:rPr>
  </w:style>
  <w:style w:type="paragraph" w:styleId="Heading9">
    <w:name w:val="heading 9"/>
    <w:basedOn w:val="Normal"/>
    <w:next w:val="Normal"/>
    <w:link w:val="Heading9Char"/>
    <w:qFormat/>
    <w:rsid w:val="006D6C92"/>
    <w:pPr>
      <w:keepNext/>
      <w:jc w:val="center"/>
      <w:outlineLvl w:val="8"/>
    </w:pPr>
    <w:rPr>
      <w:rFonts w:ascii="Bookman Old Style" w:hAnsi="Bookman Old Style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D6C9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D6C92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6D6C92"/>
    <w:rPr>
      <w:rFonts w:ascii="Bookman Old Style" w:eastAsia="Times New Roman" w:hAnsi="Bookman Old Style" w:cs="Times New Roman"/>
      <w:b/>
      <w:szCs w:val="24"/>
    </w:rPr>
  </w:style>
  <w:style w:type="character" w:customStyle="1" w:styleId="Heading9Char">
    <w:name w:val="Heading 9 Char"/>
    <w:basedOn w:val="DefaultParagraphFont"/>
    <w:link w:val="Heading9"/>
    <w:rsid w:val="006D6C92"/>
    <w:rPr>
      <w:rFonts w:ascii="Bookman Old Style" w:eastAsia="Times New Roman" w:hAnsi="Bookman Old Style" w:cs="Times New Roman"/>
      <w:b/>
      <w:szCs w:val="24"/>
    </w:rPr>
  </w:style>
  <w:style w:type="paragraph" w:styleId="BodyText2">
    <w:name w:val="Body Text 2"/>
    <w:basedOn w:val="Normal"/>
    <w:link w:val="BodyText2Char"/>
    <w:semiHidden/>
    <w:rsid w:val="006D6C92"/>
    <w:pPr>
      <w:jc w:val="both"/>
    </w:pPr>
    <w:rPr>
      <w:rFonts w:ascii="Bookman Old Style" w:hAnsi="Bookman Old Style"/>
    </w:rPr>
  </w:style>
  <w:style w:type="character" w:customStyle="1" w:styleId="BodyText2Char">
    <w:name w:val="Body Text 2 Char"/>
    <w:basedOn w:val="DefaultParagraphFont"/>
    <w:link w:val="BodyText2"/>
    <w:semiHidden/>
    <w:rsid w:val="006D6C92"/>
    <w:rPr>
      <w:rFonts w:ascii="Bookman Old Style" w:eastAsia="Times New Roman" w:hAnsi="Bookman Old Style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D6C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6C9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6C9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6C92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6D6C92"/>
    <w:pPr>
      <w:ind w:left="2880"/>
      <w:jc w:val="center"/>
    </w:pPr>
    <w:rPr>
      <w:rFonts w:ascii="Copperplate Gothic Light" w:hAnsi="Copperplate Gothic Light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2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6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C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6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C9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IIII">
    <w:name w:val="TEKSTIIII"/>
    <w:basedOn w:val="Normal"/>
    <w:qFormat/>
    <w:rsid w:val="00354A74"/>
    <w:pPr>
      <w:ind w:firstLine="284"/>
      <w:jc w:val="both"/>
    </w:pPr>
    <w:rPr>
      <w:rFonts w:ascii="Garamond" w:hAnsi="Garamond"/>
    </w:rPr>
  </w:style>
  <w:style w:type="paragraph" w:styleId="NoSpacing">
    <w:name w:val="No Spacing"/>
    <w:uiPriority w:val="1"/>
    <w:qFormat/>
    <w:rsid w:val="004B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7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E7EE18FAA5446BB5691399E426E77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2020-02-06T14:20:04Z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2020-02-05T23:00:00Z</Date_x0020_protokolli>
    <Titulli xmlns="0e656187-b300-4fb0-8bf4-3a50f872073c">Për miratimin e memorandumit të mirëkuptimit, ndërmjet Këshillit të Ministrave të Republikës së Shqipërisë dhe Qeverisë së Mbretërisë së Arabisë Saudite, për heqjen reciproke të vizave për qëndrim afatshkurtër për mbajtësit e pasaportave diplomatike të shërbimit dhe private për shtetasit e të dyja vendeve</Titulli>
    <Modifikuesi xmlns="0e656187-b300-4fb0-8bf4-3a50f872073c">ermira.bukaci</Modifikuesi>
    <Nr_x002e__x0020_prot_x0020_QBZ xmlns="0e656187-b300-4fb0-8bf4-3a50f872073c">216</Nr_x002e__x0020_prot_x0020_QBZ>
    <Data_x0020_e_x0020_Modifikimit xmlns="0e656187-b300-4fb0-8bf4-3a50f872073c">2020-02-06T14:42:32Z</Data_x0020_e_x0020_Modifikimit>
    <Dekretuar xmlns="0e656187-b300-4fb0-8bf4-3a50f872073c">false</Dekretuar>
    <Data xmlns="0e656187-b300-4fb0-8bf4-3a50f872073c">2020-02-04T23:00:00Z</Data>
    <Nr_x002e__x0020_protokolli_x0020_i_x0020_aktit xmlns="0e656187-b300-4fb0-8bf4-3a50f872073c">845/1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E7EE18FAA5446BB5691399E426E77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45CC2-2598-445B-9496-2BB474659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5F5CA-8156-48F9-AB31-20305B495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FF9BB42-3616-490A-847F-7FEAEEA0A098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0e656187-b300-4fb0-8bf4-3a50f872073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8273E9-5CAE-4CCC-B024-019D8A817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0980F3D-DF16-4361-93B7-D82DBCF77F8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90789D-3249-4D03-840D-0391D5DD55D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AE6A1EF-6D35-4405-928B-3400C183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memorandumit të mirëkuptimit, ndërmjet Këshillit të Ministrave të Republikës së Shqipërisë dhe Qeverisë së Mbretërisë së Arabisë Saudite, për heqjen reciproke të vizave për qëndrim afatshkurtër për mbajtësit e pasaportave diplomatike të sh</vt:lpstr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memorandumit të mirëkuptimit, ndërmjet Këshillit të Ministrave të Republikës së Shqipërisë dhe Qeverisë së Mbretërisë së Arabisë Saudite, për heqjen reciproke të vizave për qëndrim afatshkurtër për mbajtësit e pasaportave diplomatike të shërbimit dhe private për shtetasit e të dyja vendeve</dc:title>
  <dc:creator>inida.methoxha</dc:creator>
  <cp:lastModifiedBy>Alma Lisaku</cp:lastModifiedBy>
  <cp:revision>22</cp:revision>
  <cp:lastPrinted>2020-02-05T08:20:00Z</cp:lastPrinted>
  <dcterms:created xsi:type="dcterms:W3CDTF">2020-02-06T14:14:00Z</dcterms:created>
  <dcterms:modified xsi:type="dcterms:W3CDTF">2020-02-06T15:12:00Z</dcterms:modified>
</cp:coreProperties>
</file>