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E58A1D" w14:textId="5F05FE79" w:rsidR="00DA5855" w:rsidRPr="00DA5C2C" w:rsidRDefault="00DA5C2C" w:rsidP="00DA5C2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A5C2C">
        <w:rPr>
          <w:rFonts w:ascii="Garamond" w:hAnsi="Garamond"/>
          <w:b/>
          <w:sz w:val="24"/>
          <w:szCs w:val="24"/>
        </w:rPr>
        <w:t>VENDI</w:t>
      </w:r>
      <w:r w:rsidR="00DA5855" w:rsidRPr="00DA5C2C">
        <w:rPr>
          <w:rFonts w:ascii="Garamond" w:hAnsi="Garamond"/>
          <w:b/>
          <w:sz w:val="24"/>
          <w:szCs w:val="24"/>
        </w:rPr>
        <w:t>M</w:t>
      </w:r>
    </w:p>
    <w:p w14:paraId="7CE58A20" w14:textId="7BE157A0" w:rsidR="00DA5855" w:rsidRPr="00DA5C2C" w:rsidRDefault="00DA5855" w:rsidP="00DA5C2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A5C2C">
        <w:rPr>
          <w:rFonts w:ascii="Garamond" w:hAnsi="Garamond"/>
          <w:b/>
          <w:sz w:val="24"/>
          <w:szCs w:val="24"/>
        </w:rPr>
        <w:t>Nr.</w:t>
      </w:r>
      <w:r w:rsidR="004F2347">
        <w:rPr>
          <w:rFonts w:ascii="Garamond" w:hAnsi="Garamond"/>
          <w:b/>
          <w:sz w:val="24"/>
          <w:szCs w:val="24"/>
        </w:rPr>
        <w:t xml:space="preserve"> </w:t>
      </w:r>
      <w:r w:rsidR="00712D1E" w:rsidRPr="00DA5C2C">
        <w:rPr>
          <w:rFonts w:ascii="Garamond" w:hAnsi="Garamond"/>
          <w:b/>
          <w:sz w:val="24"/>
          <w:szCs w:val="24"/>
        </w:rPr>
        <w:t>158</w:t>
      </w:r>
      <w:r w:rsidRPr="00DA5C2C">
        <w:rPr>
          <w:rFonts w:ascii="Garamond" w:hAnsi="Garamond"/>
          <w:b/>
          <w:sz w:val="24"/>
          <w:szCs w:val="24"/>
        </w:rPr>
        <w:t>, datë</w:t>
      </w:r>
      <w:r w:rsidR="004F2347">
        <w:rPr>
          <w:rFonts w:ascii="Garamond" w:hAnsi="Garamond"/>
          <w:b/>
          <w:sz w:val="24"/>
          <w:szCs w:val="24"/>
        </w:rPr>
        <w:t xml:space="preserve"> </w:t>
      </w:r>
      <w:r w:rsidR="00712D1E" w:rsidRPr="00DA5C2C">
        <w:rPr>
          <w:rFonts w:ascii="Garamond" w:hAnsi="Garamond"/>
          <w:b/>
          <w:sz w:val="24"/>
          <w:szCs w:val="24"/>
        </w:rPr>
        <w:t>19.2.2020</w:t>
      </w:r>
    </w:p>
    <w:p w14:paraId="7CE58A21" w14:textId="77777777" w:rsidR="006D0366" w:rsidRPr="00DA5C2C" w:rsidRDefault="006D0366" w:rsidP="00DA5C2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CE58A25" w14:textId="3D2B58C7" w:rsidR="0073754A" w:rsidRPr="00DA5C2C" w:rsidRDefault="00DA5C2C" w:rsidP="004F234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DA5C2C">
        <w:rPr>
          <w:rFonts w:ascii="Garamond" w:hAnsi="Garamond"/>
          <w:b/>
          <w:sz w:val="24"/>
          <w:szCs w:val="24"/>
        </w:rPr>
        <w:t xml:space="preserve">PËR </w:t>
      </w:r>
      <w:r w:rsidR="0073754A" w:rsidRPr="00DA5C2C">
        <w:rPr>
          <w:rFonts w:ascii="Garamond" w:hAnsi="Garamond"/>
          <w:b/>
          <w:sz w:val="24"/>
          <w:szCs w:val="24"/>
        </w:rPr>
        <w:t>SHPRONËSIMIN, PËR INTERES PUBLIK, TË PRONARËVE TË PASURIVE TË PALUAJTSHME, PRONË PRIVATE, QË PREKEN NGA PROJEKTI</w:t>
      </w:r>
      <w:r w:rsidR="00EE43BE" w:rsidRPr="00DA5C2C">
        <w:rPr>
          <w:rFonts w:ascii="Garamond" w:hAnsi="Garamond"/>
          <w:b/>
          <w:sz w:val="24"/>
          <w:szCs w:val="24"/>
        </w:rPr>
        <w:t xml:space="preserve"> </w:t>
      </w:r>
      <w:r w:rsidR="0073754A" w:rsidRPr="00DA5C2C">
        <w:rPr>
          <w:rFonts w:ascii="Garamond" w:hAnsi="Garamond"/>
          <w:b/>
          <w:sz w:val="24"/>
          <w:szCs w:val="24"/>
        </w:rPr>
        <w:t xml:space="preserve">“RIKONSTRUKSION I RRUGËS </w:t>
      </w:r>
      <w:r w:rsidR="004F2347">
        <w:rPr>
          <w:rFonts w:ascii="Garamond" w:hAnsi="Garamond"/>
          <w:b/>
          <w:sz w:val="24"/>
          <w:szCs w:val="24"/>
        </w:rPr>
        <w:t>‘</w:t>
      </w:r>
      <w:proofErr w:type="spellStart"/>
      <w:r w:rsidR="0073754A" w:rsidRPr="00DA5C2C">
        <w:rPr>
          <w:rFonts w:ascii="Garamond" w:hAnsi="Garamond"/>
          <w:b/>
          <w:sz w:val="24"/>
          <w:szCs w:val="24"/>
        </w:rPr>
        <w:t>DHIMITËR</w:t>
      </w:r>
      <w:proofErr w:type="spellEnd"/>
      <w:r w:rsidR="0073754A" w:rsidRPr="00DA5C2C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D206DC" w:rsidRPr="00DA5C2C">
        <w:rPr>
          <w:rFonts w:ascii="Garamond" w:hAnsi="Garamond"/>
          <w:b/>
          <w:sz w:val="24"/>
          <w:szCs w:val="24"/>
        </w:rPr>
        <w:t>SHUTERIQI</w:t>
      </w:r>
      <w:proofErr w:type="spellEnd"/>
      <w:r w:rsidR="004F2347">
        <w:rPr>
          <w:rFonts w:ascii="Garamond" w:hAnsi="Garamond"/>
          <w:b/>
          <w:sz w:val="24"/>
          <w:szCs w:val="24"/>
        </w:rPr>
        <w:t>’</w:t>
      </w:r>
      <w:r w:rsidR="00D206DC" w:rsidRPr="00DA5C2C">
        <w:rPr>
          <w:rFonts w:ascii="Garamond" w:hAnsi="Garamond"/>
          <w:b/>
          <w:sz w:val="24"/>
          <w:szCs w:val="24"/>
        </w:rPr>
        <w:t>”,</w:t>
      </w:r>
      <w:r w:rsidR="0073754A" w:rsidRPr="00DA5C2C">
        <w:rPr>
          <w:rFonts w:ascii="Garamond" w:hAnsi="Garamond"/>
          <w:b/>
          <w:sz w:val="24"/>
          <w:szCs w:val="24"/>
        </w:rPr>
        <w:t xml:space="preserve"> NË TIRANË</w:t>
      </w:r>
    </w:p>
    <w:p w14:paraId="7CE58A26" w14:textId="77777777" w:rsidR="0073754A" w:rsidRPr="00DA5C2C" w:rsidRDefault="0073754A" w:rsidP="00DA5C2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CE58A28" w14:textId="534C8AE6" w:rsidR="0073754A" w:rsidRPr="00DA5C2C" w:rsidRDefault="0073754A" w:rsidP="00DA5C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5C2C">
        <w:rPr>
          <w:rFonts w:ascii="Garamond" w:hAnsi="Garamond"/>
          <w:sz w:val="24"/>
          <w:szCs w:val="24"/>
        </w:rPr>
        <w:t xml:space="preserve">Në mbështetje të nenit 100 të Kushtetutës, </w:t>
      </w:r>
      <w:r w:rsidR="00EE43BE" w:rsidRPr="00DA5C2C">
        <w:rPr>
          <w:rFonts w:ascii="Garamond" w:hAnsi="Garamond"/>
          <w:sz w:val="24"/>
          <w:szCs w:val="24"/>
        </w:rPr>
        <w:t>të neneve 5, 20 e 21, të ligjit nr.</w:t>
      </w:r>
      <w:r w:rsidR="004F2347">
        <w:rPr>
          <w:rFonts w:ascii="Garamond" w:hAnsi="Garamond"/>
          <w:sz w:val="24"/>
          <w:szCs w:val="24"/>
        </w:rPr>
        <w:t xml:space="preserve"> </w:t>
      </w:r>
      <w:r w:rsidR="00EE43BE" w:rsidRPr="00DA5C2C">
        <w:rPr>
          <w:rFonts w:ascii="Garamond" w:hAnsi="Garamond"/>
          <w:sz w:val="24"/>
          <w:szCs w:val="24"/>
        </w:rPr>
        <w:t>8561, datë 22.12.1999, “Për shpronësimet dhe marrjen në përdorim të përkohshëm të pasurisë, pronë private, për interes publik”, t</w:t>
      </w:r>
      <w:r w:rsidR="0033506B" w:rsidRPr="00DA5C2C">
        <w:rPr>
          <w:rFonts w:ascii="Garamond" w:hAnsi="Garamond"/>
          <w:sz w:val="24"/>
          <w:szCs w:val="24"/>
        </w:rPr>
        <w:t>ë</w:t>
      </w:r>
      <w:r w:rsidR="00EE43BE" w:rsidRPr="00DA5C2C">
        <w:rPr>
          <w:rFonts w:ascii="Garamond" w:hAnsi="Garamond"/>
          <w:sz w:val="24"/>
          <w:szCs w:val="24"/>
        </w:rPr>
        <w:t xml:space="preserve"> ndryshuar, </w:t>
      </w:r>
      <w:r w:rsidRPr="00DA5C2C">
        <w:rPr>
          <w:rFonts w:ascii="Garamond" w:hAnsi="Garamond"/>
          <w:sz w:val="24"/>
          <w:szCs w:val="24"/>
        </w:rPr>
        <w:t>të ligjit nr.</w:t>
      </w:r>
      <w:r w:rsidR="004F2347">
        <w:rPr>
          <w:rFonts w:ascii="Garamond" w:hAnsi="Garamond"/>
          <w:sz w:val="24"/>
          <w:szCs w:val="24"/>
        </w:rPr>
        <w:t xml:space="preserve"> </w:t>
      </w:r>
      <w:r w:rsidRPr="00DA5C2C">
        <w:rPr>
          <w:rFonts w:ascii="Garamond" w:hAnsi="Garamond"/>
          <w:sz w:val="24"/>
          <w:szCs w:val="24"/>
        </w:rPr>
        <w:t>9936, datë 26.6.2008,</w:t>
      </w:r>
      <w:r w:rsidR="00EE43BE" w:rsidRPr="00DA5C2C">
        <w:rPr>
          <w:rFonts w:ascii="Garamond" w:hAnsi="Garamond"/>
          <w:sz w:val="24"/>
          <w:szCs w:val="24"/>
        </w:rPr>
        <w:t xml:space="preserve"> “Për m</w:t>
      </w:r>
      <w:r w:rsidRPr="00DA5C2C">
        <w:rPr>
          <w:rFonts w:ascii="Garamond" w:hAnsi="Garamond"/>
          <w:sz w:val="24"/>
          <w:szCs w:val="24"/>
        </w:rPr>
        <w:t xml:space="preserve">enaxhimin e </w:t>
      </w:r>
      <w:r w:rsidR="00EE43BE" w:rsidRPr="00DA5C2C">
        <w:rPr>
          <w:rFonts w:ascii="Garamond" w:hAnsi="Garamond"/>
          <w:sz w:val="24"/>
          <w:szCs w:val="24"/>
        </w:rPr>
        <w:t>s</w:t>
      </w:r>
      <w:r w:rsidRPr="00DA5C2C">
        <w:rPr>
          <w:rFonts w:ascii="Garamond" w:hAnsi="Garamond"/>
          <w:sz w:val="24"/>
          <w:szCs w:val="24"/>
        </w:rPr>
        <w:t xml:space="preserve">istemit </w:t>
      </w:r>
      <w:r w:rsidR="00EE43BE" w:rsidRPr="00DA5C2C">
        <w:rPr>
          <w:rFonts w:ascii="Garamond" w:hAnsi="Garamond"/>
          <w:sz w:val="24"/>
          <w:szCs w:val="24"/>
        </w:rPr>
        <w:t>b</w:t>
      </w:r>
      <w:r w:rsidRPr="00DA5C2C">
        <w:rPr>
          <w:rFonts w:ascii="Garamond" w:hAnsi="Garamond"/>
          <w:sz w:val="24"/>
          <w:szCs w:val="24"/>
        </w:rPr>
        <w:t xml:space="preserve">uxhetor në Republikën e Shqipërisë”, </w:t>
      </w:r>
      <w:r w:rsidR="00EE43BE" w:rsidRPr="00DA5C2C">
        <w:rPr>
          <w:rFonts w:ascii="Garamond" w:hAnsi="Garamond"/>
          <w:sz w:val="24"/>
          <w:szCs w:val="24"/>
        </w:rPr>
        <w:t>t</w:t>
      </w:r>
      <w:r w:rsidR="0033506B" w:rsidRPr="00DA5C2C">
        <w:rPr>
          <w:rFonts w:ascii="Garamond" w:hAnsi="Garamond"/>
          <w:sz w:val="24"/>
          <w:szCs w:val="24"/>
        </w:rPr>
        <w:t>ë</w:t>
      </w:r>
      <w:r w:rsidR="00EE43BE" w:rsidRPr="00DA5C2C">
        <w:rPr>
          <w:rFonts w:ascii="Garamond" w:hAnsi="Garamond"/>
          <w:sz w:val="24"/>
          <w:szCs w:val="24"/>
        </w:rPr>
        <w:t xml:space="preserve"> </w:t>
      </w:r>
      <w:r w:rsidRPr="00DA5C2C">
        <w:rPr>
          <w:rFonts w:ascii="Garamond" w:hAnsi="Garamond"/>
          <w:sz w:val="24"/>
          <w:szCs w:val="24"/>
        </w:rPr>
        <w:t xml:space="preserve"> ndryshuar,</w:t>
      </w:r>
      <w:r w:rsidR="00EE43BE" w:rsidRPr="00DA5C2C">
        <w:rPr>
          <w:rFonts w:ascii="Garamond" w:hAnsi="Garamond"/>
          <w:sz w:val="24"/>
          <w:szCs w:val="24"/>
        </w:rPr>
        <w:t xml:space="preserve"> dhe t</w:t>
      </w:r>
      <w:r w:rsidR="0033506B" w:rsidRPr="00DA5C2C">
        <w:rPr>
          <w:rFonts w:ascii="Garamond" w:hAnsi="Garamond"/>
          <w:sz w:val="24"/>
          <w:szCs w:val="24"/>
        </w:rPr>
        <w:t>ë</w:t>
      </w:r>
      <w:r w:rsidR="00EE43BE" w:rsidRPr="00DA5C2C">
        <w:rPr>
          <w:rFonts w:ascii="Garamond" w:hAnsi="Garamond"/>
          <w:sz w:val="24"/>
          <w:szCs w:val="24"/>
        </w:rPr>
        <w:t xml:space="preserve"> </w:t>
      </w:r>
      <w:r w:rsidRPr="00DA5C2C">
        <w:rPr>
          <w:rFonts w:ascii="Garamond" w:hAnsi="Garamond"/>
          <w:sz w:val="24"/>
          <w:szCs w:val="24"/>
        </w:rPr>
        <w:t>ligjit nr.</w:t>
      </w:r>
      <w:r w:rsidR="004F2347">
        <w:rPr>
          <w:rFonts w:ascii="Garamond" w:hAnsi="Garamond"/>
          <w:sz w:val="24"/>
          <w:szCs w:val="24"/>
        </w:rPr>
        <w:t xml:space="preserve"> </w:t>
      </w:r>
      <w:r w:rsidRPr="00DA5C2C">
        <w:rPr>
          <w:rFonts w:ascii="Garamond" w:hAnsi="Garamond"/>
          <w:sz w:val="24"/>
          <w:szCs w:val="24"/>
        </w:rPr>
        <w:t xml:space="preserve">88/2019, “Për </w:t>
      </w:r>
      <w:r w:rsidR="00EE43BE" w:rsidRPr="00DA5C2C">
        <w:rPr>
          <w:rFonts w:ascii="Garamond" w:hAnsi="Garamond"/>
          <w:sz w:val="24"/>
          <w:szCs w:val="24"/>
        </w:rPr>
        <w:t>b</w:t>
      </w:r>
      <w:r w:rsidRPr="00DA5C2C">
        <w:rPr>
          <w:rFonts w:ascii="Garamond" w:hAnsi="Garamond"/>
          <w:sz w:val="24"/>
          <w:szCs w:val="24"/>
        </w:rPr>
        <w:t xml:space="preserve">uxhetin e vitit 2020”, me propozimin e </w:t>
      </w:r>
      <w:r w:rsidR="00EE43BE" w:rsidRPr="00DA5C2C">
        <w:rPr>
          <w:rFonts w:ascii="Garamond" w:hAnsi="Garamond"/>
          <w:sz w:val="24"/>
          <w:szCs w:val="24"/>
        </w:rPr>
        <w:t>m</w:t>
      </w:r>
      <w:r w:rsidRPr="00DA5C2C">
        <w:rPr>
          <w:rFonts w:ascii="Garamond" w:hAnsi="Garamond"/>
          <w:sz w:val="24"/>
          <w:szCs w:val="24"/>
        </w:rPr>
        <w:t>inistrit të Infrastrukturës dhe E</w:t>
      </w:r>
      <w:r w:rsidR="00EE43BE" w:rsidRPr="00DA5C2C">
        <w:rPr>
          <w:rFonts w:ascii="Garamond" w:hAnsi="Garamond"/>
          <w:sz w:val="24"/>
          <w:szCs w:val="24"/>
        </w:rPr>
        <w:t>nergjisë, Këshilli i Ministrave</w:t>
      </w:r>
    </w:p>
    <w:p w14:paraId="7CE58A29" w14:textId="77777777" w:rsidR="0073754A" w:rsidRPr="00DA5C2C" w:rsidRDefault="0073754A" w:rsidP="00DA5C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CE58A2B" w14:textId="2F57C75E" w:rsidR="0073754A" w:rsidRPr="00DA5C2C" w:rsidRDefault="00DA5C2C" w:rsidP="00DA5C2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73754A" w:rsidRPr="00DA5C2C">
        <w:rPr>
          <w:rFonts w:ascii="Garamond" w:hAnsi="Garamond"/>
          <w:sz w:val="24"/>
          <w:szCs w:val="24"/>
        </w:rPr>
        <w:t>I:</w:t>
      </w:r>
    </w:p>
    <w:p w14:paraId="7CE58A2C" w14:textId="77777777" w:rsidR="00EE43BE" w:rsidRPr="00DA5C2C" w:rsidRDefault="00EE43BE" w:rsidP="00DA5C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CE58A2E" w14:textId="3C8A77DC" w:rsidR="0073754A" w:rsidRPr="00DA5C2C" w:rsidRDefault="00DA5C2C" w:rsidP="00DA5C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73754A" w:rsidRPr="00DA5C2C">
        <w:rPr>
          <w:rFonts w:ascii="Garamond" w:hAnsi="Garamond"/>
          <w:sz w:val="24"/>
          <w:szCs w:val="24"/>
        </w:rPr>
        <w:t>Shpronësimin, për interes publik, të pronarëve të pasurive të paluajtshme, pronë private, që preken nga projekti</w:t>
      </w:r>
      <w:r w:rsidR="00DD474F" w:rsidRPr="00DA5C2C">
        <w:rPr>
          <w:rFonts w:ascii="Garamond" w:hAnsi="Garamond"/>
          <w:sz w:val="24"/>
          <w:szCs w:val="24"/>
        </w:rPr>
        <w:t xml:space="preserve"> </w:t>
      </w:r>
      <w:r w:rsidR="0073754A" w:rsidRPr="00DA5C2C">
        <w:rPr>
          <w:rFonts w:ascii="Garamond" w:hAnsi="Garamond"/>
          <w:sz w:val="24"/>
          <w:szCs w:val="24"/>
        </w:rPr>
        <w:t xml:space="preserve">“Rikonstruksion i rrugës </w:t>
      </w:r>
      <w:r w:rsidR="004F2347">
        <w:rPr>
          <w:rFonts w:ascii="Garamond" w:hAnsi="Garamond"/>
          <w:sz w:val="24"/>
          <w:szCs w:val="24"/>
        </w:rPr>
        <w:t>‘</w:t>
      </w:r>
      <w:proofErr w:type="spellStart"/>
      <w:r w:rsidR="0073754A" w:rsidRPr="00DA5C2C">
        <w:rPr>
          <w:rFonts w:ascii="Garamond" w:hAnsi="Garamond"/>
          <w:sz w:val="24"/>
          <w:szCs w:val="24"/>
        </w:rPr>
        <w:t>Dhimitër</w:t>
      </w:r>
      <w:proofErr w:type="spellEnd"/>
      <w:r w:rsidR="0073754A" w:rsidRPr="00DA5C2C">
        <w:rPr>
          <w:rFonts w:ascii="Garamond" w:hAnsi="Garamond"/>
          <w:sz w:val="24"/>
          <w:szCs w:val="24"/>
        </w:rPr>
        <w:t xml:space="preserve"> </w:t>
      </w:r>
      <w:proofErr w:type="spellStart"/>
      <w:r w:rsidR="0073754A" w:rsidRPr="00DA5C2C">
        <w:rPr>
          <w:rFonts w:ascii="Garamond" w:hAnsi="Garamond"/>
          <w:sz w:val="24"/>
          <w:szCs w:val="24"/>
        </w:rPr>
        <w:t>Shuteriqi</w:t>
      </w:r>
      <w:proofErr w:type="spellEnd"/>
      <w:r w:rsidR="004F2347">
        <w:rPr>
          <w:rFonts w:ascii="Garamond" w:hAnsi="Garamond"/>
          <w:sz w:val="24"/>
          <w:szCs w:val="24"/>
        </w:rPr>
        <w:t>’</w:t>
      </w:r>
      <w:r w:rsidR="00D206DC" w:rsidRPr="00DA5C2C">
        <w:rPr>
          <w:rFonts w:ascii="Garamond" w:hAnsi="Garamond"/>
          <w:sz w:val="24"/>
          <w:szCs w:val="24"/>
        </w:rPr>
        <w:t>”</w:t>
      </w:r>
      <w:r w:rsidR="0073754A" w:rsidRPr="00DA5C2C">
        <w:rPr>
          <w:rFonts w:ascii="Garamond" w:hAnsi="Garamond"/>
          <w:sz w:val="24"/>
          <w:szCs w:val="24"/>
        </w:rPr>
        <w:t>,</w:t>
      </w:r>
      <w:r w:rsidR="00DD474F" w:rsidRPr="00DA5C2C">
        <w:rPr>
          <w:rFonts w:ascii="Garamond" w:hAnsi="Garamond"/>
          <w:sz w:val="24"/>
          <w:szCs w:val="24"/>
        </w:rPr>
        <w:t xml:space="preserve"> </w:t>
      </w:r>
      <w:r w:rsidR="0073754A" w:rsidRPr="00DA5C2C">
        <w:rPr>
          <w:rFonts w:ascii="Garamond" w:hAnsi="Garamond"/>
          <w:sz w:val="24"/>
          <w:szCs w:val="24"/>
        </w:rPr>
        <w:t>në Tiranë.</w:t>
      </w:r>
      <w:r w:rsidR="00DD474F" w:rsidRPr="00DA5C2C">
        <w:rPr>
          <w:rFonts w:ascii="Garamond" w:hAnsi="Garamond"/>
          <w:sz w:val="24"/>
          <w:szCs w:val="24"/>
        </w:rPr>
        <w:t xml:space="preserve"> </w:t>
      </w:r>
    </w:p>
    <w:p w14:paraId="7CE58A30" w14:textId="21E3C8A4" w:rsidR="0073754A" w:rsidRPr="00DA5C2C" w:rsidRDefault="00DA5C2C" w:rsidP="00DA5C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73754A" w:rsidRPr="00DA5C2C">
        <w:rPr>
          <w:rFonts w:ascii="Garamond" w:hAnsi="Garamond"/>
          <w:sz w:val="24"/>
          <w:szCs w:val="24"/>
        </w:rPr>
        <w:t>Shpronësimi bëhet në favor të Bashkisë Tiranë.</w:t>
      </w:r>
      <w:r w:rsidR="00DD474F" w:rsidRPr="00DA5C2C">
        <w:rPr>
          <w:rFonts w:ascii="Garamond" w:hAnsi="Garamond"/>
          <w:sz w:val="24"/>
          <w:szCs w:val="24"/>
        </w:rPr>
        <w:t xml:space="preserve"> </w:t>
      </w:r>
    </w:p>
    <w:p w14:paraId="7CE58A32" w14:textId="3A95035C" w:rsidR="0073754A" w:rsidRPr="00DA5C2C" w:rsidRDefault="00DA5C2C" w:rsidP="00DA5C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73754A" w:rsidRPr="00DA5C2C">
        <w:rPr>
          <w:rFonts w:ascii="Garamond" w:hAnsi="Garamond"/>
          <w:sz w:val="24"/>
          <w:szCs w:val="24"/>
        </w:rPr>
        <w:t>Pronarët e pasurive të paluajtshme, që shpronësohen, të kompensohen në vlerë të plotë, sipas masës së kompensimit përkatës, që paraqiten në tabelën bashkëlidhur këtij vendimi, për pasuritë e llojit tokë “truall”, me vlerë 84 560 901 (tetëdhjetë e katër milionë e pesëqind e gjashtëdhjetë mijë e nëntëqind e një) lekë.</w:t>
      </w:r>
      <w:r w:rsidR="00DD474F" w:rsidRPr="00DA5C2C">
        <w:rPr>
          <w:rFonts w:ascii="Garamond" w:hAnsi="Garamond"/>
          <w:sz w:val="24"/>
          <w:szCs w:val="24"/>
        </w:rPr>
        <w:t xml:space="preserve"> </w:t>
      </w:r>
    </w:p>
    <w:p w14:paraId="7CE58A34" w14:textId="01AEBAB7" w:rsidR="0073754A" w:rsidRPr="00DA5C2C" w:rsidRDefault="00DA5C2C" w:rsidP="00DA5C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73754A" w:rsidRPr="00DA5C2C">
        <w:rPr>
          <w:rFonts w:ascii="Garamond" w:hAnsi="Garamond"/>
          <w:sz w:val="24"/>
          <w:szCs w:val="24"/>
        </w:rPr>
        <w:t>Vlera e përgjithshme e shpronësimit</w:t>
      </w:r>
      <w:r w:rsidR="00DD474F" w:rsidRPr="00DA5C2C">
        <w:rPr>
          <w:rFonts w:ascii="Garamond" w:hAnsi="Garamond"/>
          <w:sz w:val="24"/>
          <w:szCs w:val="24"/>
        </w:rPr>
        <w:t>,</w:t>
      </w:r>
      <w:r w:rsidR="0073754A" w:rsidRPr="00DA5C2C">
        <w:rPr>
          <w:rFonts w:ascii="Garamond" w:hAnsi="Garamond"/>
          <w:sz w:val="24"/>
          <w:szCs w:val="24"/>
        </w:rPr>
        <w:t xml:space="preserve"> prej 84 560 901 (tetëdhjetë e katër milionë e pesëqind e gjashtëdhjetë mijë e nëntëqind e një) lekë</w:t>
      </w:r>
      <w:r w:rsidR="00DD474F" w:rsidRPr="00DA5C2C">
        <w:rPr>
          <w:rFonts w:ascii="Garamond" w:hAnsi="Garamond"/>
          <w:sz w:val="24"/>
          <w:szCs w:val="24"/>
        </w:rPr>
        <w:t>sh</w:t>
      </w:r>
      <w:r w:rsidR="0073754A" w:rsidRPr="00DA5C2C">
        <w:rPr>
          <w:rFonts w:ascii="Garamond" w:hAnsi="Garamond"/>
          <w:sz w:val="24"/>
          <w:szCs w:val="24"/>
        </w:rPr>
        <w:t>, do të përballohet nga buxheti i Bashkisë Tiranë.</w:t>
      </w:r>
    </w:p>
    <w:p w14:paraId="7CE58A36" w14:textId="273DAD3D" w:rsidR="0073754A" w:rsidRPr="00DA5C2C" w:rsidRDefault="00DA5C2C" w:rsidP="00DA5C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73754A" w:rsidRPr="00DA5C2C">
        <w:rPr>
          <w:rFonts w:ascii="Garamond" w:hAnsi="Garamond"/>
          <w:sz w:val="24"/>
          <w:szCs w:val="24"/>
        </w:rPr>
        <w:t>Shpenzimet procedurale, në vlerën 50 000 (pesëdhjetë mijë) lekë, të përballohen nga buxheti</w:t>
      </w:r>
      <w:r w:rsidR="00D206DC" w:rsidRPr="00DA5C2C">
        <w:rPr>
          <w:rFonts w:ascii="Garamond" w:hAnsi="Garamond"/>
          <w:sz w:val="24"/>
          <w:szCs w:val="24"/>
        </w:rPr>
        <w:t xml:space="preserve"> i</w:t>
      </w:r>
      <w:r w:rsidR="0073754A" w:rsidRPr="00DA5C2C">
        <w:rPr>
          <w:rFonts w:ascii="Garamond" w:hAnsi="Garamond"/>
          <w:sz w:val="24"/>
          <w:szCs w:val="24"/>
        </w:rPr>
        <w:t xml:space="preserve"> miratuar për Ministrinë e Infrastrukturës dhe Energjisë.</w:t>
      </w:r>
    </w:p>
    <w:p w14:paraId="7CE58A38" w14:textId="042BBDD4" w:rsidR="0073754A" w:rsidRPr="00DA5C2C" w:rsidRDefault="00DA5C2C" w:rsidP="00DA5C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73754A" w:rsidRPr="00DA5C2C">
        <w:rPr>
          <w:rFonts w:ascii="Garamond" w:hAnsi="Garamond"/>
          <w:sz w:val="24"/>
          <w:szCs w:val="24"/>
        </w:rPr>
        <w:t>Shpronësimi të fillojë menjëherë pas botimit të kë</w:t>
      </w:r>
      <w:r w:rsidR="00DD474F" w:rsidRPr="00DA5C2C">
        <w:rPr>
          <w:rFonts w:ascii="Garamond" w:hAnsi="Garamond"/>
          <w:sz w:val="24"/>
          <w:szCs w:val="24"/>
        </w:rPr>
        <w:t xml:space="preserve">tij vendimi </w:t>
      </w:r>
      <w:r w:rsidR="0073754A" w:rsidRPr="00DA5C2C">
        <w:rPr>
          <w:rFonts w:ascii="Garamond" w:hAnsi="Garamond"/>
          <w:sz w:val="24"/>
          <w:szCs w:val="24"/>
        </w:rPr>
        <w:t xml:space="preserve">në </w:t>
      </w:r>
      <w:r w:rsidR="00DD474F" w:rsidRPr="00DA5C2C">
        <w:rPr>
          <w:rFonts w:ascii="Garamond" w:hAnsi="Garamond"/>
          <w:sz w:val="24"/>
          <w:szCs w:val="24"/>
        </w:rPr>
        <w:t>“F</w:t>
      </w:r>
      <w:r w:rsidR="0073754A" w:rsidRPr="00DA5C2C">
        <w:rPr>
          <w:rFonts w:ascii="Garamond" w:hAnsi="Garamond"/>
          <w:sz w:val="24"/>
          <w:szCs w:val="24"/>
        </w:rPr>
        <w:t>letoren zyrtare</w:t>
      </w:r>
      <w:r w:rsidR="00DD474F" w:rsidRPr="00DA5C2C">
        <w:rPr>
          <w:rFonts w:ascii="Garamond" w:hAnsi="Garamond"/>
          <w:sz w:val="24"/>
          <w:szCs w:val="24"/>
        </w:rPr>
        <w:t>”</w:t>
      </w:r>
      <w:r w:rsidR="0073754A" w:rsidRPr="00DA5C2C">
        <w:rPr>
          <w:rFonts w:ascii="Garamond" w:hAnsi="Garamond"/>
          <w:sz w:val="24"/>
          <w:szCs w:val="24"/>
        </w:rPr>
        <w:t xml:space="preserve"> dhe të përfundo</w:t>
      </w:r>
      <w:r w:rsidR="00DD474F" w:rsidRPr="00DA5C2C">
        <w:rPr>
          <w:rFonts w:ascii="Garamond" w:hAnsi="Garamond"/>
          <w:sz w:val="24"/>
          <w:szCs w:val="24"/>
        </w:rPr>
        <w:t>j</w:t>
      </w:r>
      <w:r w:rsidR="0033506B" w:rsidRPr="00DA5C2C">
        <w:rPr>
          <w:rFonts w:ascii="Garamond" w:hAnsi="Garamond"/>
          <w:sz w:val="24"/>
          <w:szCs w:val="24"/>
        </w:rPr>
        <w:t>ë</w:t>
      </w:r>
      <w:r w:rsidR="00DD474F" w:rsidRPr="00DA5C2C">
        <w:rPr>
          <w:rFonts w:ascii="Garamond" w:hAnsi="Garamond"/>
          <w:sz w:val="24"/>
          <w:szCs w:val="24"/>
        </w:rPr>
        <w:t xml:space="preserve"> </w:t>
      </w:r>
      <w:r w:rsidR="0073754A" w:rsidRPr="00DA5C2C">
        <w:rPr>
          <w:rFonts w:ascii="Garamond" w:hAnsi="Garamond"/>
          <w:sz w:val="24"/>
          <w:szCs w:val="24"/>
        </w:rPr>
        <w:t>brenda tre muajve</w:t>
      </w:r>
      <w:r w:rsidR="00DD474F" w:rsidRPr="00DA5C2C">
        <w:rPr>
          <w:rFonts w:ascii="Garamond" w:hAnsi="Garamond"/>
          <w:sz w:val="24"/>
          <w:szCs w:val="24"/>
        </w:rPr>
        <w:t>,</w:t>
      </w:r>
      <w:r w:rsidR="0073754A" w:rsidRPr="00DA5C2C">
        <w:rPr>
          <w:rFonts w:ascii="Garamond" w:hAnsi="Garamond"/>
          <w:sz w:val="24"/>
          <w:szCs w:val="24"/>
        </w:rPr>
        <w:t xml:space="preserve"> pas datës së hyrjes në fuqi të këtij vendimi.</w:t>
      </w:r>
      <w:r w:rsidR="00DD474F" w:rsidRPr="00DA5C2C">
        <w:rPr>
          <w:rFonts w:ascii="Garamond" w:hAnsi="Garamond"/>
          <w:sz w:val="24"/>
          <w:szCs w:val="24"/>
        </w:rPr>
        <w:t xml:space="preserve"> </w:t>
      </w:r>
    </w:p>
    <w:p w14:paraId="7CE58A3A" w14:textId="1D1E2F21" w:rsidR="0073754A" w:rsidRPr="00DA5C2C" w:rsidRDefault="00DA5C2C" w:rsidP="00DA5C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73754A" w:rsidRPr="00DA5C2C">
        <w:rPr>
          <w:rFonts w:ascii="Garamond" w:hAnsi="Garamond"/>
          <w:sz w:val="24"/>
          <w:szCs w:val="24"/>
        </w:rPr>
        <w:t>Pronarët e pasqyruar në tabelën që i bashkëlidhet këtij vendimi të kompensohen për efekt shpronësimi</w:t>
      </w:r>
      <w:r w:rsidR="00DD474F" w:rsidRPr="00DA5C2C">
        <w:rPr>
          <w:rFonts w:ascii="Garamond" w:hAnsi="Garamond"/>
          <w:sz w:val="24"/>
          <w:szCs w:val="24"/>
        </w:rPr>
        <w:t xml:space="preserve"> </w:t>
      </w:r>
      <w:r w:rsidR="0073754A" w:rsidRPr="00DA5C2C">
        <w:rPr>
          <w:rFonts w:ascii="Garamond" w:hAnsi="Garamond"/>
          <w:sz w:val="24"/>
          <w:szCs w:val="24"/>
        </w:rPr>
        <w:t>pasi të kenë paraqitur dokumentacionin justifikues për likuidim</w:t>
      </w:r>
      <w:r w:rsidR="00DD474F" w:rsidRPr="00DA5C2C">
        <w:rPr>
          <w:rFonts w:ascii="Garamond" w:hAnsi="Garamond"/>
          <w:sz w:val="24"/>
          <w:szCs w:val="24"/>
        </w:rPr>
        <w:t xml:space="preserve"> </w:t>
      </w:r>
      <w:r w:rsidR="0073754A" w:rsidRPr="00DA5C2C">
        <w:rPr>
          <w:rFonts w:ascii="Garamond" w:hAnsi="Garamond"/>
          <w:sz w:val="24"/>
          <w:szCs w:val="24"/>
        </w:rPr>
        <w:t>pranë Bashkisë Tiranë.</w:t>
      </w:r>
    </w:p>
    <w:p w14:paraId="7CE58A3C" w14:textId="2A02D8E9" w:rsidR="0073754A" w:rsidRPr="00DA5C2C" w:rsidRDefault="00DA5C2C" w:rsidP="00DA5C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73754A" w:rsidRPr="00DA5C2C">
        <w:rPr>
          <w:rFonts w:ascii="Garamond" w:hAnsi="Garamond"/>
          <w:sz w:val="24"/>
          <w:szCs w:val="24"/>
        </w:rPr>
        <w:t>Bashki</w:t>
      </w:r>
      <w:r w:rsidR="00DD474F" w:rsidRPr="00DA5C2C">
        <w:rPr>
          <w:rFonts w:ascii="Garamond" w:hAnsi="Garamond"/>
          <w:sz w:val="24"/>
          <w:szCs w:val="24"/>
        </w:rPr>
        <w:t>a</w:t>
      </w:r>
      <w:r w:rsidR="0073754A" w:rsidRPr="00DA5C2C">
        <w:rPr>
          <w:rFonts w:ascii="Garamond" w:hAnsi="Garamond"/>
          <w:sz w:val="24"/>
          <w:szCs w:val="24"/>
        </w:rPr>
        <w:t xml:space="preserve"> Tiranë të kryejë procedurat për likuidimin e pronarëve të shpronësuar, sipas përcaktimeve të bëra në këtë vendim. </w:t>
      </w:r>
    </w:p>
    <w:p w14:paraId="7CE58A3E" w14:textId="4A4826E7" w:rsidR="0073754A" w:rsidRPr="00DA5C2C" w:rsidRDefault="00DA5C2C" w:rsidP="00DA5C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r w:rsidR="0073754A" w:rsidRPr="00DA5C2C">
        <w:rPr>
          <w:rFonts w:ascii="Garamond" w:hAnsi="Garamond"/>
          <w:sz w:val="24"/>
          <w:szCs w:val="24"/>
        </w:rPr>
        <w:t>Afati i përfundimit të punimeve të jetë në përputhje me afatet e parashikuara.</w:t>
      </w:r>
      <w:r w:rsidR="00DD474F" w:rsidRPr="00DA5C2C">
        <w:rPr>
          <w:rFonts w:ascii="Garamond" w:hAnsi="Garamond"/>
          <w:sz w:val="24"/>
          <w:szCs w:val="24"/>
        </w:rPr>
        <w:t xml:space="preserve"> </w:t>
      </w:r>
    </w:p>
    <w:p w14:paraId="7CE58A40" w14:textId="4D0957F7" w:rsidR="0073754A" w:rsidRPr="00DA5C2C" w:rsidRDefault="00DA5C2C" w:rsidP="00DA5C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 </w:t>
      </w:r>
      <w:r w:rsidR="0073754A" w:rsidRPr="00DA5C2C">
        <w:rPr>
          <w:rFonts w:ascii="Garamond" w:hAnsi="Garamond"/>
          <w:sz w:val="24"/>
          <w:szCs w:val="24"/>
        </w:rPr>
        <w:t>Agjencia Shtetërore e Kadastrës, Drejtoria Vendore</w:t>
      </w:r>
      <w:r w:rsidR="00DD474F" w:rsidRPr="00DA5C2C">
        <w:rPr>
          <w:rFonts w:ascii="Garamond" w:hAnsi="Garamond"/>
          <w:sz w:val="24"/>
          <w:szCs w:val="24"/>
        </w:rPr>
        <w:t xml:space="preserve"> </w:t>
      </w:r>
      <w:r w:rsidR="0073754A" w:rsidRPr="00DA5C2C">
        <w:rPr>
          <w:rFonts w:ascii="Garamond" w:hAnsi="Garamond"/>
          <w:sz w:val="24"/>
          <w:szCs w:val="24"/>
        </w:rPr>
        <w:t>Tiran</w:t>
      </w:r>
      <w:r w:rsidR="00E05BBA" w:rsidRPr="00DA5C2C">
        <w:rPr>
          <w:rFonts w:ascii="Garamond" w:hAnsi="Garamond"/>
          <w:sz w:val="24"/>
          <w:szCs w:val="24"/>
        </w:rPr>
        <w:t>ë</w:t>
      </w:r>
      <w:r w:rsidR="0073754A" w:rsidRPr="00DA5C2C">
        <w:rPr>
          <w:rFonts w:ascii="Garamond" w:hAnsi="Garamond"/>
          <w:sz w:val="24"/>
          <w:szCs w:val="24"/>
        </w:rPr>
        <w:t xml:space="preserve"> Jug, në bashkëpunim me Bashkinë Tiranë, brenda 30 (tridhjetë) ditëve</w:t>
      </w:r>
      <w:r w:rsidR="00DD474F" w:rsidRPr="00DA5C2C">
        <w:rPr>
          <w:rFonts w:ascii="Garamond" w:hAnsi="Garamond"/>
          <w:sz w:val="24"/>
          <w:szCs w:val="24"/>
        </w:rPr>
        <w:t>,</w:t>
      </w:r>
      <w:r w:rsidR="0073754A" w:rsidRPr="00DA5C2C">
        <w:rPr>
          <w:rFonts w:ascii="Garamond" w:hAnsi="Garamond"/>
          <w:sz w:val="24"/>
          <w:szCs w:val="24"/>
        </w:rPr>
        <w:t xml:space="preserve"> nga data e miratimit të këtij vendimi, të fillojnë procedurat për hedhjen e gjurmës së projektit </w:t>
      </w:r>
      <w:r w:rsidR="00DD474F" w:rsidRPr="00DA5C2C">
        <w:rPr>
          <w:rFonts w:ascii="Garamond" w:hAnsi="Garamond"/>
          <w:sz w:val="24"/>
          <w:szCs w:val="24"/>
        </w:rPr>
        <w:t>n</w:t>
      </w:r>
      <w:r w:rsidR="0033506B" w:rsidRPr="00DA5C2C">
        <w:rPr>
          <w:rFonts w:ascii="Garamond" w:hAnsi="Garamond"/>
          <w:sz w:val="24"/>
          <w:szCs w:val="24"/>
        </w:rPr>
        <w:t>ë</w:t>
      </w:r>
      <w:r w:rsidR="00DD474F" w:rsidRPr="00DA5C2C">
        <w:rPr>
          <w:rFonts w:ascii="Garamond" w:hAnsi="Garamond"/>
          <w:sz w:val="24"/>
          <w:szCs w:val="24"/>
        </w:rPr>
        <w:t xml:space="preserve"> </w:t>
      </w:r>
      <w:r w:rsidR="0073754A" w:rsidRPr="00DA5C2C">
        <w:rPr>
          <w:rFonts w:ascii="Garamond" w:hAnsi="Garamond"/>
          <w:sz w:val="24"/>
          <w:szCs w:val="24"/>
        </w:rPr>
        <w:t>hartat kadastrale</w:t>
      </w:r>
      <w:r w:rsidR="00DD474F" w:rsidRPr="00DA5C2C">
        <w:rPr>
          <w:rFonts w:ascii="Garamond" w:hAnsi="Garamond"/>
          <w:sz w:val="24"/>
          <w:szCs w:val="24"/>
        </w:rPr>
        <w:t xml:space="preserve"> </w:t>
      </w:r>
      <w:r w:rsidR="0073754A" w:rsidRPr="00DA5C2C">
        <w:rPr>
          <w:rFonts w:ascii="Garamond" w:hAnsi="Garamond"/>
          <w:sz w:val="24"/>
          <w:szCs w:val="24"/>
        </w:rPr>
        <w:t>sipas planimetrisë së shpronësimit, të miratuar</w:t>
      </w:r>
      <w:r w:rsidR="00DD474F" w:rsidRPr="00DA5C2C">
        <w:rPr>
          <w:rFonts w:ascii="Garamond" w:hAnsi="Garamond"/>
          <w:sz w:val="24"/>
          <w:szCs w:val="24"/>
        </w:rPr>
        <w:t>,</w:t>
      </w:r>
      <w:r w:rsidR="0073754A" w:rsidRPr="00DA5C2C">
        <w:rPr>
          <w:rFonts w:ascii="Garamond" w:hAnsi="Garamond"/>
          <w:sz w:val="24"/>
          <w:szCs w:val="24"/>
        </w:rPr>
        <w:t xml:space="preserve"> dhe të bëjnë kalimin e pronësisë në favor të Bashkisë Tiranë. </w:t>
      </w:r>
    </w:p>
    <w:p w14:paraId="7CE58A42" w14:textId="7A8075B8" w:rsidR="0073754A" w:rsidRPr="00DA5C2C" w:rsidRDefault="00DA5C2C" w:rsidP="00DA5C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11. </w:t>
      </w:r>
      <w:r w:rsidR="0073754A" w:rsidRPr="00DA5C2C">
        <w:rPr>
          <w:rFonts w:ascii="Garamond" w:hAnsi="Garamond"/>
          <w:sz w:val="24"/>
          <w:szCs w:val="24"/>
        </w:rPr>
        <w:t>Agjencia Shtetërore e Kadastrës, Drejtoria Vendore</w:t>
      </w:r>
      <w:r w:rsidR="00DD474F" w:rsidRPr="00DA5C2C">
        <w:rPr>
          <w:rFonts w:ascii="Garamond" w:hAnsi="Garamond"/>
          <w:sz w:val="24"/>
          <w:szCs w:val="24"/>
        </w:rPr>
        <w:t xml:space="preserve"> </w:t>
      </w:r>
      <w:r w:rsidR="0073754A" w:rsidRPr="00DA5C2C">
        <w:rPr>
          <w:rFonts w:ascii="Garamond" w:hAnsi="Garamond"/>
          <w:sz w:val="24"/>
          <w:szCs w:val="24"/>
        </w:rPr>
        <w:t>Tiran</w:t>
      </w:r>
      <w:r w:rsidR="00E05BBA" w:rsidRPr="00DA5C2C">
        <w:rPr>
          <w:rFonts w:ascii="Garamond" w:hAnsi="Garamond"/>
          <w:sz w:val="24"/>
          <w:szCs w:val="24"/>
        </w:rPr>
        <w:t>ë</w:t>
      </w:r>
      <w:r w:rsidR="0073754A" w:rsidRPr="00DA5C2C">
        <w:rPr>
          <w:rFonts w:ascii="Garamond" w:hAnsi="Garamond"/>
          <w:sz w:val="24"/>
          <w:szCs w:val="24"/>
        </w:rPr>
        <w:t xml:space="preserve"> Jug, të pezullojë të gjitha transaksionet me pasuritë e shpronësuara</w:t>
      </w:r>
      <w:r w:rsidR="00DD474F" w:rsidRPr="00DA5C2C">
        <w:rPr>
          <w:rFonts w:ascii="Garamond" w:hAnsi="Garamond"/>
          <w:sz w:val="24"/>
          <w:szCs w:val="24"/>
        </w:rPr>
        <w:t xml:space="preserve"> </w:t>
      </w:r>
      <w:r w:rsidR="0073754A" w:rsidRPr="00DA5C2C">
        <w:rPr>
          <w:rFonts w:ascii="Garamond" w:hAnsi="Garamond"/>
          <w:sz w:val="24"/>
          <w:szCs w:val="24"/>
        </w:rPr>
        <w:t>deri në momentin kur do të realizohe</w:t>
      </w:r>
      <w:r w:rsidR="00243187" w:rsidRPr="00DA5C2C">
        <w:rPr>
          <w:rFonts w:ascii="Garamond" w:hAnsi="Garamond"/>
          <w:sz w:val="24"/>
          <w:szCs w:val="24"/>
        </w:rPr>
        <w:t>n</w:t>
      </w:r>
      <w:r w:rsidR="0073754A" w:rsidRPr="00DA5C2C">
        <w:rPr>
          <w:rFonts w:ascii="Garamond" w:hAnsi="Garamond"/>
          <w:sz w:val="24"/>
          <w:szCs w:val="24"/>
        </w:rPr>
        <w:t xml:space="preserve"> procesi i hedhjes së gjurmës së projektit </w:t>
      </w:r>
      <w:r w:rsidR="00DD474F" w:rsidRPr="00DA5C2C">
        <w:rPr>
          <w:rFonts w:ascii="Garamond" w:hAnsi="Garamond"/>
          <w:sz w:val="24"/>
          <w:szCs w:val="24"/>
        </w:rPr>
        <w:t>n</w:t>
      </w:r>
      <w:r w:rsidR="0033506B" w:rsidRPr="00DA5C2C">
        <w:rPr>
          <w:rFonts w:ascii="Garamond" w:hAnsi="Garamond"/>
          <w:sz w:val="24"/>
          <w:szCs w:val="24"/>
        </w:rPr>
        <w:t>ë</w:t>
      </w:r>
      <w:r w:rsidR="00DD474F" w:rsidRPr="00DA5C2C">
        <w:rPr>
          <w:rFonts w:ascii="Garamond" w:hAnsi="Garamond"/>
          <w:sz w:val="24"/>
          <w:szCs w:val="24"/>
        </w:rPr>
        <w:t xml:space="preserve"> </w:t>
      </w:r>
      <w:r w:rsidR="0073754A" w:rsidRPr="00DA5C2C">
        <w:rPr>
          <w:rFonts w:ascii="Garamond" w:hAnsi="Garamond"/>
          <w:sz w:val="24"/>
          <w:szCs w:val="24"/>
        </w:rPr>
        <w:t>hartat kadastrale dhe kalimi i pronësisë në favor të Bashkisë Tiranë.</w:t>
      </w:r>
      <w:r w:rsidR="00DD474F" w:rsidRPr="00DA5C2C">
        <w:rPr>
          <w:rFonts w:ascii="Garamond" w:hAnsi="Garamond"/>
          <w:sz w:val="24"/>
          <w:szCs w:val="24"/>
        </w:rPr>
        <w:t xml:space="preserve"> </w:t>
      </w:r>
    </w:p>
    <w:p w14:paraId="7CE58A44" w14:textId="2D310FA0" w:rsidR="0073754A" w:rsidRPr="00DA5C2C" w:rsidRDefault="00DA5C2C" w:rsidP="00DA5C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12. </w:t>
      </w:r>
      <w:r w:rsidR="0073754A" w:rsidRPr="00DA5C2C">
        <w:rPr>
          <w:rFonts w:ascii="Garamond" w:hAnsi="Garamond"/>
          <w:sz w:val="24"/>
          <w:szCs w:val="24"/>
        </w:rPr>
        <w:t>Ngarkohen Ministria e Infrastrukturës dhe Energjisë, Bashkia Tiranë</w:t>
      </w:r>
      <w:r w:rsidR="0033506B" w:rsidRPr="00DA5C2C">
        <w:rPr>
          <w:rFonts w:ascii="Garamond" w:hAnsi="Garamond"/>
          <w:sz w:val="24"/>
          <w:szCs w:val="24"/>
        </w:rPr>
        <w:t xml:space="preserve"> </w:t>
      </w:r>
      <w:r w:rsidR="0073754A" w:rsidRPr="00DA5C2C">
        <w:rPr>
          <w:rFonts w:ascii="Garamond" w:hAnsi="Garamond"/>
          <w:sz w:val="24"/>
          <w:szCs w:val="24"/>
        </w:rPr>
        <w:t>dhe Agjencia Shtetërore e Kadastrës, Drejtoria Vendore</w:t>
      </w:r>
      <w:r w:rsidR="0033506B" w:rsidRPr="00DA5C2C">
        <w:rPr>
          <w:rFonts w:ascii="Garamond" w:hAnsi="Garamond"/>
          <w:sz w:val="24"/>
          <w:szCs w:val="24"/>
        </w:rPr>
        <w:t xml:space="preserve"> </w:t>
      </w:r>
      <w:r w:rsidR="0073754A" w:rsidRPr="00DA5C2C">
        <w:rPr>
          <w:rFonts w:ascii="Garamond" w:hAnsi="Garamond"/>
          <w:sz w:val="24"/>
          <w:szCs w:val="24"/>
        </w:rPr>
        <w:t>Tiran</w:t>
      </w:r>
      <w:r w:rsidR="00E05BBA" w:rsidRPr="00DA5C2C">
        <w:rPr>
          <w:rFonts w:ascii="Garamond" w:hAnsi="Garamond"/>
          <w:sz w:val="24"/>
          <w:szCs w:val="24"/>
        </w:rPr>
        <w:t>ë</w:t>
      </w:r>
      <w:r w:rsidR="0073754A" w:rsidRPr="00DA5C2C">
        <w:rPr>
          <w:rFonts w:ascii="Garamond" w:hAnsi="Garamond"/>
          <w:sz w:val="24"/>
          <w:szCs w:val="24"/>
        </w:rPr>
        <w:t xml:space="preserve"> Jug, për zbatimin e këtij vendimi.</w:t>
      </w:r>
    </w:p>
    <w:p w14:paraId="7CE58A46" w14:textId="5989ABED" w:rsidR="0073754A" w:rsidRPr="00DA5C2C" w:rsidRDefault="0073754A" w:rsidP="00DA5C2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A5C2C">
        <w:rPr>
          <w:rFonts w:ascii="Garamond" w:hAnsi="Garamond"/>
          <w:sz w:val="24"/>
          <w:szCs w:val="24"/>
        </w:rPr>
        <w:t>Ky vendim hyn në</w:t>
      </w:r>
      <w:r w:rsidR="00DA5C2C">
        <w:rPr>
          <w:rFonts w:ascii="Garamond" w:hAnsi="Garamond"/>
          <w:sz w:val="24"/>
          <w:szCs w:val="24"/>
        </w:rPr>
        <w:t xml:space="preserve"> fuqi menjëherë dhe botohet në </w:t>
      </w:r>
      <w:r w:rsidRPr="00DA5C2C">
        <w:rPr>
          <w:rFonts w:ascii="Garamond" w:hAnsi="Garamond"/>
          <w:sz w:val="24"/>
          <w:szCs w:val="24"/>
        </w:rPr>
        <w:t xml:space="preserve">Fletoren </w:t>
      </w:r>
      <w:r w:rsidR="00DA5C2C" w:rsidRPr="00DA5C2C">
        <w:rPr>
          <w:rFonts w:ascii="Garamond" w:hAnsi="Garamond"/>
          <w:sz w:val="24"/>
          <w:szCs w:val="24"/>
        </w:rPr>
        <w:t>Zyrtare</w:t>
      </w:r>
      <w:r w:rsidRPr="00DA5C2C">
        <w:rPr>
          <w:rFonts w:ascii="Garamond" w:hAnsi="Garamond"/>
          <w:sz w:val="24"/>
          <w:szCs w:val="24"/>
        </w:rPr>
        <w:t>.</w:t>
      </w:r>
    </w:p>
    <w:p w14:paraId="6CFA7969" w14:textId="77777777" w:rsidR="00735171" w:rsidRDefault="00735171" w:rsidP="00DA5C2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7CE58A49" w14:textId="635FCAF8" w:rsidR="0073754A" w:rsidRPr="00DA5C2C" w:rsidRDefault="0073754A" w:rsidP="00DA5C2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DA5C2C">
        <w:rPr>
          <w:rFonts w:ascii="Garamond" w:hAnsi="Garamond"/>
          <w:sz w:val="24"/>
          <w:szCs w:val="24"/>
        </w:rPr>
        <w:t>KRYEMINIST</w:t>
      </w:r>
      <w:r w:rsidR="00735171">
        <w:rPr>
          <w:rFonts w:ascii="Garamond" w:hAnsi="Garamond"/>
          <w:sz w:val="24"/>
          <w:szCs w:val="24"/>
        </w:rPr>
        <w:t>Ë</w:t>
      </w:r>
      <w:r w:rsidRPr="00DA5C2C">
        <w:rPr>
          <w:rFonts w:ascii="Garamond" w:hAnsi="Garamond"/>
          <w:sz w:val="24"/>
          <w:szCs w:val="24"/>
        </w:rPr>
        <w:t>R</w:t>
      </w:r>
    </w:p>
    <w:p w14:paraId="7CE58A4B" w14:textId="3155698C" w:rsidR="0073754A" w:rsidRDefault="00DA5C2C" w:rsidP="00DA5C2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DA5C2C">
        <w:rPr>
          <w:rFonts w:ascii="Garamond" w:hAnsi="Garamond"/>
          <w:b/>
          <w:sz w:val="24"/>
          <w:szCs w:val="24"/>
        </w:rPr>
        <w:lastRenderedPageBreak/>
        <w:t>Edi Rama</w:t>
      </w:r>
    </w:p>
    <w:p w14:paraId="47DF1404" w14:textId="77777777" w:rsidR="00DA5C2C" w:rsidRDefault="00DA5C2C" w:rsidP="00DA5C2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  <w:sectPr w:rsidR="00DA5C2C" w:rsidSect="00DA5C2C">
          <w:pgSz w:w="11907" w:h="16839" w:code="9"/>
          <w:pgMar w:top="1440" w:right="1440" w:bottom="2342" w:left="1440" w:header="1304" w:footer="1134" w:gutter="0"/>
          <w:cols w:space="720"/>
          <w:docGrid w:linePitch="360"/>
        </w:sectPr>
      </w:pPr>
    </w:p>
    <w:tbl>
      <w:tblPr>
        <w:tblW w:w="5511" w:type="pct"/>
        <w:jc w:val="center"/>
        <w:tblLayout w:type="fixed"/>
        <w:tblLook w:val="04A0" w:firstRow="1" w:lastRow="0" w:firstColumn="1" w:lastColumn="0" w:noHBand="0" w:noVBand="1"/>
      </w:tblPr>
      <w:tblGrid>
        <w:gridCol w:w="354"/>
        <w:gridCol w:w="184"/>
        <w:gridCol w:w="1428"/>
        <w:gridCol w:w="644"/>
        <w:gridCol w:w="726"/>
        <w:gridCol w:w="661"/>
        <w:gridCol w:w="705"/>
        <w:gridCol w:w="1009"/>
        <w:gridCol w:w="974"/>
        <w:gridCol w:w="1132"/>
        <w:gridCol w:w="606"/>
        <w:gridCol w:w="369"/>
        <w:gridCol w:w="1217"/>
        <w:gridCol w:w="1159"/>
        <w:gridCol w:w="1753"/>
        <w:gridCol w:w="1709"/>
      </w:tblGrid>
      <w:tr w:rsidR="00DA5C2C" w:rsidRPr="00DA5C2C" w14:paraId="540D231E" w14:textId="77777777" w:rsidTr="00DC19C3">
        <w:trPr>
          <w:trHeight w:val="158"/>
          <w:jc w:val="center"/>
        </w:trPr>
        <w:tc>
          <w:tcPr>
            <w:tcW w:w="5000" w:type="pct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46D8F6" w14:textId="77777777" w:rsidR="00672F6B" w:rsidRPr="00552D56" w:rsidRDefault="00DA5C2C" w:rsidP="00672F6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sz w:val="20"/>
                <w:szCs w:val="14"/>
                <w:lang w:eastAsia="sq-AL"/>
              </w:rPr>
            </w:pPr>
            <w:r w:rsidRPr="00552D56">
              <w:rPr>
                <w:rFonts w:ascii="Garamond" w:eastAsia="Times New Roman" w:hAnsi="Garamond" w:cs="Times New Roman"/>
                <w:bCs/>
                <w:sz w:val="20"/>
                <w:szCs w:val="14"/>
                <w:lang w:eastAsia="sq-AL"/>
              </w:rPr>
              <w:lastRenderedPageBreak/>
              <w:t xml:space="preserve">LISTA EMËROR E PRONARËVE TË PASURIVE TË PALUAJTSHME, PRONË PRIVATE, TË CILAT PREKEN NGA PROJEKTI, </w:t>
            </w:r>
          </w:p>
          <w:p w14:paraId="4128C4A7" w14:textId="0EE47D61" w:rsidR="00DA5C2C" w:rsidRPr="00DA5C2C" w:rsidRDefault="00DA5C2C" w:rsidP="00552D5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552D56">
              <w:rPr>
                <w:rFonts w:ascii="Garamond" w:eastAsia="Times New Roman" w:hAnsi="Garamond" w:cs="Times New Roman"/>
                <w:bCs/>
                <w:sz w:val="20"/>
                <w:szCs w:val="14"/>
                <w:lang w:eastAsia="sq-AL"/>
              </w:rPr>
              <w:t xml:space="preserve">“RIKONSTRUKSION I RRUGËS </w:t>
            </w:r>
            <w:r w:rsidR="00552D56" w:rsidRPr="00552D56">
              <w:rPr>
                <w:rFonts w:ascii="Garamond" w:eastAsia="Times New Roman" w:hAnsi="Garamond" w:cs="Times New Roman"/>
                <w:bCs/>
                <w:sz w:val="20"/>
                <w:szCs w:val="14"/>
                <w:lang w:eastAsia="sq-AL"/>
              </w:rPr>
              <w:t>‘</w:t>
            </w:r>
            <w:proofErr w:type="spellStart"/>
            <w:r w:rsidRPr="00552D56">
              <w:rPr>
                <w:rFonts w:ascii="Garamond" w:eastAsia="Times New Roman" w:hAnsi="Garamond" w:cs="Times New Roman"/>
                <w:bCs/>
                <w:sz w:val="20"/>
                <w:szCs w:val="14"/>
                <w:lang w:eastAsia="sq-AL"/>
              </w:rPr>
              <w:t>DHIMITËR</w:t>
            </w:r>
            <w:proofErr w:type="spellEnd"/>
            <w:r w:rsidRPr="00552D56">
              <w:rPr>
                <w:rFonts w:ascii="Garamond" w:eastAsia="Times New Roman" w:hAnsi="Garamond" w:cs="Times New Roman"/>
                <w:bCs/>
                <w:sz w:val="20"/>
                <w:szCs w:val="14"/>
                <w:lang w:eastAsia="sq-AL"/>
              </w:rPr>
              <w:t xml:space="preserve"> </w:t>
            </w:r>
            <w:proofErr w:type="spellStart"/>
            <w:r w:rsidRPr="00552D56">
              <w:rPr>
                <w:rFonts w:ascii="Garamond" w:eastAsia="Times New Roman" w:hAnsi="Garamond" w:cs="Times New Roman"/>
                <w:bCs/>
                <w:sz w:val="20"/>
                <w:szCs w:val="14"/>
                <w:lang w:eastAsia="sq-AL"/>
              </w:rPr>
              <w:t>SHUTERIQI</w:t>
            </w:r>
            <w:proofErr w:type="spellEnd"/>
            <w:r w:rsidR="00552D56" w:rsidRPr="00552D56">
              <w:rPr>
                <w:rFonts w:ascii="Garamond" w:eastAsia="Times New Roman" w:hAnsi="Garamond" w:cs="Times New Roman"/>
                <w:bCs/>
                <w:sz w:val="20"/>
                <w:szCs w:val="14"/>
                <w:lang w:eastAsia="sq-AL"/>
              </w:rPr>
              <w:t>’</w:t>
            </w:r>
            <w:r w:rsidRPr="00552D56">
              <w:rPr>
                <w:rFonts w:ascii="Garamond" w:eastAsia="Times New Roman" w:hAnsi="Garamond" w:cs="Times New Roman"/>
                <w:bCs/>
                <w:sz w:val="20"/>
                <w:szCs w:val="14"/>
                <w:lang w:eastAsia="sq-AL"/>
              </w:rPr>
              <w:t>”, NË TIRANË</w:t>
            </w:r>
          </w:p>
        </w:tc>
      </w:tr>
      <w:tr w:rsidR="00DA5C2C" w:rsidRPr="00DA5C2C" w14:paraId="52DE499F" w14:textId="77777777" w:rsidTr="00DC19C3">
        <w:trPr>
          <w:trHeight w:val="158"/>
          <w:jc w:val="center"/>
        </w:trPr>
        <w:tc>
          <w:tcPr>
            <w:tcW w:w="5000" w:type="pct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0917AF" w14:textId="77777777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</w:p>
        </w:tc>
      </w:tr>
      <w:tr w:rsidR="00DA5C2C" w:rsidRPr="00DA5C2C" w14:paraId="5CA836F5" w14:textId="77777777" w:rsidTr="00DC19C3">
        <w:trPr>
          <w:trHeight w:val="139"/>
          <w:jc w:val="center"/>
        </w:trPr>
        <w:tc>
          <w:tcPr>
            <w:tcW w:w="18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4BB49AE" w14:textId="77777777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0667CA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C8601C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1C0710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847B214" w14:textId="77777777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8764C3" w14:textId="77777777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315FDB" w14:textId="77777777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3702A4" w14:textId="77777777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86D1C41" w14:textId="77777777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CE1CFD1" w14:textId="77777777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DEE557A" w14:textId="77777777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B51E6E9" w14:textId="77777777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0145E52" w14:textId="77777777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735C49" w14:textId="77777777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</w:tr>
      <w:tr w:rsidR="00DA5C2C" w:rsidRPr="00DA5C2C" w14:paraId="08088D33" w14:textId="77777777" w:rsidTr="00DC19C3">
        <w:trPr>
          <w:trHeight w:val="139"/>
          <w:jc w:val="center"/>
        </w:trPr>
        <w:tc>
          <w:tcPr>
            <w:tcW w:w="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C51380F" w14:textId="6EAAB4D9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Nr</w:t>
            </w:r>
            <w:r w:rsidR="00552D5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.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2E0763D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EMËR  ATËSI   MBIEMËR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824AD05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 Z. K.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20E6EC2" w14:textId="5D1C8E86" w:rsidR="00DA5C2C" w:rsidRPr="00DA5C2C" w:rsidRDefault="00DA5C2C" w:rsidP="00552D5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N</w:t>
            </w:r>
            <w:r w:rsidR="00552D5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r</w:t>
            </w:r>
            <w:r w:rsidRPr="00DA5C2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. </w:t>
            </w:r>
            <w:r w:rsidR="00552D5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i p</w:t>
            </w:r>
            <w:r w:rsidRPr="00DA5C2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as.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EBBEF6E" w14:textId="7BF1B0E2" w:rsidR="00DA5C2C" w:rsidRPr="00DA5C2C" w:rsidRDefault="00DA5C2C" w:rsidP="00552D5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proofErr w:type="spellStart"/>
            <w:r w:rsidRPr="00DA5C2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SIP</w:t>
            </w:r>
            <w:proofErr w:type="spellEnd"/>
            <w:r w:rsidRPr="00DA5C2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. </w:t>
            </w:r>
            <w:proofErr w:type="spellStart"/>
            <w:r w:rsidR="00552D5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p</w:t>
            </w:r>
            <w:r w:rsidRPr="00DA5C2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ërgj</w:t>
            </w:r>
            <w:proofErr w:type="spellEnd"/>
            <w:r w:rsidRPr="00DA5C2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. Truall    m²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ADD1877" w14:textId="7C623F23" w:rsidR="00DA5C2C" w:rsidRPr="00DA5C2C" w:rsidRDefault="00DA5C2C" w:rsidP="00552D5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proofErr w:type="spellStart"/>
            <w:r w:rsidRPr="00DA5C2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SIP</w:t>
            </w:r>
            <w:proofErr w:type="spellEnd"/>
            <w:r w:rsidRPr="00DA5C2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. </w:t>
            </w:r>
            <w:r w:rsidR="00552D5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p</w:t>
            </w:r>
            <w:r w:rsidRPr="00DA5C2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rekur Truall     m² 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F006E57" w14:textId="566F16B5" w:rsidR="00DA5C2C" w:rsidRPr="00DA5C2C" w:rsidRDefault="00DA5C2C" w:rsidP="00552D5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Çmimi për </w:t>
            </w:r>
            <w:r w:rsidR="00552D5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t</w:t>
            </w:r>
            <w:r w:rsidRPr="00DA5C2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ruall lekë/m²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EC6F591" w14:textId="77777777" w:rsidR="00552D56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Objekti </w:t>
            </w:r>
          </w:p>
          <w:p w14:paraId="6E95C2AA" w14:textId="28696ADC" w:rsidR="00DA5C2C" w:rsidRPr="00DA5C2C" w:rsidRDefault="00DA5C2C" w:rsidP="00552D5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proofErr w:type="spellStart"/>
            <w:r w:rsidRPr="00DA5C2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sip</w:t>
            </w:r>
            <w:proofErr w:type="spellEnd"/>
            <w:r w:rsidRPr="00DA5C2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. </w:t>
            </w:r>
            <w:r w:rsidR="00552D5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e </w:t>
            </w:r>
            <w:proofErr w:type="spellStart"/>
            <w:r w:rsidR="00552D5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pë</w:t>
            </w:r>
            <w:r w:rsidRPr="00DA5C2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rgj</w:t>
            </w:r>
            <w:proofErr w:type="spellEnd"/>
            <w:r w:rsidRPr="00DA5C2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. m²</w:t>
            </w:r>
          </w:p>
        </w:tc>
        <w:tc>
          <w:tcPr>
            <w:tcW w:w="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F353EA1" w14:textId="77777777" w:rsidR="00552D56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Objekti </w:t>
            </w:r>
          </w:p>
          <w:p w14:paraId="0259E368" w14:textId="5976A2D0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proofErr w:type="spellStart"/>
            <w:r w:rsidRPr="00DA5C2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sip</w:t>
            </w:r>
            <w:proofErr w:type="spellEnd"/>
            <w:r w:rsidRPr="00DA5C2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. </w:t>
            </w:r>
            <w:r w:rsidR="00552D5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e </w:t>
            </w:r>
            <w:r w:rsidRPr="00DA5C2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prekur   m²</w:t>
            </w:r>
          </w:p>
        </w:tc>
        <w:tc>
          <w:tcPr>
            <w:tcW w:w="33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D75B2C5" w14:textId="3443E7D7" w:rsidR="00DA5C2C" w:rsidRPr="00DA5C2C" w:rsidRDefault="00DA5C2C" w:rsidP="00552D5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 xml:space="preserve">Çmimi për </w:t>
            </w:r>
            <w:r w:rsidR="00552D56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o</w:t>
            </w:r>
            <w:r w:rsidRPr="00DA5C2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bjekt lekë/m²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7580CEE" w14:textId="0A3CB317" w:rsidR="00DA5C2C" w:rsidRPr="00DA5C2C" w:rsidRDefault="00DA5C2C" w:rsidP="00552D5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VLERA (truall i prekur) lekë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7F4DD61" w14:textId="7B65C4D2" w:rsidR="00DA5C2C" w:rsidRPr="00DA5C2C" w:rsidRDefault="00DA5C2C" w:rsidP="00552D5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VLERA (objekt i prekur) lekë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7DDA0B1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eastAsia="sq-AL"/>
              </w:rPr>
              <w:t>VLERA (truall + objekt) lekë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C6A6099" w14:textId="4BD75870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SHËNIME</w:t>
            </w:r>
          </w:p>
        </w:tc>
      </w:tr>
      <w:tr w:rsidR="00DA5C2C" w:rsidRPr="00DA5C2C" w14:paraId="77CD4C95" w14:textId="77777777" w:rsidTr="00DC19C3">
        <w:trPr>
          <w:trHeight w:val="139"/>
          <w:jc w:val="center"/>
        </w:trPr>
        <w:tc>
          <w:tcPr>
            <w:tcW w:w="18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D992B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1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9F6F0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Genci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Bexhet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Topalli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339BE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8260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AFEB8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6/410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ACABC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900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06BBC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53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1D22F" w14:textId="0FDF95EF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30,783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9021B" w14:textId="0F8799EA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364 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2A605" w14:textId="08034FF4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-   </w:t>
            </w:r>
          </w:p>
        </w:tc>
        <w:tc>
          <w:tcPr>
            <w:tcW w:w="3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7C9FB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C9CEB" w14:textId="7A345D78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1,631,499 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CAB13" w14:textId="0F0FBC5E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-  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BF196" w14:textId="2626A6E8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1,631,499 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FE0BB" w14:textId="3B0A480E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Konfirmohet nga ASHK</w:t>
            </w:r>
            <w:r w:rsidR="00552D56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-ja</w:t>
            </w: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, Drejtoria Vendore, Tirana Jug. Në seksionin “D” të kartelës së pasurisë ka shënimet: “kufizim ligjor në bazë të nenit 6” dhe “kufizim ligjor në bazë të nenit 6, sipas kontratës së hipotekës”. Në seksionin “E”</w:t>
            </w:r>
            <w:r w:rsidR="00552D56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të kartelës së pasurisë ka shënimet: “Në favor të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NBG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Bank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” dhe “Bllokohet në favor të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NBG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Albania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për shumën 33700000 lekë”.</w:t>
            </w:r>
          </w:p>
        </w:tc>
      </w:tr>
      <w:tr w:rsidR="00DA5C2C" w:rsidRPr="00DA5C2C" w14:paraId="4297E981" w14:textId="77777777" w:rsidTr="00DC19C3">
        <w:trPr>
          <w:trHeight w:val="139"/>
          <w:jc w:val="center"/>
        </w:trPr>
        <w:tc>
          <w:tcPr>
            <w:tcW w:w="18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FEAA4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2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D94875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BP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.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Alla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                                     (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Arif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Murat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Alla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                         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Musa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Murat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Alla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                        Qani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Murat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Alla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                        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Sali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Murat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Alla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                          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Sejfulla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Murat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Alla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)                        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D70CA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8260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CEFBD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6/664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61754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9BA0B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3319A" w14:textId="60EC7322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30,783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2D994" w14:textId="77777777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1EDB1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85A92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76084" w14:textId="3CFFF561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123,132 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E7AC1" w14:textId="4BD13E00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-  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7E694" w14:textId="1B42EB19" w:rsidR="00DA5C2C" w:rsidRPr="00DA5C2C" w:rsidRDefault="00DA5C2C" w:rsidP="00DC19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123,132 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5728A" w14:textId="147B05CC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Konfirmohet nga ASHK</w:t>
            </w:r>
            <w:r w:rsidR="00552D56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-ja</w:t>
            </w: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, Drejtoria Vendore, Tirana Jug. Në seksionin D të kartelës së pasurisë ka shënimin “Mbi këtë truall ka kontratë shitje të shitur nga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Murat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Alla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, para fitimit të titullit të pronësisë,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Pjetër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Ndoc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Preka”</w:t>
            </w:r>
          </w:p>
        </w:tc>
      </w:tr>
      <w:tr w:rsidR="00DA5C2C" w:rsidRPr="00DA5C2C" w14:paraId="2AA5ECEC" w14:textId="77777777" w:rsidTr="00DC19C3">
        <w:trPr>
          <w:trHeight w:val="139"/>
          <w:jc w:val="center"/>
        </w:trPr>
        <w:tc>
          <w:tcPr>
            <w:tcW w:w="18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E5DDBE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3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8A0BD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BP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.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Alla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                                     (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Arif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Murat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Alla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                         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Musa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Murat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Alla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                        Qani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Murat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Alla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                        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Sali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Murat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Alla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                          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Sejfulla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Murat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Alla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)                        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B168C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8260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5CF949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6/663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44C3F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625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DE7D9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45D4D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                         30,783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C3B5A" w14:textId="77777777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color w:val="993300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color w:val="9933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ADA024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993300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color w:val="9933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58AFA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993300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color w:val="9933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16313" w14:textId="7FB77B3E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 1,108,188 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2A9F8" w14:textId="4C60D8B4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-  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F4F4F" w14:textId="08782570" w:rsidR="00DA5C2C" w:rsidRPr="00DA5C2C" w:rsidRDefault="00DA5C2C" w:rsidP="00DC19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1,108,188 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256B9" w14:textId="53503E18" w:rsidR="00DA5C2C" w:rsidRPr="00DA5C2C" w:rsidRDefault="00DA5C2C" w:rsidP="00552D56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Konfirmohet nga ASHK</w:t>
            </w:r>
            <w:r w:rsidR="00552D56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-ja</w:t>
            </w: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, Drejtoria Vendore, Tirana Jug. Në kartelën e pasurisë, në seksionin përshkrim i Veçantë ka shënimin “Me</w:t>
            </w:r>
            <w:r w:rsidR="00552D56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kërkesë nr. 261863, d</w:t>
            </w:r>
            <w:r w:rsidR="00552D56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</w:t>
            </w: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</w:t>
            </w:r>
            <w:r w:rsidR="00552D56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ë 21.</w:t>
            </w: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2.2019, Not. Fatbardha Kore rezervim 30 ditë”.</w:t>
            </w:r>
          </w:p>
        </w:tc>
      </w:tr>
      <w:tr w:rsidR="00DA5C2C" w:rsidRPr="00DA5C2C" w14:paraId="27E15CC8" w14:textId="77777777" w:rsidTr="00DC19C3">
        <w:trPr>
          <w:trHeight w:val="158"/>
          <w:jc w:val="center"/>
        </w:trPr>
        <w:tc>
          <w:tcPr>
            <w:tcW w:w="18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EDAFF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4</w:t>
            </w:r>
          </w:p>
        </w:tc>
        <w:tc>
          <w:tcPr>
            <w:tcW w:w="48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44A7F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BP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. Pinari, Fuga, Kalemi, Kusi,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Kukaleshi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, Shima,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Doka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,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Doma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, Vila,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Keta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, Hoti, Allamani,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Alla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,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Iljazi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, Meta,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Brahja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.                     (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Bahri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Osman Pinari                   Agron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Sefer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Pinari                      Ibrahim Osman Pinari                Bashkim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Selim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Fuga                  Merita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Hamdi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Kalemi                   Arben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Haki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Pinari                        Gani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Xhafer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Pinari                    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Fuat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Fuga                                  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lastRenderedPageBreak/>
              <w:t>Hamide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Kusi                                Ismail Pinari                               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Demir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Pinari                               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Fitnete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Kukaleshi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          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Mediha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Haxhi Shima                   Ishe Haxhi Pinari                        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Hamide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Selim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Doka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                 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Sadik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Haxhi Pinari                      Aleksandër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Hamdi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Doma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         Fatmira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Meto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Vila                        Lulëzim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Sefer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Pinari                  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Fatime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Xhafer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Keta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                  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Nazmi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Shaqir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Pinari                   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Ymer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Osman Pinari                    Astrit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Selim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Fuga                       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Evelina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Selim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Hoti                       Arben Nuri Allamani                   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Fitnete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Pinari                               Saimir Pinari                                 Lindita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Alla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                                 Mimoza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Iljazi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                            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Xhuvane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Pinari                           Vjollca Meta                                Anila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Brahja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                               Flamur Pinari                              Gentian Pinari                            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Hamid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Pinari)           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AA627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lastRenderedPageBreak/>
              <w:t>8260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512F7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6/384</w:t>
            </w:r>
          </w:p>
        </w:tc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55DAD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12038</w:t>
            </w:r>
          </w:p>
        </w:tc>
        <w:tc>
          <w:tcPr>
            <w:tcW w:w="2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7AEC8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714</w:t>
            </w:r>
          </w:p>
        </w:tc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90F18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                         30,783 </w:t>
            </w:r>
          </w:p>
        </w:tc>
        <w:tc>
          <w:tcPr>
            <w:tcW w:w="33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F4B66D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993300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color w:val="9933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0761F7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993300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color w:val="9933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63001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993300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color w:val="9933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AC3FCC" w14:textId="2E02D420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21,979,062 </w:t>
            </w:r>
          </w:p>
        </w:tc>
        <w:tc>
          <w:tcPr>
            <w:tcW w:w="3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18601B" w14:textId="71E48A59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-   </w:t>
            </w:r>
          </w:p>
        </w:tc>
        <w:tc>
          <w:tcPr>
            <w:tcW w:w="59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BD455" w14:textId="770E456E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21,979,062 </w:t>
            </w:r>
          </w:p>
        </w:tc>
        <w:tc>
          <w:tcPr>
            <w:tcW w:w="5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DA9A2" w14:textId="532F899F" w:rsidR="00DA5C2C" w:rsidRPr="00DA5C2C" w:rsidRDefault="00DA5C2C" w:rsidP="00A306E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Konfirmohet nga ASHK</w:t>
            </w:r>
            <w:r w:rsidR="00552D56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-ja</w:t>
            </w: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, Drejtoria Vendore, Tirana Jug. Në seksionin “D” të kartelës së pasurisë ka shënimet: “Leje </w:t>
            </w:r>
            <w:r w:rsidR="00A306EA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</w:t>
            </w: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egalizimi për pas 6/654”, “Mbi </w:t>
            </w:r>
            <w:r w:rsidR="00A306EA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</w:t>
            </w: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ruall ndodhet objekti 6/655/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ND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”, “mbi këtë truall ndodhet ndërtesa me nr</w:t>
            </w:r>
            <w:r w:rsidR="00A306EA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.</w:t>
            </w: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pas 6/710-ND, vol 54, f</w:t>
            </w:r>
            <w:r w:rsidR="00A306EA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.</w:t>
            </w: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162” dhe “Mbi këtë pasuri bie ndërtesa me nr. 6/790, vol 57, f</w:t>
            </w:r>
            <w:r w:rsidR="00A306EA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.</w:t>
            </w: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14 përftuar me legalizim”. Në seksionin “E” të kartelës së pasurisë ka shënimet: “Ka </w:t>
            </w: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lastRenderedPageBreak/>
              <w:t>28 ndërtime pa leje” dhe “Bllokohet në favor të shoqëria “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KASO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”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sh</w:t>
            </w:r>
            <w:r w:rsidR="00A306EA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.</w:t>
            </w: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</w:t>
            </w:r>
            <w:r w:rsidR="00A306EA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.</w:t>
            </w: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</w:t>
            </w:r>
            <w:proofErr w:type="spellEnd"/>
            <w:r w:rsidR="00A306EA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.</w:t>
            </w: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sipas kushtit të kontratës” (kontratë sipërmarrje)                                                                                                                                  </w:t>
            </w:r>
          </w:p>
        </w:tc>
      </w:tr>
      <w:tr w:rsidR="00DC19C3" w:rsidRPr="00DA5C2C" w14:paraId="2C59F617" w14:textId="77777777" w:rsidTr="00DC19C3">
        <w:trPr>
          <w:trHeight w:val="158"/>
          <w:jc w:val="center"/>
        </w:trPr>
        <w:tc>
          <w:tcPr>
            <w:tcW w:w="18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B12F97" w14:textId="77777777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</w:p>
        </w:tc>
        <w:tc>
          <w:tcPr>
            <w:tcW w:w="4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7B598C" w14:textId="77777777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271159" w14:textId="77777777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D153BA" w14:textId="77777777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8602F3" w14:textId="77777777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2C1232" w14:textId="77777777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C2F3E9" w14:textId="77777777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3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141320" w14:textId="77777777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color w:val="993300"/>
                <w:sz w:val="14"/>
                <w:szCs w:val="14"/>
                <w:lang w:eastAsia="sq-AL"/>
              </w:rPr>
            </w:pPr>
          </w:p>
        </w:tc>
        <w:tc>
          <w:tcPr>
            <w:tcW w:w="3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2E9888" w14:textId="77777777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color w:val="993300"/>
                <w:sz w:val="14"/>
                <w:szCs w:val="14"/>
                <w:lang w:eastAsia="sq-AL"/>
              </w:rPr>
            </w:pPr>
          </w:p>
        </w:tc>
        <w:tc>
          <w:tcPr>
            <w:tcW w:w="33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E4E15" w14:textId="77777777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color w:val="993300"/>
                <w:sz w:val="14"/>
                <w:szCs w:val="14"/>
                <w:lang w:eastAsia="sq-AL"/>
              </w:rPr>
            </w:pPr>
          </w:p>
        </w:tc>
        <w:tc>
          <w:tcPr>
            <w:tcW w:w="4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2649B4" w14:textId="77777777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3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E670F0" w14:textId="77777777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5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877E7B" w14:textId="77777777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  <w:tc>
          <w:tcPr>
            <w:tcW w:w="5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0BFF9E" w14:textId="77777777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</w:p>
        </w:tc>
      </w:tr>
      <w:tr w:rsidR="00DA5C2C" w:rsidRPr="00DA5C2C" w14:paraId="743D464C" w14:textId="77777777" w:rsidTr="00DC19C3">
        <w:trPr>
          <w:trHeight w:val="139"/>
          <w:jc w:val="center"/>
        </w:trPr>
        <w:tc>
          <w:tcPr>
            <w:tcW w:w="18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291D9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lastRenderedPageBreak/>
              <w:t>5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1DBDF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BP.Tugu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, Qosja, Fugu, Emiri, Kreshpa.                                      (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Aida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Agim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Tugu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,               Fatbardha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Mehmet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Qosja,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Mirand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Fugu,                               Shpresa Shaban Qosja,          Valdete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Sadulla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Emiri,          Bujar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Sadulla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Kreshpa.)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CA9AA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8260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5CCAE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6/689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9F499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1640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94CB4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293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054EF" w14:textId="51AFC8F1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30,783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717E3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C28BE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3F396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4B75B" w14:textId="0A343E22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9,019,419 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AED42" w14:textId="6B4B06CA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-  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CD698" w14:textId="7EF0EFF2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9,019,419 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141FC" w14:textId="61BF851B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Konfirmohet nga ASHK</w:t>
            </w:r>
            <w:r w:rsidR="00A306EA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-ja</w:t>
            </w: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, Drejtoria Vendore, Tirana Jug. </w:t>
            </w:r>
          </w:p>
        </w:tc>
      </w:tr>
      <w:tr w:rsidR="00DA5C2C" w:rsidRPr="00DA5C2C" w14:paraId="74108E0C" w14:textId="77777777" w:rsidTr="00DC19C3">
        <w:trPr>
          <w:trHeight w:val="139"/>
          <w:jc w:val="center"/>
        </w:trPr>
        <w:tc>
          <w:tcPr>
            <w:tcW w:w="18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EC512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6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B404B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BP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. Emiri, Kreshpa,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Tugu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, Qosja, Fugu.                       (Valdete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Sadulla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Emiri,          Bujar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Sadulla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Kreshpa,              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Aida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Agim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Tugu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,               Fatbardha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Mehmet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Qosja,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Mirand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Fugu,                               Shpresa Shaban Qosja.)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FE67B8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8260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DDBF3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6/688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BFEE0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10536.2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DAC1E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0E572" w14:textId="366815F9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30,783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F2BA4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A1BA1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2BC4A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E43B1" w14:textId="03FE0E38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1,908,546 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7AADB" w14:textId="78A2D0E1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-  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1246F6" w14:textId="28C78A68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1,908,546 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91612" w14:textId="5621F20B" w:rsidR="00DA5C2C" w:rsidRPr="00DA5C2C" w:rsidRDefault="00DA5C2C" w:rsidP="00A306E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Konfirmohet nga ASHK</w:t>
            </w:r>
            <w:r w:rsidR="00A306EA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-ja</w:t>
            </w: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, Drejtoria Vendore, Tirana Jug. Në seksionin “D” të kartelës së pasurisë ka shënimet: “Mbi këtë truall pozicionohet ndërtesa me nr. pas. 6/801-ND, vol. 60, f. 183” dhe “Mbi këtë pasuri, bazuar në </w:t>
            </w:r>
            <w:r w:rsidR="00A306EA"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lejen e legalizimit</w:t>
            </w: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është regjistruar ndërtesa me nr. pas. 6/802-ND,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vo.l</w:t>
            </w:r>
            <w:proofErr w:type="spellEnd"/>
            <w:r w:rsidR="00A306EA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.</w:t>
            </w: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60, f.</w:t>
            </w:r>
            <w:r w:rsidR="00A306EA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215”.</w:t>
            </w:r>
          </w:p>
        </w:tc>
      </w:tr>
      <w:tr w:rsidR="00DA5C2C" w:rsidRPr="00DA5C2C" w14:paraId="00CAAC4E" w14:textId="77777777" w:rsidTr="00DC19C3">
        <w:trPr>
          <w:trHeight w:val="139"/>
          <w:jc w:val="center"/>
        </w:trPr>
        <w:tc>
          <w:tcPr>
            <w:tcW w:w="18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65693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7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414C0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Arjan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Astrit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Leskaj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                      Artan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Niko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Dulaku</w:t>
            </w:r>
            <w:proofErr w:type="spellEnd"/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CF14D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8260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1F203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6/310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E2B2B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3155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ACE71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185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E72E8" w14:textId="278222E6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30,783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0B0E69" w14:textId="77777777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4D412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88F2E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9ACFA" w14:textId="72942D2B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5,694,855 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DE7C8" w14:textId="429B7216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-  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1D241" w14:textId="72E9CE1C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5,694,855 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BBEFC" w14:textId="6CC00966" w:rsidR="00DA5C2C" w:rsidRPr="00DA5C2C" w:rsidRDefault="00DA5C2C" w:rsidP="00A306E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Konfirmohet nga ASHK</w:t>
            </w:r>
            <w:r w:rsidR="00A306EA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-ja</w:t>
            </w: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, Drejtoria Vendore, Tirana Jug. Në seksionin “E” të kartelës së pasurisë ka shënimet:  “Mbartet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inskripti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nr. 508, d</w:t>
            </w:r>
            <w:r w:rsidR="00A306EA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</w:t>
            </w: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</w:t>
            </w:r>
            <w:r w:rsidR="00A306EA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ë </w:t>
            </w:r>
            <w:r w:rsidR="00A306EA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lastRenderedPageBreak/>
              <w:t>20.</w:t>
            </w: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4.2004 (Banka Amerikane)”, “Mbartet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inskripti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nr.766, d</w:t>
            </w:r>
            <w:r w:rsidR="00A306EA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</w:t>
            </w: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</w:t>
            </w:r>
            <w:r w:rsidR="00A306EA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ë 25.</w:t>
            </w: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5.2007 në favor të Banka Amerikane”, “Mbartet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inskript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nr. 01387/2007, në favor të Banka Amerikane”, “Mbartet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inskripti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nr.</w:t>
            </w:r>
            <w:r w:rsidR="00A306EA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298/2008 në favor të Banka Amerikane” dhe   “Mbartet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inskripti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nr.</w:t>
            </w:r>
            <w:r w:rsidR="00A306EA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1210/2010 në favor të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Intesa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Sanpaolo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Bank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”.           </w:t>
            </w:r>
          </w:p>
        </w:tc>
      </w:tr>
      <w:tr w:rsidR="00DA5C2C" w:rsidRPr="00DA5C2C" w14:paraId="14291967" w14:textId="77777777" w:rsidTr="00DC19C3">
        <w:trPr>
          <w:trHeight w:val="139"/>
          <w:jc w:val="center"/>
        </w:trPr>
        <w:tc>
          <w:tcPr>
            <w:tcW w:w="18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0EF3E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lastRenderedPageBreak/>
              <w:t>8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61075" w14:textId="0753F7CD" w:rsidR="00AE649A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BP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. Emiri, Kreshpa,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Tugu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, Qosja, Fugu.                       (Valdete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Sadulla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Emiri, </w:t>
            </w:r>
          </w:p>
          <w:p w14:paraId="28272599" w14:textId="4C522B4D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Bujar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Sadulla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Kreshpa,              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Aida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Agim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Tugu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,               Fatbardha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Mehmet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Qosja,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Mirand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Fugu,                               Shpresa Shaban Qosja.)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A1835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8260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F5084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6/726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0B8B1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6052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A09FC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1400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DDE6A" w14:textId="4E35772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30,783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A687D" w14:textId="77777777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D77767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C64CA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35FF8" w14:textId="6130365D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43,096,200 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5649E" w14:textId="3EB929C5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-  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1CBBB" w14:textId="4A66FC4D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43,096,200 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17F9B" w14:textId="1E35826C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Konfirmohet nga ASHK</w:t>
            </w:r>
            <w:r w:rsidR="00A306EA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-ja</w:t>
            </w: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, Drejtoria Vendore, Tirana Jug. </w:t>
            </w:r>
          </w:p>
        </w:tc>
      </w:tr>
      <w:tr w:rsidR="00DC19C3" w:rsidRPr="00DA5C2C" w14:paraId="28097F84" w14:textId="77777777" w:rsidTr="00DC19C3">
        <w:trPr>
          <w:trHeight w:val="139"/>
          <w:jc w:val="center"/>
        </w:trPr>
        <w:tc>
          <w:tcPr>
            <w:tcW w:w="136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CCCCFF" w:fill="BFBFBF"/>
            <w:noWrap/>
            <w:vAlign w:val="center"/>
            <w:hideMark/>
          </w:tcPr>
          <w:p w14:paraId="07C051D3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Shuma e shpronësimit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780FB11D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2747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0D0A9ED9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6B7CA14D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27450933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                   -   </w:t>
            </w:r>
          </w:p>
        </w:tc>
        <w:tc>
          <w:tcPr>
            <w:tcW w:w="33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1E7EB7AE" w14:textId="77777777" w:rsidR="00DA5C2C" w:rsidRPr="00DA5C2C" w:rsidRDefault="00DA5C2C" w:rsidP="00DA5C2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7E5952FE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               84,560,901 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43D1D0BC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                   -  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14:paraId="63419CE1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 xml:space="preserve">                   84,560,901 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BFBFBF"/>
            <w:noWrap/>
            <w:vAlign w:val="center"/>
            <w:hideMark/>
          </w:tcPr>
          <w:p w14:paraId="672C42BF" w14:textId="77777777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</w:tr>
      <w:tr w:rsidR="00DA5C2C" w:rsidRPr="00DA5C2C" w14:paraId="36F84493" w14:textId="77777777" w:rsidTr="00DC19C3">
        <w:trPr>
          <w:trHeight w:val="139"/>
          <w:jc w:val="center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6DB489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993300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b/>
                <w:bCs/>
                <w:color w:val="9933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B3AD7A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993300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color w:val="9933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132CFC" w14:textId="77777777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color w:val="993300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color w:val="9933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B1AF90" w14:textId="77777777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color w:val="993300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color w:val="9933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A9165B" w14:textId="77777777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color w:val="993300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color w:val="9933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CB823E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993300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b/>
                <w:bCs/>
                <w:color w:val="9933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504E8E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993300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b/>
                <w:bCs/>
                <w:color w:val="9933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E262BF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993300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b/>
                <w:bCs/>
                <w:color w:val="9933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F305F7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993300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b/>
                <w:bCs/>
                <w:color w:val="9933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38A0A2" w14:textId="77777777" w:rsidR="00DA5C2C" w:rsidRPr="00DA5C2C" w:rsidRDefault="00DA5C2C" w:rsidP="00DA5C2C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993300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b/>
                <w:bCs/>
                <w:color w:val="9933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7740C5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993300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b/>
                <w:bCs/>
                <w:color w:val="9933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FC77D9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993300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b/>
                <w:bCs/>
                <w:color w:val="9933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8E6EBD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993300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b/>
                <w:bCs/>
                <w:color w:val="9933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3B1743" w14:textId="77777777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</w:tr>
      <w:tr w:rsidR="00DA5C2C" w:rsidRPr="00DA5C2C" w14:paraId="19551650" w14:textId="77777777" w:rsidTr="00DC19C3">
        <w:trPr>
          <w:trHeight w:val="139"/>
          <w:jc w:val="center"/>
        </w:trPr>
        <w:tc>
          <w:tcPr>
            <w:tcW w:w="67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6B9012" w14:textId="75B37DD6" w:rsidR="00DA5C2C" w:rsidRPr="00DA5C2C" w:rsidRDefault="00DA5C2C" w:rsidP="00A306EA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SHËNIM</w:t>
            </w:r>
            <w:r w:rsidR="00A306EA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eastAsia="sq-AL"/>
              </w:rPr>
              <w:t>.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82E61E" w14:textId="77777777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C2F62D" w14:textId="77777777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6AD7B2" w14:textId="77777777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E175BE" w14:textId="77777777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6F060E" w14:textId="77777777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482460" w14:textId="77777777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color w:val="993300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color w:val="9933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A82FD2" w14:textId="77777777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color w:val="993300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color w:val="9933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3F66ED" w14:textId="77777777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color w:val="993300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color w:val="9933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5C718E" w14:textId="77777777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color w:val="993300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color w:val="9933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7D3E29" w14:textId="77777777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color w:val="993300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color w:val="9933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C6821D" w14:textId="77777777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color w:val="993300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color w:val="993300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7A567F" w14:textId="77777777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</w:tr>
      <w:tr w:rsidR="00DA5C2C" w:rsidRPr="00DA5C2C" w14:paraId="3E50DE45" w14:textId="77777777" w:rsidTr="00DC19C3">
        <w:trPr>
          <w:trHeight w:val="139"/>
          <w:jc w:val="center"/>
        </w:trPr>
        <w:tc>
          <w:tcPr>
            <w:tcW w:w="500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45BC2C" w14:textId="0B19BED8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1. Pasuritë e prekura nga projekti, konfirmohen me shkr</w:t>
            </w:r>
            <w:r w:rsidR="00A306EA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esat nr. </w:t>
            </w:r>
            <w:proofErr w:type="spellStart"/>
            <w:r w:rsidR="00A306EA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prot</w:t>
            </w:r>
            <w:proofErr w:type="spellEnd"/>
            <w:r w:rsidR="00A306EA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. 6133/1, datë 19.</w:t>
            </w: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9.2019 dhe nr.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prot</w:t>
            </w:r>
            <w:proofErr w:type="spellEnd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. 6133/3, datë 21.10.2019, të ASHK</w:t>
            </w:r>
            <w:r w:rsidR="00A306EA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-së</w:t>
            </w:r>
            <w:bookmarkStart w:id="0" w:name="_GoBack"/>
            <w:bookmarkEnd w:id="0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Drejtoria Vendore Tirana Jug</w:t>
            </w:r>
          </w:p>
        </w:tc>
      </w:tr>
      <w:tr w:rsidR="00DA5C2C" w:rsidRPr="00DA5C2C" w14:paraId="23E47933" w14:textId="77777777" w:rsidTr="00DC19C3">
        <w:trPr>
          <w:trHeight w:val="139"/>
          <w:jc w:val="center"/>
        </w:trPr>
        <w:tc>
          <w:tcPr>
            <w:tcW w:w="500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6BC154" w14:textId="3FCD8D77" w:rsidR="00DA5C2C" w:rsidRPr="00DA5C2C" w:rsidRDefault="00DA5C2C" w:rsidP="00A306EA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2.  Për truallin, çmimi i llogaritur është marrë nga </w:t>
            </w:r>
            <w:proofErr w:type="spellStart"/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VKM</w:t>
            </w:r>
            <w:proofErr w:type="spellEnd"/>
            <w:r w:rsidR="00A306EA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-ja</w:t>
            </w: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 xml:space="preserve"> nr. 89, d</w:t>
            </w:r>
            <w:r w:rsidR="00A306EA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a</w:t>
            </w: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t</w:t>
            </w:r>
            <w:r w:rsidR="00A306EA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ë 3.</w:t>
            </w: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2.2016.</w:t>
            </w:r>
          </w:p>
        </w:tc>
      </w:tr>
      <w:tr w:rsidR="00DA5C2C" w:rsidRPr="00DA5C2C" w14:paraId="5558D45A" w14:textId="77777777" w:rsidTr="00DC19C3">
        <w:trPr>
          <w:trHeight w:val="139"/>
          <w:jc w:val="center"/>
        </w:trPr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0A7086" w14:textId="77777777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5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8B73BD" w14:textId="77777777" w:rsidR="00DA5C2C" w:rsidRPr="00DA5C2C" w:rsidRDefault="00DA5C2C" w:rsidP="00DA5C2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E3CFD5" w14:textId="77777777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A904BB" w14:textId="77777777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27586C" w14:textId="77777777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77DC94" w14:textId="77777777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56268F" w14:textId="77777777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11FB1D" w14:textId="77777777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color w:val="333399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color w:val="333399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DB6619" w14:textId="77777777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color w:val="333399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color w:val="333399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E88966" w14:textId="77777777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color w:val="333399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color w:val="333399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4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EBF05C" w14:textId="77777777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color w:val="333399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color w:val="333399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70DF40" w14:textId="77777777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color w:val="333399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color w:val="333399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316E51" w14:textId="77777777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color w:val="333399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color w:val="333399"/>
                <w:sz w:val="14"/>
                <w:szCs w:val="14"/>
                <w:lang w:eastAsia="sq-AL"/>
              </w:rPr>
              <w:t> </w:t>
            </w:r>
          </w:p>
        </w:tc>
        <w:tc>
          <w:tcPr>
            <w:tcW w:w="5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6211FD" w14:textId="77777777" w:rsidR="00DA5C2C" w:rsidRPr="00DA5C2C" w:rsidRDefault="00DA5C2C" w:rsidP="00DA5C2C">
            <w:pPr>
              <w:spacing w:after="0" w:line="240" w:lineRule="auto"/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</w:pPr>
            <w:r w:rsidRPr="00DA5C2C">
              <w:rPr>
                <w:rFonts w:ascii="Garamond" w:eastAsia="Times New Roman" w:hAnsi="Garamond" w:cs="Times New Roman"/>
                <w:sz w:val="14"/>
                <w:szCs w:val="14"/>
                <w:lang w:eastAsia="sq-AL"/>
              </w:rPr>
              <w:t> </w:t>
            </w:r>
          </w:p>
        </w:tc>
      </w:tr>
    </w:tbl>
    <w:p w14:paraId="1F0A53DD" w14:textId="77777777" w:rsidR="00DA5C2C" w:rsidRPr="00DA5C2C" w:rsidRDefault="00DA5C2C" w:rsidP="00DA5C2C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sectPr w:rsidR="00DA5C2C" w:rsidRPr="00DA5C2C" w:rsidSect="00DA5C2C">
      <w:pgSz w:w="16839" w:h="11907" w:orient="landscape" w:code="9"/>
      <w:pgMar w:top="1440" w:right="1440" w:bottom="1440" w:left="2342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B4465A" w14:textId="77777777" w:rsidR="004F2347" w:rsidRDefault="004F2347" w:rsidP="00DD474F">
      <w:pPr>
        <w:spacing w:after="0" w:line="240" w:lineRule="auto"/>
      </w:pPr>
      <w:r>
        <w:separator/>
      </w:r>
    </w:p>
  </w:endnote>
  <w:endnote w:type="continuationSeparator" w:id="0">
    <w:p w14:paraId="352E5EC6" w14:textId="77777777" w:rsidR="004F2347" w:rsidRDefault="004F2347" w:rsidP="00DD474F">
      <w:pPr>
        <w:spacing w:after="0" w:line="240" w:lineRule="auto"/>
      </w:pPr>
      <w:r>
        <w:continuationSeparator/>
      </w:r>
    </w:p>
  </w:endnote>
  <w:endnote w:type="continuationNotice" w:id="1">
    <w:p w14:paraId="649C1F1A" w14:textId="77777777" w:rsidR="004F2347" w:rsidRDefault="004F234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98D714" w14:textId="77777777" w:rsidR="004F2347" w:rsidRDefault="004F2347" w:rsidP="00DD474F">
      <w:pPr>
        <w:spacing w:after="0" w:line="240" w:lineRule="auto"/>
      </w:pPr>
      <w:r>
        <w:separator/>
      </w:r>
    </w:p>
  </w:footnote>
  <w:footnote w:type="continuationSeparator" w:id="0">
    <w:p w14:paraId="2E49128E" w14:textId="77777777" w:rsidR="004F2347" w:rsidRDefault="004F2347" w:rsidP="00DD474F">
      <w:pPr>
        <w:spacing w:after="0" w:line="240" w:lineRule="auto"/>
      </w:pPr>
      <w:r>
        <w:continuationSeparator/>
      </w:r>
    </w:p>
  </w:footnote>
  <w:footnote w:type="continuationNotice" w:id="1">
    <w:p w14:paraId="3A49BD5D" w14:textId="77777777" w:rsidR="004F2347" w:rsidRDefault="004F234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60518"/>
    <w:multiLevelType w:val="hybridMultilevel"/>
    <w:tmpl w:val="93DE25A2"/>
    <w:lvl w:ilvl="0" w:tplc="0F0EF77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4937A3"/>
    <w:multiLevelType w:val="hybridMultilevel"/>
    <w:tmpl w:val="DAC42070"/>
    <w:lvl w:ilvl="0" w:tplc="CBC4C520">
      <w:start w:val="1"/>
      <w:numFmt w:val="decimal"/>
      <w:lvlText w:val="%1."/>
      <w:lvlJc w:val="left"/>
      <w:pPr>
        <w:ind w:left="360" w:hanging="360"/>
      </w:pPr>
      <w:rPr>
        <w:rFonts w:ascii="Book Antiqua" w:eastAsia="Times New Roman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6B54C37"/>
    <w:multiLevelType w:val="hybridMultilevel"/>
    <w:tmpl w:val="AE8A51CA"/>
    <w:lvl w:ilvl="0" w:tplc="4680EB2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191C1D"/>
    <w:multiLevelType w:val="hybridMultilevel"/>
    <w:tmpl w:val="903A67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FFD4107"/>
    <w:multiLevelType w:val="hybridMultilevel"/>
    <w:tmpl w:val="D08877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8067A54"/>
    <w:multiLevelType w:val="hybridMultilevel"/>
    <w:tmpl w:val="5518FB14"/>
    <w:lvl w:ilvl="0" w:tplc="BB08B04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56456E"/>
    <w:multiLevelType w:val="hybridMultilevel"/>
    <w:tmpl w:val="A602113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330163"/>
    <w:multiLevelType w:val="hybridMultilevel"/>
    <w:tmpl w:val="D040DB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D537CC"/>
    <w:multiLevelType w:val="hybridMultilevel"/>
    <w:tmpl w:val="26665CEC"/>
    <w:lvl w:ilvl="0" w:tplc="EB84CD3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234194"/>
    <w:multiLevelType w:val="multilevel"/>
    <w:tmpl w:val="0DEE9F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DB3C40"/>
    <w:multiLevelType w:val="hybridMultilevel"/>
    <w:tmpl w:val="1788411E"/>
    <w:lvl w:ilvl="0" w:tplc="8696A89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CB0733"/>
    <w:multiLevelType w:val="hybridMultilevel"/>
    <w:tmpl w:val="D6FE58AE"/>
    <w:lvl w:ilvl="0" w:tplc="EEF0169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C83CDB"/>
    <w:multiLevelType w:val="hybridMultilevel"/>
    <w:tmpl w:val="7C1CDC06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BFA6CFE"/>
    <w:multiLevelType w:val="hybridMultilevel"/>
    <w:tmpl w:val="0DEE9F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12"/>
  </w:num>
  <w:num w:numId="5">
    <w:abstractNumId w:val="2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10"/>
  </w:num>
  <w:num w:numId="9">
    <w:abstractNumId w:val="11"/>
  </w:num>
  <w:num w:numId="10">
    <w:abstractNumId w:val="7"/>
  </w:num>
  <w:num w:numId="11">
    <w:abstractNumId w:val="13"/>
  </w:num>
  <w:num w:numId="12">
    <w:abstractNumId w:val="9"/>
  </w:num>
  <w:num w:numId="13">
    <w:abstractNumId w:val="6"/>
  </w:num>
  <w:num w:numId="14">
    <w:abstractNumId w:val="5"/>
  </w:num>
  <w:num w:numId="15">
    <w:abstractNumId w:val="4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577"/>
    <w:rsid w:val="00020E71"/>
    <w:rsid w:val="00023C09"/>
    <w:rsid w:val="00027188"/>
    <w:rsid w:val="00033286"/>
    <w:rsid w:val="000370BE"/>
    <w:rsid w:val="00046DED"/>
    <w:rsid w:val="00056C44"/>
    <w:rsid w:val="000658A7"/>
    <w:rsid w:val="00073CDE"/>
    <w:rsid w:val="0007518F"/>
    <w:rsid w:val="000773F1"/>
    <w:rsid w:val="00096CCF"/>
    <w:rsid w:val="00097B20"/>
    <w:rsid w:val="000A201F"/>
    <w:rsid w:val="000B36B5"/>
    <w:rsid w:val="000E2A41"/>
    <w:rsid w:val="000E53D3"/>
    <w:rsid w:val="000F2D74"/>
    <w:rsid w:val="00106738"/>
    <w:rsid w:val="00111070"/>
    <w:rsid w:val="001232C2"/>
    <w:rsid w:val="00136B9C"/>
    <w:rsid w:val="0016378F"/>
    <w:rsid w:val="001775FD"/>
    <w:rsid w:val="00180923"/>
    <w:rsid w:val="001B2DCA"/>
    <w:rsid w:val="001B3F80"/>
    <w:rsid w:val="001C7AA2"/>
    <w:rsid w:val="001D41C9"/>
    <w:rsid w:val="001E4571"/>
    <w:rsid w:val="001F4102"/>
    <w:rsid w:val="00202226"/>
    <w:rsid w:val="00213299"/>
    <w:rsid w:val="00230AC3"/>
    <w:rsid w:val="002321B2"/>
    <w:rsid w:val="00240B95"/>
    <w:rsid w:val="00243187"/>
    <w:rsid w:val="002613FE"/>
    <w:rsid w:val="00266585"/>
    <w:rsid w:val="00275F91"/>
    <w:rsid w:val="00291C88"/>
    <w:rsid w:val="002A38C4"/>
    <w:rsid w:val="002D459B"/>
    <w:rsid w:val="002D6FC2"/>
    <w:rsid w:val="002D751A"/>
    <w:rsid w:val="002E569E"/>
    <w:rsid w:val="002F026F"/>
    <w:rsid w:val="002F52FB"/>
    <w:rsid w:val="00304FCC"/>
    <w:rsid w:val="00310537"/>
    <w:rsid w:val="00313B65"/>
    <w:rsid w:val="0031774F"/>
    <w:rsid w:val="0032307F"/>
    <w:rsid w:val="003334C1"/>
    <w:rsid w:val="00334F71"/>
    <w:rsid w:val="0033506B"/>
    <w:rsid w:val="003675A0"/>
    <w:rsid w:val="003716B7"/>
    <w:rsid w:val="00390FBD"/>
    <w:rsid w:val="00391B69"/>
    <w:rsid w:val="003B4C71"/>
    <w:rsid w:val="003B601A"/>
    <w:rsid w:val="003B6B8A"/>
    <w:rsid w:val="003E5550"/>
    <w:rsid w:val="0040498A"/>
    <w:rsid w:val="00415167"/>
    <w:rsid w:val="00416AEA"/>
    <w:rsid w:val="00425FBF"/>
    <w:rsid w:val="0043196A"/>
    <w:rsid w:val="004370E1"/>
    <w:rsid w:val="00437577"/>
    <w:rsid w:val="0044516E"/>
    <w:rsid w:val="00446040"/>
    <w:rsid w:val="00447A06"/>
    <w:rsid w:val="0045190D"/>
    <w:rsid w:val="00474EFA"/>
    <w:rsid w:val="004843DA"/>
    <w:rsid w:val="004A0CA7"/>
    <w:rsid w:val="004A7EAD"/>
    <w:rsid w:val="004B2745"/>
    <w:rsid w:val="004D02BA"/>
    <w:rsid w:val="004D417C"/>
    <w:rsid w:val="004E50DA"/>
    <w:rsid w:val="004E65DC"/>
    <w:rsid w:val="004F2347"/>
    <w:rsid w:val="004F7B95"/>
    <w:rsid w:val="005019DC"/>
    <w:rsid w:val="00514B50"/>
    <w:rsid w:val="005419C5"/>
    <w:rsid w:val="00545A16"/>
    <w:rsid w:val="00552D56"/>
    <w:rsid w:val="00562BDD"/>
    <w:rsid w:val="00565CDE"/>
    <w:rsid w:val="0056726A"/>
    <w:rsid w:val="0058451A"/>
    <w:rsid w:val="005B723E"/>
    <w:rsid w:val="005C0B64"/>
    <w:rsid w:val="005C37B5"/>
    <w:rsid w:val="005C575A"/>
    <w:rsid w:val="005C7182"/>
    <w:rsid w:val="005D199F"/>
    <w:rsid w:val="005D58E4"/>
    <w:rsid w:val="0061545B"/>
    <w:rsid w:val="00615C01"/>
    <w:rsid w:val="00627960"/>
    <w:rsid w:val="00627AD3"/>
    <w:rsid w:val="006626D4"/>
    <w:rsid w:val="00672F6B"/>
    <w:rsid w:val="00673920"/>
    <w:rsid w:val="00677316"/>
    <w:rsid w:val="00696590"/>
    <w:rsid w:val="00696774"/>
    <w:rsid w:val="006A381F"/>
    <w:rsid w:val="006A4D91"/>
    <w:rsid w:val="006A5A5F"/>
    <w:rsid w:val="006D0366"/>
    <w:rsid w:val="006D4D46"/>
    <w:rsid w:val="006D4E6C"/>
    <w:rsid w:val="006F482A"/>
    <w:rsid w:val="006F5117"/>
    <w:rsid w:val="00700B0D"/>
    <w:rsid w:val="00704165"/>
    <w:rsid w:val="00704B87"/>
    <w:rsid w:val="00706950"/>
    <w:rsid w:val="00710F9B"/>
    <w:rsid w:val="00712D1E"/>
    <w:rsid w:val="00735171"/>
    <w:rsid w:val="0073754A"/>
    <w:rsid w:val="007470B1"/>
    <w:rsid w:val="00752660"/>
    <w:rsid w:val="00754014"/>
    <w:rsid w:val="00763714"/>
    <w:rsid w:val="00764C09"/>
    <w:rsid w:val="007664A9"/>
    <w:rsid w:val="00784C20"/>
    <w:rsid w:val="007A1604"/>
    <w:rsid w:val="007D0086"/>
    <w:rsid w:val="007D04F2"/>
    <w:rsid w:val="007D48C7"/>
    <w:rsid w:val="007E1D9B"/>
    <w:rsid w:val="007F3AC6"/>
    <w:rsid w:val="007F6822"/>
    <w:rsid w:val="00802179"/>
    <w:rsid w:val="008027F2"/>
    <w:rsid w:val="00820C86"/>
    <w:rsid w:val="00845330"/>
    <w:rsid w:val="00845B93"/>
    <w:rsid w:val="0084633E"/>
    <w:rsid w:val="0085024E"/>
    <w:rsid w:val="00891D89"/>
    <w:rsid w:val="00892650"/>
    <w:rsid w:val="008B1F8B"/>
    <w:rsid w:val="008B2977"/>
    <w:rsid w:val="008C23D1"/>
    <w:rsid w:val="008D1060"/>
    <w:rsid w:val="008D747C"/>
    <w:rsid w:val="008E10AB"/>
    <w:rsid w:val="008E4E05"/>
    <w:rsid w:val="008E5009"/>
    <w:rsid w:val="008E5FC0"/>
    <w:rsid w:val="008F22D7"/>
    <w:rsid w:val="009009AE"/>
    <w:rsid w:val="00901973"/>
    <w:rsid w:val="0091432A"/>
    <w:rsid w:val="00917B4F"/>
    <w:rsid w:val="00932B43"/>
    <w:rsid w:val="00934A81"/>
    <w:rsid w:val="00955292"/>
    <w:rsid w:val="0095762D"/>
    <w:rsid w:val="00971E76"/>
    <w:rsid w:val="009800F9"/>
    <w:rsid w:val="0098252F"/>
    <w:rsid w:val="0098659D"/>
    <w:rsid w:val="00990DEC"/>
    <w:rsid w:val="009924FB"/>
    <w:rsid w:val="009A0C59"/>
    <w:rsid w:val="009A4090"/>
    <w:rsid w:val="009B470A"/>
    <w:rsid w:val="009D6300"/>
    <w:rsid w:val="009D6811"/>
    <w:rsid w:val="009D7682"/>
    <w:rsid w:val="00A20117"/>
    <w:rsid w:val="00A306EA"/>
    <w:rsid w:val="00A30D16"/>
    <w:rsid w:val="00A42E0B"/>
    <w:rsid w:val="00A721C3"/>
    <w:rsid w:val="00A97BD5"/>
    <w:rsid w:val="00AB02BF"/>
    <w:rsid w:val="00AB52F7"/>
    <w:rsid w:val="00AB637A"/>
    <w:rsid w:val="00AC03C4"/>
    <w:rsid w:val="00AD5A3E"/>
    <w:rsid w:val="00AE1C23"/>
    <w:rsid w:val="00AE649A"/>
    <w:rsid w:val="00AF0AA7"/>
    <w:rsid w:val="00AF4965"/>
    <w:rsid w:val="00B05256"/>
    <w:rsid w:val="00B05B6C"/>
    <w:rsid w:val="00B0728E"/>
    <w:rsid w:val="00B151B1"/>
    <w:rsid w:val="00B33542"/>
    <w:rsid w:val="00B41FDF"/>
    <w:rsid w:val="00B468D0"/>
    <w:rsid w:val="00B56278"/>
    <w:rsid w:val="00B7388E"/>
    <w:rsid w:val="00BC3921"/>
    <w:rsid w:val="00BD29B8"/>
    <w:rsid w:val="00BD5E26"/>
    <w:rsid w:val="00BE6B87"/>
    <w:rsid w:val="00BF456A"/>
    <w:rsid w:val="00BF609A"/>
    <w:rsid w:val="00BF6239"/>
    <w:rsid w:val="00C03274"/>
    <w:rsid w:val="00C15AB5"/>
    <w:rsid w:val="00C22713"/>
    <w:rsid w:val="00C2509D"/>
    <w:rsid w:val="00C27214"/>
    <w:rsid w:val="00C31D5E"/>
    <w:rsid w:val="00C3334A"/>
    <w:rsid w:val="00C33E46"/>
    <w:rsid w:val="00C422A1"/>
    <w:rsid w:val="00C45721"/>
    <w:rsid w:val="00C65939"/>
    <w:rsid w:val="00C71473"/>
    <w:rsid w:val="00C7483B"/>
    <w:rsid w:val="00C80C2C"/>
    <w:rsid w:val="00CA3B60"/>
    <w:rsid w:val="00CA7F23"/>
    <w:rsid w:val="00CB5E1A"/>
    <w:rsid w:val="00CC0A53"/>
    <w:rsid w:val="00CC36D0"/>
    <w:rsid w:val="00CF2EDF"/>
    <w:rsid w:val="00CF4AD9"/>
    <w:rsid w:val="00CF6A93"/>
    <w:rsid w:val="00D054A8"/>
    <w:rsid w:val="00D060F6"/>
    <w:rsid w:val="00D06450"/>
    <w:rsid w:val="00D206DC"/>
    <w:rsid w:val="00D2631D"/>
    <w:rsid w:val="00D34A9E"/>
    <w:rsid w:val="00D45565"/>
    <w:rsid w:val="00D676FC"/>
    <w:rsid w:val="00D7750B"/>
    <w:rsid w:val="00D80E8A"/>
    <w:rsid w:val="00D81BD9"/>
    <w:rsid w:val="00D918F3"/>
    <w:rsid w:val="00D93C07"/>
    <w:rsid w:val="00D9773F"/>
    <w:rsid w:val="00DA5855"/>
    <w:rsid w:val="00DA5C2C"/>
    <w:rsid w:val="00DB28B6"/>
    <w:rsid w:val="00DB2EFA"/>
    <w:rsid w:val="00DB6F4C"/>
    <w:rsid w:val="00DC09E6"/>
    <w:rsid w:val="00DC19C3"/>
    <w:rsid w:val="00DC7248"/>
    <w:rsid w:val="00DD0B01"/>
    <w:rsid w:val="00DD474F"/>
    <w:rsid w:val="00DE310D"/>
    <w:rsid w:val="00DF306B"/>
    <w:rsid w:val="00DF465D"/>
    <w:rsid w:val="00DF5BFF"/>
    <w:rsid w:val="00E05BBA"/>
    <w:rsid w:val="00E13653"/>
    <w:rsid w:val="00E310CB"/>
    <w:rsid w:val="00E41747"/>
    <w:rsid w:val="00E430B8"/>
    <w:rsid w:val="00E43560"/>
    <w:rsid w:val="00E64E53"/>
    <w:rsid w:val="00E7398D"/>
    <w:rsid w:val="00E96511"/>
    <w:rsid w:val="00EA1B6A"/>
    <w:rsid w:val="00EA58BC"/>
    <w:rsid w:val="00EB2DB2"/>
    <w:rsid w:val="00EC5D4F"/>
    <w:rsid w:val="00ED0D69"/>
    <w:rsid w:val="00ED4187"/>
    <w:rsid w:val="00EE43BE"/>
    <w:rsid w:val="00F076B2"/>
    <w:rsid w:val="00F07C51"/>
    <w:rsid w:val="00F100E7"/>
    <w:rsid w:val="00F1530F"/>
    <w:rsid w:val="00F24052"/>
    <w:rsid w:val="00F2670C"/>
    <w:rsid w:val="00F41239"/>
    <w:rsid w:val="00F51EDE"/>
    <w:rsid w:val="00F62285"/>
    <w:rsid w:val="00F65781"/>
    <w:rsid w:val="00F827D4"/>
    <w:rsid w:val="00F90AFE"/>
    <w:rsid w:val="00F92D62"/>
    <w:rsid w:val="00F931CA"/>
    <w:rsid w:val="00FA5FF2"/>
    <w:rsid w:val="00FB3CCB"/>
    <w:rsid w:val="00FB594B"/>
    <w:rsid w:val="00FC3174"/>
    <w:rsid w:val="00FC6A04"/>
    <w:rsid w:val="00FD1FB8"/>
    <w:rsid w:val="00FE169D"/>
    <w:rsid w:val="00FF0F5E"/>
    <w:rsid w:val="00FF1D88"/>
    <w:rsid w:val="00FF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58A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character" w:customStyle="1" w:styleId="TitulliChar">
    <w:name w:val="Titulli Char"/>
    <w:link w:val="Titulli"/>
    <w:uiPriority w:val="99"/>
    <w:locked/>
    <w:rsid w:val="00DA5855"/>
    <w:rPr>
      <w:rFonts w:ascii="CG Times" w:hAnsi="CG Times"/>
      <w:b/>
      <w:caps/>
    </w:rPr>
  </w:style>
  <w:style w:type="paragraph" w:customStyle="1" w:styleId="Titulli">
    <w:name w:val="Titulli"/>
    <w:next w:val="Normal"/>
    <w:link w:val="TitulliChar"/>
    <w:uiPriority w:val="99"/>
    <w:rsid w:val="00DA5855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</w:rPr>
  </w:style>
  <w:style w:type="paragraph" w:styleId="NoSpacing">
    <w:name w:val="No Spacing"/>
    <w:uiPriority w:val="1"/>
    <w:qFormat/>
    <w:rsid w:val="00DA5855"/>
    <w:pPr>
      <w:spacing w:after="0" w:line="240" w:lineRule="auto"/>
    </w:pPr>
    <w:rPr>
      <w:rFonts w:ascii="Cambria" w:eastAsia="Cambria" w:hAnsi="Cambria" w:cs="Times New Roman"/>
    </w:rPr>
  </w:style>
  <w:style w:type="paragraph" w:styleId="Header">
    <w:name w:val="header"/>
    <w:basedOn w:val="Normal"/>
    <w:link w:val="HeaderChar"/>
    <w:uiPriority w:val="99"/>
    <w:unhideWhenUsed/>
    <w:rsid w:val="00DD47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474F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DD47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474F"/>
    <w:rPr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character" w:customStyle="1" w:styleId="TitulliChar">
    <w:name w:val="Titulli Char"/>
    <w:link w:val="Titulli"/>
    <w:uiPriority w:val="99"/>
    <w:locked/>
    <w:rsid w:val="00DA5855"/>
    <w:rPr>
      <w:rFonts w:ascii="CG Times" w:hAnsi="CG Times"/>
      <w:b/>
      <w:caps/>
    </w:rPr>
  </w:style>
  <w:style w:type="paragraph" w:customStyle="1" w:styleId="Titulli">
    <w:name w:val="Titulli"/>
    <w:next w:val="Normal"/>
    <w:link w:val="TitulliChar"/>
    <w:uiPriority w:val="99"/>
    <w:rsid w:val="00DA5855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</w:rPr>
  </w:style>
  <w:style w:type="paragraph" w:styleId="NoSpacing">
    <w:name w:val="No Spacing"/>
    <w:uiPriority w:val="1"/>
    <w:qFormat/>
    <w:rsid w:val="00DA5855"/>
    <w:pPr>
      <w:spacing w:after="0" w:line="240" w:lineRule="auto"/>
    </w:pPr>
    <w:rPr>
      <w:rFonts w:ascii="Cambria" w:eastAsia="Cambria" w:hAnsi="Cambria" w:cs="Times New Roman"/>
    </w:rPr>
  </w:style>
  <w:style w:type="paragraph" w:styleId="Header">
    <w:name w:val="header"/>
    <w:basedOn w:val="Normal"/>
    <w:link w:val="HeaderChar"/>
    <w:uiPriority w:val="99"/>
    <w:unhideWhenUsed/>
    <w:rsid w:val="00DD47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474F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DD47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474F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2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68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4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47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5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3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0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8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4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5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0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7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6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0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8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2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7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6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7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3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1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6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0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8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3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1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7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0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0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5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5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8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4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6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93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6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0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5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8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8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5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7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7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2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9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59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24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7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36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1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23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7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36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2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58E789527D240008DF1206ACBAD08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158</Nr_x002e__x0020_akti>
    <Data_x0020_e_x0020_Krijimit xmlns="0e656187-b300-4fb0-8bf4-3a50f872073c">2020-02-21T07:34:38Z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2020-02-19T23:00:00Z</Date_x0020_protokolli>
    <Titulli xmlns="0e656187-b300-4fb0-8bf4-3a50f872073c">Për shpronësimin, për interes publik, të pronarëve të pasurive të paluajtshme, pronë private, që preken nga projekti “Rikonstruksion i rrugës “Dhimitër Shuteriqi””, në Tiranë</Titulli>
    <Modifikuesi xmlns="0e656187-b300-4fb0-8bf4-3a50f872073c">gladiola.cicako</Modifikuesi>
    <Nr_x002e__x0020_prot_x0020_QBZ xmlns="0e656187-b300-4fb0-8bf4-3a50f872073c">303</Nr_x002e__x0020_prot_x0020_QBZ>
    <Data_x0020_e_x0020_Modifikimit xmlns="0e656187-b300-4fb0-8bf4-3a50f872073c">2020-02-21T08:50:00Z</Data_x0020_e_x0020_Modifikimit>
    <Dekretuar xmlns="0e656187-b300-4fb0-8bf4-3a50f872073c">false</Dekretuar>
    <Data xmlns="0e656187-b300-4fb0-8bf4-3a50f872073c">2020-02-18T23:00:00Z</Data>
    <Nr_x002e__x0020_protokolli_x0020_i_x0020_aktit xmlns="0e656187-b300-4fb0-8bf4-3a50f872073c">1180/1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58E789527D240008DF1206ACBAD08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EE5720-947E-418E-AEE7-967C472BAE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EA3AA9-9C94-413F-A0D4-A5EE60A975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2F63922-509B-4416-B71B-0B89BEC7FD4A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B3B4FD2-623A-4529-A299-31526EE6E9F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30ABDAC-0BEB-40B8-B139-77E491AF54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F658713-09FB-448C-8829-9C10EC5D4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1472</Words>
  <Characters>8397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projekti “Rikonstruksion i rrugës “Dhimitër Shuteriqi””, në Tiranë</vt:lpstr>
    </vt:vector>
  </TitlesOfParts>
  <Company>Microsoft</Company>
  <LinksUpToDate>false</LinksUpToDate>
  <CharactersWithSpaces>9850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projekti “Rikonstruksion i rrugës “Dhimitër Shuteriqi””, në Tiranë</dc:title>
  <dc:creator>Fadil Pemaj</dc:creator>
  <cp:lastModifiedBy>Jorina Kryeziu</cp:lastModifiedBy>
  <cp:revision>13</cp:revision>
  <cp:lastPrinted>2020-02-19T08:06:00Z</cp:lastPrinted>
  <dcterms:created xsi:type="dcterms:W3CDTF">2020-02-21T07:12:00Z</dcterms:created>
  <dcterms:modified xsi:type="dcterms:W3CDTF">2020-02-21T09:37:00Z</dcterms:modified>
</cp:coreProperties>
</file>