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4A23E" w14:textId="1F43C094" w:rsidR="00F450CA" w:rsidRPr="0041355F" w:rsidRDefault="00F450CA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55F">
        <w:rPr>
          <w:rFonts w:ascii="Garamond" w:hAnsi="Garamond"/>
          <w:b/>
          <w:sz w:val="24"/>
          <w:szCs w:val="24"/>
        </w:rPr>
        <w:t>VENDIM</w:t>
      </w:r>
    </w:p>
    <w:p w14:paraId="76E4A241" w14:textId="77777777" w:rsidR="00F450CA" w:rsidRPr="0041355F" w:rsidRDefault="00022176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55F">
        <w:rPr>
          <w:rFonts w:ascii="Garamond" w:hAnsi="Garamond"/>
          <w:b/>
          <w:sz w:val="24"/>
          <w:szCs w:val="24"/>
        </w:rPr>
        <w:t>Nr.207</w:t>
      </w:r>
      <w:r w:rsidR="008263EB" w:rsidRPr="0041355F">
        <w:rPr>
          <w:rFonts w:ascii="Garamond" w:hAnsi="Garamond"/>
          <w:b/>
          <w:sz w:val="24"/>
          <w:szCs w:val="24"/>
        </w:rPr>
        <w:t>, d</w:t>
      </w:r>
      <w:r w:rsidR="00F450CA" w:rsidRPr="0041355F">
        <w:rPr>
          <w:rFonts w:ascii="Garamond" w:hAnsi="Garamond"/>
          <w:b/>
          <w:sz w:val="24"/>
          <w:szCs w:val="24"/>
        </w:rPr>
        <w:t>atë</w:t>
      </w:r>
      <w:r w:rsidRPr="0041355F">
        <w:rPr>
          <w:rFonts w:ascii="Garamond" w:hAnsi="Garamond"/>
          <w:b/>
          <w:sz w:val="24"/>
          <w:szCs w:val="24"/>
        </w:rPr>
        <w:t xml:space="preserve"> 10.3.2020</w:t>
      </w:r>
    </w:p>
    <w:p w14:paraId="76E4A242" w14:textId="77777777" w:rsidR="000540B5" w:rsidRPr="0041355F" w:rsidRDefault="000540B5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E4A245" w14:textId="79AE0874" w:rsidR="00F450CA" w:rsidRPr="0041355F" w:rsidRDefault="0097192D" w:rsidP="0097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55F">
        <w:rPr>
          <w:rFonts w:ascii="Garamond" w:hAnsi="Garamond"/>
          <w:b/>
          <w:sz w:val="24"/>
          <w:szCs w:val="24"/>
        </w:rPr>
        <w:t xml:space="preserve">PËR </w:t>
      </w:r>
      <w:r w:rsidR="00331E7C" w:rsidRPr="0041355F">
        <w:rPr>
          <w:rFonts w:ascii="Garamond" w:hAnsi="Garamond"/>
          <w:b/>
          <w:sz w:val="24"/>
          <w:szCs w:val="24"/>
        </w:rPr>
        <w:t>DH</w:t>
      </w:r>
      <w:r w:rsidR="00DF580C" w:rsidRPr="0041355F">
        <w:rPr>
          <w:rFonts w:ascii="Garamond" w:hAnsi="Garamond"/>
          <w:b/>
          <w:sz w:val="24"/>
          <w:szCs w:val="24"/>
        </w:rPr>
        <w:t>Ë</w:t>
      </w:r>
      <w:r w:rsidR="000540B5" w:rsidRPr="0041355F">
        <w:rPr>
          <w:rFonts w:ascii="Garamond" w:hAnsi="Garamond"/>
          <w:b/>
          <w:sz w:val="24"/>
          <w:szCs w:val="24"/>
        </w:rPr>
        <w:t>NIE</w:t>
      </w:r>
      <w:r w:rsidR="00331E7C" w:rsidRPr="0041355F">
        <w:rPr>
          <w:rFonts w:ascii="Garamond" w:hAnsi="Garamond"/>
          <w:b/>
          <w:sz w:val="24"/>
          <w:szCs w:val="24"/>
        </w:rPr>
        <w:t xml:space="preserve"> </w:t>
      </w:r>
      <w:r w:rsidR="00DF580C" w:rsidRPr="0041355F">
        <w:rPr>
          <w:rFonts w:ascii="Garamond" w:hAnsi="Garamond"/>
          <w:b/>
          <w:sz w:val="24"/>
          <w:szCs w:val="24"/>
        </w:rPr>
        <w:t>SHPËRBLIMI</w:t>
      </w:r>
      <w:r w:rsidR="000540B5" w:rsidRPr="0041355F">
        <w:rPr>
          <w:rFonts w:ascii="Garamond" w:hAnsi="Garamond"/>
          <w:b/>
          <w:sz w:val="24"/>
          <w:szCs w:val="24"/>
        </w:rPr>
        <w:t xml:space="preserve"> </w:t>
      </w:r>
      <w:r w:rsidR="00331E7C" w:rsidRPr="0041355F">
        <w:rPr>
          <w:rFonts w:ascii="Garamond" w:hAnsi="Garamond"/>
          <w:b/>
          <w:sz w:val="24"/>
          <w:szCs w:val="24"/>
        </w:rPr>
        <w:t>P</w:t>
      </w:r>
      <w:r w:rsidR="00DF580C" w:rsidRPr="0041355F">
        <w:rPr>
          <w:rFonts w:ascii="Garamond" w:hAnsi="Garamond"/>
          <w:b/>
          <w:sz w:val="24"/>
          <w:szCs w:val="24"/>
        </w:rPr>
        <w:t>Ë</w:t>
      </w:r>
      <w:r w:rsidR="00331E7C" w:rsidRPr="0041355F">
        <w:rPr>
          <w:rFonts w:ascii="Garamond" w:hAnsi="Garamond"/>
          <w:b/>
          <w:sz w:val="24"/>
          <w:szCs w:val="24"/>
        </w:rPr>
        <w:t xml:space="preserve">R </w:t>
      </w:r>
      <w:r w:rsidR="00677B12" w:rsidRPr="0041355F">
        <w:rPr>
          <w:rFonts w:ascii="Garamond" w:hAnsi="Garamond"/>
          <w:b/>
          <w:sz w:val="24"/>
          <w:szCs w:val="24"/>
        </w:rPr>
        <w:t>PERSONELIN</w:t>
      </w:r>
      <w:r w:rsidR="002B5D9A" w:rsidRPr="0041355F">
        <w:rPr>
          <w:rFonts w:ascii="Garamond" w:hAnsi="Garamond"/>
          <w:b/>
          <w:sz w:val="24"/>
          <w:szCs w:val="24"/>
        </w:rPr>
        <w:t>,</w:t>
      </w:r>
      <w:r w:rsidR="00677B12" w:rsidRPr="0041355F">
        <w:rPr>
          <w:rFonts w:ascii="Garamond" w:hAnsi="Garamond"/>
          <w:b/>
          <w:sz w:val="24"/>
          <w:szCs w:val="24"/>
        </w:rPr>
        <w:t xml:space="preserve"> MJEKË</w:t>
      </w:r>
      <w:r w:rsidR="002B5D9A" w:rsidRPr="0041355F">
        <w:rPr>
          <w:rFonts w:ascii="Garamond" w:hAnsi="Garamond"/>
          <w:b/>
          <w:sz w:val="24"/>
          <w:szCs w:val="24"/>
        </w:rPr>
        <w:t xml:space="preserve">, </w:t>
      </w:r>
      <w:r w:rsidR="00677B12" w:rsidRPr="0041355F">
        <w:rPr>
          <w:rFonts w:ascii="Garamond" w:hAnsi="Garamond"/>
          <w:b/>
          <w:sz w:val="24"/>
          <w:szCs w:val="24"/>
        </w:rPr>
        <w:t>INFERMIER</w:t>
      </w:r>
      <w:r w:rsidR="002B5D9A" w:rsidRPr="0041355F">
        <w:rPr>
          <w:rFonts w:ascii="Garamond" w:hAnsi="Garamond"/>
          <w:b/>
          <w:sz w:val="24"/>
          <w:szCs w:val="24"/>
        </w:rPr>
        <w:t xml:space="preserve">Ë </w:t>
      </w:r>
      <w:r w:rsidR="00677B12" w:rsidRPr="0041355F">
        <w:rPr>
          <w:rFonts w:ascii="Garamond" w:hAnsi="Garamond"/>
          <w:b/>
          <w:sz w:val="24"/>
          <w:szCs w:val="24"/>
        </w:rPr>
        <w:t xml:space="preserve">DHE </w:t>
      </w:r>
      <w:r w:rsidR="002B5D9A" w:rsidRPr="0041355F">
        <w:rPr>
          <w:rFonts w:ascii="Garamond" w:hAnsi="Garamond"/>
          <w:b/>
          <w:sz w:val="24"/>
          <w:szCs w:val="24"/>
        </w:rPr>
        <w:t xml:space="preserve">PUNONJËS </w:t>
      </w:r>
      <w:r w:rsidR="00AC2037" w:rsidRPr="0041355F">
        <w:rPr>
          <w:rFonts w:ascii="Garamond" w:hAnsi="Garamond"/>
          <w:b/>
          <w:sz w:val="24"/>
          <w:szCs w:val="24"/>
        </w:rPr>
        <w:t>TË TJERË</w:t>
      </w:r>
    </w:p>
    <w:p w14:paraId="76E4A246" w14:textId="7AF45350" w:rsidR="00F450CA" w:rsidRPr="0041355F" w:rsidRDefault="0041355F" w:rsidP="0041355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1355F">
        <w:rPr>
          <w:rFonts w:ascii="Garamond" w:hAnsi="Garamond"/>
          <w:i/>
          <w:sz w:val="24"/>
          <w:szCs w:val="24"/>
        </w:rPr>
        <w:t xml:space="preserve">(Ndryshuar me vendimin nr. </w:t>
      </w:r>
      <w:r w:rsidRPr="0041355F">
        <w:rPr>
          <w:rFonts w:ascii="Garamond" w:hAnsi="Garamond"/>
          <w:i/>
          <w:sz w:val="24"/>
          <w:szCs w:val="24"/>
        </w:rPr>
        <w:t>40, datë 19.1.2022</w:t>
      </w:r>
      <w:r w:rsidRPr="0041355F">
        <w:rPr>
          <w:rFonts w:ascii="Garamond" w:hAnsi="Garamond"/>
          <w:i/>
          <w:sz w:val="24"/>
          <w:szCs w:val="24"/>
        </w:rPr>
        <w:t>)</w:t>
      </w:r>
    </w:p>
    <w:p w14:paraId="0A2D295D" w14:textId="7C8961D1" w:rsidR="0041355F" w:rsidRPr="0041355F" w:rsidRDefault="0041355F" w:rsidP="0041355F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41355F">
        <w:rPr>
          <w:rFonts w:ascii="Garamond" w:hAnsi="Garamond"/>
          <w:i/>
          <w:sz w:val="24"/>
          <w:szCs w:val="24"/>
        </w:rPr>
        <w:t>(I përditësuar)</w:t>
      </w:r>
    </w:p>
    <w:p w14:paraId="3D7A9CB1" w14:textId="77777777" w:rsidR="0041355F" w:rsidRPr="0041355F" w:rsidRDefault="0041355F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7" w14:textId="20C8964E" w:rsidR="000540B5" w:rsidRPr="0041355F" w:rsidRDefault="00F450CA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>Në mbështetje të nenit 100 të Kushtetutës</w:t>
      </w:r>
      <w:r w:rsidR="00417F78" w:rsidRPr="0041355F">
        <w:rPr>
          <w:rFonts w:ascii="Garamond" w:hAnsi="Garamond"/>
          <w:sz w:val="24"/>
          <w:szCs w:val="24"/>
        </w:rPr>
        <w:t xml:space="preserve">, </w:t>
      </w:r>
      <w:r w:rsidR="00331E7C" w:rsidRPr="0041355F">
        <w:rPr>
          <w:rFonts w:ascii="Garamond" w:hAnsi="Garamond"/>
          <w:sz w:val="24"/>
          <w:szCs w:val="24"/>
        </w:rPr>
        <w:t>të neneve 5 e 45, të</w:t>
      </w:r>
      <w:r w:rsidR="00D55D11" w:rsidRPr="0041355F">
        <w:rPr>
          <w:rFonts w:ascii="Garamond" w:hAnsi="Garamond"/>
          <w:sz w:val="24"/>
          <w:szCs w:val="24"/>
        </w:rPr>
        <w:t xml:space="preserve"> </w:t>
      </w:r>
      <w:r w:rsidR="00331E7C" w:rsidRPr="0041355F">
        <w:rPr>
          <w:rFonts w:ascii="Garamond" w:hAnsi="Garamond"/>
          <w:sz w:val="24"/>
          <w:szCs w:val="24"/>
        </w:rPr>
        <w:t>ligjit nr.9936</w:t>
      </w:r>
      <w:r w:rsidR="000540B5" w:rsidRPr="0041355F">
        <w:rPr>
          <w:rFonts w:ascii="Garamond" w:hAnsi="Garamond"/>
          <w:sz w:val="24"/>
          <w:szCs w:val="24"/>
        </w:rPr>
        <w:t>, datë 26.6.</w:t>
      </w:r>
      <w:r w:rsidR="00331E7C" w:rsidRPr="0041355F">
        <w:rPr>
          <w:rFonts w:ascii="Garamond" w:hAnsi="Garamond"/>
          <w:sz w:val="24"/>
          <w:szCs w:val="24"/>
        </w:rPr>
        <w:t>20</w:t>
      </w:r>
      <w:r w:rsidR="000540B5" w:rsidRPr="0041355F">
        <w:rPr>
          <w:rFonts w:ascii="Garamond" w:hAnsi="Garamond"/>
          <w:sz w:val="24"/>
          <w:szCs w:val="24"/>
        </w:rPr>
        <w:t>08</w:t>
      </w:r>
      <w:r w:rsidR="00331E7C" w:rsidRPr="0041355F">
        <w:rPr>
          <w:rFonts w:ascii="Garamond" w:hAnsi="Garamond"/>
          <w:sz w:val="24"/>
          <w:szCs w:val="24"/>
        </w:rPr>
        <w:t>, “Për menaxhimin e sistemit buxhetor në Republikën e Shqipërisë”, të ndryshuar,  dhe të ligjit nr.88/2019, “Për buxhetin e vitit 2020”</w:t>
      </w:r>
      <w:r w:rsidR="00D55D11" w:rsidRPr="0041355F">
        <w:rPr>
          <w:rFonts w:ascii="Garamond" w:hAnsi="Garamond"/>
          <w:sz w:val="24"/>
          <w:szCs w:val="24"/>
        </w:rPr>
        <w:t>,</w:t>
      </w:r>
      <w:r w:rsidR="00331E7C" w:rsidRPr="0041355F">
        <w:rPr>
          <w:rFonts w:ascii="Garamond" w:hAnsi="Garamond"/>
          <w:sz w:val="24"/>
          <w:szCs w:val="24"/>
        </w:rPr>
        <w:t xml:space="preserve"> </w:t>
      </w:r>
      <w:r w:rsidR="00D55D11" w:rsidRPr="0041355F">
        <w:rPr>
          <w:rFonts w:ascii="Garamond" w:hAnsi="Garamond"/>
          <w:sz w:val="24"/>
          <w:szCs w:val="24"/>
        </w:rPr>
        <w:t>me propozimin e</w:t>
      </w:r>
      <w:r w:rsidR="005F20A7" w:rsidRPr="0041355F">
        <w:rPr>
          <w:rFonts w:ascii="Garamond" w:hAnsi="Garamond"/>
          <w:sz w:val="24"/>
          <w:szCs w:val="24"/>
        </w:rPr>
        <w:t xml:space="preserve"> </w:t>
      </w:r>
      <w:r w:rsidR="000540B5" w:rsidRPr="0041355F">
        <w:rPr>
          <w:rFonts w:ascii="Garamond" w:hAnsi="Garamond"/>
          <w:sz w:val="24"/>
          <w:szCs w:val="24"/>
        </w:rPr>
        <w:t>m</w:t>
      </w:r>
      <w:r w:rsidRPr="0041355F">
        <w:rPr>
          <w:rFonts w:ascii="Garamond" w:hAnsi="Garamond"/>
          <w:sz w:val="24"/>
          <w:szCs w:val="24"/>
        </w:rPr>
        <w:t>inistrit të Shëndetësisë dhe Mbrojtjes Sociale, Këshilli i Ministrave</w:t>
      </w:r>
      <w:r w:rsidR="000540B5" w:rsidRPr="0041355F">
        <w:rPr>
          <w:rFonts w:ascii="Garamond" w:hAnsi="Garamond"/>
          <w:sz w:val="24"/>
          <w:szCs w:val="24"/>
        </w:rPr>
        <w:t xml:space="preserve"> </w:t>
      </w:r>
    </w:p>
    <w:p w14:paraId="76E4A248" w14:textId="77777777" w:rsidR="000540B5" w:rsidRPr="0041355F" w:rsidRDefault="000540B5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9" w14:textId="72373034" w:rsidR="00F450CA" w:rsidRPr="0041355F" w:rsidRDefault="00F450CA" w:rsidP="009719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>VENDOSI:</w:t>
      </w:r>
    </w:p>
    <w:p w14:paraId="76E4A24A" w14:textId="77777777" w:rsidR="008263EB" w:rsidRPr="0041355F" w:rsidRDefault="008263EB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4B" w14:textId="507E64BC" w:rsidR="00F450CA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 xml:space="preserve">1. </w:t>
      </w:r>
      <w:r w:rsidR="00331E7C" w:rsidRPr="0041355F">
        <w:rPr>
          <w:rFonts w:ascii="Garamond" w:hAnsi="Garamond"/>
          <w:sz w:val="24"/>
          <w:szCs w:val="24"/>
        </w:rPr>
        <w:t>Dh</w:t>
      </w:r>
      <w:r w:rsidR="00DF580C" w:rsidRPr="0041355F">
        <w:rPr>
          <w:rFonts w:ascii="Garamond" w:hAnsi="Garamond"/>
          <w:sz w:val="24"/>
          <w:szCs w:val="24"/>
        </w:rPr>
        <w:t>ë</w:t>
      </w:r>
      <w:r w:rsidR="00331E7C" w:rsidRPr="0041355F">
        <w:rPr>
          <w:rFonts w:ascii="Garamond" w:hAnsi="Garamond"/>
          <w:sz w:val="24"/>
          <w:szCs w:val="24"/>
        </w:rPr>
        <w:t xml:space="preserve">nien e </w:t>
      </w:r>
      <w:r w:rsidR="00DF580C" w:rsidRPr="0041355F">
        <w:rPr>
          <w:rFonts w:ascii="Garamond" w:hAnsi="Garamond"/>
          <w:sz w:val="24"/>
          <w:szCs w:val="24"/>
        </w:rPr>
        <w:t>shpërblimit</w:t>
      </w:r>
      <w:r w:rsidR="008C7D8F" w:rsidRPr="0041355F">
        <w:rPr>
          <w:rFonts w:ascii="Garamond" w:hAnsi="Garamond"/>
          <w:sz w:val="24"/>
          <w:szCs w:val="24"/>
        </w:rPr>
        <w:t xml:space="preserve"> mujor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8C7D8F" w:rsidRPr="0041355F">
        <w:rPr>
          <w:rFonts w:ascii="Garamond" w:hAnsi="Garamond"/>
          <w:sz w:val="24"/>
          <w:szCs w:val="24"/>
        </w:rPr>
        <w:t xml:space="preserve"> në masën</w:t>
      </w:r>
      <w:r w:rsidR="00331E7C" w:rsidRPr="0041355F">
        <w:rPr>
          <w:rFonts w:ascii="Garamond" w:hAnsi="Garamond"/>
          <w:sz w:val="24"/>
          <w:szCs w:val="24"/>
        </w:rPr>
        <w:t xml:space="preserve"> 1</w:t>
      </w:r>
      <w:r w:rsidR="005C67AF" w:rsidRPr="0041355F">
        <w:rPr>
          <w:rFonts w:ascii="Garamond" w:hAnsi="Garamond"/>
          <w:sz w:val="24"/>
          <w:szCs w:val="24"/>
        </w:rPr>
        <w:t>25</w:t>
      </w:r>
      <w:r w:rsidR="00DF580C" w:rsidRPr="0041355F">
        <w:rPr>
          <w:rFonts w:ascii="Garamond" w:hAnsi="Garamond"/>
          <w:sz w:val="24"/>
          <w:szCs w:val="24"/>
        </w:rPr>
        <w:t xml:space="preserve"> 000</w:t>
      </w:r>
      <w:r w:rsidR="005C67AF" w:rsidRPr="0041355F">
        <w:rPr>
          <w:rFonts w:ascii="Garamond" w:hAnsi="Garamond"/>
          <w:sz w:val="24"/>
          <w:szCs w:val="24"/>
        </w:rPr>
        <w:t xml:space="preserve"> (nj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>qind</w:t>
      </w:r>
      <w:r w:rsidR="000540B5" w:rsidRPr="0041355F">
        <w:rPr>
          <w:rFonts w:ascii="Garamond" w:hAnsi="Garamond"/>
          <w:sz w:val="24"/>
          <w:szCs w:val="24"/>
        </w:rPr>
        <w:t xml:space="preserve"> </w:t>
      </w:r>
      <w:r w:rsidR="005C67AF" w:rsidRPr="0041355F">
        <w:rPr>
          <w:rFonts w:ascii="Garamond" w:hAnsi="Garamond"/>
          <w:sz w:val="24"/>
          <w:szCs w:val="24"/>
        </w:rPr>
        <w:t>e nj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>zet e pes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 xml:space="preserve"> mij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>)</w:t>
      </w:r>
      <w:r w:rsidR="00DF580C" w:rsidRPr="0041355F">
        <w:rPr>
          <w:rFonts w:ascii="Garamond" w:hAnsi="Garamond"/>
          <w:sz w:val="24"/>
          <w:szCs w:val="24"/>
        </w:rPr>
        <w:t xml:space="preserve"> lekë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331E7C" w:rsidRPr="0041355F">
        <w:rPr>
          <w:rFonts w:ascii="Garamond" w:hAnsi="Garamond"/>
          <w:sz w:val="24"/>
          <w:szCs w:val="24"/>
        </w:rPr>
        <w:t xml:space="preserve"> p</w:t>
      </w:r>
      <w:r w:rsidR="00DF580C" w:rsidRPr="0041355F">
        <w:rPr>
          <w:rFonts w:ascii="Garamond" w:hAnsi="Garamond"/>
          <w:sz w:val="24"/>
          <w:szCs w:val="24"/>
        </w:rPr>
        <w:t>ë</w:t>
      </w:r>
      <w:r w:rsidR="00331E7C" w:rsidRPr="0041355F">
        <w:rPr>
          <w:rFonts w:ascii="Garamond" w:hAnsi="Garamond"/>
          <w:sz w:val="24"/>
          <w:szCs w:val="24"/>
        </w:rPr>
        <w:t xml:space="preserve">r </w:t>
      </w:r>
      <w:r w:rsidR="00AE3D05" w:rsidRPr="0041355F">
        <w:rPr>
          <w:rFonts w:ascii="Garamond" w:hAnsi="Garamond"/>
          <w:sz w:val="24"/>
          <w:szCs w:val="24"/>
        </w:rPr>
        <w:t>personelin</w:t>
      </w:r>
      <w:r w:rsidR="00AC2037" w:rsidRPr="0041355F">
        <w:rPr>
          <w:rFonts w:ascii="Garamond" w:hAnsi="Garamond"/>
          <w:sz w:val="24"/>
          <w:szCs w:val="24"/>
        </w:rPr>
        <w:t xml:space="preserve"> mjekësor, </w:t>
      </w:r>
      <w:r w:rsidR="00751A47" w:rsidRPr="0041355F">
        <w:rPr>
          <w:rFonts w:ascii="Garamond" w:hAnsi="Garamond"/>
          <w:sz w:val="24"/>
          <w:szCs w:val="24"/>
        </w:rPr>
        <w:t>specialist</w:t>
      </w:r>
      <w:r w:rsidR="00425F89" w:rsidRPr="0041355F">
        <w:rPr>
          <w:rFonts w:ascii="Garamond" w:hAnsi="Garamond"/>
          <w:sz w:val="24"/>
          <w:szCs w:val="24"/>
        </w:rPr>
        <w:t>ë</w:t>
      </w:r>
      <w:r w:rsidR="00751A47" w:rsidRPr="0041355F">
        <w:rPr>
          <w:rFonts w:ascii="Garamond" w:hAnsi="Garamond"/>
          <w:sz w:val="24"/>
          <w:szCs w:val="24"/>
        </w:rPr>
        <w:t xml:space="preserve"> të sh</w:t>
      </w:r>
      <w:r w:rsidR="008E5F87" w:rsidRPr="0041355F">
        <w:rPr>
          <w:rFonts w:ascii="Garamond" w:hAnsi="Garamond"/>
          <w:sz w:val="24"/>
          <w:szCs w:val="24"/>
        </w:rPr>
        <w:t>ë</w:t>
      </w:r>
      <w:r w:rsidR="00751A47" w:rsidRPr="0041355F">
        <w:rPr>
          <w:rFonts w:ascii="Garamond" w:hAnsi="Garamond"/>
          <w:sz w:val="24"/>
          <w:szCs w:val="24"/>
        </w:rPr>
        <w:t>ndetit</w:t>
      </w:r>
      <w:r w:rsidR="007458DD" w:rsidRPr="0041355F">
        <w:rPr>
          <w:rFonts w:ascii="Garamond" w:hAnsi="Garamond"/>
          <w:sz w:val="24"/>
          <w:szCs w:val="24"/>
        </w:rPr>
        <w:t xml:space="preserve"> publik që merren me epid</w:t>
      </w:r>
      <w:r w:rsidR="00AC2037" w:rsidRPr="0041355F">
        <w:rPr>
          <w:rFonts w:ascii="Garamond" w:hAnsi="Garamond"/>
          <w:sz w:val="24"/>
          <w:szCs w:val="24"/>
        </w:rPr>
        <w:t>em</w:t>
      </w:r>
      <w:r w:rsidR="007458DD" w:rsidRPr="0041355F">
        <w:rPr>
          <w:rFonts w:ascii="Garamond" w:hAnsi="Garamond"/>
          <w:sz w:val="24"/>
          <w:szCs w:val="24"/>
        </w:rPr>
        <w:t>i</w:t>
      </w:r>
      <w:r w:rsidR="00AC2037" w:rsidRPr="0041355F">
        <w:rPr>
          <w:rFonts w:ascii="Garamond" w:hAnsi="Garamond"/>
          <w:sz w:val="24"/>
          <w:szCs w:val="24"/>
        </w:rPr>
        <w:t>ologjinë, infermierë dhe specialist</w:t>
      </w:r>
      <w:r w:rsidR="007458DD" w:rsidRPr="0041355F">
        <w:rPr>
          <w:rFonts w:ascii="Garamond" w:hAnsi="Garamond"/>
          <w:sz w:val="24"/>
          <w:szCs w:val="24"/>
        </w:rPr>
        <w:t>ë</w:t>
      </w:r>
      <w:r w:rsidR="00AC2037" w:rsidRPr="0041355F">
        <w:rPr>
          <w:rFonts w:ascii="Garamond" w:hAnsi="Garamond"/>
          <w:sz w:val="24"/>
          <w:szCs w:val="24"/>
        </w:rPr>
        <w:t xml:space="preserve"> të shërbimit laboratorik</w:t>
      </w:r>
      <w:r w:rsidR="007458DD" w:rsidRPr="0041355F">
        <w:rPr>
          <w:rFonts w:ascii="Garamond" w:hAnsi="Garamond"/>
          <w:sz w:val="24"/>
          <w:szCs w:val="24"/>
        </w:rPr>
        <w:t>,</w:t>
      </w:r>
      <w:r w:rsidR="00AC2037" w:rsidRPr="0041355F">
        <w:rPr>
          <w:rFonts w:ascii="Garamond" w:hAnsi="Garamond"/>
          <w:sz w:val="24"/>
          <w:szCs w:val="24"/>
        </w:rPr>
        <w:t xml:space="preserve"> </w:t>
      </w:r>
      <w:r w:rsidR="00AE3D05" w:rsidRPr="0041355F">
        <w:rPr>
          <w:rFonts w:ascii="Garamond" w:hAnsi="Garamond"/>
          <w:sz w:val="24"/>
          <w:szCs w:val="24"/>
        </w:rPr>
        <w:t>të</w:t>
      </w:r>
      <w:r w:rsidR="002B5D9A" w:rsidRPr="0041355F">
        <w:rPr>
          <w:rFonts w:ascii="Garamond" w:hAnsi="Garamond"/>
          <w:sz w:val="24"/>
          <w:szCs w:val="24"/>
        </w:rPr>
        <w:t xml:space="preserve"> </w:t>
      </w:r>
      <w:r w:rsidR="005C67AF" w:rsidRPr="0041355F">
        <w:rPr>
          <w:rFonts w:ascii="Garamond" w:hAnsi="Garamond"/>
          <w:sz w:val="24"/>
          <w:szCs w:val="24"/>
        </w:rPr>
        <w:t>angazhuar n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 xml:space="preserve"> </w:t>
      </w:r>
      <w:r w:rsidR="00AC2037" w:rsidRPr="0041355F">
        <w:rPr>
          <w:rFonts w:ascii="Garamond" w:hAnsi="Garamond"/>
          <w:sz w:val="24"/>
          <w:szCs w:val="24"/>
        </w:rPr>
        <w:t>diagnostikimi</w:t>
      </w:r>
      <w:r w:rsidR="007458DD" w:rsidRPr="0041355F">
        <w:rPr>
          <w:rFonts w:ascii="Garamond" w:hAnsi="Garamond"/>
          <w:sz w:val="24"/>
          <w:szCs w:val="24"/>
        </w:rPr>
        <w:t>n</w:t>
      </w:r>
      <w:r w:rsidR="00AC2037" w:rsidRPr="0041355F">
        <w:rPr>
          <w:rFonts w:ascii="Garamond" w:hAnsi="Garamond"/>
          <w:sz w:val="24"/>
          <w:szCs w:val="24"/>
        </w:rPr>
        <w:t xml:space="preserve"> dhe </w:t>
      </w:r>
      <w:r w:rsidR="005C67AF" w:rsidRPr="0041355F">
        <w:rPr>
          <w:rFonts w:ascii="Garamond" w:hAnsi="Garamond"/>
          <w:sz w:val="24"/>
          <w:szCs w:val="24"/>
        </w:rPr>
        <w:t>trajtimin mjek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>sor t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C67AF" w:rsidRPr="0041355F">
        <w:rPr>
          <w:rFonts w:ascii="Garamond" w:hAnsi="Garamond"/>
          <w:sz w:val="24"/>
          <w:szCs w:val="24"/>
        </w:rPr>
        <w:t xml:space="preserve"> </w:t>
      </w:r>
      <w:r w:rsidR="00DF580C" w:rsidRPr="0041355F">
        <w:rPr>
          <w:rFonts w:ascii="Garamond" w:hAnsi="Garamond"/>
          <w:sz w:val="24"/>
          <w:szCs w:val="24"/>
        </w:rPr>
        <w:t>persona</w:t>
      </w:r>
      <w:r w:rsidR="005C67AF" w:rsidRPr="0041355F">
        <w:rPr>
          <w:rFonts w:ascii="Garamond" w:hAnsi="Garamond"/>
          <w:sz w:val="24"/>
          <w:szCs w:val="24"/>
        </w:rPr>
        <w:t>ve</w:t>
      </w:r>
      <w:r w:rsidR="00DF580C" w:rsidRPr="0041355F">
        <w:rPr>
          <w:rFonts w:ascii="Garamond" w:hAnsi="Garamond"/>
          <w:sz w:val="24"/>
          <w:szCs w:val="24"/>
        </w:rPr>
        <w:t xml:space="preserve"> </w:t>
      </w:r>
      <w:r w:rsidR="005C67AF" w:rsidRPr="0041355F">
        <w:rPr>
          <w:rFonts w:ascii="Garamond" w:hAnsi="Garamond"/>
          <w:sz w:val="24"/>
          <w:szCs w:val="24"/>
        </w:rPr>
        <w:t>t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DF580C" w:rsidRPr="0041355F">
        <w:rPr>
          <w:rFonts w:ascii="Garamond" w:hAnsi="Garamond"/>
          <w:sz w:val="24"/>
          <w:szCs w:val="24"/>
        </w:rPr>
        <w:t xml:space="preserve"> prekur nga infeksioni i shkaktuar nga COVID-19</w:t>
      </w:r>
      <w:r w:rsidR="00F450CA" w:rsidRPr="0041355F">
        <w:rPr>
          <w:rFonts w:ascii="Garamond" w:hAnsi="Garamond"/>
          <w:sz w:val="24"/>
          <w:szCs w:val="24"/>
        </w:rPr>
        <w:t>.</w:t>
      </w:r>
    </w:p>
    <w:p w14:paraId="76E4A24D" w14:textId="2B1F25B7" w:rsidR="008C7D8F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 xml:space="preserve">2. </w:t>
      </w:r>
      <w:r w:rsidR="008C7D8F" w:rsidRPr="0041355F">
        <w:rPr>
          <w:rFonts w:ascii="Garamond" w:hAnsi="Garamond"/>
          <w:sz w:val="24"/>
          <w:szCs w:val="24"/>
        </w:rPr>
        <w:t>Dhënien e shpërblimit mujor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8C7D8F" w:rsidRPr="0041355F">
        <w:rPr>
          <w:rFonts w:ascii="Garamond" w:hAnsi="Garamond"/>
          <w:sz w:val="24"/>
          <w:szCs w:val="24"/>
        </w:rPr>
        <w:t xml:space="preserve"> në masën 65 000 (gjashtëdhjetë e pesë mijë)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8C7D8F" w:rsidRPr="0041355F">
        <w:rPr>
          <w:rFonts w:ascii="Garamond" w:hAnsi="Garamond"/>
          <w:sz w:val="24"/>
          <w:szCs w:val="24"/>
        </w:rPr>
        <w:t xml:space="preserve"> lekë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8C7D8F" w:rsidRPr="0041355F">
        <w:rPr>
          <w:rFonts w:ascii="Garamond" w:hAnsi="Garamond"/>
          <w:sz w:val="24"/>
          <w:szCs w:val="24"/>
        </w:rPr>
        <w:t xml:space="preserve"> për </w:t>
      </w:r>
      <w:r w:rsidR="00AE3D05" w:rsidRPr="0041355F">
        <w:rPr>
          <w:rFonts w:ascii="Garamond" w:hAnsi="Garamond"/>
          <w:sz w:val="24"/>
          <w:szCs w:val="24"/>
        </w:rPr>
        <w:t>personelin</w:t>
      </w:r>
      <w:r w:rsidR="002B5D9A" w:rsidRPr="0041355F">
        <w:rPr>
          <w:rFonts w:ascii="Garamond" w:hAnsi="Garamond"/>
          <w:sz w:val="24"/>
          <w:szCs w:val="24"/>
        </w:rPr>
        <w:t xml:space="preserve"> </w:t>
      </w:r>
      <w:r w:rsidR="008C7D8F" w:rsidRPr="0041355F">
        <w:rPr>
          <w:rFonts w:ascii="Garamond" w:hAnsi="Garamond"/>
          <w:sz w:val="24"/>
          <w:szCs w:val="24"/>
        </w:rPr>
        <w:t>mbështetës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AE3D05" w:rsidRPr="0041355F">
        <w:rPr>
          <w:rFonts w:ascii="Garamond" w:hAnsi="Garamond"/>
          <w:sz w:val="24"/>
          <w:szCs w:val="24"/>
        </w:rPr>
        <w:t xml:space="preserve"> i</w:t>
      </w:r>
      <w:r w:rsidR="008C7D8F" w:rsidRPr="0041355F">
        <w:rPr>
          <w:rFonts w:ascii="Garamond" w:hAnsi="Garamond"/>
          <w:sz w:val="24"/>
          <w:szCs w:val="24"/>
        </w:rPr>
        <w:t xml:space="preserve"> angazhuar</w:t>
      </w:r>
      <w:r w:rsidR="00D55D11" w:rsidRPr="0041355F">
        <w:rPr>
          <w:rFonts w:ascii="Garamond" w:hAnsi="Garamond"/>
          <w:sz w:val="24"/>
          <w:szCs w:val="24"/>
        </w:rPr>
        <w:t xml:space="preserve"> në institucionet ku trajtohen </w:t>
      </w:r>
      <w:r w:rsidR="00825B0C" w:rsidRPr="0041355F">
        <w:rPr>
          <w:rFonts w:ascii="Garamond" w:hAnsi="Garamond"/>
          <w:sz w:val="24"/>
          <w:szCs w:val="24"/>
        </w:rPr>
        <w:t xml:space="preserve">  </w:t>
      </w:r>
      <w:r w:rsidR="008C7D8F" w:rsidRPr="0041355F">
        <w:rPr>
          <w:rFonts w:ascii="Garamond" w:hAnsi="Garamond"/>
          <w:sz w:val="24"/>
          <w:szCs w:val="24"/>
        </w:rPr>
        <w:t>personat e prekur nga infeksioni i shkaktuar nga COVID-19.</w:t>
      </w:r>
    </w:p>
    <w:p w14:paraId="76E4A24F" w14:textId="64F6B6DE" w:rsidR="00AC1931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 xml:space="preserve">3. </w:t>
      </w:r>
      <w:r w:rsidR="00AC1931" w:rsidRPr="0041355F">
        <w:rPr>
          <w:rFonts w:ascii="Garamond" w:hAnsi="Garamond"/>
          <w:sz w:val="24"/>
          <w:szCs w:val="24"/>
        </w:rPr>
        <w:t>Shpërblimi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AC1931" w:rsidRPr="0041355F">
        <w:rPr>
          <w:rFonts w:ascii="Garamond" w:hAnsi="Garamond"/>
          <w:sz w:val="24"/>
          <w:szCs w:val="24"/>
        </w:rPr>
        <w:t xml:space="preserve"> sipas pik</w:t>
      </w:r>
      <w:r w:rsidR="00AE3D05" w:rsidRPr="0041355F">
        <w:rPr>
          <w:rFonts w:ascii="Garamond" w:hAnsi="Garamond"/>
          <w:sz w:val="24"/>
          <w:szCs w:val="24"/>
        </w:rPr>
        <w:t>ës</w:t>
      </w:r>
      <w:r w:rsidR="00AC1931" w:rsidRPr="0041355F">
        <w:rPr>
          <w:rFonts w:ascii="Garamond" w:hAnsi="Garamond"/>
          <w:sz w:val="24"/>
          <w:szCs w:val="24"/>
        </w:rPr>
        <w:t xml:space="preserve"> 1</w:t>
      </w:r>
      <w:r w:rsidR="00AE3D05" w:rsidRPr="0041355F">
        <w:rPr>
          <w:rFonts w:ascii="Garamond" w:hAnsi="Garamond"/>
          <w:sz w:val="24"/>
          <w:szCs w:val="24"/>
        </w:rPr>
        <w:t>,</w:t>
      </w:r>
      <w:r w:rsidR="00AC1931" w:rsidRPr="0041355F">
        <w:rPr>
          <w:rFonts w:ascii="Garamond" w:hAnsi="Garamond"/>
          <w:sz w:val="24"/>
          <w:szCs w:val="24"/>
        </w:rPr>
        <w:t xml:space="preserve"> të këtij vendimi</w:t>
      </w:r>
      <w:r w:rsidR="000540B5" w:rsidRPr="0041355F">
        <w:rPr>
          <w:rFonts w:ascii="Garamond" w:hAnsi="Garamond"/>
          <w:sz w:val="24"/>
          <w:szCs w:val="24"/>
        </w:rPr>
        <w:t>,</w:t>
      </w:r>
      <w:r w:rsidR="00AC1931" w:rsidRPr="0041355F">
        <w:rPr>
          <w:rFonts w:ascii="Garamond" w:hAnsi="Garamond"/>
          <w:sz w:val="24"/>
          <w:szCs w:val="24"/>
        </w:rPr>
        <w:t xml:space="preserve"> </w:t>
      </w:r>
      <w:r w:rsidR="000540B5" w:rsidRPr="0041355F">
        <w:rPr>
          <w:rFonts w:ascii="Garamond" w:hAnsi="Garamond"/>
          <w:sz w:val="24"/>
          <w:szCs w:val="24"/>
        </w:rPr>
        <w:t xml:space="preserve">do </w:t>
      </w:r>
      <w:r w:rsidR="00AC1931" w:rsidRPr="0041355F">
        <w:rPr>
          <w:rFonts w:ascii="Garamond" w:hAnsi="Garamond"/>
          <w:sz w:val="24"/>
          <w:szCs w:val="24"/>
        </w:rPr>
        <w:t>t</w:t>
      </w:r>
      <w:r w:rsidR="00FA19A5" w:rsidRPr="0041355F">
        <w:rPr>
          <w:rFonts w:ascii="Garamond" w:hAnsi="Garamond"/>
          <w:sz w:val="24"/>
          <w:szCs w:val="24"/>
        </w:rPr>
        <w:t>’</w:t>
      </w:r>
      <w:r w:rsidR="002B5D9A" w:rsidRPr="0041355F">
        <w:rPr>
          <w:rFonts w:ascii="Garamond" w:hAnsi="Garamond"/>
          <w:sz w:val="24"/>
          <w:szCs w:val="24"/>
        </w:rPr>
        <w:t>u</w:t>
      </w:r>
      <w:r w:rsidR="00AC1931" w:rsidRPr="0041355F">
        <w:rPr>
          <w:rFonts w:ascii="Garamond" w:hAnsi="Garamond"/>
          <w:sz w:val="24"/>
          <w:szCs w:val="24"/>
        </w:rPr>
        <w:t xml:space="preserve"> jep</w:t>
      </w:r>
      <w:r w:rsidR="00FA19A5" w:rsidRPr="0041355F">
        <w:rPr>
          <w:rFonts w:ascii="Garamond" w:hAnsi="Garamond"/>
          <w:sz w:val="24"/>
          <w:szCs w:val="24"/>
        </w:rPr>
        <w:t>e</w:t>
      </w:r>
      <w:r w:rsidR="00AC1931" w:rsidRPr="0041355F">
        <w:rPr>
          <w:rFonts w:ascii="Garamond" w:hAnsi="Garamond"/>
          <w:sz w:val="24"/>
          <w:szCs w:val="24"/>
        </w:rPr>
        <w:t>t edhe mjekë</w:t>
      </w:r>
      <w:r w:rsidR="002B5D9A" w:rsidRPr="0041355F">
        <w:rPr>
          <w:rFonts w:ascii="Garamond" w:hAnsi="Garamond"/>
          <w:sz w:val="24"/>
          <w:szCs w:val="24"/>
        </w:rPr>
        <w:t xml:space="preserve">ve </w:t>
      </w:r>
      <w:r w:rsidR="00AC1931" w:rsidRPr="0041355F">
        <w:rPr>
          <w:rFonts w:ascii="Garamond" w:hAnsi="Garamond"/>
          <w:sz w:val="24"/>
          <w:szCs w:val="24"/>
        </w:rPr>
        <w:t>dhe infermier</w:t>
      </w:r>
      <w:r w:rsidR="002B5D9A" w:rsidRPr="0041355F">
        <w:rPr>
          <w:rFonts w:ascii="Garamond" w:hAnsi="Garamond"/>
          <w:sz w:val="24"/>
          <w:szCs w:val="24"/>
        </w:rPr>
        <w:t xml:space="preserve">ëve </w:t>
      </w:r>
      <w:r w:rsidR="000540B5" w:rsidRPr="0041355F">
        <w:rPr>
          <w:rFonts w:ascii="Garamond" w:hAnsi="Garamond"/>
          <w:sz w:val="24"/>
          <w:szCs w:val="24"/>
        </w:rPr>
        <w:t xml:space="preserve">që </w:t>
      </w:r>
      <w:r w:rsidR="00AC1931" w:rsidRPr="0041355F">
        <w:rPr>
          <w:rFonts w:ascii="Garamond" w:hAnsi="Garamond"/>
          <w:sz w:val="24"/>
          <w:szCs w:val="24"/>
        </w:rPr>
        <w:t>ka</w:t>
      </w:r>
      <w:r w:rsidR="002B5D9A" w:rsidRPr="0041355F">
        <w:rPr>
          <w:rFonts w:ascii="Garamond" w:hAnsi="Garamond"/>
          <w:sz w:val="24"/>
          <w:szCs w:val="24"/>
        </w:rPr>
        <w:t>në</w:t>
      </w:r>
      <w:r w:rsidR="00AC1931" w:rsidRPr="0041355F">
        <w:rPr>
          <w:rFonts w:ascii="Garamond" w:hAnsi="Garamond"/>
          <w:sz w:val="24"/>
          <w:szCs w:val="24"/>
        </w:rPr>
        <w:t xml:space="preserve"> dalë në pension dhe dëshiro</w:t>
      </w:r>
      <w:r w:rsidR="002B5D9A" w:rsidRPr="0041355F">
        <w:rPr>
          <w:rFonts w:ascii="Garamond" w:hAnsi="Garamond"/>
          <w:sz w:val="24"/>
          <w:szCs w:val="24"/>
        </w:rPr>
        <w:t>j</w:t>
      </w:r>
      <w:r w:rsidR="00AC1931" w:rsidRPr="0041355F">
        <w:rPr>
          <w:rFonts w:ascii="Garamond" w:hAnsi="Garamond"/>
          <w:sz w:val="24"/>
          <w:szCs w:val="24"/>
        </w:rPr>
        <w:t>n</w:t>
      </w:r>
      <w:r w:rsidR="002B5D9A" w:rsidRPr="0041355F">
        <w:rPr>
          <w:rFonts w:ascii="Garamond" w:hAnsi="Garamond"/>
          <w:sz w:val="24"/>
          <w:szCs w:val="24"/>
        </w:rPr>
        <w:t>ë</w:t>
      </w:r>
      <w:r w:rsidR="00AC1931" w:rsidRPr="0041355F">
        <w:rPr>
          <w:rFonts w:ascii="Garamond" w:hAnsi="Garamond"/>
          <w:sz w:val="24"/>
          <w:szCs w:val="24"/>
        </w:rPr>
        <w:t xml:space="preserve"> të ofroj</w:t>
      </w:r>
      <w:r w:rsidR="002B5D9A" w:rsidRPr="0041355F">
        <w:rPr>
          <w:rFonts w:ascii="Garamond" w:hAnsi="Garamond"/>
          <w:sz w:val="24"/>
          <w:szCs w:val="24"/>
        </w:rPr>
        <w:t>n</w:t>
      </w:r>
      <w:r w:rsidR="00AC1931" w:rsidRPr="0041355F">
        <w:rPr>
          <w:rFonts w:ascii="Garamond" w:hAnsi="Garamond"/>
          <w:sz w:val="24"/>
          <w:szCs w:val="24"/>
        </w:rPr>
        <w:t>ë shërbim shëndetësor për trajtimin e personave të prekur nga infeksioni i shkaktuar nga COVID-19.</w:t>
      </w:r>
    </w:p>
    <w:p w14:paraId="67545A20" w14:textId="77777777" w:rsidR="0041355F" w:rsidRPr="0041355F" w:rsidRDefault="0097192D" w:rsidP="0041355F">
      <w:pPr>
        <w:pStyle w:val="BodyText"/>
        <w:ind w:firstLine="284"/>
        <w:contextualSpacing/>
        <w:rPr>
          <w:rFonts w:ascii="Garamond" w:eastAsia="Garamond" w:hAnsi="Garamond"/>
          <w:i/>
          <w:lang w:val="sq-AL"/>
        </w:rPr>
      </w:pPr>
      <w:bookmarkStart w:id="0" w:name="_GoBack"/>
      <w:r w:rsidRPr="0041355F">
        <w:rPr>
          <w:rFonts w:ascii="Garamond" w:hAnsi="Garamond"/>
          <w:i/>
          <w:sz w:val="24"/>
        </w:rPr>
        <w:t xml:space="preserve">4. </w:t>
      </w:r>
      <w:r w:rsidR="0041355F" w:rsidRPr="0041355F">
        <w:rPr>
          <w:rFonts w:ascii="Garamond" w:eastAsia="Garamond" w:hAnsi="Garamond"/>
          <w:i/>
          <w:lang w:val="sq-AL"/>
        </w:rPr>
        <w:t>Lista emërore e përfituesve dhe dokumentacioni justifikues, përfshirë ditët e angazhimit, sipas pikave 1, 2 dhe 3, të këtij</w:t>
      </w:r>
      <w:r w:rsidR="0041355F" w:rsidRPr="0041355F">
        <w:rPr>
          <w:rFonts w:ascii="Garamond" w:eastAsia="Garamond" w:hAnsi="Garamond"/>
          <w:i/>
          <w:spacing w:val="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vendimi, me qëllim përfitimin e shpërblimit,</w:t>
      </w:r>
      <w:r w:rsidR="0041355F" w:rsidRPr="0041355F">
        <w:rPr>
          <w:rFonts w:ascii="Garamond" w:eastAsia="Garamond" w:hAnsi="Garamond"/>
          <w:i/>
          <w:spacing w:val="-2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miratohet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periodikisht </w:t>
      </w:r>
      <w:r w:rsidR="0041355F" w:rsidRPr="0041355F">
        <w:rPr>
          <w:rFonts w:ascii="Garamond" w:eastAsia="Garamond" w:hAnsi="Garamond"/>
          <w:i/>
          <w:lang w:val="sq-AL"/>
        </w:rPr>
        <w:t>me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urdhër</w:t>
      </w:r>
      <w:r w:rsidR="0041355F" w:rsidRPr="0041355F">
        <w:rPr>
          <w:rFonts w:ascii="Garamond" w:eastAsia="Garamond" w:hAnsi="Garamond"/>
          <w:i/>
          <w:spacing w:val="-2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të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ministrit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të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Shëndetësisë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dhe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Mbrojtjes</w:t>
      </w:r>
      <w:r w:rsidR="0041355F" w:rsidRPr="0041355F">
        <w:rPr>
          <w:rFonts w:ascii="Garamond" w:eastAsia="Garamond" w:hAnsi="Garamond"/>
          <w:i/>
          <w:spacing w:val="-1"/>
          <w:lang w:val="sq-AL"/>
        </w:rPr>
        <w:t xml:space="preserve"> </w:t>
      </w:r>
      <w:r w:rsidR="0041355F" w:rsidRPr="0041355F">
        <w:rPr>
          <w:rFonts w:ascii="Garamond" w:eastAsia="Garamond" w:hAnsi="Garamond"/>
          <w:i/>
          <w:lang w:val="sq-AL"/>
        </w:rPr>
        <w:t>Sociale, bazuar në analizën e shkallës së ngarkesës së veprimtarisë dhe të riskut, që mbart aktiviteti i strukturës shëndetësore, e cila vlerësohet nga sekretariati i ngritur pranë Ministrisë së Shëndetësisë dhe Mbrojtjes Sociale.</w:t>
      </w:r>
    </w:p>
    <w:p w14:paraId="2A127E21" w14:textId="77777777" w:rsidR="0041355F" w:rsidRPr="0041355F" w:rsidRDefault="0041355F" w:rsidP="0041355F">
      <w:pPr>
        <w:widowControl w:val="0"/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i/>
          <w:sz w:val="24"/>
          <w:szCs w:val="24"/>
          <w:lang w:eastAsia="en-US"/>
        </w:rPr>
      </w:pPr>
      <w:r w:rsidRPr="0041355F">
        <w:rPr>
          <w:rFonts w:ascii="Garamond" w:eastAsia="Garamond" w:hAnsi="Garamond" w:cs="Times New Roman"/>
          <w:i/>
          <w:sz w:val="24"/>
          <w:szCs w:val="24"/>
          <w:lang w:eastAsia="en-US"/>
        </w:rPr>
        <w:t>Sekretariati përbëhet nga:</w:t>
      </w:r>
    </w:p>
    <w:p w14:paraId="227D7F2C" w14:textId="77777777" w:rsidR="0041355F" w:rsidRPr="0041355F" w:rsidRDefault="0041355F" w:rsidP="0041355F">
      <w:pPr>
        <w:widowControl w:val="0"/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i/>
          <w:sz w:val="24"/>
          <w:szCs w:val="24"/>
          <w:lang w:eastAsia="en-US"/>
        </w:rPr>
      </w:pPr>
      <w:r w:rsidRPr="0041355F">
        <w:rPr>
          <w:rFonts w:ascii="Garamond" w:eastAsia="Garamond" w:hAnsi="Garamond" w:cs="Times New Roman"/>
          <w:i/>
          <w:sz w:val="24"/>
          <w:szCs w:val="24"/>
          <w:lang w:eastAsia="en-US"/>
        </w:rPr>
        <w:t>a) 2 përfaqësues të Ministrisë së Shëndetësisë dhe Mbrojtjes Sociale;</w:t>
      </w:r>
    </w:p>
    <w:p w14:paraId="438483E4" w14:textId="77777777" w:rsidR="0041355F" w:rsidRPr="0041355F" w:rsidRDefault="0041355F" w:rsidP="0041355F">
      <w:pPr>
        <w:widowControl w:val="0"/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i/>
          <w:sz w:val="24"/>
          <w:szCs w:val="24"/>
          <w:lang w:eastAsia="en-US"/>
        </w:rPr>
      </w:pPr>
      <w:r w:rsidRPr="0041355F">
        <w:rPr>
          <w:rFonts w:ascii="Garamond" w:eastAsia="Garamond" w:hAnsi="Garamond" w:cs="Times New Roman"/>
          <w:i/>
          <w:sz w:val="24"/>
          <w:szCs w:val="24"/>
          <w:lang w:eastAsia="en-US"/>
        </w:rPr>
        <w:t>b) 1 përfaqësues i Institutit të Shëndetit Publik;</w:t>
      </w:r>
    </w:p>
    <w:p w14:paraId="4DC4918D" w14:textId="77777777" w:rsidR="0041355F" w:rsidRPr="0041355F" w:rsidRDefault="0041355F" w:rsidP="0041355F">
      <w:pPr>
        <w:widowControl w:val="0"/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i/>
          <w:sz w:val="24"/>
          <w:szCs w:val="24"/>
          <w:lang w:eastAsia="en-US"/>
        </w:rPr>
      </w:pPr>
      <w:r w:rsidRPr="0041355F">
        <w:rPr>
          <w:rFonts w:ascii="Garamond" w:eastAsia="Garamond" w:hAnsi="Garamond" w:cs="Times New Roman"/>
          <w:i/>
          <w:sz w:val="24"/>
          <w:szCs w:val="24"/>
          <w:lang w:eastAsia="en-US"/>
        </w:rPr>
        <w:t>c) 1 përfaqësues i Operatorit të Shërbimit të Kujdesit Shëndetësor;</w:t>
      </w:r>
    </w:p>
    <w:p w14:paraId="0910B241" w14:textId="09549292" w:rsidR="0041355F" w:rsidRPr="0041355F" w:rsidRDefault="0041355F" w:rsidP="0041355F">
      <w:pPr>
        <w:widowControl w:val="0"/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i/>
          <w:sz w:val="24"/>
          <w:szCs w:val="24"/>
          <w:lang w:eastAsia="en-US"/>
        </w:rPr>
      </w:pPr>
      <w:r w:rsidRPr="0041355F">
        <w:rPr>
          <w:rFonts w:ascii="Garamond" w:eastAsia="Garamond" w:hAnsi="Garamond" w:cs="Times New Roman"/>
          <w:i/>
          <w:sz w:val="24"/>
          <w:szCs w:val="24"/>
          <w:lang w:eastAsia="en-US"/>
        </w:rPr>
        <w:t>ç) 1 përfaqësues i Fondit të Sigurimit të Detyrueshëm të Kujdesit Shëndetësor.</w:t>
      </w:r>
    </w:p>
    <w:bookmarkEnd w:id="0"/>
    <w:p w14:paraId="76E4A253" w14:textId="7EBB024E" w:rsidR="00F450CA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 xml:space="preserve">5. </w:t>
      </w:r>
      <w:r w:rsidR="00AC1931" w:rsidRPr="0041355F">
        <w:rPr>
          <w:rFonts w:ascii="Garamond" w:hAnsi="Garamond"/>
          <w:sz w:val="24"/>
          <w:szCs w:val="24"/>
        </w:rPr>
        <w:t>Fondi për shpërblimin e personelit</w:t>
      </w:r>
      <w:r w:rsidR="002B5D9A" w:rsidRPr="0041355F">
        <w:rPr>
          <w:rFonts w:ascii="Garamond" w:hAnsi="Garamond"/>
          <w:sz w:val="24"/>
          <w:szCs w:val="24"/>
        </w:rPr>
        <w:t xml:space="preserve">, </w:t>
      </w:r>
      <w:r w:rsidR="00AC1931" w:rsidRPr="0041355F">
        <w:rPr>
          <w:rFonts w:ascii="Garamond" w:hAnsi="Garamond"/>
          <w:sz w:val="24"/>
          <w:szCs w:val="24"/>
        </w:rPr>
        <w:t>mjekë</w:t>
      </w:r>
      <w:r w:rsidR="002B5D9A" w:rsidRPr="0041355F">
        <w:rPr>
          <w:rFonts w:ascii="Garamond" w:hAnsi="Garamond"/>
          <w:sz w:val="24"/>
          <w:szCs w:val="24"/>
        </w:rPr>
        <w:t xml:space="preserve">, </w:t>
      </w:r>
      <w:r w:rsidR="00AC1931" w:rsidRPr="0041355F">
        <w:rPr>
          <w:rFonts w:ascii="Garamond" w:hAnsi="Garamond"/>
          <w:sz w:val="24"/>
          <w:szCs w:val="24"/>
        </w:rPr>
        <w:t>infermier</w:t>
      </w:r>
      <w:r w:rsidR="002B5D9A" w:rsidRPr="0041355F">
        <w:rPr>
          <w:rFonts w:ascii="Garamond" w:hAnsi="Garamond"/>
          <w:sz w:val="24"/>
          <w:szCs w:val="24"/>
        </w:rPr>
        <w:t xml:space="preserve">ë dhe punonjës </w:t>
      </w:r>
      <w:r w:rsidR="00751A47" w:rsidRPr="0041355F">
        <w:rPr>
          <w:rFonts w:ascii="Garamond" w:hAnsi="Garamond"/>
          <w:sz w:val="24"/>
          <w:szCs w:val="24"/>
        </w:rPr>
        <w:t>të tjerë</w:t>
      </w:r>
      <w:r w:rsidR="002B5D9A" w:rsidRPr="0041355F">
        <w:rPr>
          <w:rFonts w:ascii="Garamond" w:hAnsi="Garamond"/>
          <w:sz w:val="24"/>
          <w:szCs w:val="24"/>
        </w:rPr>
        <w:t>,</w:t>
      </w:r>
      <w:r w:rsidR="00AC1931" w:rsidRPr="0041355F">
        <w:rPr>
          <w:rFonts w:ascii="Garamond" w:hAnsi="Garamond"/>
          <w:sz w:val="24"/>
          <w:szCs w:val="24"/>
        </w:rPr>
        <w:t xml:space="preserve"> </w:t>
      </w:r>
      <w:r w:rsidR="00FA19A5" w:rsidRPr="0041355F">
        <w:rPr>
          <w:rFonts w:ascii="Garamond" w:hAnsi="Garamond"/>
          <w:sz w:val="24"/>
          <w:szCs w:val="24"/>
        </w:rPr>
        <w:t>sipas pikave 1,</w:t>
      </w:r>
      <w:r w:rsidR="002B5D9A" w:rsidRPr="0041355F">
        <w:rPr>
          <w:rFonts w:ascii="Garamond" w:hAnsi="Garamond"/>
          <w:sz w:val="24"/>
          <w:szCs w:val="24"/>
        </w:rPr>
        <w:t xml:space="preserve"> </w:t>
      </w:r>
      <w:r w:rsidR="00FA19A5" w:rsidRPr="0041355F">
        <w:rPr>
          <w:rFonts w:ascii="Garamond" w:hAnsi="Garamond"/>
          <w:sz w:val="24"/>
          <w:szCs w:val="24"/>
        </w:rPr>
        <w:t>2 e 3</w:t>
      </w:r>
      <w:r w:rsidR="002B5D9A" w:rsidRPr="0041355F">
        <w:rPr>
          <w:rFonts w:ascii="Garamond" w:hAnsi="Garamond"/>
          <w:sz w:val="24"/>
          <w:szCs w:val="24"/>
        </w:rPr>
        <w:t>,</w:t>
      </w:r>
      <w:r w:rsidR="00FA19A5" w:rsidRPr="0041355F">
        <w:rPr>
          <w:rFonts w:ascii="Garamond" w:hAnsi="Garamond"/>
          <w:sz w:val="24"/>
          <w:szCs w:val="24"/>
        </w:rPr>
        <w:t xml:space="preserve"> të këtij vendimi</w:t>
      </w:r>
      <w:r w:rsidR="002B5D9A" w:rsidRPr="0041355F">
        <w:rPr>
          <w:rFonts w:ascii="Garamond" w:hAnsi="Garamond"/>
          <w:sz w:val="24"/>
          <w:szCs w:val="24"/>
        </w:rPr>
        <w:t>,</w:t>
      </w:r>
      <w:r w:rsidR="00F450CA" w:rsidRPr="0041355F">
        <w:rPr>
          <w:rFonts w:ascii="Garamond" w:hAnsi="Garamond"/>
          <w:sz w:val="24"/>
          <w:szCs w:val="24"/>
        </w:rPr>
        <w:t xml:space="preserve"> të përballohet nga </w:t>
      </w:r>
      <w:r w:rsidR="002B5D9A" w:rsidRPr="0041355F">
        <w:rPr>
          <w:rFonts w:ascii="Garamond" w:hAnsi="Garamond"/>
          <w:sz w:val="24"/>
          <w:szCs w:val="24"/>
        </w:rPr>
        <w:t>f</w:t>
      </w:r>
      <w:r w:rsidR="00DF580C" w:rsidRPr="0041355F">
        <w:rPr>
          <w:rFonts w:ascii="Garamond" w:hAnsi="Garamond"/>
          <w:sz w:val="24"/>
          <w:szCs w:val="24"/>
        </w:rPr>
        <w:t xml:space="preserve">ondi rezervë i </w:t>
      </w:r>
      <w:r w:rsidR="007458DD" w:rsidRPr="0041355F">
        <w:rPr>
          <w:rFonts w:ascii="Garamond" w:hAnsi="Garamond"/>
          <w:sz w:val="24"/>
          <w:szCs w:val="24"/>
        </w:rPr>
        <w:t>buxhetit të shtetit, për vitin 2020</w:t>
      </w:r>
      <w:r w:rsidR="00DF580C" w:rsidRPr="0041355F">
        <w:rPr>
          <w:rFonts w:ascii="Garamond" w:hAnsi="Garamond"/>
          <w:sz w:val="24"/>
          <w:szCs w:val="24"/>
        </w:rPr>
        <w:t>.</w:t>
      </w:r>
    </w:p>
    <w:p w14:paraId="76E4A255" w14:textId="6B02FEFC" w:rsidR="00F450CA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 xml:space="preserve">6. </w:t>
      </w:r>
      <w:r w:rsidR="008263EB" w:rsidRPr="0041355F">
        <w:rPr>
          <w:rFonts w:ascii="Garamond" w:hAnsi="Garamond"/>
          <w:sz w:val="24"/>
          <w:szCs w:val="24"/>
        </w:rPr>
        <w:t>Ngarkohen</w:t>
      </w:r>
      <w:r w:rsidR="00F450CA" w:rsidRPr="0041355F">
        <w:rPr>
          <w:rFonts w:ascii="Garamond" w:hAnsi="Garamond"/>
          <w:sz w:val="24"/>
          <w:szCs w:val="24"/>
        </w:rPr>
        <w:t xml:space="preserve"> Ministria e Shëndetësisë dhe Mbrojtjes Sociale </w:t>
      </w:r>
      <w:r w:rsidR="005F107B" w:rsidRPr="0041355F">
        <w:rPr>
          <w:rFonts w:ascii="Garamond" w:hAnsi="Garamond"/>
          <w:sz w:val="24"/>
          <w:szCs w:val="24"/>
        </w:rPr>
        <w:t>dhe Ministria e Financave dhe Ekonomis</w:t>
      </w:r>
      <w:r w:rsidR="00AC1931" w:rsidRPr="0041355F">
        <w:rPr>
          <w:rFonts w:ascii="Garamond" w:hAnsi="Garamond"/>
          <w:sz w:val="24"/>
          <w:szCs w:val="24"/>
        </w:rPr>
        <w:t>ë</w:t>
      </w:r>
      <w:r w:rsidR="005F107B" w:rsidRPr="0041355F">
        <w:rPr>
          <w:rFonts w:ascii="Garamond" w:hAnsi="Garamond"/>
          <w:sz w:val="24"/>
          <w:szCs w:val="24"/>
        </w:rPr>
        <w:t xml:space="preserve"> </w:t>
      </w:r>
      <w:r w:rsidR="00F450CA" w:rsidRPr="0041355F">
        <w:rPr>
          <w:rFonts w:ascii="Garamond" w:hAnsi="Garamond"/>
          <w:sz w:val="24"/>
          <w:szCs w:val="24"/>
        </w:rPr>
        <w:t>për zbatimin e këtij vendimi.</w:t>
      </w:r>
    </w:p>
    <w:p w14:paraId="76E4A257" w14:textId="6845A09D" w:rsidR="00F450CA" w:rsidRPr="0041355F" w:rsidRDefault="00F450CA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>Ky vendim hyn në fuqi menjëherë</w:t>
      </w:r>
      <w:r w:rsidR="00885A84" w:rsidRPr="0041355F">
        <w:rPr>
          <w:rFonts w:ascii="Garamond" w:hAnsi="Garamond"/>
          <w:sz w:val="24"/>
          <w:szCs w:val="24"/>
        </w:rPr>
        <w:t xml:space="preserve"> dhe botohet në Fletoren </w:t>
      </w:r>
      <w:r w:rsidR="0097192D" w:rsidRPr="0041355F">
        <w:rPr>
          <w:rFonts w:ascii="Garamond" w:hAnsi="Garamond"/>
          <w:sz w:val="24"/>
          <w:szCs w:val="24"/>
        </w:rPr>
        <w:t>Zyrtare</w:t>
      </w:r>
      <w:r w:rsidRPr="0041355F">
        <w:rPr>
          <w:rFonts w:ascii="Garamond" w:hAnsi="Garamond"/>
          <w:sz w:val="24"/>
          <w:szCs w:val="24"/>
        </w:rPr>
        <w:t>.</w:t>
      </w:r>
    </w:p>
    <w:p w14:paraId="522FA6B6" w14:textId="77777777" w:rsidR="0097192D" w:rsidRPr="0041355F" w:rsidRDefault="0097192D" w:rsidP="00971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4A25A" w14:textId="3082E9FC" w:rsidR="00F450CA" w:rsidRPr="0041355F" w:rsidRDefault="00C237EB" w:rsidP="009719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1355F">
        <w:rPr>
          <w:rFonts w:ascii="Garamond" w:hAnsi="Garamond"/>
          <w:sz w:val="24"/>
          <w:szCs w:val="24"/>
        </w:rPr>
        <w:t>KRYEMINISTËR</w:t>
      </w:r>
    </w:p>
    <w:p w14:paraId="76E4A25D" w14:textId="0B9DA743" w:rsidR="00F450CA" w:rsidRPr="0041355F" w:rsidRDefault="0097192D" w:rsidP="009719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55F">
        <w:rPr>
          <w:rFonts w:ascii="Garamond" w:hAnsi="Garamond"/>
          <w:b/>
          <w:sz w:val="24"/>
          <w:szCs w:val="24"/>
        </w:rPr>
        <w:t>Edi Rama</w:t>
      </w:r>
    </w:p>
    <w:p w14:paraId="76E4A25E" w14:textId="77777777" w:rsidR="00D55D11" w:rsidRPr="0041355F" w:rsidRDefault="00D55D11" w:rsidP="00D55D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76E4A263" w14:textId="77777777" w:rsidR="00D55D11" w:rsidRPr="0041355F" w:rsidRDefault="00D55D11" w:rsidP="00D55D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sectPr w:rsidR="00D55D11" w:rsidRPr="0041355F" w:rsidSect="00D55D11">
      <w:headerReference w:type="default" r:id="rId14"/>
      <w:footerReference w:type="default" r:id="rId15"/>
      <w:pgSz w:w="11907" w:h="16839" w:code="9"/>
      <w:pgMar w:top="1440" w:right="1440" w:bottom="1440" w:left="1440" w:header="720" w:footer="4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29EEF" w14:textId="77777777" w:rsidR="007E7E3B" w:rsidRDefault="007E7E3B" w:rsidP="00EA4C27">
      <w:pPr>
        <w:spacing w:after="0" w:line="240" w:lineRule="auto"/>
      </w:pPr>
      <w:r>
        <w:separator/>
      </w:r>
    </w:p>
  </w:endnote>
  <w:endnote w:type="continuationSeparator" w:id="0">
    <w:p w14:paraId="6A1ABF1F" w14:textId="77777777" w:rsidR="007E7E3B" w:rsidRDefault="007E7E3B" w:rsidP="00EA4C27">
      <w:pPr>
        <w:spacing w:after="0" w:line="240" w:lineRule="auto"/>
      </w:pPr>
      <w:r>
        <w:continuationSeparator/>
      </w:r>
    </w:p>
  </w:endnote>
  <w:endnote w:type="continuationNotice" w:id="1">
    <w:p w14:paraId="1BF1E6F6" w14:textId="77777777" w:rsidR="007E7E3B" w:rsidRDefault="007E7E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163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E4A26C" w14:textId="77777777" w:rsidR="00C237EB" w:rsidRDefault="00C237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5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E4A26D" w14:textId="77777777" w:rsidR="00C237EB" w:rsidRDefault="00C237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E8524" w14:textId="77777777" w:rsidR="007E7E3B" w:rsidRDefault="007E7E3B" w:rsidP="00EA4C27">
      <w:pPr>
        <w:spacing w:after="0" w:line="240" w:lineRule="auto"/>
      </w:pPr>
      <w:r>
        <w:separator/>
      </w:r>
    </w:p>
  </w:footnote>
  <w:footnote w:type="continuationSeparator" w:id="0">
    <w:p w14:paraId="11B6408E" w14:textId="77777777" w:rsidR="007E7E3B" w:rsidRDefault="007E7E3B" w:rsidP="00EA4C27">
      <w:pPr>
        <w:spacing w:after="0" w:line="240" w:lineRule="auto"/>
      </w:pPr>
      <w:r>
        <w:continuationSeparator/>
      </w:r>
    </w:p>
  </w:footnote>
  <w:footnote w:type="continuationNotice" w:id="1">
    <w:p w14:paraId="3A548034" w14:textId="77777777" w:rsidR="007E7E3B" w:rsidRDefault="007E7E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1B683" w14:textId="77777777" w:rsidR="00C237EB" w:rsidRDefault="00C237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5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7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8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176"/>
    <w:rsid w:val="00052B10"/>
    <w:rsid w:val="000540B5"/>
    <w:rsid w:val="000576DB"/>
    <w:rsid w:val="00090DDA"/>
    <w:rsid w:val="00091266"/>
    <w:rsid w:val="00096FF2"/>
    <w:rsid w:val="000A55FB"/>
    <w:rsid w:val="000D52E9"/>
    <w:rsid w:val="000E3F8D"/>
    <w:rsid w:val="00103BDB"/>
    <w:rsid w:val="00114B74"/>
    <w:rsid w:val="001207A4"/>
    <w:rsid w:val="0012500C"/>
    <w:rsid w:val="00133526"/>
    <w:rsid w:val="00150FE2"/>
    <w:rsid w:val="00163644"/>
    <w:rsid w:val="00185434"/>
    <w:rsid w:val="001920CD"/>
    <w:rsid w:val="00195A92"/>
    <w:rsid w:val="001B5C3A"/>
    <w:rsid w:val="001E3A99"/>
    <w:rsid w:val="00223F19"/>
    <w:rsid w:val="00235E9F"/>
    <w:rsid w:val="002435CE"/>
    <w:rsid w:val="00245C7E"/>
    <w:rsid w:val="00251949"/>
    <w:rsid w:val="002651DD"/>
    <w:rsid w:val="002663AF"/>
    <w:rsid w:val="00277B3C"/>
    <w:rsid w:val="00287544"/>
    <w:rsid w:val="002949F3"/>
    <w:rsid w:val="002A5A3F"/>
    <w:rsid w:val="002B5D9A"/>
    <w:rsid w:val="002E03A1"/>
    <w:rsid w:val="0031640E"/>
    <w:rsid w:val="00326B47"/>
    <w:rsid w:val="0033123D"/>
    <w:rsid w:val="00331E7C"/>
    <w:rsid w:val="003337C7"/>
    <w:rsid w:val="0033684D"/>
    <w:rsid w:val="00345D87"/>
    <w:rsid w:val="00353F29"/>
    <w:rsid w:val="003822C7"/>
    <w:rsid w:val="003900B6"/>
    <w:rsid w:val="003A082F"/>
    <w:rsid w:val="003B041C"/>
    <w:rsid w:val="003B420B"/>
    <w:rsid w:val="003D62F0"/>
    <w:rsid w:val="003E4397"/>
    <w:rsid w:val="003E4BCB"/>
    <w:rsid w:val="003F0D07"/>
    <w:rsid w:val="003F339F"/>
    <w:rsid w:val="0041355F"/>
    <w:rsid w:val="00416A43"/>
    <w:rsid w:val="00417F78"/>
    <w:rsid w:val="00425F89"/>
    <w:rsid w:val="004432B6"/>
    <w:rsid w:val="004562A3"/>
    <w:rsid w:val="0045745B"/>
    <w:rsid w:val="0046538F"/>
    <w:rsid w:val="004715C0"/>
    <w:rsid w:val="00476DFF"/>
    <w:rsid w:val="004838BF"/>
    <w:rsid w:val="004B230C"/>
    <w:rsid w:val="004D4374"/>
    <w:rsid w:val="004D4993"/>
    <w:rsid w:val="004D7D3F"/>
    <w:rsid w:val="005046AE"/>
    <w:rsid w:val="005222E4"/>
    <w:rsid w:val="00531D15"/>
    <w:rsid w:val="00540CF4"/>
    <w:rsid w:val="005518F6"/>
    <w:rsid w:val="00554455"/>
    <w:rsid w:val="00572260"/>
    <w:rsid w:val="00591DF1"/>
    <w:rsid w:val="00592B18"/>
    <w:rsid w:val="005C67AF"/>
    <w:rsid w:val="005D6B9C"/>
    <w:rsid w:val="005D78B3"/>
    <w:rsid w:val="005F107B"/>
    <w:rsid w:val="005F19F3"/>
    <w:rsid w:val="005F20A7"/>
    <w:rsid w:val="006066C1"/>
    <w:rsid w:val="006160AD"/>
    <w:rsid w:val="0062092D"/>
    <w:rsid w:val="00622330"/>
    <w:rsid w:val="00642929"/>
    <w:rsid w:val="006520B5"/>
    <w:rsid w:val="00653480"/>
    <w:rsid w:val="006618AC"/>
    <w:rsid w:val="0066531B"/>
    <w:rsid w:val="00674223"/>
    <w:rsid w:val="00674374"/>
    <w:rsid w:val="00676042"/>
    <w:rsid w:val="006762D3"/>
    <w:rsid w:val="00677B12"/>
    <w:rsid w:val="006A17D2"/>
    <w:rsid w:val="006C00F1"/>
    <w:rsid w:val="006C34DA"/>
    <w:rsid w:val="006D1DB2"/>
    <w:rsid w:val="00705F99"/>
    <w:rsid w:val="007167A7"/>
    <w:rsid w:val="007224B9"/>
    <w:rsid w:val="0072724A"/>
    <w:rsid w:val="007336C0"/>
    <w:rsid w:val="00741060"/>
    <w:rsid w:val="00741591"/>
    <w:rsid w:val="0074373A"/>
    <w:rsid w:val="007458DD"/>
    <w:rsid w:val="00751A47"/>
    <w:rsid w:val="00772E0B"/>
    <w:rsid w:val="00780A59"/>
    <w:rsid w:val="007A67C3"/>
    <w:rsid w:val="007C1609"/>
    <w:rsid w:val="007C5395"/>
    <w:rsid w:val="007C5932"/>
    <w:rsid w:val="007D5CEB"/>
    <w:rsid w:val="007E2CDC"/>
    <w:rsid w:val="007E7E3B"/>
    <w:rsid w:val="007F1D26"/>
    <w:rsid w:val="007F2155"/>
    <w:rsid w:val="007F652B"/>
    <w:rsid w:val="008125D5"/>
    <w:rsid w:val="00820F89"/>
    <w:rsid w:val="00824DB6"/>
    <w:rsid w:val="00825B0C"/>
    <w:rsid w:val="008263EB"/>
    <w:rsid w:val="00830DE3"/>
    <w:rsid w:val="00835383"/>
    <w:rsid w:val="008500AE"/>
    <w:rsid w:val="00851F35"/>
    <w:rsid w:val="008532DC"/>
    <w:rsid w:val="00853574"/>
    <w:rsid w:val="00861727"/>
    <w:rsid w:val="00864983"/>
    <w:rsid w:val="00885A84"/>
    <w:rsid w:val="0088617D"/>
    <w:rsid w:val="008A0198"/>
    <w:rsid w:val="008A3D72"/>
    <w:rsid w:val="008B64FA"/>
    <w:rsid w:val="008C1B97"/>
    <w:rsid w:val="008C7D8F"/>
    <w:rsid w:val="008D3791"/>
    <w:rsid w:val="008E11A1"/>
    <w:rsid w:val="008E5F87"/>
    <w:rsid w:val="008F1274"/>
    <w:rsid w:val="008F19D6"/>
    <w:rsid w:val="00901319"/>
    <w:rsid w:val="00902676"/>
    <w:rsid w:val="00903723"/>
    <w:rsid w:val="00920C72"/>
    <w:rsid w:val="00932D91"/>
    <w:rsid w:val="009353A6"/>
    <w:rsid w:val="00946C6D"/>
    <w:rsid w:val="00953BAB"/>
    <w:rsid w:val="00955518"/>
    <w:rsid w:val="0097192D"/>
    <w:rsid w:val="009778FB"/>
    <w:rsid w:val="00980906"/>
    <w:rsid w:val="0099751E"/>
    <w:rsid w:val="009A00CD"/>
    <w:rsid w:val="009A558B"/>
    <w:rsid w:val="009C7D68"/>
    <w:rsid w:val="009E4331"/>
    <w:rsid w:val="00A11742"/>
    <w:rsid w:val="00A12291"/>
    <w:rsid w:val="00A170BE"/>
    <w:rsid w:val="00A27587"/>
    <w:rsid w:val="00A303CC"/>
    <w:rsid w:val="00A5338A"/>
    <w:rsid w:val="00A6030E"/>
    <w:rsid w:val="00A61E38"/>
    <w:rsid w:val="00A642A0"/>
    <w:rsid w:val="00A72E5D"/>
    <w:rsid w:val="00A7391C"/>
    <w:rsid w:val="00A9705F"/>
    <w:rsid w:val="00AA5067"/>
    <w:rsid w:val="00AB6908"/>
    <w:rsid w:val="00AC04BB"/>
    <w:rsid w:val="00AC077B"/>
    <w:rsid w:val="00AC0F0C"/>
    <w:rsid w:val="00AC1931"/>
    <w:rsid w:val="00AC2037"/>
    <w:rsid w:val="00AC56C2"/>
    <w:rsid w:val="00AE3D05"/>
    <w:rsid w:val="00AF7C7E"/>
    <w:rsid w:val="00B0602F"/>
    <w:rsid w:val="00B118BB"/>
    <w:rsid w:val="00B36FE9"/>
    <w:rsid w:val="00B52B2C"/>
    <w:rsid w:val="00B948E5"/>
    <w:rsid w:val="00BB0F95"/>
    <w:rsid w:val="00BB71DC"/>
    <w:rsid w:val="00BC007D"/>
    <w:rsid w:val="00BD342A"/>
    <w:rsid w:val="00BE45D6"/>
    <w:rsid w:val="00C1276B"/>
    <w:rsid w:val="00C237E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A678F"/>
    <w:rsid w:val="00CB7DAE"/>
    <w:rsid w:val="00CD2C51"/>
    <w:rsid w:val="00CD3D9E"/>
    <w:rsid w:val="00D03CBB"/>
    <w:rsid w:val="00D31B22"/>
    <w:rsid w:val="00D33BBE"/>
    <w:rsid w:val="00D55D11"/>
    <w:rsid w:val="00D57EBA"/>
    <w:rsid w:val="00D750B6"/>
    <w:rsid w:val="00D87B08"/>
    <w:rsid w:val="00D97770"/>
    <w:rsid w:val="00DA1685"/>
    <w:rsid w:val="00DA373F"/>
    <w:rsid w:val="00DB1574"/>
    <w:rsid w:val="00DB3D39"/>
    <w:rsid w:val="00DD2062"/>
    <w:rsid w:val="00DD3641"/>
    <w:rsid w:val="00DE1CAA"/>
    <w:rsid w:val="00DF404A"/>
    <w:rsid w:val="00DF580C"/>
    <w:rsid w:val="00E05D82"/>
    <w:rsid w:val="00E14FA8"/>
    <w:rsid w:val="00E246E4"/>
    <w:rsid w:val="00E47680"/>
    <w:rsid w:val="00E622B0"/>
    <w:rsid w:val="00E64D0C"/>
    <w:rsid w:val="00E71137"/>
    <w:rsid w:val="00E864CC"/>
    <w:rsid w:val="00E91654"/>
    <w:rsid w:val="00EA04D3"/>
    <w:rsid w:val="00EA4C27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19A5"/>
    <w:rsid w:val="00FA792A"/>
    <w:rsid w:val="00FB3360"/>
    <w:rsid w:val="00FB506F"/>
    <w:rsid w:val="00FC2D61"/>
    <w:rsid w:val="00FD3BAA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E4A2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2020-03-11T18:40:55Z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2020-03-10T23:00:00Z</Date_x0020_protokolli>
    <Titulli xmlns="0e656187-b300-4fb0-8bf4-3a50f872073c">Për dhënie shpërblimi për personelin, mjekë, infermier dhe punonjës të tjerë</Titulli>
    <Modifikuesi xmlns="0e656187-b300-4fb0-8bf4-3a50f872073c">gladiola.cicako</Modifikuesi>
    <Nr_x002e__x0020_prot_x0020_QBZ xmlns="0e656187-b300-4fb0-8bf4-3a50f872073c">420</Nr_x002e__x0020_prot_x0020_QBZ>
    <Data_x0020_e_x0020_Modifikimit xmlns="0e656187-b300-4fb0-8bf4-3a50f872073c">2020-03-11T18:47:05Z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1662/1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72D9028B04701B2D0C9FBFC9E75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72D9028B04701B2D0C9FBFC9E75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17FA9-3B7C-4CD2-BEB9-24F3E34659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AC27D9-D435-47B8-80BB-32C6B7E548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41549DF-1DC1-4D66-83D6-DFBBE998B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C346DD-9AE0-43E8-A5FD-31C9C6262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D9254A-2031-4B71-BCBB-4C9CD09CEB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019FFC-A0D1-4CE4-8E3B-EB50F801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shpërblimi për personelin, mjekë, infermier dhe punonjës të tjerë</vt:lpstr>
    </vt:vector>
  </TitlesOfParts>
  <Company>Microsoft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shpërblimi për personelin, mjekë, infermier dhe punonjës të tjerë</dc:title>
  <dc:creator>Elfrida Brati</dc:creator>
  <cp:lastModifiedBy>Vilma Belishta</cp:lastModifiedBy>
  <cp:revision>2</cp:revision>
  <cp:lastPrinted>2020-03-11T10:05:00Z</cp:lastPrinted>
  <dcterms:created xsi:type="dcterms:W3CDTF">2022-01-27T12:04:00Z</dcterms:created>
  <dcterms:modified xsi:type="dcterms:W3CDTF">2022-01-27T12:04:00Z</dcterms:modified>
</cp:coreProperties>
</file>