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20DF9E4A" w14:textId="5CD6B9B0" w:rsidR="00EA4775" w:rsidRPr="00CF55B3" w:rsidRDefault="00EA4775" w:rsidP="00CF55B3">
      <w:pPr>
        <w:jc w:val="center"/>
        <w:rPr>
          <w:rFonts w:ascii="Garamond" w:hAnsi="Garamond"/>
          <w:b/>
          <w:szCs w:val="24"/>
        </w:rPr>
      </w:pPr>
      <w:r w:rsidRPr="00EA4775">
        <w:rPr>
          <w:rFonts w:ascii="Garamond" w:hAnsi="Garamond"/>
          <w:i/>
        </w:rPr>
        <w:t xml:space="preserve">(Ndryshuar me VKM nr. 631, </w:t>
      </w:r>
      <w:r w:rsidRPr="00CF55B3">
        <w:rPr>
          <w:rFonts w:ascii="Garamond" w:hAnsi="Garamond"/>
          <w:i/>
        </w:rPr>
        <w:t>datë 29.7.</w:t>
      </w:r>
      <w:r w:rsidRPr="00D529C0">
        <w:rPr>
          <w:rFonts w:ascii="Garamond" w:hAnsi="Garamond"/>
          <w:i/>
        </w:rPr>
        <w:t>2020</w:t>
      </w:r>
      <w:r w:rsidR="008A7F4C" w:rsidRPr="00D529C0">
        <w:rPr>
          <w:rFonts w:ascii="Garamond" w:hAnsi="Garamond"/>
          <w:i/>
        </w:rPr>
        <w:t>, nr. 1131, datë 24.12.2020</w:t>
      </w:r>
      <w:r w:rsidR="00CF55B3" w:rsidRPr="00D529C0">
        <w:rPr>
          <w:rFonts w:ascii="Garamond" w:hAnsi="Garamond"/>
          <w:i/>
        </w:rPr>
        <w:t>;</w:t>
      </w:r>
      <w:r w:rsidR="00CF55B3" w:rsidRPr="00D529C0">
        <w:rPr>
          <w:rFonts w:ascii="Garamond" w:hAnsi="Garamond"/>
          <w:bCs/>
          <w:i/>
          <w:szCs w:val="24"/>
        </w:rPr>
        <w:t xml:space="preserve"> nr. 204, datë 25.3.2021</w:t>
      </w:r>
      <w:r w:rsidR="00D529C0" w:rsidRPr="00D529C0">
        <w:rPr>
          <w:rFonts w:ascii="Garamond" w:hAnsi="Garamond"/>
          <w:bCs/>
          <w:i/>
          <w:szCs w:val="24"/>
        </w:rPr>
        <w:t xml:space="preserve">; nr. </w:t>
      </w:r>
      <w:r w:rsidR="00D529C0" w:rsidRPr="00D529C0">
        <w:rPr>
          <w:rFonts w:ascii="Garamond" w:eastAsiaTheme="minorHAnsi" w:hAnsi="Garamond"/>
          <w:bCs/>
          <w:i/>
          <w:color w:val="000000"/>
          <w:szCs w:val="24"/>
        </w:rPr>
        <w:t>572</w:t>
      </w:r>
      <w:r w:rsidR="00D529C0" w:rsidRPr="00113F9D">
        <w:rPr>
          <w:rFonts w:ascii="Garamond" w:eastAsiaTheme="minorHAnsi" w:hAnsi="Garamond"/>
          <w:bCs/>
          <w:i/>
          <w:color w:val="000000"/>
          <w:szCs w:val="24"/>
        </w:rPr>
        <w:t>, datë 6.10.2021</w:t>
      </w:r>
      <w:r w:rsidR="00113F9D" w:rsidRPr="00113F9D">
        <w:rPr>
          <w:rFonts w:ascii="Garamond" w:eastAsiaTheme="minorHAnsi" w:hAnsi="Garamond"/>
          <w:bCs/>
          <w:i/>
          <w:color w:val="000000"/>
          <w:szCs w:val="24"/>
        </w:rPr>
        <w:t xml:space="preserve">; nr.  </w:t>
      </w:r>
      <w:r w:rsidR="00113F9D" w:rsidRPr="00113F9D">
        <w:rPr>
          <w:rFonts w:ascii="Garamond" w:eastAsiaTheme="minorHAnsi" w:hAnsi="Garamond" w:cs="Calibri"/>
          <w:bCs/>
          <w:i/>
          <w:color w:val="000000"/>
          <w:szCs w:val="24"/>
        </w:rPr>
        <w:t>612, datë 20.10.2021</w:t>
      </w:r>
      <w:r w:rsidRPr="00113F9D">
        <w:rPr>
          <w:rFonts w:ascii="Garamond" w:hAnsi="Garamond"/>
          <w:i/>
        </w:rPr>
        <w:t>)</w:t>
      </w:r>
    </w:p>
    <w:p w14:paraId="110FA4D9" w14:textId="377333B9" w:rsidR="00EA4775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0128A23C" w14:textId="2B3779EE" w:rsidR="00EA4775" w:rsidRPr="00EA4775" w:rsidRDefault="00EA4775" w:rsidP="00EA4775">
      <w:pPr>
        <w:ind w:firstLine="284"/>
        <w:jc w:val="right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(I përditësuar)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94A9817" w:rsidR="00EA4775" w:rsidRPr="00113F9D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color w:val="000000"/>
          <w:szCs w:val="24"/>
        </w:rPr>
      </w:pPr>
      <w:r>
        <w:rPr>
          <w:rFonts w:ascii="Garamond" w:hAnsi="Garamond"/>
          <w:i/>
        </w:rPr>
        <w:t>1.</w:t>
      </w:r>
      <w:r w:rsidRPr="00EA4775">
        <w:rPr>
          <w:rFonts w:ascii="Garamond" w:hAnsi="Garamond"/>
          <w:i/>
        </w:rPr>
        <w:t xml:space="preserve">Përdorimin e fondit të rindërtimit, për financimin e rindërtimit të objekteve arsimore (projektimin, zbatimin e punimeve, mbikëqyrjen dhe kolaudimin e këtyre objekteve) në vlerën, gjithsej, në masën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 xml:space="preserve">10 459 484 196 (dhjetë miliardë e katërqind e pesëdhjetë e nëntë milionë e katërqind e tetëdhjetë e katër mijë e njëqind e nëntëdhjetë e gjashtë) lekë pa TVSH </w:t>
      </w:r>
      <w:r w:rsidRPr="00113F9D">
        <w:rPr>
          <w:rFonts w:ascii="Garamond" w:hAnsi="Garamond"/>
          <w:i/>
        </w:rPr>
        <w:t xml:space="preserve">, përkatësisht: </w:t>
      </w:r>
    </w:p>
    <w:p w14:paraId="67813F6E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0CFE1889" w:rsidR="00EA4775" w:rsidRPr="00113F9D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EA4775">
        <w:rPr>
          <w:rFonts w:ascii="Garamond" w:hAnsi="Garamond"/>
          <w:i/>
        </w:rPr>
        <w:t>ii. Bashkisë Tiranë, në vlerën, gjithsej</w:t>
      </w:r>
      <w:r w:rsidRPr="00113F9D">
        <w:rPr>
          <w:rFonts w:ascii="Garamond" w:hAnsi="Garamond"/>
          <w:i/>
        </w:rPr>
        <w:t xml:space="preserve">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>6 111 730 971 (gjashtë miliardë e njëqind e njëmbëdhjetë milionë e shtatëqind e tridhjetë mijë e nëntëqind e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 xml:space="preserve"> shtatëdhjetë e një) lekë </w:t>
      </w:r>
      <w:r w:rsidRPr="00113F9D">
        <w:rPr>
          <w:rFonts w:ascii="Garamond" w:hAnsi="Garamond"/>
          <w:i/>
        </w:rPr>
        <w:t>.</w:t>
      </w:r>
    </w:p>
    <w:p w14:paraId="69220150" w14:textId="798D8B42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szCs w:val="24"/>
        </w:rPr>
      </w:pPr>
      <w:r w:rsidRPr="008A7F4C">
        <w:rPr>
          <w:rFonts w:ascii="Garamond" w:hAnsi="Garamond"/>
          <w:i/>
        </w:rPr>
        <w:t xml:space="preserve">2. Përdorimi i fondit, i miratuar në buxhetin e vitit 2020, të jetë në </w:t>
      </w:r>
      <w:r w:rsidRPr="00D529C0">
        <w:rPr>
          <w:rFonts w:ascii="Garamond" w:hAnsi="Garamond"/>
          <w:i/>
        </w:rPr>
        <w:t xml:space="preserve">masën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5 001 173 797 (pesë miliardë e një milion e njëqind e shtatëdhjetë e tre mijë e shtatëqind e nëntëdhjetë e shtatë) lekë pa TVSH</w:t>
      </w:r>
      <w:r w:rsidRPr="00D529C0">
        <w:rPr>
          <w:rFonts w:ascii="Garamond" w:hAnsi="Garamond"/>
          <w:i/>
        </w:rPr>
        <w:t xml:space="preserve"> nga të cilat:</w:t>
      </w:r>
    </w:p>
    <w:p w14:paraId="58994FD9" w14:textId="62B01DB8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A7F4C">
        <w:rPr>
          <w:rFonts w:ascii="Garamond" w:hAnsi="Garamond"/>
          <w:i/>
        </w:rPr>
        <w:t xml:space="preserve">a) Fondit Shqiptar të Zhvillimit, në buxhetin e miratuar për vitin 2020, në zërin “Shpenzime kapitale me financim të brendshëm”, të programit 06210 “Programe zhvillimi”, i shtohet fondi prej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3 996 619 878 (tre miliardë e nëntëqind e nëntëdhjetë e gjashtë milionë e gjashtëqind e nëntëmbëdhjetë mijë e tetëqind e shtatëdhjetë e tetë) lekësh pa TVSH;</w:t>
      </w:r>
    </w:p>
    <w:p w14:paraId="6A612176" w14:textId="77777777" w:rsid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0DB58B28" w14:textId="141B2661" w:rsidR="00CF55B3" w:rsidRDefault="00CF55B3" w:rsidP="00113F9D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szCs w:val="24"/>
        </w:rPr>
      </w:pPr>
      <w:r w:rsidRPr="00CF55B3">
        <w:rPr>
          <w:rFonts w:ascii="Garamond" w:eastAsia="MS Mincho" w:hAnsi="Garamond"/>
          <w:i/>
          <w:szCs w:val="24"/>
        </w:rPr>
        <w:t xml:space="preserve">2.1 Përdorimi i fondit, për vitin 2021, do të jetë në masën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>4 539 106 464 (katër miliardë e pesëqind e tridhjetë e nëntë milionë e njëqind e gjashtë mijë e katërqind e g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>jashtëdhjetë e katër) lekë</w:t>
      </w:r>
      <w:r w:rsidR="00113F9D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CF55B3">
        <w:rPr>
          <w:rFonts w:ascii="Garamond" w:eastAsia="MS Mincho" w:hAnsi="Garamond"/>
          <w:i/>
          <w:szCs w:val="24"/>
        </w:rPr>
        <w:t xml:space="preserve">, nga i cili </w:t>
      </w:r>
      <w:r w:rsidRPr="00CF55B3">
        <w:rPr>
          <w:rFonts w:ascii="Garamond" w:hAnsi="Garamond"/>
          <w:i/>
          <w:szCs w:val="24"/>
        </w:rPr>
        <w:t>Bashkisë Tiranë, për vitin 2021, i transferohet fondi prej 3 928 793 173 (tre miliardë e nëntëqind e njëzet e tetë milionë e shtatëqind e nëntëdhjetë e tre mijë e njëqind e shtatëdhjetë e tre) lekë, në formën e transfertës së pakushtëzuar, për financimin e rindërtimit dhe mobilimit të objekteve arsimore, në Bashkinë Tiranë.</w:t>
      </w:r>
    </w:p>
    <w:p w14:paraId="006CE4D6" w14:textId="334CEBCB" w:rsidR="00113F9D" w:rsidRPr="00113F9D" w:rsidRDefault="00113F9D" w:rsidP="00113F9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4"/>
        </w:rPr>
      </w:pPr>
      <w:bookmarkStart w:id="0" w:name="_GoBack"/>
      <w:r w:rsidRPr="00113F9D">
        <w:rPr>
          <w:rFonts w:ascii="Garamond" w:eastAsia="Calibri" w:hAnsi="Garamond" w:cs="Calibri"/>
          <w:i/>
          <w:color w:val="000000"/>
          <w:szCs w:val="24"/>
        </w:rPr>
        <w:t>Efekti financiar shtesë për vitin 2021 do të përballohet nga hapësira buxhetore e siguruar pas ngurtësimit në të njëjtën masë të fondeve të projekteve të rin</w:t>
      </w:r>
      <w:r w:rsidRPr="00113F9D">
        <w:rPr>
          <w:rFonts w:ascii="Garamond" w:eastAsia="Calibri" w:hAnsi="Garamond" w:cs="Calibri"/>
          <w:i/>
          <w:color w:val="000000"/>
          <w:szCs w:val="24"/>
        </w:rPr>
        <w:t>dërtimit me ecuri të ngadaltë.</w:t>
      </w:r>
    </w:p>
    <w:bookmarkEnd w:id="0"/>
    <w:p w14:paraId="09896A96" w14:textId="11C22BE8" w:rsidR="00CD4247" w:rsidRPr="00F06014" w:rsidRDefault="00C43F4C" w:rsidP="008A7F4C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AB6AF" w14:textId="77777777" w:rsidR="00F57851" w:rsidRDefault="00F57851" w:rsidP="00EE6B5D">
      <w:r>
        <w:separator/>
      </w:r>
    </w:p>
  </w:endnote>
  <w:endnote w:type="continuationSeparator" w:id="0">
    <w:p w14:paraId="28F807F6" w14:textId="77777777" w:rsidR="00F57851" w:rsidRDefault="00F57851" w:rsidP="00EE6B5D">
      <w:r>
        <w:continuationSeparator/>
      </w:r>
    </w:p>
  </w:endnote>
  <w:endnote w:type="continuationNotice" w:id="1">
    <w:p w14:paraId="5E731A35" w14:textId="77777777" w:rsidR="00F57851" w:rsidRDefault="00F578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3F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D57BD1" w14:textId="77777777" w:rsidR="00F57851" w:rsidRDefault="00F57851" w:rsidP="00EE6B5D">
      <w:r>
        <w:separator/>
      </w:r>
    </w:p>
  </w:footnote>
  <w:footnote w:type="continuationSeparator" w:id="0">
    <w:p w14:paraId="0565197F" w14:textId="77777777" w:rsidR="00F57851" w:rsidRDefault="00F57851" w:rsidP="00EE6B5D">
      <w:r>
        <w:continuationSeparator/>
      </w:r>
    </w:p>
  </w:footnote>
  <w:footnote w:type="continuationNotice" w:id="1">
    <w:p w14:paraId="3325FE7E" w14:textId="77777777" w:rsidR="00F57851" w:rsidRDefault="00F5785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13F9D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1F484C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4121BC"/>
    <w:rsid w:val="004529AC"/>
    <w:rsid w:val="00472EB8"/>
    <w:rsid w:val="004762A4"/>
    <w:rsid w:val="0047709D"/>
    <w:rsid w:val="004C1B09"/>
    <w:rsid w:val="004F1DF0"/>
    <w:rsid w:val="004F5A11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968C7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B5010"/>
    <w:rsid w:val="00CC5266"/>
    <w:rsid w:val="00CD4247"/>
    <w:rsid w:val="00CE037B"/>
    <w:rsid w:val="00CF55B3"/>
    <w:rsid w:val="00D2590F"/>
    <w:rsid w:val="00D462B0"/>
    <w:rsid w:val="00D529C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57851"/>
    <w:rsid w:val="00F67245"/>
    <w:rsid w:val="00F94235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FCAC5-28A3-4196-B345-BDFBAF8EA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1F8F1E5-326E-4BBD-BCC6-298F93CAA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Vilma Belishta</cp:lastModifiedBy>
  <cp:revision>2</cp:revision>
  <cp:lastPrinted>2020-03-12T15:49:00Z</cp:lastPrinted>
  <dcterms:created xsi:type="dcterms:W3CDTF">2021-10-25T12:36:00Z</dcterms:created>
  <dcterms:modified xsi:type="dcterms:W3CDTF">2021-10-25T12:36:00Z</dcterms:modified>
</cp:coreProperties>
</file>