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391BD0A5" w:rsidR="00EA4775" w:rsidRPr="003F6000" w:rsidRDefault="00EA4775" w:rsidP="003F6000">
      <w:pPr>
        <w:ind w:firstLine="284"/>
        <w:jc w:val="center"/>
        <w:rPr>
          <w:rFonts w:ascii="Garamond" w:eastAsia="MS Mincho" w:hAnsi="Garamond"/>
          <w:b/>
          <w:szCs w:val="24"/>
          <w:u w:val="single"/>
        </w:rPr>
      </w:pPr>
      <w:r w:rsidRPr="00EA4775">
        <w:rPr>
          <w:rFonts w:ascii="Garamond" w:hAnsi="Garamond"/>
          <w:i/>
        </w:rPr>
        <w:t xml:space="preserve">(Ndryshuar me VKM nr. 631, </w:t>
      </w:r>
      <w:r w:rsidRPr="00CF55B3">
        <w:rPr>
          <w:rFonts w:ascii="Garamond" w:hAnsi="Garamond"/>
          <w:i/>
        </w:rPr>
        <w:t>datë 29.7.</w:t>
      </w:r>
      <w:r w:rsidRPr="00D529C0">
        <w:rPr>
          <w:rFonts w:ascii="Garamond" w:hAnsi="Garamond"/>
          <w:i/>
        </w:rPr>
        <w:t>2020</w:t>
      </w:r>
      <w:r w:rsidR="008A7F4C" w:rsidRPr="00D529C0">
        <w:rPr>
          <w:rFonts w:ascii="Garamond" w:hAnsi="Garamond"/>
          <w:i/>
        </w:rPr>
        <w:t>, nr. 1131, datë 24.12.2020</w:t>
      </w:r>
      <w:r w:rsidR="00CF55B3" w:rsidRPr="00D529C0">
        <w:rPr>
          <w:rFonts w:ascii="Garamond" w:hAnsi="Garamond"/>
          <w:i/>
        </w:rPr>
        <w:t>;</w:t>
      </w:r>
      <w:r w:rsidR="00CF55B3" w:rsidRPr="00D529C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D529C0">
        <w:rPr>
          <w:rFonts w:ascii="Garamond" w:hAnsi="Garamond"/>
          <w:bCs/>
          <w:i/>
          <w:szCs w:val="24"/>
        </w:rPr>
        <w:t xml:space="preserve">; nr. </w:t>
      </w:r>
      <w:r w:rsidR="00D529C0" w:rsidRPr="00D529C0">
        <w:rPr>
          <w:rFonts w:ascii="Garamond" w:eastAsiaTheme="minorHAnsi" w:hAnsi="Garamond"/>
          <w:bCs/>
          <w:i/>
          <w:color w:val="000000"/>
          <w:szCs w:val="24"/>
        </w:rPr>
        <w:t>572</w:t>
      </w:r>
      <w:r w:rsidR="00D529C0" w:rsidRPr="00113F9D">
        <w:rPr>
          <w:rFonts w:ascii="Garamond" w:eastAsiaTheme="minorHAnsi" w:hAnsi="Garamond"/>
          <w:bCs/>
          <w:i/>
          <w:color w:val="000000"/>
          <w:szCs w:val="24"/>
        </w:rPr>
        <w:t>, datë 6.10.2021</w:t>
      </w:r>
      <w:r w:rsidR="00113F9D" w:rsidRPr="00113F9D">
        <w:rPr>
          <w:rFonts w:ascii="Garamond" w:eastAsiaTheme="minorHAnsi" w:hAnsi="Garamond"/>
          <w:bCs/>
          <w:i/>
          <w:color w:val="000000"/>
          <w:szCs w:val="24"/>
        </w:rPr>
        <w:t xml:space="preserve">; nr.  </w:t>
      </w:r>
      <w:r w:rsidR="00113F9D" w:rsidRPr="00113F9D">
        <w:rPr>
          <w:rFonts w:ascii="Garamond" w:eastAsiaTheme="minorHAnsi" w:hAnsi="Garamond" w:cs="Calibri"/>
          <w:bCs/>
          <w:i/>
          <w:color w:val="000000"/>
          <w:szCs w:val="24"/>
        </w:rPr>
        <w:t>612, datë 20.10.2021</w:t>
      </w:r>
      <w:r w:rsidR="00C92A85">
        <w:rPr>
          <w:rFonts w:ascii="Garamond" w:eastAsiaTheme="minorHAnsi" w:hAnsi="Garamond" w:cs="Calibri"/>
          <w:bCs/>
          <w:i/>
          <w:color w:val="000000"/>
          <w:szCs w:val="24"/>
        </w:rPr>
        <w:t xml:space="preserve">; nr. </w:t>
      </w:r>
      <w:r w:rsidR="00C92A85" w:rsidRPr="00C92A85">
        <w:rPr>
          <w:rFonts w:ascii="Garamond" w:eastAsiaTheme="minorHAnsi" w:hAnsi="Garamond"/>
          <w:bCs/>
          <w:i/>
          <w:color w:val="000000"/>
          <w:szCs w:val="24"/>
        </w:rPr>
        <w:t>774, datë 15.12.2021</w:t>
      </w:r>
      <w:r w:rsidR="003F6000">
        <w:rPr>
          <w:rFonts w:ascii="Garamond" w:eastAsiaTheme="minorHAnsi" w:hAnsi="Garamond"/>
          <w:bCs/>
          <w:i/>
          <w:color w:val="000000"/>
          <w:szCs w:val="24"/>
        </w:rPr>
        <w:t xml:space="preserve">; </w:t>
      </w:r>
      <w:r w:rsidR="003F6000" w:rsidRPr="003F6000">
        <w:rPr>
          <w:rFonts w:ascii="Garamond" w:eastAsia="MS Mincho" w:hAnsi="Garamond"/>
          <w:i/>
          <w:szCs w:val="24"/>
        </w:rPr>
        <w:t>nr. 183, datë 30.3.2022</w:t>
      </w:r>
      <w:r w:rsidR="00505D9C">
        <w:rPr>
          <w:rFonts w:ascii="Garamond" w:eastAsia="MS Mincho" w:hAnsi="Garamond"/>
          <w:i/>
          <w:szCs w:val="24"/>
        </w:rPr>
        <w:t>; nr. 277, datë 4.5.2023</w:t>
      </w:r>
      <w:r w:rsidRPr="003F6000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1829A270" w:rsidR="00EA4775" w:rsidRPr="00EA4775" w:rsidRDefault="00505D9C" w:rsidP="00EA4775">
      <w:pPr>
        <w:ind w:firstLine="284"/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</w:t>
      </w:r>
      <w:r w:rsidR="00EA4775" w:rsidRPr="00EA4775">
        <w:rPr>
          <w:rFonts w:ascii="Garamond" w:hAnsi="Garamond"/>
          <w:i/>
        </w:rPr>
        <w:t xml:space="preserve">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94A9817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color w:val="000000"/>
          <w:szCs w:val="24"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10 459 484 196 (dhjetë miliardë e katërqind e pesëdhjetë e nëntë milionë e katërqind e tetëdhjetë e katër mijë e njëqind e nëntëdhjetë e gjashtë) lekë pa TVSH </w:t>
      </w:r>
      <w:r w:rsidRPr="00113F9D">
        <w:rPr>
          <w:rFonts w:ascii="Garamond" w:hAnsi="Garamond"/>
          <w:i/>
        </w:rPr>
        <w:t xml:space="preserve">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0CFE1889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EA4775">
        <w:rPr>
          <w:rFonts w:ascii="Garamond" w:hAnsi="Garamond"/>
          <w:i/>
        </w:rPr>
        <w:t>ii. Bashkisë Tiranë, në vlerën, gjithsej</w:t>
      </w:r>
      <w:r w:rsidRPr="00113F9D">
        <w:rPr>
          <w:rFonts w:ascii="Garamond" w:hAnsi="Garamond"/>
          <w:i/>
        </w:rPr>
        <w:t xml:space="preserve">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6 111 730 971 (gjashtë miliardë e njëqind e njëmbëdhjetë milionë e shtatëqind e tridhjetë mijë e nëntëqind e shtatëdhjetë e një) lekë </w:t>
      </w:r>
      <w:r w:rsidRPr="00113F9D">
        <w:rPr>
          <w:rFonts w:ascii="Garamond" w:hAnsi="Garamond"/>
          <w:i/>
        </w:rPr>
        <w:t>.</w:t>
      </w:r>
    </w:p>
    <w:p w14:paraId="69220150" w14:textId="798D8B42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A7F4C">
        <w:rPr>
          <w:rFonts w:ascii="Garamond" w:hAnsi="Garamond"/>
          <w:i/>
        </w:rPr>
        <w:t xml:space="preserve">2. Përdorimi i fondit, i miratuar në buxhetin e vitit 2020, të jetë në </w:t>
      </w:r>
      <w:r w:rsidRPr="00D529C0">
        <w:rPr>
          <w:rFonts w:ascii="Garamond" w:hAnsi="Garamond"/>
          <w:i/>
        </w:rPr>
        <w:t xml:space="preserve">masën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5 001 173 797 (pesë miliardë e një milion e njëqind e shtatëdhjetë e tre mijë e shtatëqind e nëntëdhjetë e shtatë) lekë pa TVSH</w:t>
      </w:r>
      <w:r w:rsidRPr="00D529C0">
        <w:rPr>
          <w:rFonts w:ascii="Garamond" w:hAnsi="Garamond"/>
          <w:i/>
        </w:rPr>
        <w:t xml:space="preserve"> nga të cilat:</w:t>
      </w:r>
    </w:p>
    <w:p w14:paraId="58994FD9" w14:textId="62B01DB8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A7F4C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3 996 619 878 (tre miliardë e nëntëqind e nëntëdhjetë e gjashtë milionë e gjashtëqind e nëntëmbëdhjetë mijë e tetëqind e shtatëdhjetë e tetë) lekësh pa TVSH;</w:t>
      </w:r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55C95601" w14:textId="341AA44C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>
        <w:rPr>
          <w:rFonts w:ascii="Garamond" w:eastAsia="MS Mincho" w:hAnsi="Garamond"/>
          <w:i/>
          <w:szCs w:val="24"/>
        </w:rPr>
        <w:t xml:space="preserve"> </w:t>
      </w:r>
      <w:r w:rsidRPr="00C92A85">
        <w:rPr>
          <w:rFonts w:ascii="Garamond" w:eastAsia="MS Mincho" w:hAnsi="Garamond"/>
          <w:i/>
          <w:szCs w:val="24"/>
        </w:rPr>
        <w:t>2.1 Përdorimi i fondit, i miratuar në buxhetin e vitit 2021, të jetë në masën 4 886 106 464 (katër miliardë e tetëqind e tetëdhjetë e gjashtë milionë e njëqind e gjashtë mijë e katërqind e gjashtëdhjetë e katër) lekë pa TVSH, sipas detajimit të mëposhtëm:</w:t>
      </w:r>
    </w:p>
    <w:p w14:paraId="27F53A75" w14:textId="77777777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92A85">
        <w:rPr>
          <w:rFonts w:ascii="Garamond" w:eastAsia="MS Mincho" w:hAnsi="Garamond"/>
          <w:i/>
          <w:szCs w:val="24"/>
        </w:rPr>
        <w:t>a) Bashkisë Tiranë i transferohet, në formën e transfertës së pakushtëzuar, fondi në masën prej 4 839 106 464 (katër miliardë e tetëqind e tridhjetë e nëntë milionë e njëqind e gjashtë mijë e katërqind e gjashtëdhjetë e katër) lekësh pa TVSH;</w:t>
      </w:r>
    </w:p>
    <w:p w14:paraId="05D06908" w14:textId="14308D85" w:rsid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92A85">
        <w:rPr>
          <w:rFonts w:ascii="Garamond" w:eastAsia="MS Mincho" w:hAnsi="Garamond"/>
          <w:i/>
          <w:szCs w:val="24"/>
        </w:rPr>
        <w:t>b) Fondit Shqiptar të Zhvillimit, në buxhetin e miratuar për vitin 2021, në zërin “Shpenzime kapitale me financim të brendshëm”, të programit 06210 “Programe zhvillimi”, i shtohet fondi prej 47 000 000 (dyzet e shtatë milionë) lekësh pa TVSH.</w:t>
      </w:r>
    </w:p>
    <w:p w14:paraId="3F506FBF" w14:textId="08427540" w:rsidR="003F6000" w:rsidRDefault="003F6000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3F6000">
        <w:rPr>
          <w:rFonts w:ascii="Garamond" w:eastAsia="MS Mincho" w:hAnsi="Garamond"/>
          <w:i/>
          <w:szCs w:val="24"/>
        </w:rPr>
        <w:t>2.2 Përdorimi i fondit, i miratuar në buxhetin e vitit 2022, të jetë në masën 90 391 541 (nëntëdhjetë milionë e treqind e nëntëdhjetë e një mijë e pesëqind e dyzet e një) lekë pa TVSH, i cili i shtohet Fondit Shqiptar të Zhvillimit, në buxhetin e miratuar për vitin 2022, në zërin “Shpenzime kapitale me financim të brendshëm”, të programit 06210 “Programe zhvillimi”.</w:t>
      </w:r>
    </w:p>
    <w:p w14:paraId="1049690C" w14:textId="0A6C889C" w:rsidR="00505D9C" w:rsidRPr="003F6000" w:rsidRDefault="00505D9C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505D9C">
        <w:rPr>
          <w:rFonts w:ascii="Garamond" w:eastAsia="MS Mincho" w:hAnsi="Garamond"/>
          <w:i/>
          <w:szCs w:val="24"/>
        </w:rPr>
        <w:lastRenderedPageBreak/>
        <w:t>2.3 Përdorimi i fondit, i miratuar në buxhetin e vitit 2023, të jetë në masën 20 000 000 (njëzet milionë) lekë pa TVSH, i cili i shtohet Fondit Shqiptar të Zhvillimit, në buxhetin e miratuar për vitin 2023, në zërin “Shpenzime kapitale me financim të brendshëm”, të programit 06210 “Programe zhvillimi.</w:t>
      </w:r>
      <w:bookmarkStart w:id="0" w:name="_GoBack"/>
      <w:bookmarkEnd w:id="0"/>
    </w:p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A95068" w14:textId="77777777" w:rsidR="00F96A5D" w:rsidRDefault="00F96A5D" w:rsidP="00EE6B5D">
      <w:r>
        <w:separator/>
      </w:r>
    </w:p>
  </w:endnote>
  <w:endnote w:type="continuationSeparator" w:id="0">
    <w:p w14:paraId="6DA2FA18" w14:textId="77777777" w:rsidR="00F96A5D" w:rsidRDefault="00F96A5D" w:rsidP="00EE6B5D">
      <w:r>
        <w:continuationSeparator/>
      </w:r>
    </w:p>
  </w:endnote>
  <w:endnote w:type="continuationNotice" w:id="1">
    <w:p w14:paraId="4FEEA3EB" w14:textId="77777777" w:rsidR="00F96A5D" w:rsidRDefault="00F96A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5D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B02E2" w14:textId="77777777" w:rsidR="00F96A5D" w:rsidRDefault="00F96A5D" w:rsidP="00EE6B5D">
      <w:r>
        <w:separator/>
      </w:r>
    </w:p>
  </w:footnote>
  <w:footnote w:type="continuationSeparator" w:id="0">
    <w:p w14:paraId="4809CE96" w14:textId="77777777" w:rsidR="00F96A5D" w:rsidRDefault="00F96A5D" w:rsidP="00EE6B5D">
      <w:r>
        <w:continuationSeparator/>
      </w:r>
    </w:p>
  </w:footnote>
  <w:footnote w:type="continuationNotice" w:id="1">
    <w:p w14:paraId="35944084" w14:textId="77777777" w:rsidR="00F96A5D" w:rsidRDefault="00F96A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13F9D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3F6000"/>
    <w:rsid w:val="004121BC"/>
    <w:rsid w:val="004529AC"/>
    <w:rsid w:val="00472EB8"/>
    <w:rsid w:val="004762A4"/>
    <w:rsid w:val="0047709D"/>
    <w:rsid w:val="004A04AB"/>
    <w:rsid w:val="004C1B09"/>
    <w:rsid w:val="004F1DF0"/>
    <w:rsid w:val="004F5A11"/>
    <w:rsid w:val="00505D9C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92A85"/>
    <w:rsid w:val="00CB5010"/>
    <w:rsid w:val="00CC5266"/>
    <w:rsid w:val="00CD4247"/>
    <w:rsid w:val="00CE037B"/>
    <w:rsid w:val="00CF55B3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568B0"/>
    <w:rsid w:val="00F57851"/>
    <w:rsid w:val="00F67245"/>
    <w:rsid w:val="00F94235"/>
    <w:rsid w:val="00F96A5D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  <w15:docId w15:val="{123415F2-DFEC-49D1-8B2B-816CC15B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CBBD6FF-B7E2-4107-B158-9A6CDDEB8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Sara Mborja</cp:lastModifiedBy>
  <cp:revision>2</cp:revision>
  <cp:lastPrinted>2020-03-12T15:49:00Z</cp:lastPrinted>
  <dcterms:created xsi:type="dcterms:W3CDTF">2023-05-25T08:56:00Z</dcterms:created>
  <dcterms:modified xsi:type="dcterms:W3CDTF">2023-05-25T08:56:00Z</dcterms:modified>
</cp:coreProperties>
</file>