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361803" w14:textId="50C0D87C" w:rsidR="00F25176" w:rsidRPr="005F22E8" w:rsidRDefault="005F22E8" w:rsidP="005F22E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F22E8">
        <w:rPr>
          <w:rFonts w:ascii="Garamond" w:hAnsi="Garamond"/>
          <w:b/>
          <w:sz w:val="24"/>
          <w:szCs w:val="24"/>
        </w:rPr>
        <w:t>VENDI</w:t>
      </w:r>
      <w:r w:rsidR="00F25176" w:rsidRPr="005F22E8">
        <w:rPr>
          <w:rFonts w:ascii="Garamond" w:hAnsi="Garamond"/>
          <w:b/>
          <w:sz w:val="24"/>
          <w:szCs w:val="24"/>
        </w:rPr>
        <w:t>M</w:t>
      </w:r>
    </w:p>
    <w:p w14:paraId="60361807" w14:textId="77777777" w:rsidR="00F25176" w:rsidRPr="005F22E8" w:rsidRDefault="00B504F2" w:rsidP="005F22E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F22E8">
        <w:rPr>
          <w:rFonts w:ascii="Garamond" w:hAnsi="Garamond"/>
          <w:b/>
          <w:sz w:val="24"/>
          <w:szCs w:val="24"/>
        </w:rPr>
        <w:t>Nr.</w:t>
      </w:r>
      <w:r w:rsidR="00660C7A" w:rsidRPr="005F22E8">
        <w:rPr>
          <w:rFonts w:ascii="Garamond" w:hAnsi="Garamond"/>
          <w:b/>
          <w:sz w:val="24"/>
          <w:szCs w:val="24"/>
        </w:rPr>
        <w:t>290</w:t>
      </w:r>
      <w:r w:rsidR="00F25176" w:rsidRPr="005F22E8">
        <w:rPr>
          <w:rFonts w:ascii="Garamond" w:hAnsi="Garamond"/>
          <w:b/>
          <w:sz w:val="24"/>
          <w:szCs w:val="24"/>
        </w:rPr>
        <w:t xml:space="preserve">, </w:t>
      </w:r>
      <w:r w:rsidR="00DC6EB4" w:rsidRPr="005F22E8">
        <w:rPr>
          <w:rFonts w:ascii="Garamond" w:hAnsi="Garamond"/>
          <w:b/>
          <w:sz w:val="24"/>
          <w:szCs w:val="24"/>
        </w:rPr>
        <w:t>d</w:t>
      </w:r>
      <w:r w:rsidR="00F25176" w:rsidRPr="005F22E8">
        <w:rPr>
          <w:rFonts w:ascii="Garamond" w:hAnsi="Garamond"/>
          <w:b/>
          <w:sz w:val="24"/>
          <w:szCs w:val="24"/>
        </w:rPr>
        <w:t xml:space="preserve">atë </w:t>
      </w:r>
      <w:r w:rsidR="00660C7A" w:rsidRPr="005F22E8">
        <w:rPr>
          <w:rFonts w:ascii="Garamond" w:hAnsi="Garamond"/>
          <w:b/>
          <w:sz w:val="24"/>
          <w:szCs w:val="24"/>
        </w:rPr>
        <w:t>11.4.2020</w:t>
      </w:r>
    </w:p>
    <w:p w14:paraId="60361808" w14:textId="77777777" w:rsidR="00F25176" w:rsidRPr="005F22E8" w:rsidRDefault="00F25176" w:rsidP="005F22E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036180C" w14:textId="0698BA0D" w:rsidR="00F25176" w:rsidRPr="005F22E8" w:rsidRDefault="005F22E8" w:rsidP="005F22E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F22E8">
        <w:rPr>
          <w:rFonts w:ascii="Garamond" w:hAnsi="Garamond"/>
          <w:b/>
          <w:sz w:val="24"/>
          <w:szCs w:val="24"/>
        </w:rPr>
        <w:t xml:space="preserve">PËR </w:t>
      </w:r>
      <w:r w:rsidR="008D0DB9" w:rsidRPr="005F22E8">
        <w:rPr>
          <w:rFonts w:ascii="Garamond" w:hAnsi="Garamond"/>
          <w:b/>
          <w:sz w:val="24"/>
          <w:szCs w:val="24"/>
        </w:rPr>
        <w:t>KRIJIMIN E BAZËS T</w:t>
      </w:r>
      <w:r w:rsidR="00F25176" w:rsidRPr="005F22E8">
        <w:rPr>
          <w:rFonts w:ascii="Garamond" w:hAnsi="Garamond"/>
          <w:b/>
          <w:sz w:val="24"/>
          <w:szCs w:val="24"/>
        </w:rPr>
        <w:t>Ë TË DHËNAVE SHTETËRORE</w:t>
      </w:r>
      <w:r w:rsidRPr="005F22E8">
        <w:rPr>
          <w:rFonts w:ascii="Garamond" w:hAnsi="Garamond"/>
          <w:b/>
          <w:sz w:val="24"/>
          <w:szCs w:val="24"/>
        </w:rPr>
        <w:t xml:space="preserve"> </w:t>
      </w:r>
      <w:r w:rsidR="00F25176" w:rsidRPr="005F22E8">
        <w:rPr>
          <w:rFonts w:ascii="Garamond" w:hAnsi="Garamond"/>
          <w:b/>
          <w:sz w:val="24"/>
          <w:szCs w:val="24"/>
        </w:rPr>
        <w:t>TË SISTEMIT INFORMATIK TË PLANIFIKIMIT</w:t>
      </w:r>
      <w:r w:rsidRPr="005F22E8">
        <w:rPr>
          <w:rFonts w:ascii="Garamond" w:hAnsi="Garamond"/>
          <w:b/>
          <w:sz w:val="24"/>
          <w:szCs w:val="24"/>
        </w:rPr>
        <w:t xml:space="preserve"> </w:t>
      </w:r>
      <w:r w:rsidR="00F25176" w:rsidRPr="005F22E8">
        <w:rPr>
          <w:rFonts w:ascii="Garamond" w:hAnsi="Garamond"/>
          <w:b/>
          <w:sz w:val="24"/>
          <w:szCs w:val="24"/>
        </w:rPr>
        <w:t>TË INTEGRUAR (SIPI/IPSIS)</w:t>
      </w:r>
    </w:p>
    <w:p w14:paraId="29D96EA5" w14:textId="74017C23" w:rsidR="001D5029" w:rsidRPr="001D5029" w:rsidRDefault="001D5029" w:rsidP="001D502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</w:pPr>
      <w:r w:rsidRPr="001D5029"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  <w:t>(Ndryshuar me vendimin n</w:t>
      </w:r>
      <w:r w:rsidRPr="001D5029"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  <w:t>r. 12, datë 13.1.2022</w:t>
      </w:r>
      <w:r w:rsidRPr="001D5029"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  <w:t>)</w:t>
      </w:r>
    </w:p>
    <w:p w14:paraId="78042D8B" w14:textId="008BB68D" w:rsidR="001D5029" w:rsidRPr="001D5029" w:rsidRDefault="001D5029" w:rsidP="001D502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</w:pPr>
      <w:r w:rsidRPr="001D5029"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eastAsia="en-US"/>
        </w:rPr>
        <w:t>(I përditësuar)</w:t>
      </w:r>
    </w:p>
    <w:p w14:paraId="6036180D" w14:textId="77777777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0E" w14:textId="2C2638B9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t>Në mbështetje të nenit 100 të K</w:t>
      </w:r>
      <w:r w:rsidR="008D0DB9" w:rsidRPr="005F22E8">
        <w:rPr>
          <w:rFonts w:ascii="Garamond" w:hAnsi="Garamond"/>
          <w:sz w:val="24"/>
          <w:szCs w:val="24"/>
        </w:rPr>
        <w:t xml:space="preserve">ushtetutës dhe të neneve 4, 7 </w:t>
      </w:r>
      <w:r w:rsidRPr="005F22E8">
        <w:rPr>
          <w:rFonts w:ascii="Garamond" w:hAnsi="Garamond"/>
          <w:sz w:val="24"/>
          <w:szCs w:val="24"/>
        </w:rPr>
        <w:t>e 8, të</w:t>
      </w:r>
      <w:r w:rsidR="006D29CE" w:rsidRPr="005F22E8">
        <w:rPr>
          <w:rFonts w:ascii="Garamond" w:hAnsi="Garamond"/>
          <w:sz w:val="24"/>
          <w:szCs w:val="24"/>
        </w:rPr>
        <w:t xml:space="preserve"> </w:t>
      </w:r>
      <w:r w:rsidRPr="005F22E8">
        <w:rPr>
          <w:rFonts w:ascii="Garamond" w:hAnsi="Garamond"/>
          <w:sz w:val="24"/>
          <w:szCs w:val="24"/>
        </w:rPr>
        <w:t>ligjit nr.10325, datë 23.9.2010, “Për bazat e të dhënave shtetërore”,</w:t>
      </w:r>
      <w:r w:rsidR="002561BA" w:rsidRPr="005F22E8">
        <w:rPr>
          <w:rFonts w:ascii="Garamond" w:hAnsi="Garamond"/>
          <w:sz w:val="24"/>
          <w:szCs w:val="24"/>
        </w:rPr>
        <w:t xml:space="preserve"> </w:t>
      </w:r>
      <w:r w:rsidRPr="005F22E8">
        <w:rPr>
          <w:rFonts w:ascii="Garamond" w:hAnsi="Garamond"/>
          <w:sz w:val="24"/>
          <w:szCs w:val="24"/>
        </w:rPr>
        <w:t>me propozimin e Zëvendëskryem</w:t>
      </w:r>
      <w:r w:rsidR="00AE65E4" w:rsidRPr="005F22E8">
        <w:rPr>
          <w:rFonts w:ascii="Garamond" w:hAnsi="Garamond"/>
          <w:sz w:val="24"/>
          <w:szCs w:val="24"/>
        </w:rPr>
        <w:t>inistrit, Këshilli i Ministrave</w:t>
      </w:r>
    </w:p>
    <w:p w14:paraId="6036180F" w14:textId="77777777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10" w14:textId="3D48364F" w:rsidR="00F25176" w:rsidRPr="005F22E8" w:rsidRDefault="00F25176" w:rsidP="005F22E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t>VENDOSI:</w:t>
      </w:r>
    </w:p>
    <w:p w14:paraId="60361811" w14:textId="77777777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12" w14:textId="6289D5F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25176" w:rsidRPr="005F22E8">
        <w:rPr>
          <w:rFonts w:ascii="Garamond" w:hAnsi="Garamond"/>
          <w:sz w:val="24"/>
          <w:szCs w:val="24"/>
        </w:rPr>
        <w:t xml:space="preserve">Krijimin e bazës </w:t>
      </w:r>
      <w:r w:rsidR="00AE65E4" w:rsidRPr="005F22E8">
        <w:rPr>
          <w:rFonts w:ascii="Garamond" w:hAnsi="Garamond"/>
          <w:sz w:val="24"/>
          <w:szCs w:val="24"/>
        </w:rPr>
        <w:t>t</w:t>
      </w:r>
      <w:r w:rsidR="00F25176" w:rsidRPr="005F22E8">
        <w:rPr>
          <w:rFonts w:ascii="Garamond" w:hAnsi="Garamond"/>
          <w:sz w:val="24"/>
          <w:szCs w:val="24"/>
        </w:rPr>
        <w:t>ë të dhënave shtetërore të Sistemit Informatik të Planifikimit të Integruar (SIPI/IPSIS).</w:t>
      </w:r>
      <w:r w:rsidR="00AE65E4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Sistemi Informatik i Planifikimit të Integruar (SIPI/IPSIS) është sistemi kryesor për planif</w:t>
      </w:r>
      <w:r w:rsidR="00AE65E4" w:rsidRPr="005F22E8">
        <w:rPr>
          <w:rFonts w:ascii="Garamond" w:hAnsi="Garamond"/>
          <w:sz w:val="24"/>
          <w:szCs w:val="24"/>
        </w:rPr>
        <w:t>ikimin, analizën, përgatitjen e të gjitha</w:t>
      </w:r>
      <w:r w:rsidR="002561BA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tipologjive të dokumenteve strategjike, si dhe për monitorimin e performancës së arritur kundrejt politikave</w:t>
      </w:r>
      <w:r w:rsidR="00FF0787" w:rsidRPr="005F22E8">
        <w:rPr>
          <w:rFonts w:ascii="Garamond" w:hAnsi="Garamond"/>
          <w:sz w:val="24"/>
          <w:szCs w:val="24"/>
        </w:rPr>
        <w:t xml:space="preserve"> dhe objektivave të planifikuar</w:t>
      </w:r>
      <w:r w:rsidR="00F25176" w:rsidRPr="005F22E8">
        <w:rPr>
          <w:rFonts w:ascii="Garamond" w:hAnsi="Garamond"/>
          <w:sz w:val="24"/>
          <w:szCs w:val="24"/>
        </w:rPr>
        <w:t xml:space="preserve">. </w:t>
      </w:r>
    </w:p>
    <w:p w14:paraId="60361814" w14:textId="56859249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25176" w:rsidRPr="005F22E8">
        <w:rPr>
          <w:rFonts w:ascii="Garamond" w:hAnsi="Garamond"/>
          <w:sz w:val="24"/>
          <w:szCs w:val="24"/>
        </w:rPr>
        <w:t>Ky vendim zbatohet nga të gjitha njësitë e qeverisjes së përgjithshme që marrin pjesë në hartimin e kuadrit të politikave publike afatgjata për Republikën e Shqipërisë.</w:t>
      </w:r>
    </w:p>
    <w:p w14:paraId="60361816" w14:textId="5D49CD2A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25176" w:rsidRPr="005F22E8">
        <w:rPr>
          <w:rFonts w:ascii="Garamond" w:hAnsi="Garamond"/>
          <w:sz w:val="24"/>
          <w:szCs w:val="24"/>
        </w:rPr>
        <w:t>Portofoli i Sistemit Informatik të Planifikimit të Integruar përbëhet nga modulet e mëposhtme:</w:t>
      </w:r>
    </w:p>
    <w:p w14:paraId="60361818" w14:textId="7350AB82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25176" w:rsidRPr="005F22E8">
        <w:rPr>
          <w:rFonts w:ascii="Garamond" w:hAnsi="Garamond"/>
          <w:sz w:val="24"/>
          <w:szCs w:val="24"/>
        </w:rPr>
        <w:t>Strategjia Kombëtare për Zhvillim dhe Integrim;</w:t>
      </w:r>
    </w:p>
    <w:p w14:paraId="60361819" w14:textId="71BC2E01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D29CE" w:rsidRPr="005F22E8">
        <w:rPr>
          <w:rFonts w:ascii="Garamond" w:hAnsi="Garamond"/>
          <w:sz w:val="24"/>
          <w:szCs w:val="24"/>
        </w:rPr>
        <w:t>Prioritetet q</w:t>
      </w:r>
      <w:r w:rsidR="00F25176" w:rsidRPr="005F22E8">
        <w:rPr>
          <w:rFonts w:ascii="Garamond" w:hAnsi="Garamond"/>
          <w:sz w:val="24"/>
          <w:szCs w:val="24"/>
        </w:rPr>
        <w:t>everitare;</w:t>
      </w:r>
    </w:p>
    <w:p w14:paraId="6036181A" w14:textId="5B3DCE5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D29CE" w:rsidRPr="005F22E8">
        <w:rPr>
          <w:rFonts w:ascii="Garamond" w:hAnsi="Garamond"/>
          <w:sz w:val="24"/>
          <w:szCs w:val="24"/>
        </w:rPr>
        <w:t>Dokumentet strategjike</w:t>
      </w:r>
      <w:r w:rsidR="00FF0787" w:rsidRPr="005F22E8">
        <w:rPr>
          <w:rFonts w:ascii="Garamond" w:hAnsi="Garamond"/>
          <w:sz w:val="24"/>
          <w:szCs w:val="24"/>
        </w:rPr>
        <w:t>, ku p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F0787" w:rsidRPr="005F22E8">
        <w:rPr>
          <w:rFonts w:ascii="Garamond" w:hAnsi="Garamond"/>
          <w:sz w:val="24"/>
          <w:szCs w:val="24"/>
        </w:rPr>
        <w:t>rfshihen</w:t>
      </w:r>
      <w:r w:rsidR="00DE4C9B" w:rsidRPr="005F22E8">
        <w:rPr>
          <w:rFonts w:ascii="Garamond" w:hAnsi="Garamond"/>
          <w:sz w:val="24"/>
          <w:szCs w:val="24"/>
        </w:rPr>
        <w:t>:</w:t>
      </w:r>
    </w:p>
    <w:p w14:paraId="6036181C" w14:textId="322D105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25176" w:rsidRPr="005F22E8">
        <w:rPr>
          <w:rFonts w:ascii="Garamond" w:hAnsi="Garamond"/>
          <w:sz w:val="24"/>
          <w:szCs w:val="24"/>
        </w:rPr>
        <w:t>Strategjitë kombëtare sektoriale dhe ndërsektoriale</w:t>
      </w:r>
      <w:r w:rsidR="00DE4C9B" w:rsidRPr="005F22E8">
        <w:rPr>
          <w:rFonts w:ascii="Garamond" w:hAnsi="Garamond"/>
          <w:sz w:val="24"/>
          <w:szCs w:val="24"/>
        </w:rPr>
        <w:t>;</w:t>
      </w:r>
    </w:p>
    <w:p w14:paraId="6036181D" w14:textId="0C20302C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25176" w:rsidRPr="005F22E8">
        <w:rPr>
          <w:rFonts w:ascii="Garamond" w:hAnsi="Garamond"/>
          <w:sz w:val="24"/>
          <w:szCs w:val="24"/>
        </w:rPr>
        <w:t>Programet e zhvillimit</w:t>
      </w:r>
      <w:r w:rsidR="00DE4C9B" w:rsidRPr="005F22E8">
        <w:rPr>
          <w:rFonts w:ascii="Garamond" w:hAnsi="Garamond"/>
          <w:sz w:val="24"/>
          <w:szCs w:val="24"/>
        </w:rPr>
        <w:t>;</w:t>
      </w:r>
    </w:p>
    <w:p w14:paraId="6036181E" w14:textId="6A6807F7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25176" w:rsidRPr="005F22E8">
        <w:rPr>
          <w:rFonts w:ascii="Garamond" w:hAnsi="Garamond"/>
          <w:sz w:val="24"/>
          <w:szCs w:val="24"/>
        </w:rPr>
        <w:t>Dokumenti i zhvillimit të politikës</w:t>
      </w:r>
      <w:r w:rsidR="00DE4C9B" w:rsidRPr="005F22E8">
        <w:rPr>
          <w:rFonts w:ascii="Garamond" w:hAnsi="Garamond"/>
          <w:sz w:val="24"/>
          <w:szCs w:val="24"/>
        </w:rPr>
        <w:t>;</w:t>
      </w:r>
    </w:p>
    <w:p w14:paraId="6036181F" w14:textId="7592F2F3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F0787" w:rsidRPr="005F22E8">
        <w:rPr>
          <w:rFonts w:ascii="Garamond" w:hAnsi="Garamond"/>
          <w:sz w:val="24"/>
          <w:szCs w:val="24"/>
        </w:rPr>
        <w:t>Plani Kombëtar për Integrimin E</w:t>
      </w:r>
      <w:r w:rsidR="00F25176" w:rsidRPr="005F22E8">
        <w:rPr>
          <w:rFonts w:ascii="Garamond" w:hAnsi="Garamond"/>
          <w:sz w:val="24"/>
          <w:szCs w:val="24"/>
        </w:rPr>
        <w:t>vropian</w:t>
      </w:r>
      <w:r w:rsidR="00DE4C9B" w:rsidRPr="005F22E8">
        <w:rPr>
          <w:rFonts w:ascii="Garamond" w:hAnsi="Garamond"/>
          <w:sz w:val="24"/>
          <w:szCs w:val="24"/>
        </w:rPr>
        <w:t>;</w:t>
      </w:r>
    </w:p>
    <w:p w14:paraId="60361820" w14:textId="4697C5E7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F25176" w:rsidRPr="005F22E8">
        <w:rPr>
          <w:rFonts w:ascii="Garamond" w:hAnsi="Garamond"/>
          <w:sz w:val="24"/>
          <w:szCs w:val="24"/>
        </w:rPr>
        <w:t>Dokumenti i politikave prioritare</w:t>
      </w:r>
      <w:r w:rsidR="00DE4C9B" w:rsidRPr="005F22E8">
        <w:rPr>
          <w:rFonts w:ascii="Garamond" w:hAnsi="Garamond"/>
          <w:sz w:val="24"/>
          <w:szCs w:val="24"/>
        </w:rPr>
        <w:t>;</w:t>
      </w:r>
    </w:p>
    <w:p w14:paraId="60361821" w14:textId="7D6D37F8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vi. </w:t>
      </w:r>
      <w:r w:rsidR="00F25176" w:rsidRPr="005F22E8">
        <w:rPr>
          <w:rFonts w:ascii="Garamond" w:hAnsi="Garamond"/>
          <w:sz w:val="24"/>
          <w:szCs w:val="24"/>
        </w:rPr>
        <w:t xml:space="preserve">Planet e </w:t>
      </w:r>
      <w:r w:rsidR="00DE4C9B" w:rsidRPr="005F22E8">
        <w:rPr>
          <w:rFonts w:ascii="Garamond" w:hAnsi="Garamond"/>
          <w:sz w:val="24"/>
          <w:szCs w:val="24"/>
        </w:rPr>
        <w:t>veprimit.</w:t>
      </w:r>
    </w:p>
    <w:p w14:paraId="60361823" w14:textId="62092E23" w:rsidR="00F25176" w:rsidRPr="005F22E8" w:rsidRDefault="00DC6EB4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t xml:space="preserve">ç) </w:t>
      </w:r>
      <w:r w:rsidR="00DE4C9B" w:rsidRPr="005F22E8">
        <w:rPr>
          <w:rFonts w:ascii="Garamond" w:hAnsi="Garamond"/>
          <w:sz w:val="24"/>
          <w:szCs w:val="24"/>
        </w:rPr>
        <w:t>Korniza e treguesve të p</w:t>
      </w:r>
      <w:r w:rsidR="00F25176" w:rsidRPr="005F22E8">
        <w:rPr>
          <w:rFonts w:ascii="Garamond" w:hAnsi="Garamond"/>
          <w:sz w:val="24"/>
          <w:szCs w:val="24"/>
        </w:rPr>
        <w:t>erformancës;</w:t>
      </w:r>
    </w:p>
    <w:p w14:paraId="60361824" w14:textId="33B7A08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DE4C9B" w:rsidRPr="005F22E8">
        <w:rPr>
          <w:rFonts w:ascii="Garamond" w:hAnsi="Garamond"/>
          <w:sz w:val="24"/>
          <w:szCs w:val="24"/>
        </w:rPr>
        <w:t>Programi v</w:t>
      </w:r>
      <w:r w:rsidR="00F25176" w:rsidRPr="005F22E8">
        <w:rPr>
          <w:rFonts w:ascii="Garamond" w:hAnsi="Garamond"/>
          <w:sz w:val="24"/>
          <w:szCs w:val="24"/>
        </w:rPr>
        <w:t xml:space="preserve">jetor </w:t>
      </w:r>
      <w:r w:rsidR="00DE4C9B" w:rsidRPr="005F22E8">
        <w:rPr>
          <w:rFonts w:ascii="Garamond" w:hAnsi="Garamond"/>
          <w:sz w:val="24"/>
          <w:szCs w:val="24"/>
        </w:rPr>
        <w:t>ligjor i q</w:t>
      </w:r>
      <w:r w:rsidR="00F25176" w:rsidRPr="005F22E8">
        <w:rPr>
          <w:rFonts w:ascii="Garamond" w:hAnsi="Garamond"/>
          <w:sz w:val="24"/>
          <w:szCs w:val="24"/>
        </w:rPr>
        <w:t>everisë;</w:t>
      </w:r>
    </w:p>
    <w:p w14:paraId="60361825" w14:textId="2695B7E7" w:rsidR="00F25176" w:rsidRPr="005F22E8" w:rsidRDefault="00DC6EB4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t xml:space="preserve">dh) </w:t>
      </w:r>
      <w:r w:rsidR="00FF0787" w:rsidRPr="005F22E8">
        <w:rPr>
          <w:rFonts w:ascii="Garamond" w:hAnsi="Garamond"/>
          <w:sz w:val="24"/>
          <w:szCs w:val="24"/>
        </w:rPr>
        <w:t>Masat kombëtare p</w:t>
      </w:r>
      <w:r w:rsidR="00DE4C9B" w:rsidRPr="005F22E8">
        <w:rPr>
          <w:rFonts w:ascii="Garamond" w:hAnsi="Garamond"/>
          <w:sz w:val="24"/>
          <w:szCs w:val="24"/>
        </w:rPr>
        <w:t>rioritare:</w:t>
      </w:r>
    </w:p>
    <w:p w14:paraId="60361827" w14:textId="6461155B" w:rsidR="00F25176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25176" w:rsidRPr="005F22E8">
        <w:rPr>
          <w:rFonts w:ascii="Garamond" w:hAnsi="Garamond"/>
          <w:sz w:val="24"/>
          <w:szCs w:val="24"/>
        </w:rPr>
        <w:t>Paketa Kombëtare e Projekteve Strategjike</w:t>
      </w:r>
      <w:r w:rsidR="001D5029">
        <w:rPr>
          <w:rFonts w:ascii="Garamond" w:hAnsi="Garamond"/>
          <w:sz w:val="24"/>
          <w:szCs w:val="24"/>
        </w:rPr>
        <w:t>;</w:t>
      </w:r>
    </w:p>
    <w:p w14:paraId="246F7ED2" w14:textId="1C17E4BF" w:rsidR="001D5029" w:rsidRPr="001D5029" w:rsidRDefault="001D5029" w:rsidP="005F22E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1D5029"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  <w:t>- Paketa Kombëtare e Projekteve</w:t>
      </w:r>
      <w:r w:rsidRPr="001D5029"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  <w:t>.</w:t>
      </w:r>
    </w:p>
    <w:p w14:paraId="60361829" w14:textId="2757B09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F25176" w:rsidRPr="005F22E8">
        <w:rPr>
          <w:rFonts w:ascii="Garamond" w:hAnsi="Garamond"/>
          <w:sz w:val="24"/>
          <w:szCs w:val="24"/>
        </w:rPr>
        <w:t xml:space="preserve">Kalendari i </w:t>
      </w:r>
      <w:r w:rsidR="00DE4C9B" w:rsidRPr="005F22E8">
        <w:rPr>
          <w:rFonts w:ascii="Garamond" w:hAnsi="Garamond"/>
          <w:sz w:val="24"/>
          <w:szCs w:val="24"/>
        </w:rPr>
        <w:t>p</w:t>
      </w:r>
      <w:r w:rsidR="00F25176" w:rsidRPr="005F22E8">
        <w:rPr>
          <w:rFonts w:ascii="Garamond" w:hAnsi="Garamond"/>
          <w:sz w:val="24"/>
          <w:szCs w:val="24"/>
        </w:rPr>
        <w:t xml:space="preserve">lanifikimit të </w:t>
      </w:r>
      <w:r w:rsidR="00DE4C9B" w:rsidRPr="005F22E8">
        <w:rPr>
          <w:rFonts w:ascii="Garamond" w:hAnsi="Garamond"/>
          <w:sz w:val="24"/>
          <w:szCs w:val="24"/>
        </w:rPr>
        <w:t>i</w:t>
      </w:r>
      <w:r w:rsidR="00F25176" w:rsidRPr="005F22E8">
        <w:rPr>
          <w:rFonts w:ascii="Garamond" w:hAnsi="Garamond"/>
          <w:sz w:val="24"/>
          <w:szCs w:val="24"/>
        </w:rPr>
        <w:t>ntegruar;</w:t>
      </w:r>
    </w:p>
    <w:p w14:paraId="6036182A" w14:textId="6A1DD73C" w:rsidR="00F25176" w:rsidRPr="005F22E8" w:rsidRDefault="00DC6EB4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t xml:space="preserve">ë) </w:t>
      </w:r>
      <w:r w:rsidR="00F25176" w:rsidRPr="005F22E8">
        <w:rPr>
          <w:rFonts w:ascii="Garamond" w:hAnsi="Garamond"/>
          <w:sz w:val="24"/>
          <w:szCs w:val="24"/>
        </w:rPr>
        <w:t>Analiza e treguesve;</w:t>
      </w:r>
    </w:p>
    <w:p w14:paraId="6036182B" w14:textId="15D6FEDA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DE4C9B" w:rsidRPr="005F22E8">
        <w:rPr>
          <w:rFonts w:ascii="Garamond" w:hAnsi="Garamond"/>
          <w:sz w:val="24"/>
          <w:szCs w:val="24"/>
        </w:rPr>
        <w:t>Raportet e m</w:t>
      </w:r>
      <w:r w:rsidR="00F25176" w:rsidRPr="005F22E8">
        <w:rPr>
          <w:rFonts w:ascii="Garamond" w:hAnsi="Garamond"/>
          <w:sz w:val="24"/>
          <w:szCs w:val="24"/>
        </w:rPr>
        <w:t>onitorimit;</w:t>
      </w:r>
    </w:p>
    <w:p w14:paraId="6036182C" w14:textId="73FBB3C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DE4C9B" w:rsidRPr="005F22E8">
        <w:rPr>
          <w:rFonts w:ascii="Garamond" w:hAnsi="Garamond"/>
          <w:sz w:val="24"/>
          <w:szCs w:val="24"/>
        </w:rPr>
        <w:t>Dokumentet e a</w:t>
      </w:r>
      <w:r w:rsidR="00F25176" w:rsidRPr="005F22E8">
        <w:rPr>
          <w:rFonts w:ascii="Garamond" w:hAnsi="Garamond"/>
          <w:sz w:val="24"/>
          <w:szCs w:val="24"/>
        </w:rPr>
        <w:t>rkivuara.</w:t>
      </w:r>
    </w:p>
    <w:p w14:paraId="6036182E" w14:textId="1A2DD209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25176" w:rsidRPr="005F22E8">
        <w:rPr>
          <w:rFonts w:ascii="Garamond" w:hAnsi="Garamond"/>
          <w:sz w:val="24"/>
          <w:szCs w:val="24"/>
        </w:rPr>
        <w:t xml:space="preserve">Sistemi Informatik i Planifikimit të Integruar ndërvepron me </w:t>
      </w:r>
      <w:r w:rsidR="00FD02CA" w:rsidRPr="005F22E8">
        <w:rPr>
          <w:rFonts w:ascii="Garamond" w:hAnsi="Garamond"/>
          <w:sz w:val="24"/>
          <w:szCs w:val="24"/>
        </w:rPr>
        <w:t>sistemet/platformat qeveritar</w:t>
      </w:r>
      <w:r w:rsidR="00FF0787" w:rsidRPr="005F22E8">
        <w:rPr>
          <w:rFonts w:ascii="Garamond" w:hAnsi="Garamond"/>
          <w:sz w:val="24"/>
          <w:szCs w:val="24"/>
        </w:rPr>
        <w:t xml:space="preserve">e </w:t>
      </w:r>
      <w:r w:rsidR="00FD02CA" w:rsidRPr="005F22E8">
        <w:rPr>
          <w:rFonts w:ascii="Garamond" w:hAnsi="Garamond"/>
          <w:sz w:val="24"/>
          <w:szCs w:val="24"/>
        </w:rPr>
        <w:t xml:space="preserve">të </w:t>
      </w:r>
      <w:r w:rsidR="00FF0787" w:rsidRPr="005F22E8">
        <w:rPr>
          <w:rFonts w:ascii="Garamond" w:hAnsi="Garamond"/>
          <w:sz w:val="24"/>
          <w:szCs w:val="24"/>
        </w:rPr>
        <w:t>p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F0787" w:rsidRPr="005F22E8">
        <w:rPr>
          <w:rFonts w:ascii="Garamond" w:hAnsi="Garamond"/>
          <w:sz w:val="24"/>
          <w:szCs w:val="24"/>
        </w:rPr>
        <w:t>rmendura</w:t>
      </w:r>
      <w:r w:rsidR="00DE4C9B" w:rsidRPr="005F22E8">
        <w:rPr>
          <w:rFonts w:ascii="Garamond" w:hAnsi="Garamond"/>
          <w:sz w:val="24"/>
          <w:szCs w:val="24"/>
        </w:rPr>
        <w:t xml:space="preserve"> </w:t>
      </w:r>
      <w:r w:rsidR="00FF0787" w:rsidRPr="005F22E8">
        <w:rPr>
          <w:rFonts w:ascii="Garamond" w:hAnsi="Garamond"/>
          <w:sz w:val="24"/>
          <w:szCs w:val="24"/>
        </w:rPr>
        <w:t>m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F0787" w:rsidRPr="005F22E8">
        <w:rPr>
          <w:rFonts w:ascii="Garamond" w:hAnsi="Garamond"/>
          <w:sz w:val="24"/>
          <w:szCs w:val="24"/>
        </w:rPr>
        <w:t xml:space="preserve"> posht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>:</w:t>
      </w:r>
    </w:p>
    <w:p w14:paraId="60361830" w14:textId="6ADF61D5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E4C9B" w:rsidRPr="005F22E8">
        <w:rPr>
          <w:rFonts w:ascii="Garamond" w:hAnsi="Garamond"/>
          <w:sz w:val="24"/>
          <w:szCs w:val="24"/>
        </w:rPr>
        <w:t>Sistemi</w:t>
      </w:r>
      <w:r w:rsidR="00FF0787" w:rsidRPr="005F22E8">
        <w:rPr>
          <w:rFonts w:ascii="Garamond" w:hAnsi="Garamond"/>
          <w:sz w:val="24"/>
          <w:szCs w:val="24"/>
        </w:rPr>
        <w:t>n Informatik t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 Menaxhimit Financiar (SIMF), në administrim të ministrisë përgjegjëse për financat;</w:t>
      </w:r>
    </w:p>
    <w:p w14:paraId="60361831" w14:textId="16B91BEC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25176" w:rsidRPr="005F22E8">
        <w:rPr>
          <w:rFonts w:ascii="Garamond" w:hAnsi="Garamond"/>
          <w:sz w:val="24"/>
          <w:szCs w:val="24"/>
        </w:rPr>
        <w:t>Sistemi</w:t>
      </w:r>
      <w:r w:rsidR="00FF0787" w:rsidRPr="005F22E8">
        <w:rPr>
          <w:rFonts w:ascii="Garamond" w:hAnsi="Garamond"/>
          <w:sz w:val="24"/>
          <w:szCs w:val="24"/>
        </w:rPr>
        <w:t>n</w:t>
      </w:r>
      <w:r w:rsidR="00F25176" w:rsidRPr="005F22E8">
        <w:rPr>
          <w:rFonts w:ascii="Garamond" w:hAnsi="Garamond"/>
          <w:sz w:val="24"/>
          <w:szCs w:val="24"/>
        </w:rPr>
        <w:t xml:space="preserve"> Informatik</w:t>
      </w:r>
      <w:r w:rsidR="00FF0787" w:rsidRPr="005F22E8">
        <w:rPr>
          <w:rFonts w:ascii="Garamond" w:hAnsi="Garamond"/>
          <w:sz w:val="24"/>
          <w:szCs w:val="24"/>
        </w:rPr>
        <w:t xml:space="preserve"> Financiar t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 Qeverisë (SIFQ), në administrim të ministrisë përgjegjëse për financat;</w:t>
      </w:r>
    </w:p>
    <w:p w14:paraId="60361832" w14:textId="0C9558F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25176" w:rsidRPr="005F22E8">
        <w:rPr>
          <w:rFonts w:ascii="Garamond" w:hAnsi="Garamond"/>
          <w:sz w:val="24"/>
          <w:szCs w:val="24"/>
        </w:rPr>
        <w:t>Sistemi</w:t>
      </w:r>
      <w:r w:rsidR="00FF0787" w:rsidRPr="005F22E8">
        <w:rPr>
          <w:rFonts w:ascii="Garamond" w:hAnsi="Garamond"/>
          <w:sz w:val="24"/>
          <w:szCs w:val="24"/>
        </w:rPr>
        <w:t>n Informatik t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 Menaxhimit të Ndihmës së Huaj (SIMNH), në administrim të </w:t>
      </w:r>
      <w:r w:rsidR="001D5029" w:rsidRPr="001D5029"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  <w:t>Agjencisë Shtetërore të Programimit Strategjik dhe Koordinimit të Ndihmës</w:t>
      </w:r>
      <w:r w:rsidR="00F25176" w:rsidRPr="001D5029">
        <w:rPr>
          <w:rFonts w:ascii="Garamond" w:hAnsi="Garamond"/>
          <w:i/>
          <w:sz w:val="24"/>
          <w:szCs w:val="24"/>
        </w:rPr>
        <w:t>;</w:t>
      </w:r>
    </w:p>
    <w:p w14:paraId="60361833" w14:textId="285CD66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F25176" w:rsidRPr="005F22E8">
        <w:rPr>
          <w:rFonts w:ascii="Garamond" w:hAnsi="Garamond"/>
          <w:sz w:val="24"/>
          <w:szCs w:val="24"/>
        </w:rPr>
        <w:t>Regjistri</w:t>
      </w:r>
      <w:r w:rsidR="00FF0787" w:rsidRPr="005F22E8">
        <w:rPr>
          <w:rFonts w:ascii="Garamond" w:hAnsi="Garamond"/>
          <w:sz w:val="24"/>
          <w:szCs w:val="24"/>
        </w:rPr>
        <w:t>n Elektronik t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 Njoftimeve dhe Konsultimeve Publike (RENKP), në administrim të Agjencisë Kombëtare të Shoqërisë së Informacionit;</w:t>
      </w:r>
    </w:p>
    <w:p w14:paraId="60361834" w14:textId="0C997680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F25176" w:rsidRPr="005F22E8">
        <w:rPr>
          <w:rFonts w:ascii="Garamond" w:hAnsi="Garamond"/>
          <w:sz w:val="24"/>
          <w:szCs w:val="24"/>
        </w:rPr>
        <w:t>Sistemi</w:t>
      </w:r>
      <w:r w:rsidR="00FF0787" w:rsidRPr="005F22E8">
        <w:rPr>
          <w:rFonts w:ascii="Garamond" w:hAnsi="Garamond"/>
          <w:sz w:val="24"/>
          <w:szCs w:val="24"/>
        </w:rPr>
        <w:t>n e</w:t>
      </w:r>
      <w:r w:rsidR="00F25176" w:rsidRPr="005F22E8">
        <w:rPr>
          <w:rFonts w:ascii="Garamond" w:hAnsi="Garamond"/>
          <w:sz w:val="24"/>
          <w:szCs w:val="24"/>
        </w:rPr>
        <w:t xml:space="preserve"> Arkivit të Akteve të Qendrës së Botimeve Zyrtare (Sistemi i </w:t>
      </w:r>
      <w:r w:rsidR="00FF0787" w:rsidRPr="005F22E8">
        <w:rPr>
          <w:rFonts w:ascii="Garamond" w:hAnsi="Garamond"/>
          <w:sz w:val="24"/>
          <w:szCs w:val="24"/>
        </w:rPr>
        <w:t xml:space="preserve">QBZ) në administrim funksional </w:t>
      </w:r>
      <w:r w:rsidR="00F25176" w:rsidRPr="005F22E8">
        <w:rPr>
          <w:rFonts w:ascii="Garamond" w:hAnsi="Garamond"/>
          <w:sz w:val="24"/>
          <w:szCs w:val="24"/>
        </w:rPr>
        <w:t>të ministrisë përgjegjëse për botimet zyrtare;</w:t>
      </w:r>
    </w:p>
    <w:p w14:paraId="60361835" w14:textId="7663BA81" w:rsidR="00F25176" w:rsidRPr="005F22E8" w:rsidRDefault="00DC79D9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t xml:space="preserve">dh) </w:t>
      </w:r>
      <w:r w:rsidR="00FF0787" w:rsidRPr="005F22E8">
        <w:rPr>
          <w:rFonts w:ascii="Garamond" w:hAnsi="Garamond"/>
          <w:sz w:val="24"/>
          <w:szCs w:val="24"/>
        </w:rPr>
        <w:t>Baz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F0787" w:rsidRPr="005F22E8">
        <w:rPr>
          <w:rFonts w:ascii="Garamond" w:hAnsi="Garamond"/>
          <w:sz w:val="24"/>
          <w:szCs w:val="24"/>
        </w:rPr>
        <w:t>n</w:t>
      </w:r>
      <w:r w:rsidR="00F25176" w:rsidRPr="005F22E8">
        <w:rPr>
          <w:rFonts w:ascii="Garamond" w:hAnsi="Garamond"/>
          <w:sz w:val="24"/>
          <w:szCs w:val="24"/>
        </w:rPr>
        <w:t xml:space="preserve"> e të Dhënave Statistikore</w:t>
      </w:r>
      <w:r w:rsidR="00DE4C9B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në administrim të Institutit të Statistikave;</w:t>
      </w:r>
    </w:p>
    <w:p w14:paraId="60361836" w14:textId="6AF6D4E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FF0787" w:rsidRPr="005F22E8">
        <w:rPr>
          <w:rFonts w:ascii="Garamond" w:hAnsi="Garamond"/>
          <w:sz w:val="24"/>
          <w:szCs w:val="24"/>
        </w:rPr>
        <w:t>Platform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F0787" w:rsidRPr="005F22E8">
        <w:rPr>
          <w:rFonts w:ascii="Garamond" w:hAnsi="Garamond"/>
          <w:sz w:val="24"/>
          <w:szCs w:val="24"/>
        </w:rPr>
        <w:t>n</w:t>
      </w:r>
      <w:r w:rsidR="00F25176" w:rsidRPr="005F22E8">
        <w:rPr>
          <w:rFonts w:ascii="Garamond" w:hAnsi="Garamond"/>
          <w:sz w:val="24"/>
          <w:szCs w:val="24"/>
        </w:rPr>
        <w:t xml:space="preserve"> për të Dhëna të Hapura.</w:t>
      </w:r>
    </w:p>
    <w:p w14:paraId="60361838" w14:textId="1A53A839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5. </w:t>
      </w:r>
      <w:r w:rsidR="00F25176" w:rsidRPr="005F22E8">
        <w:rPr>
          <w:rFonts w:ascii="Garamond" w:hAnsi="Garamond"/>
          <w:sz w:val="24"/>
          <w:szCs w:val="24"/>
        </w:rPr>
        <w:t>Sistemi Informatik i Planifikimit të Integruar përmban të dhëna, që ndahen në të dhëna parësore dhe dytësore, si më poshtë vijon:</w:t>
      </w:r>
    </w:p>
    <w:p w14:paraId="6036183A" w14:textId="16694CA1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25176" w:rsidRPr="005F22E8">
        <w:rPr>
          <w:rFonts w:ascii="Garamond" w:hAnsi="Garamond"/>
          <w:sz w:val="24"/>
          <w:szCs w:val="24"/>
        </w:rPr>
        <w:t>Të dhënat parësore konsiderohen të dhënat e krijuara në SIPI/IPSIS, që përfshijnë të dhënat mbi dokumentet strategjike kombëtare, prioritetet,</w:t>
      </w:r>
      <w:r w:rsidR="00DC6EB4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programet dhe projektet qeveritare, të tilla si:</w:t>
      </w:r>
    </w:p>
    <w:p w14:paraId="6036183C" w14:textId="7B05ED5F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25176" w:rsidRPr="005F22E8">
        <w:rPr>
          <w:rFonts w:ascii="Garamond" w:hAnsi="Garamond"/>
          <w:sz w:val="24"/>
          <w:szCs w:val="24"/>
        </w:rPr>
        <w:t xml:space="preserve">Versioni i Strategjisë Kombëtare për Zhvillim dhe Integrim;  </w:t>
      </w:r>
    </w:p>
    <w:p w14:paraId="6036183D" w14:textId="2D7043F5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25176" w:rsidRPr="005F22E8">
        <w:rPr>
          <w:rFonts w:ascii="Garamond" w:hAnsi="Garamond"/>
          <w:sz w:val="24"/>
          <w:szCs w:val="24"/>
        </w:rPr>
        <w:t xml:space="preserve">Kodi, emërtimi, struktura, përmbajtja e </w:t>
      </w:r>
      <w:r w:rsidR="00DE4C9B" w:rsidRPr="005F22E8">
        <w:rPr>
          <w:rFonts w:ascii="Garamond" w:hAnsi="Garamond"/>
          <w:sz w:val="24"/>
          <w:szCs w:val="24"/>
        </w:rPr>
        <w:t>dokumenteve s</w:t>
      </w:r>
      <w:r w:rsidR="00F25176" w:rsidRPr="005F22E8">
        <w:rPr>
          <w:rFonts w:ascii="Garamond" w:hAnsi="Garamond"/>
          <w:sz w:val="24"/>
          <w:szCs w:val="24"/>
        </w:rPr>
        <w:t xml:space="preserve">trategjike; </w:t>
      </w:r>
    </w:p>
    <w:p w14:paraId="6036183E" w14:textId="61AEAC3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25176" w:rsidRPr="005F22E8">
        <w:rPr>
          <w:rFonts w:ascii="Garamond" w:hAnsi="Garamond"/>
          <w:sz w:val="24"/>
          <w:szCs w:val="24"/>
        </w:rPr>
        <w:t xml:space="preserve">Të dhënat për nivelet e kuadrit të politikave si shtyllat </w:t>
      </w:r>
      <w:r w:rsidR="00AE65E4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strategjike,</w:t>
      </w:r>
      <w:r w:rsidR="00FF0787" w:rsidRPr="005F22E8">
        <w:rPr>
          <w:rFonts w:ascii="Garamond" w:hAnsi="Garamond"/>
          <w:sz w:val="24"/>
          <w:szCs w:val="24"/>
        </w:rPr>
        <w:t xml:space="preserve"> objektivat strategjik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, qëllimet e </w:t>
      </w:r>
      <w:r w:rsidR="00FF0787" w:rsidRPr="005F22E8">
        <w:rPr>
          <w:rFonts w:ascii="Garamond" w:hAnsi="Garamond"/>
          <w:sz w:val="24"/>
          <w:szCs w:val="24"/>
        </w:rPr>
        <w:t>politikave, objektivat specifik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 dhe masat e lidhura me to, referencë me objektivat e zhvillimit të që</w:t>
      </w:r>
      <w:r w:rsidR="00DE4C9B" w:rsidRPr="005F22E8">
        <w:rPr>
          <w:rFonts w:ascii="Garamond" w:hAnsi="Garamond"/>
          <w:sz w:val="24"/>
          <w:szCs w:val="24"/>
        </w:rPr>
        <w:t>ndrueshëm dhe treguesit standard</w:t>
      </w:r>
      <w:r w:rsidR="00F25176" w:rsidRPr="005F22E8">
        <w:rPr>
          <w:rFonts w:ascii="Garamond" w:hAnsi="Garamond"/>
          <w:sz w:val="24"/>
          <w:szCs w:val="24"/>
        </w:rPr>
        <w:t xml:space="preserve">ë </w:t>
      </w:r>
      <w:r w:rsidR="00DE4C9B" w:rsidRPr="005F22E8">
        <w:rPr>
          <w:rFonts w:ascii="Garamond" w:hAnsi="Garamond"/>
          <w:sz w:val="24"/>
          <w:szCs w:val="24"/>
        </w:rPr>
        <w:t xml:space="preserve">të </w:t>
      </w:r>
      <w:r w:rsidR="00F25176" w:rsidRPr="005F22E8">
        <w:rPr>
          <w:rFonts w:ascii="Garamond" w:hAnsi="Garamond"/>
          <w:sz w:val="24"/>
          <w:szCs w:val="24"/>
        </w:rPr>
        <w:t>tjerë;</w:t>
      </w:r>
    </w:p>
    <w:p w14:paraId="6036183F" w14:textId="0998280F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25176" w:rsidRPr="005F22E8">
        <w:rPr>
          <w:rFonts w:ascii="Garamond" w:hAnsi="Garamond"/>
          <w:sz w:val="24"/>
          <w:szCs w:val="24"/>
        </w:rPr>
        <w:t>Të dhënat për masat prioritare lidh</w:t>
      </w:r>
      <w:r w:rsidR="00FF0787" w:rsidRPr="005F22E8">
        <w:rPr>
          <w:rFonts w:ascii="Garamond" w:hAnsi="Garamond"/>
          <w:sz w:val="24"/>
          <w:szCs w:val="24"/>
        </w:rPr>
        <w:t>ur me programet zhvillimore dhe</w:t>
      </w:r>
      <w:r w:rsidR="00F25176" w:rsidRPr="005F22E8">
        <w:rPr>
          <w:rFonts w:ascii="Garamond" w:hAnsi="Garamond"/>
          <w:sz w:val="24"/>
          <w:szCs w:val="24"/>
        </w:rPr>
        <w:t xml:space="preserve"> projektet kombëtare strategjike;</w:t>
      </w:r>
    </w:p>
    <w:p w14:paraId="60361840" w14:textId="2D45715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F25176" w:rsidRPr="005F22E8">
        <w:rPr>
          <w:rFonts w:ascii="Garamond" w:hAnsi="Garamond"/>
          <w:sz w:val="24"/>
          <w:szCs w:val="24"/>
        </w:rPr>
        <w:t>Lidhja hierarkike dhe funksionale midis të gjitha niveleve të kuadrit</w:t>
      </w:r>
      <w:r w:rsidR="00DC6EB4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të politikave të krijuar në SIPI/IPSIS</w:t>
      </w:r>
      <w:r w:rsidR="00DE4C9B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sipas </w:t>
      </w:r>
      <w:r w:rsidR="00CD5FAF" w:rsidRPr="005F22E8">
        <w:rPr>
          <w:rFonts w:ascii="Garamond" w:hAnsi="Garamond"/>
          <w:sz w:val="24"/>
          <w:szCs w:val="24"/>
        </w:rPr>
        <w:t>nën</w:t>
      </w:r>
      <w:r w:rsidR="00AE65E4" w:rsidRPr="005F22E8">
        <w:rPr>
          <w:rFonts w:ascii="Garamond" w:hAnsi="Garamond"/>
          <w:sz w:val="24"/>
          <w:szCs w:val="24"/>
        </w:rPr>
        <w:t>ndarjeve</w:t>
      </w:r>
      <w:r w:rsidR="00CD5FAF" w:rsidRPr="005F22E8">
        <w:rPr>
          <w:rFonts w:ascii="Garamond" w:hAnsi="Garamond"/>
          <w:sz w:val="24"/>
          <w:szCs w:val="24"/>
        </w:rPr>
        <w:t xml:space="preserve"> “iii” dhe “iv”, sa më sipër</w:t>
      </w:r>
      <w:r w:rsidR="00F25176" w:rsidRPr="005F22E8">
        <w:rPr>
          <w:rFonts w:ascii="Garamond" w:hAnsi="Garamond"/>
          <w:sz w:val="24"/>
          <w:szCs w:val="24"/>
        </w:rPr>
        <w:t>;</w:t>
      </w:r>
    </w:p>
    <w:p w14:paraId="60361841" w14:textId="5C19B852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vi. </w:t>
      </w:r>
      <w:r w:rsidR="00F25176" w:rsidRPr="005F22E8">
        <w:rPr>
          <w:rFonts w:ascii="Garamond" w:hAnsi="Garamond"/>
          <w:sz w:val="24"/>
          <w:szCs w:val="24"/>
        </w:rPr>
        <w:t>Të dhënat e treguesve të performancës (të impaktit dhe rezultatit) dhe lidhja e tyre me çdo nivel të kuadrit të politikave;</w:t>
      </w:r>
    </w:p>
    <w:p w14:paraId="60361842" w14:textId="61C117F3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vii. </w:t>
      </w:r>
      <w:r w:rsidR="00F25176" w:rsidRPr="005F22E8">
        <w:rPr>
          <w:rFonts w:ascii="Garamond" w:hAnsi="Garamond"/>
          <w:sz w:val="24"/>
          <w:szCs w:val="24"/>
        </w:rPr>
        <w:t>Lidhja e p</w:t>
      </w:r>
      <w:r w:rsidR="00FF0787" w:rsidRPr="005F22E8">
        <w:rPr>
          <w:rFonts w:ascii="Garamond" w:hAnsi="Garamond"/>
          <w:sz w:val="24"/>
          <w:szCs w:val="24"/>
        </w:rPr>
        <w:t>olitikave, objektivave specifik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 dhe masave me programet buxhetore;</w:t>
      </w:r>
    </w:p>
    <w:p w14:paraId="60361843" w14:textId="47C0B04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viii. </w:t>
      </w:r>
      <w:r w:rsidR="00F25176" w:rsidRPr="005F22E8">
        <w:rPr>
          <w:rFonts w:ascii="Garamond" w:hAnsi="Garamond"/>
          <w:sz w:val="24"/>
          <w:szCs w:val="24"/>
        </w:rPr>
        <w:t>Krijimi i listës së institucioneve që nuk ekzistojnë në sistemin SIFQ</w:t>
      </w:r>
      <w:r w:rsidR="00140353" w:rsidRPr="005F22E8">
        <w:rPr>
          <w:rFonts w:ascii="Garamond" w:hAnsi="Garamond"/>
          <w:sz w:val="24"/>
          <w:szCs w:val="24"/>
        </w:rPr>
        <w:t>-</w:t>
      </w:r>
      <w:r w:rsidR="00F25176" w:rsidRPr="005F22E8">
        <w:rPr>
          <w:rFonts w:ascii="Garamond" w:hAnsi="Garamond"/>
          <w:sz w:val="24"/>
          <w:szCs w:val="24"/>
        </w:rPr>
        <w:t xml:space="preserve"> kod, emërtim.</w:t>
      </w:r>
    </w:p>
    <w:p w14:paraId="60361845" w14:textId="463755F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25176" w:rsidRPr="005F22E8">
        <w:rPr>
          <w:rFonts w:ascii="Garamond" w:hAnsi="Garamond"/>
          <w:sz w:val="24"/>
          <w:szCs w:val="24"/>
        </w:rPr>
        <w:t>Të dhëna dytësore përfshijnë informacionin, si më poshtë</w:t>
      </w:r>
      <w:r w:rsidR="00DE4C9B" w:rsidRPr="005F22E8">
        <w:rPr>
          <w:rFonts w:ascii="Garamond" w:hAnsi="Garamond"/>
          <w:sz w:val="24"/>
          <w:szCs w:val="24"/>
        </w:rPr>
        <w:t xml:space="preserve"> vijon</w:t>
      </w:r>
      <w:r w:rsidR="00F25176" w:rsidRPr="005F22E8">
        <w:rPr>
          <w:rFonts w:ascii="Garamond" w:hAnsi="Garamond"/>
          <w:sz w:val="24"/>
          <w:szCs w:val="24"/>
        </w:rPr>
        <w:t>:</w:t>
      </w:r>
    </w:p>
    <w:p w14:paraId="60361848" w14:textId="53E95A6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25176" w:rsidRPr="005F22E8">
        <w:rPr>
          <w:rFonts w:ascii="Garamond" w:hAnsi="Garamond"/>
          <w:sz w:val="24"/>
          <w:szCs w:val="24"/>
        </w:rPr>
        <w:t>Të dhënat buxhetore mbi projektet e investimeve të buxhetit afatmesëm;</w:t>
      </w:r>
    </w:p>
    <w:p w14:paraId="60361849" w14:textId="3A3D859F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25176" w:rsidRPr="005F22E8">
        <w:rPr>
          <w:rFonts w:ascii="Garamond" w:hAnsi="Garamond"/>
          <w:sz w:val="24"/>
          <w:szCs w:val="24"/>
        </w:rPr>
        <w:t>Të dhënat buxhetore mbi produktet e planifikuara të buxhetit afatmesëm;</w:t>
      </w:r>
    </w:p>
    <w:p w14:paraId="6036184A" w14:textId="653BEFB0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25176" w:rsidRPr="005F22E8">
        <w:rPr>
          <w:rFonts w:ascii="Garamond" w:hAnsi="Garamond"/>
          <w:sz w:val="24"/>
          <w:szCs w:val="24"/>
        </w:rPr>
        <w:t>Emërtimi</w:t>
      </w:r>
      <w:r w:rsidR="00FF0787" w:rsidRPr="005F22E8">
        <w:rPr>
          <w:rFonts w:ascii="Garamond" w:hAnsi="Garamond"/>
          <w:sz w:val="24"/>
          <w:szCs w:val="24"/>
        </w:rPr>
        <w:t>n</w:t>
      </w:r>
      <w:r w:rsidR="00F25176" w:rsidRPr="005F22E8">
        <w:rPr>
          <w:rFonts w:ascii="Garamond" w:hAnsi="Garamond"/>
          <w:sz w:val="24"/>
          <w:szCs w:val="24"/>
        </w:rPr>
        <w:t xml:space="preserve"> dhe kodet e njësive të qeverisjes së përgjithshme;</w:t>
      </w:r>
    </w:p>
    <w:p w14:paraId="6036184B" w14:textId="4767255A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F0787" w:rsidRPr="005F22E8">
        <w:rPr>
          <w:rFonts w:ascii="Garamond" w:hAnsi="Garamond"/>
          <w:sz w:val="24"/>
          <w:szCs w:val="24"/>
        </w:rPr>
        <w:t>List</w:t>
      </w:r>
      <w:r w:rsidR="00FD02CA" w:rsidRPr="005F22E8">
        <w:rPr>
          <w:rFonts w:ascii="Garamond" w:hAnsi="Garamond"/>
          <w:sz w:val="24"/>
          <w:szCs w:val="24"/>
        </w:rPr>
        <w:t>ë</w:t>
      </w:r>
      <w:r w:rsidR="00FF0787" w:rsidRPr="005F22E8">
        <w:rPr>
          <w:rFonts w:ascii="Garamond" w:hAnsi="Garamond"/>
          <w:sz w:val="24"/>
          <w:szCs w:val="24"/>
        </w:rPr>
        <w:t>n e programeve buxhetore – kod, e</w:t>
      </w:r>
      <w:r w:rsidR="00F25176" w:rsidRPr="005F22E8">
        <w:rPr>
          <w:rFonts w:ascii="Garamond" w:hAnsi="Garamond"/>
          <w:sz w:val="24"/>
          <w:szCs w:val="24"/>
        </w:rPr>
        <w:t>mërtim;</w:t>
      </w:r>
    </w:p>
    <w:p w14:paraId="6036184C" w14:textId="5B10D58B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F25176" w:rsidRPr="005F22E8">
        <w:rPr>
          <w:rFonts w:ascii="Garamond" w:hAnsi="Garamond"/>
          <w:sz w:val="24"/>
          <w:szCs w:val="24"/>
        </w:rPr>
        <w:t>Klasifikimi</w:t>
      </w:r>
      <w:r w:rsidR="00FF0787" w:rsidRPr="005F22E8">
        <w:rPr>
          <w:rFonts w:ascii="Garamond" w:hAnsi="Garamond"/>
          <w:sz w:val="24"/>
          <w:szCs w:val="24"/>
        </w:rPr>
        <w:t>n</w:t>
      </w:r>
      <w:r w:rsidR="00F25176" w:rsidRPr="005F22E8">
        <w:rPr>
          <w:rFonts w:ascii="Garamond" w:hAnsi="Garamond"/>
          <w:sz w:val="24"/>
          <w:szCs w:val="24"/>
        </w:rPr>
        <w:t xml:space="preserve"> buxhetor në nivel kapitulli dhe artikulli në përputhje me ligjin nr.9936, datë 26.6.2008</w:t>
      </w:r>
      <w:r w:rsidR="00DE4C9B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“Për menaxhimin e sistemit buxhetor në Republikën e Shqipërisë</w:t>
      </w:r>
      <w:r w:rsidR="00DE4C9B" w:rsidRPr="005F22E8">
        <w:rPr>
          <w:rFonts w:ascii="Garamond" w:hAnsi="Garamond"/>
          <w:sz w:val="24"/>
          <w:szCs w:val="24"/>
        </w:rPr>
        <w:t>”</w:t>
      </w:r>
      <w:r w:rsidR="00F25176" w:rsidRPr="005F22E8">
        <w:rPr>
          <w:rFonts w:ascii="Garamond" w:hAnsi="Garamond"/>
          <w:sz w:val="24"/>
          <w:szCs w:val="24"/>
        </w:rPr>
        <w:t>, të ndryshuar, dhe të gjitha aktet nënligjore në zbatim të tij;</w:t>
      </w:r>
    </w:p>
    <w:p w14:paraId="6036184D" w14:textId="2FDD2C42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vi. </w:t>
      </w:r>
      <w:r w:rsidR="00FF0787" w:rsidRPr="005F22E8">
        <w:rPr>
          <w:rFonts w:ascii="Garamond" w:hAnsi="Garamond"/>
          <w:sz w:val="24"/>
          <w:szCs w:val="24"/>
        </w:rPr>
        <w:t>Lidhjen</w:t>
      </w:r>
      <w:r w:rsidR="00F25176" w:rsidRPr="005F22E8">
        <w:rPr>
          <w:rFonts w:ascii="Garamond" w:hAnsi="Garamond"/>
          <w:sz w:val="24"/>
          <w:szCs w:val="24"/>
        </w:rPr>
        <w:t xml:space="preserve"> e produkteve me treguesit e performancës SIPI/IPSIS;</w:t>
      </w:r>
    </w:p>
    <w:p w14:paraId="6036184E" w14:textId="52F7B5F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vii. </w:t>
      </w:r>
      <w:r w:rsidR="00FF0787" w:rsidRPr="005F22E8">
        <w:rPr>
          <w:rFonts w:ascii="Garamond" w:hAnsi="Garamond"/>
          <w:sz w:val="24"/>
          <w:szCs w:val="24"/>
        </w:rPr>
        <w:t>Lidhjen</w:t>
      </w:r>
      <w:r w:rsidR="00F25176" w:rsidRPr="005F22E8">
        <w:rPr>
          <w:rFonts w:ascii="Garamond" w:hAnsi="Garamond"/>
          <w:sz w:val="24"/>
          <w:szCs w:val="24"/>
        </w:rPr>
        <w:t xml:space="preserve"> e projekteve të investimeve me masat prioritare; </w:t>
      </w:r>
    </w:p>
    <w:p w14:paraId="6036184F" w14:textId="040DBF32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viii. </w:t>
      </w:r>
      <w:r w:rsidR="00F25176" w:rsidRPr="005F22E8">
        <w:rPr>
          <w:rFonts w:ascii="Garamond" w:hAnsi="Garamond"/>
          <w:sz w:val="24"/>
          <w:szCs w:val="24"/>
        </w:rPr>
        <w:t>Të dhëna</w:t>
      </w:r>
      <w:r w:rsidR="00FF0787" w:rsidRPr="005F22E8">
        <w:rPr>
          <w:rFonts w:ascii="Garamond" w:hAnsi="Garamond"/>
          <w:sz w:val="24"/>
          <w:szCs w:val="24"/>
        </w:rPr>
        <w:t>t</w:t>
      </w:r>
      <w:r w:rsidR="00F25176" w:rsidRPr="005F22E8">
        <w:rPr>
          <w:rFonts w:ascii="Garamond" w:hAnsi="Garamond"/>
          <w:sz w:val="24"/>
          <w:szCs w:val="24"/>
        </w:rPr>
        <w:t xml:space="preserve"> për buxhetin faktik për projektet e investimeve;</w:t>
      </w:r>
    </w:p>
    <w:p w14:paraId="60361850" w14:textId="1E6CA68D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ix. </w:t>
      </w:r>
      <w:r w:rsidR="00F25176" w:rsidRPr="005F22E8">
        <w:rPr>
          <w:rFonts w:ascii="Garamond" w:hAnsi="Garamond"/>
          <w:sz w:val="24"/>
          <w:szCs w:val="24"/>
        </w:rPr>
        <w:t>Të dhëna</w:t>
      </w:r>
      <w:r w:rsidR="00FF0787" w:rsidRPr="005F22E8">
        <w:rPr>
          <w:rFonts w:ascii="Garamond" w:hAnsi="Garamond"/>
          <w:sz w:val="24"/>
          <w:szCs w:val="24"/>
        </w:rPr>
        <w:t>t</w:t>
      </w:r>
      <w:r w:rsidR="00F25176" w:rsidRPr="005F22E8">
        <w:rPr>
          <w:rFonts w:ascii="Garamond" w:hAnsi="Garamond"/>
          <w:sz w:val="24"/>
          <w:szCs w:val="24"/>
        </w:rPr>
        <w:t xml:space="preserve"> për buxhetin faktik për produktet në nivel artikulli ekonomik;</w:t>
      </w:r>
    </w:p>
    <w:p w14:paraId="60361851" w14:textId="70EB3181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x. </w:t>
      </w:r>
      <w:r w:rsidR="00F25176" w:rsidRPr="005F22E8">
        <w:rPr>
          <w:rFonts w:ascii="Garamond" w:hAnsi="Garamond"/>
          <w:sz w:val="24"/>
          <w:szCs w:val="24"/>
        </w:rPr>
        <w:t>Të dhëna</w:t>
      </w:r>
      <w:r w:rsidR="00FD02CA" w:rsidRPr="005F22E8">
        <w:rPr>
          <w:rFonts w:ascii="Garamond" w:hAnsi="Garamond"/>
          <w:sz w:val="24"/>
          <w:szCs w:val="24"/>
        </w:rPr>
        <w:t>t</w:t>
      </w:r>
      <w:r w:rsidR="00F25176" w:rsidRPr="005F22E8">
        <w:rPr>
          <w:rFonts w:ascii="Garamond" w:hAnsi="Garamond"/>
          <w:sz w:val="24"/>
          <w:szCs w:val="24"/>
        </w:rPr>
        <w:t xml:space="preserve"> mbi komentet e marra n</w:t>
      </w:r>
      <w:r w:rsidR="002561BA" w:rsidRPr="005F22E8">
        <w:rPr>
          <w:rFonts w:ascii="Garamond" w:hAnsi="Garamond"/>
          <w:sz w:val="24"/>
          <w:szCs w:val="24"/>
        </w:rPr>
        <w:t>ga konsultimi publik i dokumente</w:t>
      </w:r>
      <w:r w:rsidR="00F25176" w:rsidRPr="005F22E8">
        <w:rPr>
          <w:rFonts w:ascii="Garamond" w:hAnsi="Garamond"/>
          <w:sz w:val="24"/>
          <w:szCs w:val="24"/>
        </w:rPr>
        <w:t xml:space="preserve">ve </w:t>
      </w:r>
      <w:r w:rsidR="00DE4C9B" w:rsidRPr="005F22E8">
        <w:rPr>
          <w:rFonts w:ascii="Garamond" w:hAnsi="Garamond"/>
          <w:sz w:val="24"/>
          <w:szCs w:val="24"/>
        </w:rPr>
        <w:t>strategjike</w:t>
      </w:r>
      <w:r w:rsidR="00F25176" w:rsidRPr="005F22E8">
        <w:rPr>
          <w:rFonts w:ascii="Garamond" w:hAnsi="Garamond"/>
          <w:sz w:val="24"/>
          <w:szCs w:val="24"/>
        </w:rPr>
        <w:t>;</w:t>
      </w:r>
    </w:p>
    <w:p w14:paraId="60361852" w14:textId="09D72345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xi. </w:t>
      </w:r>
      <w:r w:rsidR="00F25176" w:rsidRPr="005F22E8">
        <w:rPr>
          <w:rFonts w:ascii="Garamond" w:hAnsi="Garamond"/>
          <w:sz w:val="24"/>
          <w:szCs w:val="24"/>
        </w:rPr>
        <w:t>Të dhëna</w:t>
      </w:r>
      <w:r w:rsidR="00FD02CA" w:rsidRPr="005F22E8">
        <w:rPr>
          <w:rFonts w:ascii="Garamond" w:hAnsi="Garamond"/>
          <w:sz w:val="24"/>
          <w:szCs w:val="24"/>
        </w:rPr>
        <w:t>t</w:t>
      </w:r>
      <w:r w:rsidR="00F25176" w:rsidRPr="005F22E8">
        <w:rPr>
          <w:rFonts w:ascii="Garamond" w:hAnsi="Garamond"/>
          <w:sz w:val="24"/>
          <w:szCs w:val="24"/>
        </w:rPr>
        <w:t xml:space="preserve"> mbi aktet e hyrjes në fuqi të dokumenteve strategjik</w:t>
      </w:r>
      <w:r w:rsidR="00DE4C9B" w:rsidRPr="005F22E8">
        <w:rPr>
          <w:rFonts w:ascii="Garamond" w:hAnsi="Garamond"/>
          <w:sz w:val="24"/>
          <w:szCs w:val="24"/>
        </w:rPr>
        <w:t>e</w:t>
      </w:r>
      <w:r w:rsidR="00F25176" w:rsidRPr="005F22E8">
        <w:rPr>
          <w:rFonts w:ascii="Garamond" w:hAnsi="Garamond"/>
          <w:sz w:val="24"/>
          <w:szCs w:val="24"/>
        </w:rPr>
        <w:t>;</w:t>
      </w:r>
    </w:p>
    <w:p w14:paraId="60361853" w14:textId="1D70B5DB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xii. </w:t>
      </w:r>
      <w:r w:rsidR="00F25176" w:rsidRPr="005F22E8">
        <w:rPr>
          <w:rFonts w:ascii="Garamond" w:hAnsi="Garamond"/>
          <w:sz w:val="24"/>
          <w:szCs w:val="24"/>
        </w:rPr>
        <w:t>Të dhëna</w:t>
      </w:r>
      <w:r w:rsidR="00FD02CA" w:rsidRPr="005F22E8">
        <w:rPr>
          <w:rFonts w:ascii="Garamond" w:hAnsi="Garamond"/>
          <w:sz w:val="24"/>
          <w:szCs w:val="24"/>
        </w:rPr>
        <w:t>t</w:t>
      </w:r>
      <w:r w:rsidR="00F25176" w:rsidRPr="005F22E8">
        <w:rPr>
          <w:rFonts w:ascii="Garamond" w:hAnsi="Garamond"/>
          <w:sz w:val="24"/>
          <w:szCs w:val="24"/>
        </w:rPr>
        <w:t xml:space="preserve"> mbi objektivat, produktet dhe treguesit e krijuar jashtë kuadrit të planifikuar strategjik.</w:t>
      </w:r>
    </w:p>
    <w:p w14:paraId="60361855" w14:textId="17F2A093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F25176" w:rsidRPr="005F22E8">
        <w:rPr>
          <w:rFonts w:ascii="Garamond" w:hAnsi="Garamond"/>
          <w:sz w:val="24"/>
          <w:szCs w:val="24"/>
        </w:rPr>
        <w:t>Sistemi Informatik i Planifikimit të Integruar shkëmben informacion me institucionet publike,</w:t>
      </w:r>
      <w:r w:rsidR="002D6964" w:rsidRPr="005F22E8">
        <w:rPr>
          <w:rFonts w:ascii="Garamond" w:hAnsi="Garamond"/>
          <w:sz w:val="24"/>
          <w:szCs w:val="24"/>
        </w:rPr>
        <w:t xml:space="preserve"> sipas parashikimeve të </w:t>
      </w:r>
      <w:r w:rsidR="00C010AC" w:rsidRPr="005F22E8">
        <w:rPr>
          <w:rFonts w:ascii="Garamond" w:hAnsi="Garamond"/>
          <w:sz w:val="24"/>
          <w:szCs w:val="24"/>
        </w:rPr>
        <w:t>l</w:t>
      </w:r>
      <w:r w:rsidR="002D6964" w:rsidRPr="005F22E8">
        <w:rPr>
          <w:rFonts w:ascii="Garamond" w:hAnsi="Garamond"/>
          <w:sz w:val="24"/>
          <w:szCs w:val="24"/>
        </w:rPr>
        <w:t>igjit n</w:t>
      </w:r>
      <w:r w:rsidR="00F25176" w:rsidRPr="005F22E8">
        <w:rPr>
          <w:rFonts w:ascii="Garamond" w:hAnsi="Garamond"/>
          <w:sz w:val="24"/>
          <w:szCs w:val="24"/>
        </w:rPr>
        <w:t>r.10325, datë 23.9.2010, “Për bazat e të dhënave shtetërore”, lidhur me shërbimet që ofrohen në bazë të legjislacionit përkatës, nëpërmjet Platformës Qeveritare të Ndërveprimit.</w:t>
      </w:r>
    </w:p>
    <w:p w14:paraId="60361857" w14:textId="5206D75B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F25176" w:rsidRPr="005F22E8">
        <w:rPr>
          <w:rFonts w:ascii="Garamond" w:hAnsi="Garamond"/>
          <w:sz w:val="24"/>
          <w:szCs w:val="24"/>
        </w:rPr>
        <w:t xml:space="preserve">Bazat e të dhënave shtetërore të institucioneve publike, nga të cilat </w:t>
      </w:r>
      <w:r w:rsidR="00F25176" w:rsidRPr="005F22E8">
        <w:rPr>
          <w:rFonts w:ascii="Garamond" w:hAnsi="Garamond"/>
          <w:sz w:val="24"/>
          <w:szCs w:val="24"/>
        </w:rPr>
        <w:br/>
        <w:t>SIPI/IPSIS merr të dhëna, janë</w:t>
      </w:r>
      <w:r w:rsidR="00DE4C9B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si më poshtë</w:t>
      </w:r>
      <w:r w:rsidR="00DE4C9B" w:rsidRPr="005F22E8">
        <w:rPr>
          <w:rFonts w:ascii="Garamond" w:hAnsi="Garamond"/>
          <w:sz w:val="24"/>
          <w:szCs w:val="24"/>
        </w:rPr>
        <w:t xml:space="preserve"> vijon</w:t>
      </w:r>
      <w:r w:rsidR="00F25176" w:rsidRPr="005F22E8">
        <w:rPr>
          <w:rFonts w:ascii="Garamond" w:hAnsi="Garamond"/>
          <w:sz w:val="24"/>
          <w:szCs w:val="24"/>
        </w:rPr>
        <w:t>:</w:t>
      </w:r>
    </w:p>
    <w:p w14:paraId="60361859" w14:textId="6B80A17C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D02CA" w:rsidRPr="005F22E8">
        <w:rPr>
          <w:rFonts w:ascii="Garamond" w:hAnsi="Garamond"/>
          <w:sz w:val="24"/>
          <w:szCs w:val="24"/>
        </w:rPr>
        <w:t>Sistemi Informatik i</w:t>
      </w:r>
      <w:r w:rsidR="00F25176" w:rsidRPr="005F22E8">
        <w:rPr>
          <w:rFonts w:ascii="Garamond" w:hAnsi="Garamond"/>
          <w:sz w:val="24"/>
          <w:szCs w:val="24"/>
        </w:rPr>
        <w:t xml:space="preserve"> Menaxhimit Financiar</w:t>
      </w:r>
      <w:r w:rsidR="002D6964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(SIMF):</w:t>
      </w:r>
    </w:p>
    <w:p w14:paraId="6036185B" w14:textId="40C013AC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25176" w:rsidRPr="005F22E8">
        <w:rPr>
          <w:rFonts w:ascii="Garamond" w:hAnsi="Garamond"/>
          <w:sz w:val="24"/>
          <w:szCs w:val="24"/>
        </w:rPr>
        <w:t>Të dhënat buxhetore mbi projektet e investimeve të buxhetit afatmesëm;</w:t>
      </w:r>
    </w:p>
    <w:p w14:paraId="6036185C" w14:textId="23BF909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25176" w:rsidRPr="005F22E8">
        <w:rPr>
          <w:rFonts w:ascii="Garamond" w:hAnsi="Garamond"/>
          <w:sz w:val="24"/>
          <w:szCs w:val="24"/>
        </w:rPr>
        <w:t>Të dhënat buxhetore mbi produktet e planifikuara të buxhetit afatmesëm;</w:t>
      </w:r>
    </w:p>
    <w:p w14:paraId="6036185D" w14:textId="071BBCCB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25176" w:rsidRPr="005F22E8">
        <w:rPr>
          <w:rFonts w:ascii="Garamond" w:hAnsi="Garamond"/>
          <w:sz w:val="24"/>
          <w:szCs w:val="24"/>
        </w:rPr>
        <w:t xml:space="preserve">Lista e </w:t>
      </w:r>
      <w:r w:rsidR="00DE4C9B" w:rsidRPr="005F22E8">
        <w:rPr>
          <w:rFonts w:ascii="Garamond" w:hAnsi="Garamond"/>
          <w:sz w:val="24"/>
          <w:szCs w:val="24"/>
        </w:rPr>
        <w:t>p</w:t>
      </w:r>
      <w:r w:rsidR="00F25176" w:rsidRPr="005F22E8">
        <w:rPr>
          <w:rFonts w:ascii="Garamond" w:hAnsi="Garamond"/>
          <w:sz w:val="24"/>
          <w:szCs w:val="24"/>
        </w:rPr>
        <w:t xml:space="preserve">rogrameve </w:t>
      </w:r>
      <w:r w:rsidR="00DE4C9B" w:rsidRPr="005F22E8">
        <w:rPr>
          <w:rFonts w:ascii="Garamond" w:hAnsi="Garamond"/>
          <w:sz w:val="24"/>
          <w:szCs w:val="24"/>
        </w:rPr>
        <w:t>b</w:t>
      </w:r>
      <w:r w:rsidR="00FD02CA" w:rsidRPr="005F22E8">
        <w:rPr>
          <w:rFonts w:ascii="Garamond" w:hAnsi="Garamond"/>
          <w:sz w:val="24"/>
          <w:szCs w:val="24"/>
        </w:rPr>
        <w:t>uxhetore – kod, e</w:t>
      </w:r>
      <w:r w:rsidR="00F25176" w:rsidRPr="005F22E8">
        <w:rPr>
          <w:rFonts w:ascii="Garamond" w:hAnsi="Garamond"/>
          <w:sz w:val="24"/>
          <w:szCs w:val="24"/>
        </w:rPr>
        <w:t>mërtim;</w:t>
      </w:r>
    </w:p>
    <w:p w14:paraId="6036185E" w14:textId="3103915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25176" w:rsidRPr="005F22E8">
        <w:rPr>
          <w:rFonts w:ascii="Garamond" w:hAnsi="Garamond"/>
          <w:sz w:val="24"/>
          <w:szCs w:val="24"/>
        </w:rPr>
        <w:t>Klasifikimi buxhetor në nivel kapitulli dhe artikulli në përputhje me ligjin nr.9936, datë 26.6.2008</w:t>
      </w:r>
      <w:r w:rsidR="00DE4C9B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“Për menaxhimin e sistemit buxhetor në Republikën e Shqipërisë</w:t>
      </w:r>
      <w:r w:rsidR="00DE4C9B" w:rsidRPr="005F22E8">
        <w:rPr>
          <w:rFonts w:ascii="Garamond" w:hAnsi="Garamond"/>
          <w:sz w:val="24"/>
          <w:szCs w:val="24"/>
        </w:rPr>
        <w:t>”</w:t>
      </w:r>
      <w:r w:rsidR="00F25176" w:rsidRPr="005F22E8">
        <w:rPr>
          <w:rFonts w:ascii="Garamond" w:hAnsi="Garamond"/>
          <w:sz w:val="24"/>
          <w:szCs w:val="24"/>
        </w:rPr>
        <w:t>, të ndryshuar, dhe të gjitha aktet nënligjore në zbatim të tij;</w:t>
      </w:r>
    </w:p>
    <w:p w14:paraId="6036185F" w14:textId="70EC803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F25176" w:rsidRPr="005F22E8">
        <w:rPr>
          <w:rFonts w:ascii="Garamond" w:hAnsi="Garamond"/>
          <w:sz w:val="24"/>
          <w:szCs w:val="24"/>
        </w:rPr>
        <w:t>Lidhja e produkteve me treguesit e performancës SIPI;</w:t>
      </w:r>
    </w:p>
    <w:p w14:paraId="60361860" w14:textId="3BFF993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vi. </w:t>
      </w:r>
      <w:r w:rsidR="00F25176" w:rsidRPr="005F22E8">
        <w:rPr>
          <w:rFonts w:ascii="Garamond" w:hAnsi="Garamond"/>
          <w:sz w:val="24"/>
          <w:szCs w:val="24"/>
        </w:rPr>
        <w:t>Lidhja e projekteve t</w:t>
      </w:r>
      <w:r w:rsidR="00DE4C9B" w:rsidRPr="005F22E8">
        <w:rPr>
          <w:rFonts w:ascii="Garamond" w:hAnsi="Garamond"/>
          <w:sz w:val="24"/>
          <w:szCs w:val="24"/>
        </w:rPr>
        <w:t>ë</w:t>
      </w:r>
      <w:r w:rsidR="00F25176" w:rsidRPr="005F22E8">
        <w:rPr>
          <w:rFonts w:ascii="Garamond" w:hAnsi="Garamond"/>
          <w:sz w:val="24"/>
          <w:szCs w:val="24"/>
        </w:rPr>
        <w:t xml:space="preserve"> investimeve me masat prioritare; </w:t>
      </w:r>
    </w:p>
    <w:p w14:paraId="60361861" w14:textId="57A6C2A7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vii. </w:t>
      </w:r>
      <w:r w:rsidR="00F25176" w:rsidRPr="005F22E8">
        <w:rPr>
          <w:rFonts w:ascii="Garamond" w:hAnsi="Garamond"/>
          <w:sz w:val="24"/>
          <w:szCs w:val="24"/>
        </w:rPr>
        <w:t>Të dhëna për buxhetin faktik për projektet e investimeve;</w:t>
      </w:r>
    </w:p>
    <w:p w14:paraId="60361862" w14:textId="3386666C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viii. </w:t>
      </w:r>
      <w:r w:rsidR="00F25176" w:rsidRPr="005F22E8">
        <w:rPr>
          <w:rFonts w:ascii="Garamond" w:hAnsi="Garamond"/>
          <w:sz w:val="24"/>
          <w:szCs w:val="24"/>
        </w:rPr>
        <w:t>Të dhëna për buxhetin faktik për produktet në nivel artikulli ekonomik;</w:t>
      </w:r>
    </w:p>
    <w:p w14:paraId="60361863" w14:textId="46140A5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ix. </w:t>
      </w:r>
      <w:r w:rsidR="00F25176" w:rsidRPr="005F22E8">
        <w:rPr>
          <w:rFonts w:ascii="Garamond" w:hAnsi="Garamond"/>
          <w:sz w:val="24"/>
          <w:szCs w:val="24"/>
        </w:rPr>
        <w:t>Të dhëna mbi objektivat, produktet dhe treguesit e krijuar jashtë</w:t>
      </w:r>
      <w:r w:rsidR="00DE4C9B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ku</w:t>
      </w:r>
      <w:r w:rsidR="00AE65E4" w:rsidRPr="005F22E8">
        <w:rPr>
          <w:rFonts w:ascii="Garamond" w:hAnsi="Garamond"/>
          <w:sz w:val="24"/>
          <w:szCs w:val="24"/>
        </w:rPr>
        <w:t>adrit të planifikuar strategjik.</w:t>
      </w:r>
    </w:p>
    <w:p w14:paraId="60361865" w14:textId="09DD5B90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25176" w:rsidRPr="005F22E8">
        <w:rPr>
          <w:rFonts w:ascii="Garamond" w:hAnsi="Garamond"/>
          <w:sz w:val="24"/>
          <w:szCs w:val="24"/>
        </w:rPr>
        <w:t>Sistemi Informatik Financiar i Qeverisë (SIFQ):</w:t>
      </w:r>
    </w:p>
    <w:p w14:paraId="60361867" w14:textId="0C0E6062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25176" w:rsidRPr="005F22E8">
        <w:rPr>
          <w:rFonts w:ascii="Garamond" w:hAnsi="Garamond"/>
          <w:sz w:val="24"/>
          <w:szCs w:val="24"/>
        </w:rPr>
        <w:t>Emërtimi dhe kodet e njësive të qeverisjes së përgjithshme</w:t>
      </w:r>
      <w:r w:rsidR="00AE65E4" w:rsidRPr="005F22E8">
        <w:rPr>
          <w:rFonts w:ascii="Garamond" w:hAnsi="Garamond"/>
          <w:sz w:val="24"/>
          <w:szCs w:val="24"/>
        </w:rPr>
        <w:t>.</w:t>
      </w:r>
    </w:p>
    <w:p w14:paraId="60361869" w14:textId="1E944481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c) </w:t>
      </w:r>
      <w:r w:rsidR="00F25176" w:rsidRPr="005F22E8">
        <w:rPr>
          <w:rFonts w:ascii="Garamond" w:hAnsi="Garamond"/>
          <w:sz w:val="24"/>
          <w:szCs w:val="24"/>
        </w:rPr>
        <w:t>Regjistri Elektronik i Njoftimeve dhe Konsultimeve Publike (RENKP):</w:t>
      </w:r>
    </w:p>
    <w:p w14:paraId="6036186A" w14:textId="77777777" w:rsidR="00C11B16" w:rsidRPr="005F22E8" w:rsidRDefault="00C11B1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6B" w14:textId="6CE8D77F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25176" w:rsidRPr="005F22E8">
        <w:rPr>
          <w:rFonts w:ascii="Garamond" w:hAnsi="Garamond"/>
          <w:sz w:val="24"/>
          <w:szCs w:val="24"/>
        </w:rPr>
        <w:t xml:space="preserve">Të dhëna mbi komentet e marra nga konsultimi </w:t>
      </w:r>
      <w:r w:rsidR="00AE65E4" w:rsidRPr="005F22E8">
        <w:rPr>
          <w:rFonts w:ascii="Garamond" w:hAnsi="Garamond"/>
          <w:sz w:val="24"/>
          <w:szCs w:val="24"/>
        </w:rPr>
        <w:t>publik</w:t>
      </w:r>
      <w:r w:rsidR="00AE65E4" w:rsidRPr="005F22E8">
        <w:rPr>
          <w:rFonts w:ascii="Garamond" w:hAnsi="Garamond"/>
          <w:sz w:val="24"/>
          <w:szCs w:val="24"/>
        </w:rPr>
        <w:br/>
        <w:t>i dokumente</w:t>
      </w:r>
      <w:r w:rsidR="00C11B16" w:rsidRPr="005F22E8">
        <w:rPr>
          <w:rFonts w:ascii="Garamond" w:hAnsi="Garamond"/>
          <w:sz w:val="24"/>
          <w:szCs w:val="24"/>
        </w:rPr>
        <w:t>ve strategjike</w:t>
      </w:r>
      <w:r w:rsidR="00AE65E4" w:rsidRPr="005F22E8">
        <w:rPr>
          <w:rFonts w:ascii="Garamond" w:hAnsi="Garamond"/>
          <w:sz w:val="24"/>
          <w:szCs w:val="24"/>
        </w:rPr>
        <w:t>.</w:t>
      </w:r>
    </w:p>
    <w:p w14:paraId="6036186D" w14:textId="77777777" w:rsidR="00C11B16" w:rsidRPr="005F22E8" w:rsidRDefault="00BC3283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t xml:space="preserve">ç) </w:t>
      </w:r>
      <w:r w:rsidR="00F25176" w:rsidRPr="005F22E8">
        <w:rPr>
          <w:rFonts w:ascii="Garamond" w:hAnsi="Garamond"/>
          <w:sz w:val="24"/>
          <w:szCs w:val="24"/>
        </w:rPr>
        <w:t xml:space="preserve">Sistemi i Arkivit të Akteve të Qendrës së Botimeve Zyrtare (Sistemi i </w:t>
      </w:r>
      <w:r w:rsidR="00F25176" w:rsidRPr="005F22E8">
        <w:rPr>
          <w:rFonts w:ascii="Garamond" w:hAnsi="Garamond"/>
          <w:sz w:val="24"/>
          <w:szCs w:val="24"/>
        </w:rPr>
        <w:br/>
        <w:t>QBZ):</w:t>
      </w:r>
    </w:p>
    <w:p w14:paraId="60361870" w14:textId="6A9B47C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25176" w:rsidRPr="005F22E8">
        <w:rPr>
          <w:rFonts w:ascii="Garamond" w:hAnsi="Garamond"/>
          <w:sz w:val="24"/>
          <w:szCs w:val="24"/>
        </w:rPr>
        <w:t>Të dhëna mbi aktet e hyrjes në fuqi të dokumenteve strategjik</w:t>
      </w:r>
      <w:r w:rsidR="00C11B16" w:rsidRPr="005F22E8">
        <w:rPr>
          <w:rFonts w:ascii="Garamond" w:hAnsi="Garamond"/>
          <w:sz w:val="24"/>
          <w:szCs w:val="24"/>
        </w:rPr>
        <w:t>e</w:t>
      </w:r>
      <w:r w:rsidR="00F25176" w:rsidRPr="005F22E8">
        <w:rPr>
          <w:rFonts w:ascii="Garamond" w:hAnsi="Garamond"/>
          <w:sz w:val="24"/>
          <w:szCs w:val="24"/>
        </w:rPr>
        <w:t>;</w:t>
      </w:r>
      <w:r w:rsidR="00F25176" w:rsidRPr="005F22E8">
        <w:rPr>
          <w:rFonts w:ascii="Garamond" w:hAnsi="Garamond"/>
          <w:sz w:val="24"/>
          <w:szCs w:val="24"/>
        </w:rPr>
        <w:br/>
      </w:r>
      <w:r>
        <w:rPr>
          <w:rFonts w:ascii="Garamond" w:hAnsi="Garamond"/>
          <w:sz w:val="24"/>
          <w:szCs w:val="24"/>
        </w:rPr>
        <w:t xml:space="preserve">d) </w:t>
      </w:r>
      <w:r w:rsidR="00F25176" w:rsidRPr="005F22E8">
        <w:rPr>
          <w:rFonts w:ascii="Garamond" w:hAnsi="Garamond"/>
          <w:sz w:val="24"/>
          <w:szCs w:val="24"/>
        </w:rPr>
        <w:t xml:space="preserve">Baza e të Dhënave Statistikore: </w:t>
      </w:r>
    </w:p>
    <w:p w14:paraId="60361872" w14:textId="621D2D07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25176" w:rsidRPr="005F22E8">
        <w:rPr>
          <w:rFonts w:ascii="Garamond" w:hAnsi="Garamond"/>
          <w:sz w:val="24"/>
          <w:szCs w:val="24"/>
        </w:rPr>
        <w:t>Të dhëna për vlerat aktuale të treguesve të performancës</w:t>
      </w:r>
      <w:r w:rsidR="00C11B16" w:rsidRPr="005F22E8">
        <w:rPr>
          <w:rFonts w:ascii="Garamond" w:hAnsi="Garamond"/>
          <w:sz w:val="24"/>
          <w:szCs w:val="24"/>
        </w:rPr>
        <w:t>.</w:t>
      </w:r>
    </w:p>
    <w:p w14:paraId="60361874" w14:textId="145544EE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F25176" w:rsidRPr="005F22E8">
        <w:rPr>
          <w:rFonts w:ascii="Garamond" w:hAnsi="Garamond"/>
          <w:sz w:val="24"/>
          <w:szCs w:val="24"/>
        </w:rPr>
        <w:t>Bazat e të dhënave shtetëror</w:t>
      </w:r>
      <w:r w:rsidR="00C11B16" w:rsidRPr="005F22E8">
        <w:rPr>
          <w:rFonts w:ascii="Garamond" w:hAnsi="Garamond"/>
          <w:sz w:val="24"/>
          <w:szCs w:val="24"/>
        </w:rPr>
        <w:t>e të institucioneve publike, te</w:t>
      </w:r>
      <w:r w:rsidR="00F25176" w:rsidRPr="005F22E8">
        <w:rPr>
          <w:rFonts w:ascii="Garamond" w:hAnsi="Garamond"/>
          <w:sz w:val="24"/>
          <w:szCs w:val="24"/>
        </w:rPr>
        <w:t xml:space="preserve"> të cilat SIPI/IPSIS</w:t>
      </w:r>
      <w:r w:rsidR="003748F1" w:rsidRPr="005F22E8">
        <w:rPr>
          <w:rFonts w:ascii="Garamond" w:hAnsi="Garamond"/>
          <w:sz w:val="24"/>
          <w:szCs w:val="24"/>
        </w:rPr>
        <w:t xml:space="preserve"> j</w:t>
      </w:r>
      <w:r w:rsidR="00C11B16" w:rsidRPr="005F22E8">
        <w:rPr>
          <w:rFonts w:ascii="Garamond" w:hAnsi="Garamond"/>
          <w:sz w:val="24"/>
          <w:szCs w:val="24"/>
        </w:rPr>
        <w:t>ep të dhëna,</w:t>
      </w:r>
      <w:r w:rsidR="00F25176" w:rsidRPr="005F22E8">
        <w:rPr>
          <w:rFonts w:ascii="Garamond" w:hAnsi="Garamond"/>
          <w:sz w:val="24"/>
          <w:szCs w:val="24"/>
        </w:rPr>
        <w:t xml:space="preserve"> janë</w:t>
      </w:r>
      <w:r w:rsidR="00C11B16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si më poshtë</w:t>
      </w:r>
      <w:r w:rsidR="00C11B16" w:rsidRPr="005F22E8">
        <w:rPr>
          <w:rFonts w:ascii="Garamond" w:hAnsi="Garamond"/>
          <w:sz w:val="24"/>
          <w:szCs w:val="24"/>
        </w:rPr>
        <w:t xml:space="preserve"> vijon</w:t>
      </w:r>
      <w:r w:rsidR="00F25176" w:rsidRPr="005F22E8">
        <w:rPr>
          <w:rFonts w:ascii="Garamond" w:hAnsi="Garamond"/>
          <w:sz w:val="24"/>
          <w:szCs w:val="24"/>
        </w:rPr>
        <w:t>:</w:t>
      </w:r>
    </w:p>
    <w:p w14:paraId="60361876" w14:textId="058F6440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D02CA" w:rsidRPr="005F22E8">
        <w:rPr>
          <w:rFonts w:ascii="Garamond" w:hAnsi="Garamond"/>
          <w:sz w:val="24"/>
          <w:szCs w:val="24"/>
        </w:rPr>
        <w:t>Sistemi Informatik i</w:t>
      </w:r>
      <w:r w:rsidR="00F25176" w:rsidRPr="005F22E8">
        <w:rPr>
          <w:rFonts w:ascii="Garamond" w:hAnsi="Garamond"/>
          <w:sz w:val="24"/>
          <w:szCs w:val="24"/>
        </w:rPr>
        <w:t xml:space="preserve"> Menaxhimit Financiar (SIMF), që administrohet nga ministria përgjegjëse për financat:</w:t>
      </w:r>
    </w:p>
    <w:p w14:paraId="60361878" w14:textId="31ACE039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25176" w:rsidRPr="005F22E8">
        <w:rPr>
          <w:rFonts w:ascii="Garamond" w:hAnsi="Garamond"/>
          <w:sz w:val="24"/>
          <w:szCs w:val="24"/>
        </w:rPr>
        <w:t>Versioni i Strategjisë Kombëtare për Zhvillim dhe Integrim;</w:t>
      </w:r>
    </w:p>
    <w:p w14:paraId="60361879" w14:textId="136E08E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25176" w:rsidRPr="005F22E8">
        <w:rPr>
          <w:rFonts w:ascii="Garamond" w:hAnsi="Garamond"/>
          <w:sz w:val="24"/>
          <w:szCs w:val="24"/>
        </w:rPr>
        <w:t>Të dhëna lidhur me qëllimin e politikave të programeve buxhetore;</w:t>
      </w:r>
    </w:p>
    <w:p w14:paraId="6036187A" w14:textId="4DF9424F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25176" w:rsidRPr="005F22E8">
        <w:rPr>
          <w:rFonts w:ascii="Garamond" w:hAnsi="Garamond"/>
          <w:sz w:val="24"/>
          <w:szCs w:val="24"/>
        </w:rPr>
        <w:t>Të dhëna lidhur me objektivat specifikë të programeve buxhetore;</w:t>
      </w:r>
    </w:p>
    <w:p w14:paraId="6036187B" w14:textId="76E3F2D2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25176" w:rsidRPr="005F22E8">
        <w:rPr>
          <w:rFonts w:ascii="Garamond" w:hAnsi="Garamond"/>
          <w:sz w:val="24"/>
          <w:szCs w:val="24"/>
        </w:rPr>
        <w:t>Masat prioritare strategjike lidhur me programet zhvillimore dhe projektet kombëtare strategjike;</w:t>
      </w:r>
    </w:p>
    <w:p w14:paraId="6036187C" w14:textId="07A5E138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F25176" w:rsidRPr="005F22E8">
        <w:rPr>
          <w:rFonts w:ascii="Garamond" w:hAnsi="Garamond"/>
          <w:sz w:val="24"/>
          <w:szCs w:val="24"/>
        </w:rPr>
        <w:t>Të dhëna për treguesit e performancës në nivel</w:t>
      </w:r>
      <w:r w:rsidR="00C11B16" w:rsidRPr="005F22E8">
        <w:rPr>
          <w:rFonts w:ascii="Garamond" w:hAnsi="Garamond"/>
          <w:sz w:val="24"/>
          <w:szCs w:val="24"/>
        </w:rPr>
        <w:t xml:space="preserve"> qëllimi dhe objektivi specifik.</w:t>
      </w:r>
    </w:p>
    <w:p w14:paraId="6036187E" w14:textId="11DA6197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25176" w:rsidRPr="005F22E8">
        <w:rPr>
          <w:rFonts w:ascii="Garamond" w:hAnsi="Garamond"/>
          <w:sz w:val="24"/>
          <w:szCs w:val="24"/>
        </w:rPr>
        <w:t xml:space="preserve">Sistemi Informatik i Menaxhimit të Ndihmës së Huaj (SIMNH), që administrohet nga </w:t>
      </w:r>
      <w:r w:rsidR="001D5029" w:rsidRPr="001D5029"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  <w:t>Agjencia Shtetërore e Programimit Strategjik dhe Koordinimit të Ndihmës</w:t>
      </w:r>
      <w:r w:rsidR="00F25176" w:rsidRPr="001D5029">
        <w:rPr>
          <w:rFonts w:ascii="Garamond" w:hAnsi="Garamond"/>
          <w:i/>
          <w:sz w:val="24"/>
          <w:szCs w:val="24"/>
        </w:rPr>
        <w:t>:</w:t>
      </w:r>
    </w:p>
    <w:p w14:paraId="60361880" w14:textId="6A948E38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25176" w:rsidRPr="005F22E8">
        <w:rPr>
          <w:rFonts w:ascii="Garamond" w:hAnsi="Garamond"/>
          <w:sz w:val="24"/>
          <w:szCs w:val="24"/>
        </w:rPr>
        <w:t xml:space="preserve">Shtyllat dhe </w:t>
      </w:r>
      <w:r w:rsidR="00C11B16" w:rsidRPr="005F22E8">
        <w:rPr>
          <w:rFonts w:ascii="Garamond" w:hAnsi="Garamond"/>
          <w:sz w:val="24"/>
          <w:szCs w:val="24"/>
        </w:rPr>
        <w:t>o</w:t>
      </w:r>
      <w:r w:rsidR="00F25176" w:rsidRPr="005F22E8">
        <w:rPr>
          <w:rFonts w:ascii="Garamond" w:hAnsi="Garamond"/>
          <w:sz w:val="24"/>
          <w:szCs w:val="24"/>
        </w:rPr>
        <w:t xml:space="preserve">bjektivat </w:t>
      </w:r>
      <w:r w:rsidR="00C11B16" w:rsidRPr="005F22E8">
        <w:rPr>
          <w:rFonts w:ascii="Garamond" w:hAnsi="Garamond"/>
          <w:sz w:val="24"/>
          <w:szCs w:val="24"/>
        </w:rPr>
        <w:t>s</w:t>
      </w:r>
      <w:r w:rsidR="00FD02CA" w:rsidRPr="005F22E8">
        <w:rPr>
          <w:rFonts w:ascii="Garamond" w:hAnsi="Garamond"/>
          <w:sz w:val="24"/>
          <w:szCs w:val="24"/>
        </w:rPr>
        <w:t>trategjikë</w:t>
      </w:r>
      <w:r w:rsidR="00F25176" w:rsidRPr="005F22E8">
        <w:rPr>
          <w:rFonts w:ascii="Garamond" w:hAnsi="Garamond"/>
          <w:sz w:val="24"/>
          <w:szCs w:val="24"/>
        </w:rPr>
        <w:t xml:space="preserve"> të SKZHI</w:t>
      </w:r>
      <w:r w:rsidR="00C11B16" w:rsidRPr="005F22E8">
        <w:rPr>
          <w:rFonts w:ascii="Garamond" w:hAnsi="Garamond"/>
          <w:sz w:val="24"/>
          <w:szCs w:val="24"/>
        </w:rPr>
        <w:t>-së</w:t>
      </w:r>
      <w:r w:rsidR="00F25176" w:rsidRPr="005F22E8">
        <w:rPr>
          <w:rFonts w:ascii="Garamond" w:hAnsi="Garamond"/>
          <w:sz w:val="24"/>
          <w:szCs w:val="24"/>
        </w:rPr>
        <w:t>;</w:t>
      </w:r>
    </w:p>
    <w:p w14:paraId="60361881" w14:textId="6020DBFA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25176" w:rsidRPr="005F22E8">
        <w:rPr>
          <w:rFonts w:ascii="Garamond" w:hAnsi="Garamond"/>
          <w:sz w:val="24"/>
          <w:szCs w:val="24"/>
        </w:rPr>
        <w:t xml:space="preserve">Treguesit e SKZHI-së dhe </w:t>
      </w:r>
      <w:r w:rsidR="00C11B16" w:rsidRPr="005F22E8">
        <w:rPr>
          <w:rFonts w:ascii="Garamond" w:hAnsi="Garamond"/>
          <w:sz w:val="24"/>
          <w:szCs w:val="24"/>
        </w:rPr>
        <w:t xml:space="preserve">të </w:t>
      </w:r>
      <w:r w:rsidR="00F25176" w:rsidRPr="005F22E8">
        <w:rPr>
          <w:rFonts w:ascii="Garamond" w:hAnsi="Garamond"/>
          <w:sz w:val="24"/>
          <w:szCs w:val="24"/>
        </w:rPr>
        <w:t>strategjive sektoriale;</w:t>
      </w:r>
    </w:p>
    <w:p w14:paraId="60361882" w14:textId="67A3EA4C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F25176" w:rsidRPr="005F22E8">
        <w:rPr>
          <w:rFonts w:ascii="Garamond" w:hAnsi="Garamond"/>
          <w:sz w:val="24"/>
          <w:szCs w:val="24"/>
        </w:rPr>
        <w:t>Masat prioritare lidhur me programet zhvillimore dhe projektet kombëtare strategjike;</w:t>
      </w:r>
    </w:p>
    <w:p w14:paraId="60361883" w14:textId="166055B4" w:rsidR="00C11B1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F25176" w:rsidRPr="005F22E8">
        <w:rPr>
          <w:rFonts w:ascii="Garamond" w:hAnsi="Garamond"/>
          <w:sz w:val="24"/>
          <w:szCs w:val="24"/>
        </w:rPr>
        <w:t xml:space="preserve">Referenca me </w:t>
      </w:r>
      <w:r w:rsidR="00C11B16" w:rsidRPr="005F22E8">
        <w:rPr>
          <w:rFonts w:ascii="Garamond" w:hAnsi="Garamond"/>
          <w:sz w:val="24"/>
          <w:szCs w:val="24"/>
        </w:rPr>
        <w:t>s</w:t>
      </w:r>
      <w:r w:rsidR="00F25176" w:rsidRPr="005F22E8">
        <w:rPr>
          <w:rFonts w:ascii="Garamond" w:hAnsi="Garamond"/>
          <w:sz w:val="24"/>
          <w:szCs w:val="24"/>
        </w:rPr>
        <w:t xml:space="preserve">tandardet dhe </w:t>
      </w:r>
      <w:r w:rsidR="00C11B16" w:rsidRPr="005F22E8">
        <w:rPr>
          <w:rFonts w:ascii="Garamond" w:hAnsi="Garamond"/>
          <w:sz w:val="24"/>
          <w:szCs w:val="24"/>
        </w:rPr>
        <w:t>objektivat e z</w:t>
      </w:r>
      <w:r w:rsidR="00F25176" w:rsidRPr="005F22E8">
        <w:rPr>
          <w:rFonts w:ascii="Garamond" w:hAnsi="Garamond"/>
          <w:sz w:val="24"/>
          <w:szCs w:val="24"/>
        </w:rPr>
        <w:t xml:space="preserve">hvillimit të </w:t>
      </w:r>
      <w:r w:rsidR="00C11B16" w:rsidRPr="005F22E8">
        <w:rPr>
          <w:rFonts w:ascii="Garamond" w:hAnsi="Garamond"/>
          <w:sz w:val="24"/>
          <w:szCs w:val="24"/>
        </w:rPr>
        <w:t>q</w:t>
      </w:r>
      <w:r w:rsidR="00F25176" w:rsidRPr="005F22E8">
        <w:rPr>
          <w:rFonts w:ascii="Garamond" w:hAnsi="Garamond"/>
          <w:sz w:val="24"/>
          <w:szCs w:val="24"/>
        </w:rPr>
        <w:t>ëndr</w:t>
      </w:r>
      <w:r w:rsidR="00C11B16" w:rsidRPr="005F22E8">
        <w:rPr>
          <w:rFonts w:ascii="Garamond" w:hAnsi="Garamond"/>
          <w:sz w:val="24"/>
          <w:szCs w:val="24"/>
        </w:rPr>
        <w:t>ueshëm.</w:t>
      </w:r>
    </w:p>
    <w:p w14:paraId="60361885" w14:textId="08C4AA0B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F25176" w:rsidRPr="005F22E8">
        <w:rPr>
          <w:rFonts w:ascii="Garamond" w:hAnsi="Garamond"/>
          <w:sz w:val="24"/>
          <w:szCs w:val="24"/>
        </w:rPr>
        <w:t>Përbërësit e arkitekturës soft</w:t>
      </w:r>
      <w:r w:rsidR="00AE2C4F" w:rsidRPr="005F22E8">
        <w:rPr>
          <w:rFonts w:ascii="Garamond" w:hAnsi="Garamond"/>
          <w:sz w:val="24"/>
          <w:szCs w:val="24"/>
        </w:rPr>
        <w:t>w</w:t>
      </w:r>
      <w:r w:rsidR="00F25176" w:rsidRPr="005F22E8">
        <w:rPr>
          <w:rFonts w:ascii="Garamond" w:hAnsi="Garamond"/>
          <w:sz w:val="24"/>
          <w:szCs w:val="24"/>
        </w:rPr>
        <w:t>are dhe hard</w:t>
      </w:r>
      <w:r w:rsidR="00AE2C4F" w:rsidRPr="005F22E8">
        <w:rPr>
          <w:rFonts w:ascii="Garamond" w:hAnsi="Garamond"/>
          <w:sz w:val="24"/>
          <w:szCs w:val="24"/>
        </w:rPr>
        <w:t>w</w:t>
      </w:r>
      <w:r w:rsidR="00F25176" w:rsidRPr="005F22E8">
        <w:rPr>
          <w:rFonts w:ascii="Garamond" w:hAnsi="Garamond"/>
          <w:sz w:val="24"/>
          <w:szCs w:val="24"/>
        </w:rPr>
        <w:t>are të sistemit miratohen nga Autoriteti Rregullator Koordinues.</w:t>
      </w:r>
    </w:p>
    <w:p w14:paraId="60361887" w14:textId="482037C3" w:rsidR="00F25176" w:rsidRPr="001D5029" w:rsidRDefault="005F22E8" w:rsidP="005F22E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F25176" w:rsidRPr="005F22E8">
        <w:rPr>
          <w:rFonts w:ascii="Garamond" w:hAnsi="Garamond"/>
          <w:sz w:val="24"/>
          <w:szCs w:val="24"/>
        </w:rPr>
        <w:t>Institucioni administrues</w:t>
      </w:r>
      <w:r w:rsidR="003748F1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 xml:space="preserve">i sistemit SIPI/IPSIS është </w:t>
      </w:r>
      <w:r w:rsidR="001D5029" w:rsidRPr="001D5029"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  <w:t>Agjencia Shtetërore e Programimit Strategjik dhe Koordinimit të Ndihmës</w:t>
      </w:r>
      <w:r w:rsidR="001D5029" w:rsidRPr="001D5029"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  <w:t>.</w:t>
      </w:r>
    </w:p>
    <w:p w14:paraId="60361889" w14:textId="7AF25D11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F25176" w:rsidRPr="005F22E8">
        <w:rPr>
          <w:rFonts w:ascii="Garamond" w:hAnsi="Garamond"/>
          <w:sz w:val="24"/>
          <w:szCs w:val="24"/>
        </w:rPr>
        <w:t>Dhënës të informacionit janë njësitë e qeverisjes së përgjithshme, që operojnë me akses të drejtpërdrejtë në SIPI/IPSIS.</w:t>
      </w:r>
    </w:p>
    <w:p w14:paraId="6036188B" w14:textId="3EE93D40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F25176" w:rsidRPr="005F22E8">
        <w:rPr>
          <w:rFonts w:ascii="Garamond" w:hAnsi="Garamond"/>
          <w:sz w:val="24"/>
          <w:szCs w:val="24"/>
        </w:rPr>
        <w:t xml:space="preserve">Niveli i aksesit në sistemin dhe bazën e të dhënave të SIPI/IPSIS </w:t>
      </w:r>
      <w:r w:rsidR="00CD5FAF" w:rsidRPr="005F22E8">
        <w:rPr>
          <w:rFonts w:ascii="Garamond" w:hAnsi="Garamond"/>
          <w:sz w:val="24"/>
          <w:szCs w:val="24"/>
        </w:rPr>
        <w:t>ë</w:t>
      </w:r>
      <w:r w:rsidR="003748F1" w:rsidRPr="005F22E8">
        <w:rPr>
          <w:rFonts w:ascii="Garamond" w:hAnsi="Garamond"/>
          <w:sz w:val="24"/>
          <w:szCs w:val="24"/>
        </w:rPr>
        <w:t>sht</w:t>
      </w:r>
      <w:r w:rsidR="00CD5FAF" w:rsidRPr="005F22E8">
        <w:rPr>
          <w:rFonts w:ascii="Garamond" w:hAnsi="Garamond"/>
          <w:sz w:val="24"/>
          <w:szCs w:val="24"/>
        </w:rPr>
        <w:t>ë</w:t>
      </w:r>
      <w:r w:rsidR="00C11B16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si më poshtë</w:t>
      </w:r>
      <w:r w:rsidR="00C11B16" w:rsidRPr="005F22E8">
        <w:rPr>
          <w:rFonts w:ascii="Garamond" w:hAnsi="Garamond"/>
          <w:sz w:val="24"/>
          <w:szCs w:val="24"/>
        </w:rPr>
        <w:t xml:space="preserve"> vijon</w:t>
      </w:r>
      <w:r w:rsidR="00F25176" w:rsidRPr="005F22E8">
        <w:rPr>
          <w:rFonts w:ascii="Garamond" w:hAnsi="Garamond"/>
          <w:sz w:val="24"/>
          <w:szCs w:val="24"/>
        </w:rPr>
        <w:t>:</w:t>
      </w:r>
    </w:p>
    <w:p w14:paraId="6036188D" w14:textId="10998CCB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25176" w:rsidRPr="005F22E8">
        <w:rPr>
          <w:rFonts w:ascii="Garamond" w:hAnsi="Garamond"/>
          <w:sz w:val="24"/>
          <w:szCs w:val="24"/>
        </w:rPr>
        <w:t xml:space="preserve">Administratorët e SIPI/IPSIS kanë të drejtë leximi, shkrimi dhe modifikimi të të dhënave në SIPI/IPSIS në lidhje me menaxhimin e përdoruesve, procesin e hartimit, </w:t>
      </w:r>
      <w:r w:rsidR="00C11B16" w:rsidRPr="005F22E8">
        <w:rPr>
          <w:rFonts w:ascii="Garamond" w:hAnsi="Garamond"/>
          <w:sz w:val="24"/>
          <w:szCs w:val="24"/>
        </w:rPr>
        <w:t xml:space="preserve">të </w:t>
      </w:r>
      <w:r w:rsidR="00F25176" w:rsidRPr="005F22E8">
        <w:rPr>
          <w:rFonts w:ascii="Garamond" w:hAnsi="Garamond"/>
          <w:sz w:val="24"/>
          <w:szCs w:val="24"/>
        </w:rPr>
        <w:t xml:space="preserve">menaxhimit dhe </w:t>
      </w:r>
      <w:r w:rsidR="00C11B16" w:rsidRPr="005F22E8">
        <w:rPr>
          <w:rFonts w:ascii="Garamond" w:hAnsi="Garamond"/>
          <w:sz w:val="24"/>
          <w:szCs w:val="24"/>
        </w:rPr>
        <w:t>të monitorimit të dokumenteve strategjike</w:t>
      </w:r>
      <w:r w:rsidR="00F25176" w:rsidRPr="005F22E8">
        <w:rPr>
          <w:rFonts w:ascii="Garamond" w:hAnsi="Garamond"/>
          <w:sz w:val="24"/>
          <w:szCs w:val="24"/>
        </w:rPr>
        <w:t>;</w:t>
      </w:r>
    </w:p>
    <w:p w14:paraId="6036188E" w14:textId="6DBB0410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25176" w:rsidRPr="005F22E8">
        <w:rPr>
          <w:rFonts w:ascii="Garamond" w:hAnsi="Garamond"/>
          <w:sz w:val="24"/>
          <w:szCs w:val="24"/>
        </w:rPr>
        <w:t>Njësitë e qeverisjes së përgjithshme kanë të drejtë leximi, shkrimi/modifikimi ose anulimi vetëm për të dhënat që regjistrojnë në SIPI/IPSIS;</w:t>
      </w:r>
    </w:p>
    <w:p w14:paraId="6036188F" w14:textId="476632F3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5029">
        <w:rPr>
          <w:rFonts w:ascii="Garamond" w:hAnsi="Garamond"/>
          <w:i/>
          <w:sz w:val="24"/>
          <w:szCs w:val="24"/>
        </w:rPr>
        <w:t xml:space="preserve">c) </w:t>
      </w:r>
      <w:r w:rsidR="001D5029" w:rsidRPr="001D5029"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  <w:t>Agjencia Shtetërore e Programimit Strategjik dhe Koordinimit të Ndihmës</w:t>
      </w:r>
      <w:r w:rsidR="00F25176" w:rsidRPr="005F22E8">
        <w:rPr>
          <w:rFonts w:ascii="Garamond" w:hAnsi="Garamond"/>
          <w:sz w:val="24"/>
          <w:szCs w:val="24"/>
        </w:rPr>
        <w:t xml:space="preserve"> e cila koordinon, udhë</w:t>
      </w:r>
      <w:r w:rsidR="000133C2" w:rsidRPr="005F22E8">
        <w:rPr>
          <w:rFonts w:ascii="Garamond" w:hAnsi="Garamond"/>
          <w:sz w:val="24"/>
          <w:szCs w:val="24"/>
        </w:rPr>
        <w:t>zon dhe monitoron përgatitjen e të gjitha</w:t>
      </w:r>
      <w:r w:rsidR="00F25176" w:rsidRPr="005F22E8">
        <w:rPr>
          <w:rFonts w:ascii="Garamond" w:hAnsi="Garamond"/>
          <w:sz w:val="24"/>
          <w:szCs w:val="24"/>
        </w:rPr>
        <w:t xml:space="preserve"> tipologjive të dokumenteve strategjike,</w:t>
      </w:r>
      <w:r w:rsidR="00C11B16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ka të drejta administrative në SIPI/IPSIS në këto role:</w:t>
      </w:r>
    </w:p>
    <w:p w14:paraId="60361891" w14:textId="5AD29CC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25176" w:rsidRPr="005F22E8">
        <w:rPr>
          <w:rFonts w:ascii="Garamond" w:hAnsi="Garamond"/>
          <w:sz w:val="24"/>
          <w:szCs w:val="24"/>
        </w:rPr>
        <w:t>Administrator;</w:t>
      </w:r>
    </w:p>
    <w:p w14:paraId="60361892" w14:textId="7B617309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ii</w:t>
      </w:r>
      <w:r w:rsidR="00DC79D9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Raportues;</w:t>
      </w:r>
    </w:p>
    <w:p w14:paraId="60361893" w14:textId="2D3DC791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iii</w:t>
      </w:r>
      <w:r w:rsidR="00DC79D9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Auditues;</w:t>
      </w:r>
    </w:p>
    <w:p w14:paraId="60361894" w14:textId="31DB4AB9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iv</w:t>
      </w:r>
      <w:r w:rsidR="00DC79D9" w:rsidRPr="005F22E8">
        <w:rPr>
          <w:rFonts w:ascii="Garamond" w:hAnsi="Garamond"/>
          <w:sz w:val="24"/>
          <w:szCs w:val="24"/>
        </w:rPr>
        <w:t xml:space="preserve"> </w:t>
      </w:r>
      <w:r w:rsidR="00F25176" w:rsidRPr="005F22E8">
        <w:rPr>
          <w:rFonts w:ascii="Garamond" w:hAnsi="Garamond"/>
          <w:sz w:val="24"/>
          <w:szCs w:val="24"/>
        </w:rPr>
        <w:t>Lexues i informacionit.</w:t>
      </w:r>
    </w:p>
    <w:p w14:paraId="60361896" w14:textId="44CE696F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F25176" w:rsidRPr="005F22E8">
        <w:rPr>
          <w:rFonts w:ascii="Garamond" w:hAnsi="Garamond"/>
          <w:sz w:val="24"/>
          <w:szCs w:val="24"/>
        </w:rPr>
        <w:t xml:space="preserve">Organizimi dhe funksionimi i </w:t>
      </w:r>
      <w:r w:rsidR="00C11B16" w:rsidRPr="005F22E8">
        <w:rPr>
          <w:rFonts w:ascii="Garamond" w:hAnsi="Garamond"/>
          <w:sz w:val="24"/>
          <w:szCs w:val="24"/>
        </w:rPr>
        <w:t>brendshëm i sistemit dhe bazës t</w:t>
      </w:r>
      <w:r w:rsidR="00F25176" w:rsidRPr="005F22E8">
        <w:rPr>
          <w:rFonts w:ascii="Garamond" w:hAnsi="Garamond"/>
          <w:sz w:val="24"/>
          <w:szCs w:val="24"/>
        </w:rPr>
        <w:t>ë të dhënave</w:t>
      </w:r>
      <w:r w:rsidR="00DC79D9" w:rsidRPr="005F22E8">
        <w:rPr>
          <w:rFonts w:ascii="Garamond" w:hAnsi="Garamond"/>
          <w:sz w:val="24"/>
          <w:szCs w:val="24"/>
        </w:rPr>
        <w:t xml:space="preserve"> t</w:t>
      </w:r>
      <w:r w:rsidR="00F25176" w:rsidRPr="005F22E8">
        <w:rPr>
          <w:rFonts w:ascii="Garamond" w:hAnsi="Garamond"/>
          <w:sz w:val="24"/>
          <w:szCs w:val="24"/>
        </w:rPr>
        <w:t>ë SIPI/IPSIS përcaktohen dhe miratohen me rregullore të brendshme të institucionit administrues, në përputhje me parashikimet e ligjit nr.10325, datë 23.9.2010, “Për bazën e të dhënave shtetërore”.</w:t>
      </w:r>
    </w:p>
    <w:p w14:paraId="60361898" w14:textId="3DAF9314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DE4C9B" w:rsidRPr="005F22E8">
        <w:rPr>
          <w:rFonts w:ascii="Garamond" w:hAnsi="Garamond"/>
          <w:sz w:val="24"/>
          <w:szCs w:val="24"/>
        </w:rPr>
        <w:t>Dokumentet strategjike</w:t>
      </w:r>
      <w:r w:rsidR="00F25176" w:rsidRPr="005F22E8">
        <w:rPr>
          <w:rFonts w:ascii="Garamond" w:hAnsi="Garamond"/>
          <w:sz w:val="24"/>
          <w:szCs w:val="24"/>
        </w:rPr>
        <w:t xml:space="preserve"> do të përgatiten paralelisht në sistemin SIPI/IPSIS dhe atë shkresor</w:t>
      </w:r>
      <w:r w:rsidR="00DE4C9B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deri në përfundim të rishikimit të tyre, për një periudhë kohore jo më shumë se një vit.</w:t>
      </w:r>
    </w:p>
    <w:p w14:paraId="6036189A" w14:textId="00C47916" w:rsidR="00F25176" w:rsidRP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15. </w:t>
      </w:r>
      <w:r w:rsidR="00F25176" w:rsidRPr="005F22E8">
        <w:rPr>
          <w:rFonts w:ascii="Garamond" w:hAnsi="Garamond"/>
          <w:sz w:val="24"/>
          <w:szCs w:val="24"/>
        </w:rPr>
        <w:t xml:space="preserve">Ngarkohen </w:t>
      </w:r>
      <w:bookmarkStart w:id="0" w:name="_GoBack"/>
      <w:r w:rsidR="001D5029" w:rsidRPr="001D5029">
        <w:rPr>
          <w:rFonts w:ascii="Garamond" w:eastAsia="Calibri" w:hAnsi="Garamond" w:cs="MS Sans Serif"/>
          <w:i/>
          <w:color w:val="000000"/>
          <w:sz w:val="24"/>
          <w:szCs w:val="24"/>
          <w:lang w:eastAsia="en-US"/>
        </w:rPr>
        <w:t>Agjencia Shtetërore e Programimit Strategjik dhe Koordinimit të Ndihmës</w:t>
      </w:r>
      <w:bookmarkEnd w:id="0"/>
      <w:r w:rsidR="00F25176" w:rsidRPr="005F22E8">
        <w:rPr>
          <w:rFonts w:ascii="Garamond" w:hAnsi="Garamond"/>
          <w:sz w:val="24"/>
          <w:szCs w:val="24"/>
        </w:rPr>
        <w:t>, Agjencia Kombëtare e Shoqërisë së Informacionit dhe njësitë e qeverisjes së përgjithshme, të cilat operojnë me akses të drejtpërdrejtë në SIPI/IPSIS</w:t>
      </w:r>
      <w:r w:rsidR="00FD02CA" w:rsidRPr="005F22E8">
        <w:rPr>
          <w:rFonts w:ascii="Garamond" w:hAnsi="Garamond"/>
          <w:sz w:val="24"/>
          <w:szCs w:val="24"/>
        </w:rPr>
        <w:t>,</w:t>
      </w:r>
      <w:r w:rsidR="00F25176" w:rsidRPr="005F22E8">
        <w:rPr>
          <w:rFonts w:ascii="Garamond" w:hAnsi="Garamond"/>
          <w:sz w:val="24"/>
          <w:szCs w:val="24"/>
        </w:rPr>
        <w:t xml:space="preserve"> për zbatimin e këtij vendimi.</w:t>
      </w:r>
    </w:p>
    <w:p w14:paraId="6036189B" w14:textId="77777777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9C" w14:textId="4F791BA0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2E8">
        <w:rPr>
          <w:rFonts w:ascii="Garamond" w:hAnsi="Garamond"/>
          <w:sz w:val="24"/>
          <w:szCs w:val="24"/>
        </w:rPr>
        <w:t>Ky vendim hyn në fuqi pas botimit në Fletore</w:t>
      </w:r>
      <w:r w:rsidR="00DE4C9B" w:rsidRPr="005F22E8">
        <w:rPr>
          <w:rFonts w:ascii="Garamond" w:hAnsi="Garamond"/>
          <w:sz w:val="24"/>
          <w:szCs w:val="24"/>
        </w:rPr>
        <w:t>n</w:t>
      </w:r>
      <w:r w:rsidRPr="005F22E8">
        <w:rPr>
          <w:rFonts w:ascii="Garamond" w:hAnsi="Garamond"/>
          <w:sz w:val="24"/>
          <w:szCs w:val="24"/>
        </w:rPr>
        <w:t xml:space="preserve"> </w:t>
      </w:r>
      <w:r w:rsidR="005F22E8" w:rsidRPr="005F22E8">
        <w:rPr>
          <w:rFonts w:ascii="Garamond" w:hAnsi="Garamond"/>
          <w:sz w:val="24"/>
          <w:szCs w:val="24"/>
        </w:rPr>
        <w:t>Zyrtare</w:t>
      </w:r>
      <w:r w:rsidRPr="005F22E8">
        <w:rPr>
          <w:rFonts w:ascii="Garamond" w:hAnsi="Garamond"/>
          <w:sz w:val="24"/>
          <w:szCs w:val="24"/>
        </w:rPr>
        <w:t>.</w:t>
      </w:r>
    </w:p>
    <w:p w14:paraId="7425ADD4" w14:textId="77777777" w:rsidR="005F22E8" w:rsidRDefault="005F22E8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9F" w14:textId="6481C797" w:rsidR="00F25176" w:rsidRPr="005F22E8" w:rsidRDefault="001348F7" w:rsidP="005F22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603618A2" w14:textId="1E284B1A" w:rsidR="001D5982" w:rsidRPr="005F22E8" w:rsidRDefault="005F22E8" w:rsidP="005F22E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F22E8">
        <w:rPr>
          <w:rFonts w:ascii="Garamond" w:hAnsi="Garamond"/>
          <w:b/>
          <w:sz w:val="24"/>
          <w:szCs w:val="24"/>
        </w:rPr>
        <w:t>Edi Rama</w:t>
      </w:r>
    </w:p>
    <w:p w14:paraId="603618A6" w14:textId="77777777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A7" w14:textId="77777777" w:rsidR="00F25176" w:rsidRPr="005F22E8" w:rsidRDefault="00F25176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618A8" w14:textId="77777777" w:rsidR="007D259A" w:rsidRPr="005F22E8" w:rsidRDefault="007D259A" w:rsidP="005F22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D259A" w:rsidRPr="005F22E8" w:rsidSect="00DE77E5">
      <w:footerReference w:type="default" r:id="rId15"/>
      <w:pgSz w:w="11900" w:h="16840" w:code="9"/>
      <w:pgMar w:top="810" w:right="1701" w:bottom="1134" w:left="1701" w:header="567" w:footer="2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20A91C" w14:textId="77777777" w:rsidR="006A7B33" w:rsidRDefault="006A7B33" w:rsidP="0012162E">
      <w:pPr>
        <w:spacing w:after="0" w:line="240" w:lineRule="auto"/>
      </w:pPr>
      <w:r>
        <w:separator/>
      </w:r>
    </w:p>
  </w:endnote>
  <w:endnote w:type="continuationSeparator" w:id="0">
    <w:p w14:paraId="1C3A0B3E" w14:textId="77777777" w:rsidR="006A7B33" w:rsidRDefault="006A7B33" w:rsidP="0012162E">
      <w:pPr>
        <w:spacing w:after="0" w:line="240" w:lineRule="auto"/>
      </w:pPr>
      <w:r>
        <w:continuationSeparator/>
      </w:r>
    </w:p>
  </w:endnote>
  <w:endnote w:type="continuationNotice" w:id="1">
    <w:p w14:paraId="6F4D10B6" w14:textId="77777777" w:rsidR="006A7B33" w:rsidRDefault="006A7B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3618B1" w14:textId="4E98AE2C" w:rsidR="001348F7" w:rsidRDefault="001348F7">
    <w:pPr>
      <w:pStyle w:val="Footer"/>
      <w:jc w:val="right"/>
    </w:pPr>
  </w:p>
  <w:p w14:paraId="603618B2" w14:textId="77777777" w:rsidR="001348F7" w:rsidRDefault="001348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D3C005" w14:textId="77777777" w:rsidR="006A7B33" w:rsidRDefault="006A7B33" w:rsidP="0012162E">
      <w:pPr>
        <w:spacing w:after="0" w:line="240" w:lineRule="auto"/>
      </w:pPr>
      <w:r>
        <w:separator/>
      </w:r>
    </w:p>
  </w:footnote>
  <w:footnote w:type="continuationSeparator" w:id="0">
    <w:p w14:paraId="7EC38242" w14:textId="77777777" w:rsidR="006A7B33" w:rsidRDefault="006A7B33" w:rsidP="0012162E">
      <w:pPr>
        <w:spacing w:after="0" w:line="240" w:lineRule="auto"/>
      </w:pPr>
      <w:r>
        <w:continuationSeparator/>
      </w:r>
    </w:p>
  </w:footnote>
  <w:footnote w:type="continuationNotice" w:id="1">
    <w:p w14:paraId="32C372F6" w14:textId="77777777" w:rsidR="006A7B33" w:rsidRDefault="006A7B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0AEF"/>
    <w:multiLevelType w:val="multilevel"/>
    <w:tmpl w:val="641E3BB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">
    <w:nsid w:val="06407F81"/>
    <w:multiLevelType w:val="multilevel"/>
    <w:tmpl w:val="A566CF7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">
    <w:nsid w:val="0B09087E"/>
    <w:multiLevelType w:val="hybridMultilevel"/>
    <w:tmpl w:val="FB78E93A"/>
    <w:lvl w:ilvl="0" w:tplc="D6004A76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CEF4EDB"/>
    <w:multiLevelType w:val="hybridMultilevel"/>
    <w:tmpl w:val="B4EE82C4"/>
    <w:lvl w:ilvl="0" w:tplc="CF56C6C8">
      <w:start w:val="1"/>
      <w:numFmt w:val="lowerRoman"/>
      <w:lvlText w:val="(%1)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10095EF2"/>
    <w:multiLevelType w:val="hybridMultilevel"/>
    <w:tmpl w:val="8AD8E2F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0496D52"/>
    <w:multiLevelType w:val="hybridMultilevel"/>
    <w:tmpl w:val="B4EE82C4"/>
    <w:lvl w:ilvl="0" w:tplc="CF56C6C8">
      <w:start w:val="1"/>
      <w:numFmt w:val="lowerRoman"/>
      <w:lvlText w:val="(%1)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143C047E"/>
    <w:multiLevelType w:val="hybridMultilevel"/>
    <w:tmpl w:val="52588A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9C0501"/>
    <w:multiLevelType w:val="multilevel"/>
    <w:tmpl w:val="3E7ED494"/>
    <w:lvl w:ilvl="0">
      <w:start w:val="6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FF212A5"/>
    <w:multiLevelType w:val="multilevel"/>
    <w:tmpl w:val="E0E66F82"/>
    <w:lvl w:ilvl="0">
      <w:start w:val="6"/>
      <w:numFmt w:val="decimal"/>
      <w:lvlText w:val="%1"/>
      <w:lvlJc w:val="left"/>
      <w:pPr>
        <w:ind w:left="660" w:hanging="6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900" w:hanging="660"/>
      </w:pPr>
      <w:rPr>
        <w:rFonts w:hint="default"/>
        <w:color w:val="auto"/>
      </w:rPr>
    </w:lvl>
    <w:lvl w:ilvl="2">
      <w:start w:val="2"/>
      <w:numFmt w:val="decimal"/>
      <w:lvlText w:val="%1.%2.%3"/>
      <w:lvlJc w:val="left"/>
      <w:pPr>
        <w:ind w:left="120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  <w:color w:val="auto"/>
      </w:rPr>
    </w:lvl>
  </w:abstractNum>
  <w:abstractNum w:abstractNumId="9">
    <w:nsid w:val="314026FC"/>
    <w:multiLevelType w:val="hybridMultilevel"/>
    <w:tmpl w:val="958C949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8F54784"/>
    <w:multiLevelType w:val="multilevel"/>
    <w:tmpl w:val="B30A0F14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11">
    <w:nsid w:val="42987D5F"/>
    <w:multiLevelType w:val="hybridMultilevel"/>
    <w:tmpl w:val="D22C6AD4"/>
    <w:lvl w:ilvl="0" w:tplc="F1DC3F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3646007"/>
    <w:multiLevelType w:val="hybridMultilevel"/>
    <w:tmpl w:val="88909E7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AE269D9"/>
    <w:multiLevelType w:val="multilevel"/>
    <w:tmpl w:val="B1E8B654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ind w:left="810" w:hanging="360"/>
      </w:pPr>
    </w:lvl>
    <w:lvl w:ilvl="2">
      <w:start w:val="1"/>
      <w:numFmt w:val="decimal"/>
      <w:lvlText w:val="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5BAB0957"/>
    <w:multiLevelType w:val="multilevel"/>
    <w:tmpl w:val="A72AA3C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15">
    <w:nsid w:val="6956556C"/>
    <w:multiLevelType w:val="hybridMultilevel"/>
    <w:tmpl w:val="A754B8B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C9571E2"/>
    <w:multiLevelType w:val="hybridMultilevel"/>
    <w:tmpl w:val="279E25EE"/>
    <w:lvl w:ilvl="0" w:tplc="63702B8C">
      <w:start w:val="1"/>
      <w:numFmt w:val="lowerLetter"/>
      <w:lvlText w:val="%1)"/>
      <w:lvlJc w:val="right"/>
      <w:pPr>
        <w:ind w:left="144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CF95067"/>
    <w:multiLevelType w:val="hybridMultilevel"/>
    <w:tmpl w:val="A60A3D34"/>
    <w:lvl w:ilvl="0" w:tplc="0409001B">
      <w:start w:val="1"/>
      <w:numFmt w:val="lowerRoman"/>
      <w:lvlText w:val="%1."/>
      <w:lvlJc w:val="righ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8">
    <w:nsid w:val="70A36ED6"/>
    <w:multiLevelType w:val="hybridMultilevel"/>
    <w:tmpl w:val="356020AC"/>
    <w:lvl w:ilvl="0" w:tplc="D99838A4">
      <w:numFmt w:val="bullet"/>
      <w:lvlText w:val="-"/>
      <w:lvlJc w:val="left"/>
      <w:pPr>
        <w:ind w:left="156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4"/>
  </w:num>
  <w:num w:numId="13">
    <w:abstractNumId w:val="16"/>
  </w:num>
  <w:num w:numId="14">
    <w:abstractNumId w:val="9"/>
  </w:num>
  <w:num w:numId="15">
    <w:abstractNumId w:val="15"/>
  </w:num>
  <w:num w:numId="16">
    <w:abstractNumId w:val="12"/>
  </w:num>
  <w:num w:numId="17">
    <w:abstractNumId w:val="17"/>
  </w:num>
  <w:num w:numId="18">
    <w:abstractNumId w:val="18"/>
  </w:num>
  <w:num w:numId="1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AA0"/>
    <w:rsid w:val="00003D8B"/>
    <w:rsid w:val="00004A5D"/>
    <w:rsid w:val="00005495"/>
    <w:rsid w:val="000069D1"/>
    <w:rsid w:val="000133C2"/>
    <w:rsid w:val="0001556E"/>
    <w:rsid w:val="00016322"/>
    <w:rsid w:val="0002537E"/>
    <w:rsid w:val="00032276"/>
    <w:rsid w:val="000362C1"/>
    <w:rsid w:val="00047197"/>
    <w:rsid w:val="00051B88"/>
    <w:rsid w:val="000570E9"/>
    <w:rsid w:val="000574BE"/>
    <w:rsid w:val="00070E62"/>
    <w:rsid w:val="00077192"/>
    <w:rsid w:val="00077F1C"/>
    <w:rsid w:val="00085115"/>
    <w:rsid w:val="00091788"/>
    <w:rsid w:val="000B6768"/>
    <w:rsid w:val="000E08A2"/>
    <w:rsid w:val="000E2FB0"/>
    <w:rsid w:val="000F1F69"/>
    <w:rsid w:val="000F47AB"/>
    <w:rsid w:val="000F75FC"/>
    <w:rsid w:val="001057A3"/>
    <w:rsid w:val="00106CF8"/>
    <w:rsid w:val="00107523"/>
    <w:rsid w:val="00107580"/>
    <w:rsid w:val="001161F2"/>
    <w:rsid w:val="00116D7C"/>
    <w:rsid w:val="00116F7D"/>
    <w:rsid w:val="001173B2"/>
    <w:rsid w:val="0012162E"/>
    <w:rsid w:val="0012549E"/>
    <w:rsid w:val="001267BA"/>
    <w:rsid w:val="001348F7"/>
    <w:rsid w:val="00140353"/>
    <w:rsid w:val="00141CED"/>
    <w:rsid w:val="00147118"/>
    <w:rsid w:val="00147706"/>
    <w:rsid w:val="001545D4"/>
    <w:rsid w:val="00155F3C"/>
    <w:rsid w:val="00156261"/>
    <w:rsid w:val="0016750D"/>
    <w:rsid w:val="00183146"/>
    <w:rsid w:val="00186C77"/>
    <w:rsid w:val="00195611"/>
    <w:rsid w:val="001A6948"/>
    <w:rsid w:val="001B2646"/>
    <w:rsid w:val="001B51EC"/>
    <w:rsid w:val="001B5FCA"/>
    <w:rsid w:val="001C1B86"/>
    <w:rsid w:val="001C4976"/>
    <w:rsid w:val="001C50FF"/>
    <w:rsid w:val="001D035F"/>
    <w:rsid w:val="001D5029"/>
    <w:rsid w:val="001D5982"/>
    <w:rsid w:val="001D7E05"/>
    <w:rsid w:val="001E0264"/>
    <w:rsid w:val="001E1C18"/>
    <w:rsid w:val="001E6381"/>
    <w:rsid w:val="002137D7"/>
    <w:rsid w:val="00214A75"/>
    <w:rsid w:val="002165A1"/>
    <w:rsid w:val="00220649"/>
    <w:rsid w:val="0022329F"/>
    <w:rsid w:val="002233D5"/>
    <w:rsid w:val="00226D3F"/>
    <w:rsid w:val="00230A54"/>
    <w:rsid w:val="002323A5"/>
    <w:rsid w:val="00241C8D"/>
    <w:rsid w:val="00247035"/>
    <w:rsid w:val="0024766B"/>
    <w:rsid w:val="00255BF7"/>
    <w:rsid w:val="002561BA"/>
    <w:rsid w:val="00256512"/>
    <w:rsid w:val="002577C6"/>
    <w:rsid w:val="0025787A"/>
    <w:rsid w:val="0026157E"/>
    <w:rsid w:val="002639AF"/>
    <w:rsid w:val="00271145"/>
    <w:rsid w:val="00276A19"/>
    <w:rsid w:val="00282BAF"/>
    <w:rsid w:val="00283701"/>
    <w:rsid w:val="00293BB9"/>
    <w:rsid w:val="0029426E"/>
    <w:rsid w:val="002943FB"/>
    <w:rsid w:val="002A1384"/>
    <w:rsid w:val="002A3371"/>
    <w:rsid w:val="002A4579"/>
    <w:rsid w:val="002A6AC7"/>
    <w:rsid w:val="002A75D3"/>
    <w:rsid w:val="002B011E"/>
    <w:rsid w:val="002B0996"/>
    <w:rsid w:val="002B38FD"/>
    <w:rsid w:val="002B3E82"/>
    <w:rsid w:val="002B43AE"/>
    <w:rsid w:val="002B4D86"/>
    <w:rsid w:val="002C7648"/>
    <w:rsid w:val="002D003F"/>
    <w:rsid w:val="002D6964"/>
    <w:rsid w:val="002E1F89"/>
    <w:rsid w:val="002E6AA0"/>
    <w:rsid w:val="002F0C75"/>
    <w:rsid w:val="002F5872"/>
    <w:rsid w:val="00302401"/>
    <w:rsid w:val="00311EA2"/>
    <w:rsid w:val="00312185"/>
    <w:rsid w:val="00317B8C"/>
    <w:rsid w:val="00321A7E"/>
    <w:rsid w:val="00342D20"/>
    <w:rsid w:val="00343830"/>
    <w:rsid w:val="00353CF2"/>
    <w:rsid w:val="00356300"/>
    <w:rsid w:val="003575BA"/>
    <w:rsid w:val="00357691"/>
    <w:rsid w:val="00362B5F"/>
    <w:rsid w:val="00366B40"/>
    <w:rsid w:val="003748F1"/>
    <w:rsid w:val="00390C1E"/>
    <w:rsid w:val="00394479"/>
    <w:rsid w:val="003A4451"/>
    <w:rsid w:val="003A66D4"/>
    <w:rsid w:val="003A73C3"/>
    <w:rsid w:val="003B0142"/>
    <w:rsid w:val="003B2617"/>
    <w:rsid w:val="003B49FA"/>
    <w:rsid w:val="003D50BA"/>
    <w:rsid w:val="003E54D2"/>
    <w:rsid w:val="003E7FE9"/>
    <w:rsid w:val="0041573D"/>
    <w:rsid w:val="00420E41"/>
    <w:rsid w:val="00422167"/>
    <w:rsid w:val="0043127A"/>
    <w:rsid w:val="004366A2"/>
    <w:rsid w:val="00436BBB"/>
    <w:rsid w:val="00444190"/>
    <w:rsid w:val="00456590"/>
    <w:rsid w:val="00466533"/>
    <w:rsid w:val="00471B32"/>
    <w:rsid w:val="00474296"/>
    <w:rsid w:val="004B398C"/>
    <w:rsid w:val="004C0C53"/>
    <w:rsid w:val="004D3345"/>
    <w:rsid w:val="004D40EC"/>
    <w:rsid w:val="004D76BC"/>
    <w:rsid w:val="004E4507"/>
    <w:rsid w:val="004E5195"/>
    <w:rsid w:val="004E6DDD"/>
    <w:rsid w:val="005003C7"/>
    <w:rsid w:val="00500419"/>
    <w:rsid w:val="00501FF5"/>
    <w:rsid w:val="005068CC"/>
    <w:rsid w:val="00523782"/>
    <w:rsid w:val="005266F7"/>
    <w:rsid w:val="00531BF0"/>
    <w:rsid w:val="00534602"/>
    <w:rsid w:val="00546AEF"/>
    <w:rsid w:val="00547120"/>
    <w:rsid w:val="0056035F"/>
    <w:rsid w:val="00561AF2"/>
    <w:rsid w:val="0056603B"/>
    <w:rsid w:val="00571537"/>
    <w:rsid w:val="00572506"/>
    <w:rsid w:val="00581725"/>
    <w:rsid w:val="0059654B"/>
    <w:rsid w:val="0059731A"/>
    <w:rsid w:val="005A19D3"/>
    <w:rsid w:val="005A7028"/>
    <w:rsid w:val="005A7198"/>
    <w:rsid w:val="005B2CCB"/>
    <w:rsid w:val="005B6F21"/>
    <w:rsid w:val="005C0690"/>
    <w:rsid w:val="005C7EC5"/>
    <w:rsid w:val="005D46D8"/>
    <w:rsid w:val="005D693F"/>
    <w:rsid w:val="005E18A6"/>
    <w:rsid w:val="005F1AE8"/>
    <w:rsid w:val="005F22E8"/>
    <w:rsid w:val="005F31B1"/>
    <w:rsid w:val="0060092C"/>
    <w:rsid w:val="006037AE"/>
    <w:rsid w:val="0061366D"/>
    <w:rsid w:val="0061494C"/>
    <w:rsid w:val="006154B4"/>
    <w:rsid w:val="006203AF"/>
    <w:rsid w:val="00623E8A"/>
    <w:rsid w:val="006260BC"/>
    <w:rsid w:val="00630899"/>
    <w:rsid w:val="00635D2E"/>
    <w:rsid w:val="00635FE5"/>
    <w:rsid w:val="00636AAC"/>
    <w:rsid w:val="00640200"/>
    <w:rsid w:val="00645F4B"/>
    <w:rsid w:val="00660C7A"/>
    <w:rsid w:val="006626B9"/>
    <w:rsid w:val="00664608"/>
    <w:rsid w:val="006718D4"/>
    <w:rsid w:val="00672F7E"/>
    <w:rsid w:val="00684DA3"/>
    <w:rsid w:val="006913C9"/>
    <w:rsid w:val="0069457B"/>
    <w:rsid w:val="00696F32"/>
    <w:rsid w:val="006A036D"/>
    <w:rsid w:val="006A074A"/>
    <w:rsid w:val="006A1FD7"/>
    <w:rsid w:val="006A3BC7"/>
    <w:rsid w:val="006A5045"/>
    <w:rsid w:val="006A55EC"/>
    <w:rsid w:val="006A7B33"/>
    <w:rsid w:val="006B12E6"/>
    <w:rsid w:val="006B3ACD"/>
    <w:rsid w:val="006B6D1E"/>
    <w:rsid w:val="006C20F0"/>
    <w:rsid w:val="006C4ACE"/>
    <w:rsid w:val="006C57A2"/>
    <w:rsid w:val="006D29CE"/>
    <w:rsid w:val="006D7F6C"/>
    <w:rsid w:val="006F239B"/>
    <w:rsid w:val="006F24E2"/>
    <w:rsid w:val="006F2B71"/>
    <w:rsid w:val="007146BC"/>
    <w:rsid w:val="00717020"/>
    <w:rsid w:val="00720E7C"/>
    <w:rsid w:val="00724FFF"/>
    <w:rsid w:val="00726884"/>
    <w:rsid w:val="007274EF"/>
    <w:rsid w:val="007459AA"/>
    <w:rsid w:val="00756C79"/>
    <w:rsid w:val="00760EFA"/>
    <w:rsid w:val="00766475"/>
    <w:rsid w:val="00771682"/>
    <w:rsid w:val="00786915"/>
    <w:rsid w:val="007922B5"/>
    <w:rsid w:val="00796241"/>
    <w:rsid w:val="007A2A72"/>
    <w:rsid w:val="007A3442"/>
    <w:rsid w:val="007A4C83"/>
    <w:rsid w:val="007A7F02"/>
    <w:rsid w:val="007C43E7"/>
    <w:rsid w:val="007C5758"/>
    <w:rsid w:val="007C5E37"/>
    <w:rsid w:val="007C7CC6"/>
    <w:rsid w:val="007D04D1"/>
    <w:rsid w:val="007D1009"/>
    <w:rsid w:val="007D259A"/>
    <w:rsid w:val="007D7936"/>
    <w:rsid w:val="007E5BB3"/>
    <w:rsid w:val="007E5D89"/>
    <w:rsid w:val="007F15FB"/>
    <w:rsid w:val="007F1795"/>
    <w:rsid w:val="007F5000"/>
    <w:rsid w:val="008019AC"/>
    <w:rsid w:val="00803975"/>
    <w:rsid w:val="0081055A"/>
    <w:rsid w:val="008142EA"/>
    <w:rsid w:val="00824CF0"/>
    <w:rsid w:val="00826B9A"/>
    <w:rsid w:val="008307A8"/>
    <w:rsid w:val="00832C08"/>
    <w:rsid w:val="00835408"/>
    <w:rsid w:val="00840D65"/>
    <w:rsid w:val="008472DC"/>
    <w:rsid w:val="00850248"/>
    <w:rsid w:val="00851EA8"/>
    <w:rsid w:val="00864076"/>
    <w:rsid w:val="00873991"/>
    <w:rsid w:val="00881F24"/>
    <w:rsid w:val="00887D06"/>
    <w:rsid w:val="0089526C"/>
    <w:rsid w:val="008961CF"/>
    <w:rsid w:val="008A7D55"/>
    <w:rsid w:val="008C26DD"/>
    <w:rsid w:val="008C3D7D"/>
    <w:rsid w:val="008D0DB9"/>
    <w:rsid w:val="008D128D"/>
    <w:rsid w:val="008D261A"/>
    <w:rsid w:val="008D3CCD"/>
    <w:rsid w:val="008D7399"/>
    <w:rsid w:val="008E332D"/>
    <w:rsid w:val="008E45F4"/>
    <w:rsid w:val="008F0238"/>
    <w:rsid w:val="008F19BE"/>
    <w:rsid w:val="008F32C0"/>
    <w:rsid w:val="008F3FD2"/>
    <w:rsid w:val="008F622D"/>
    <w:rsid w:val="0090255B"/>
    <w:rsid w:val="0090432D"/>
    <w:rsid w:val="00923BED"/>
    <w:rsid w:val="00924023"/>
    <w:rsid w:val="009245DC"/>
    <w:rsid w:val="009300CE"/>
    <w:rsid w:val="00936F41"/>
    <w:rsid w:val="00943958"/>
    <w:rsid w:val="00947F12"/>
    <w:rsid w:val="00950EE3"/>
    <w:rsid w:val="00955888"/>
    <w:rsid w:val="009644F2"/>
    <w:rsid w:val="00977779"/>
    <w:rsid w:val="0098275F"/>
    <w:rsid w:val="00995934"/>
    <w:rsid w:val="009A61D3"/>
    <w:rsid w:val="009B33CC"/>
    <w:rsid w:val="009B422D"/>
    <w:rsid w:val="009B4D5F"/>
    <w:rsid w:val="009C50A9"/>
    <w:rsid w:val="009C5228"/>
    <w:rsid w:val="009C7C32"/>
    <w:rsid w:val="009E0B80"/>
    <w:rsid w:val="009E22A8"/>
    <w:rsid w:val="009E64C7"/>
    <w:rsid w:val="009E696B"/>
    <w:rsid w:val="009F3EA3"/>
    <w:rsid w:val="009F5906"/>
    <w:rsid w:val="00A11ED0"/>
    <w:rsid w:val="00A17E30"/>
    <w:rsid w:val="00A2255D"/>
    <w:rsid w:val="00A35306"/>
    <w:rsid w:val="00A35AA5"/>
    <w:rsid w:val="00A424E3"/>
    <w:rsid w:val="00A501BD"/>
    <w:rsid w:val="00A54077"/>
    <w:rsid w:val="00A577BA"/>
    <w:rsid w:val="00A60F5C"/>
    <w:rsid w:val="00A8002F"/>
    <w:rsid w:val="00A81C4F"/>
    <w:rsid w:val="00A842C7"/>
    <w:rsid w:val="00A91AD7"/>
    <w:rsid w:val="00A92B23"/>
    <w:rsid w:val="00A96273"/>
    <w:rsid w:val="00A97EAD"/>
    <w:rsid w:val="00AA1E04"/>
    <w:rsid w:val="00AA53CE"/>
    <w:rsid w:val="00AA67E6"/>
    <w:rsid w:val="00AB06E5"/>
    <w:rsid w:val="00AB16BE"/>
    <w:rsid w:val="00AB3BA4"/>
    <w:rsid w:val="00AB6258"/>
    <w:rsid w:val="00AC10DE"/>
    <w:rsid w:val="00AD02B7"/>
    <w:rsid w:val="00AD2397"/>
    <w:rsid w:val="00AD56F2"/>
    <w:rsid w:val="00AD7437"/>
    <w:rsid w:val="00AE01AF"/>
    <w:rsid w:val="00AE1884"/>
    <w:rsid w:val="00AE1FFC"/>
    <w:rsid w:val="00AE2C4F"/>
    <w:rsid w:val="00AE65E4"/>
    <w:rsid w:val="00AF18F8"/>
    <w:rsid w:val="00AF2DB7"/>
    <w:rsid w:val="00B00AE6"/>
    <w:rsid w:val="00B161E1"/>
    <w:rsid w:val="00B2349C"/>
    <w:rsid w:val="00B248EB"/>
    <w:rsid w:val="00B258DB"/>
    <w:rsid w:val="00B263B8"/>
    <w:rsid w:val="00B4717C"/>
    <w:rsid w:val="00B47477"/>
    <w:rsid w:val="00B47656"/>
    <w:rsid w:val="00B504F2"/>
    <w:rsid w:val="00B53ED6"/>
    <w:rsid w:val="00B57659"/>
    <w:rsid w:val="00B629A8"/>
    <w:rsid w:val="00B63478"/>
    <w:rsid w:val="00B6402D"/>
    <w:rsid w:val="00B7096E"/>
    <w:rsid w:val="00B71B78"/>
    <w:rsid w:val="00B86160"/>
    <w:rsid w:val="00B9691A"/>
    <w:rsid w:val="00BA286B"/>
    <w:rsid w:val="00BA365D"/>
    <w:rsid w:val="00BB006E"/>
    <w:rsid w:val="00BB3FC5"/>
    <w:rsid w:val="00BC1B4B"/>
    <w:rsid w:val="00BC3283"/>
    <w:rsid w:val="00BC4C71"/>
    <w:rsid w:val="00BC5AD6"/>
    <w:rsid w:val="00BC6BED"/>
    <w:rsid w:val="00BD5661"/>
    <w:rsid w:val="00BD6A2D"/>
    <w:rsid w:val="00BD779D"/>
    <w:rsid w:val="00BD7899"/>
    <w:rsid w:val="00BD7C35"/>
    <w:rsid w:val="00BE0624"/>
    <w:rsid w:val="00BE36F3"/>
    <w:rsid w:val="00BE5B1D"/>
    <w:rsid w:val="00BE6129"/>
    <w:rsid w:val="00BF38E8"/>
    <w:rsid w:val="00C010AC"/>
    <w:rsid w:val="00C11B16"/>
    <w:rsid w:val="00C15618"/>
    <w:rsid w:val="00C265F3"/>
    <w:rsid w:val="00C303FB"/>
    <w:rsid w:val="00C340EA"/>
    <w:rsid w:val="00C4081E"/>
    <w:rsid w:val="00C519D8"/>
    <w:rsid w:val="00C531D2"/>
    <w:rsid w:val="00C57964"/>
    <w:rsid w:val="00C73532"/>
    <w:rsid w:val="00C77F75"/>
    <w:rsid w:val="00C811CB"/>
    <w:rsid w:val="00C81606"/>
    <w:rsid w:val="00C8243D"/>
    <w:rsid w:val="00C94C27"/>
    <w:rsid w:val="00CA1843"/>
    <w:rsid w:val="00CA1BB0"/>
    <w:rsid w:val="00CA2535"/>
    <w:rsid w:val="00CB68B9"/>
    <w:rsid w:val="00CC0380"/>
    <w:rsid w:val="00CC173A"/>
    <w:rsid w:val="00CC48E4"/>
    <w:rsid w:val="00CD1995"/>
    <w:rsid w:val="00CD42E3"/>
    <w:rsid w:val="00CD5FAF"/>
    <w:rsid w:val="00CE1F3B"/>
    <w:rsid w:val="00CE2A95"/>
    <w:rsid w:val="00CE313E"/>
    <w:rsid w:val="00CF1E8E"/>
    <w:rsid w:val="00CF372A"/>
    <w:rsid w:val="00D05EA7"/>
    <w:rsid w:val="00D12A5C"/>
    <w:rsid w:val="00D15903"/>
    <w:rsid w:val="00D16125"/>
    <w:rsid w:val="00D17157"/>
    <w:rsid w:val="00D17FCF"/>
    <w:rsid w:val="00D22E60"/>
    <w:rsid w:val="00D24267"/>
    <w:rsid w:val="00D42691"/>
    <w:rsid w:val="00D52DE7"/>
    <w:rsid w:val="00D6387A"/>
    <w:rsid w:val="00D8634E"/>
    <w:rsid w:val="00DA182D"/>
    <w:rsid w:val="00DA3286"/>
    <w:rsid w:val="00DB0159"/>
    <w:rsid w:val="00DC4756"/>
    <w:rsid w:val="00DC6729"/>
    <w:rsid w:val="00DC6EB4"/>
    <w:rsid w:val="00DC79D9"/>
    <w:rsid w:val="00DD36B8"/>
    <w:rsid w:val="00DD3840"/>
    <w:rsid w:val="00DD64B2"/>
    <w:rsid w:val="00DE116E"/>
    <w:rsid w:val="00DE2359"/>
    <w:rsid w:val="00DE43D9"/>
    <w:rsid w:val="00DE4A62"/>
    <w:rsid w:val="00DE4C9B"/>
    <w:rsid w:val="00DE6597"/>
    <w:rsid w:val="00DE77E5"/>
    <w:rsid w:val="00DF06B3"/>
    <w:rsid w:val="00DF1700"/>
    <w:rsid w:val="00DF2472"/>
    <w:rsid w:val="00E03865"/>
    <w:rsid w:val="00E11E4A"/>
    <w:rsid w:val="00E125EF"/>
    <w:rsid w:val="00E1786C"/>
    <w:rsid w:val="00E20146"/>
    <w:rsid w:val="00E26008"/>
    <w:rsid w:val="00E36859"/>
    <w:rsid w:val="00E41E4B"/>
    <w:rsid w:val="00E43931"/>
    <w:rsid w:val="00E513FC"/>
    <w:rsid w:val="00E736BE"/>
    <w:rsid w:val="00E8178A"/>
    <w:rsid w:val="00E81AD6"/>
    <w:rsid w:val="00E95FDC"/>
    <w:rsid w:val="00EA152C"/>
    <w:rsid w:val="00EB2AB2"/>
    <w:rsid w:val="00EB3242"/>
    <w:rsid w:val="00EB4FEF"/>
    <w:rsid w:val="00EC1C80"/>
    <w:rsid w:val="00EC2E17"/>
    <w:rsid w:val="00EC3AFA"/>
    <w:rsid w:val="00EC5060"/>
    <w:rsid w:val="00ED03E4"/>
    <w:rsid w:val="00ED07C6"/>
    <w:rsid w:val="00ED7E6A"/>
    <w:rsid w:val="00EE124E"/>
    <w:rsid w:val="00EE315A"/>
    <w:rsid w:val="00EE4DAC"/>
    <w:rsid w:val="00F02E6E"/>
    <w:rsid w:val="00F05A80"/>
    <w:rsid w:val="00F075D0"/>
    <w:rsid w:val="00F13948"/>
    <w:rsid w:val="00F13FD9"/>
    <w:rsid w:val="00F2091E"/>
    <w:rsid w:val="00F242DC"/>
    <w:rsid w:val="00F25176"/>
    <w:rsid w:val="00F26092"/>
    <w:rsid w:val="00F31012"/>
    <w:rsid w:val="00F31566"/>
    <w:rsid w:val="00F351E9"/>
    <w:rsid w:val="00F3724F"/>
    <w:rsid w:val="00F404FD"/>
    <w:rsid w:val="00F4115F"/>
    <w:rsid w:val="00F46927"/>
    <w:rsid w:val="00F47125"/>
    <w:rsid w:val="00F52183"/>
    <w:rsid w:val="00F56D02"/>
    <w:rsid w:val="00F74141"/>
    <w:rsid w:val="00F82F87"/>
    <w:rsid w:val="00F83B1A"/>
    <w:rsid w:val="00F8535C"/>
    <w:rsid w:val="00F862EA"/>
    <w:rsid w:val="00F905C8"/>
    <w:rsid w:val="00F92E50"/>
    <w:rsid w:val="00FA1AA0"/>
    <w:rsid w:val="00FA2BC1"/>
    <w:rsid w:val="00FA5AC7"/>
    <w:rsid w:val="00FA5CDD"/>
    <w:rsid w:val="00FB145A"/>
    <w:rsid w:val="00FB1879"/>
    <w:rsid w:val="00FB37DD"/>
    <w:rsid w:val="00FC0062"/>
    <w:rsid w:val="00FC0D70"/>
    <w:rsid w:val="00FC4A93"/>
    <w:rsid w:val="00FD02CA"/>
    <w:rsid w:val="00FD2427"/>
    <w:rsid w:val="00FE153E"/>
    <w:rsid w:val="00FF0088"/>
    <w:rsid w:val="00FF0684"/>
    <w:rsid w:val="00FF0787"/>
    <w:rsid w:val="00FF4F6B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3618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44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hy-AM" w:eastAsia="hy-A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6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AA0"/>
  </w:style>
  <w:style w:type="paragraph" w:styleId="ListParagraph">
    <w:name w:val="List Paragraph"/>
    <w:basedOn w:val="Normal"/>
    <w:link w:val="ListParagraphChar"/>
    <w:uiPriority w:val="34"/>
    <w:qFormat/>
    <w:rsid w:val="002E6AA0"/>
    <w:pPr>
      <w:ind w:left="720"/>
      <w:contextualSpacing/>
    </w:pPr>
  </w:style>
  <w:style w:type="paragraph" w:customStyle="1" w:styleId="AutoritetiEmer">
    <w:name w:val="Autoriteti_Emer"/>
    <w:next w:val="Normal"/>
    <w:link w:val="AutoritetiEmerChar"/>
    <w:rsid w:val="002E6AA0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2E6AA0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2E6AA0"/>
    <w:rPr>
      <w:rFonts w:ascii="CG Times" w:eastAsia="Times New Roman" w:hAnsi="CG Times" w:cs="Times New Roman"/>
      <w:b/>
      <w:lang w:val="en-GB"/>
    </w:rPr>
  </w:style>
  <w:style w:type="paragraph" w:customStyle="1" w:styleId="Paragrafi">
    <w:name w:val="Paragrafi"/>
    <w:rsid w:val="002E6AA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rsid w:val="002E6AA0"/>
  </w:style>
  <w:style w:type="paragraph" w:customStyle="1" w:styleId="Style5">
    <w:name w:val="Style5"/>
    <w:basedOn w:val="Normal"/>
    <w:rsid w:val="002E6AA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0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2E6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AA0"/>
  </w:style>
  <w:style w:type="paragraph" w:styleId="NormalWeb">
    <w:name w:val="Normal (Web)"/>
    <w:basedOn w:val="Normal"/>
    <w:uiPriority w:val="99"/>
    <w:unhideWhenUsed/>
    <w:rsid w:val="002E6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E6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A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AA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AA0"/>
    <w:rPr>
      <w:rFonts w:ascii="Tahoma" w:hAnsi="Tahoma" w:cs="Tahoma"/>
      <w:sz w:val="16"/>
      <w:szCs w:val="16"/>
    </w:rPr>
  </w:style>
  <w:style w:type="character" w:customStyle="1" w:styleId="TitulliChar">
    <w:name w:val="Titulli Char"/>
    <w:link w:val="Titulli"/>
    <w:uiPriority w:val="99"/>
    <w:locked/>
    <w:rsid w:val="005A19D3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5A19D3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2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2B5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44190"/>
    <w:rPr>
      <w:rFonts w:ascii="Times New Roman" w:eastAsia="Times New Roman" w:hAnsi="Times New Roman" w:cs="Times New Roman"/>
      <w:b/>
      <w:bCs/>
      <w:sz w:val="36"/>
      <w:szCs w:val="36"/>
      <w:lang w:val="hy-AM" w:eastAsia="hy-AM"/>
    </w:rPr>
  </w:style>
  <w:style w:type="character" w:customStyle="1" w:styleId="fontstyle01">
    <w:name w:val="fontstyle01"/>
    <w:basedOn w:val="DefaultParagraphFont"/>
    <w:rsid w:val="00F25176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44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hy-AM" w:eastAsia="hy-A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6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AA0"/>
  </w:style>
  <w:style w:type="paragraph" w:styleId="ListParagraph">
    <w:name w:val="List Paragraph"/>
    <w:basedOn w:val="Normal"/>
    <w:link w:val="ListParagraphChar"/>
    <w:uiPriority w:val="34"/>
    <w:qFormat/>
    <w:rsid w:val="002E6AA0"/>
    <w:pPr>
      <w:ind w:left="720"/>
      <w:contextualSpacing/>
    </w:pPr>
  </w:style>
  <w:style w:type="paragraph" w:customStyle="1" w:styleId="AutoritetiEmer">
    <w:name w:val="Autoriteti_Emer"/>
    <w:next w:val="Normal"/>
    <w:link w:val="AutoritetiEmerChar"/>
    <w:rsid w:val="002E6AA0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2E6AA0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2E6AA0"/>
    <w:rPr>
      <w:rFonts w:ascii="CG Times" w:eastAsia="Times New Roman" w:hAnsi="CG Times" w:cs="Times New Roman"/>
      <w:b/>
      <w:lang w:val="en-GB"/>
    </w:rPr>
  </w:style>
  <w:style w:type="paragraph" w:customStyle="1" w:styleId="Paragrafi">
    <w:name w:val="Paragrafi"/>
    <w:rsid w:val="002E6AA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rsid w:val="002E6AA0"/>
  </w:style>
  <w:style w:type="paragraph" w:customStyle="1" w:styleId="Style5">
    <w:name w:val="Style5"/>
    <w:basedOn w:val="Normal"/>
    <w:rsid w:val="002E6AA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0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2E6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AA0"/>
  </w:style>
  <w:style w:type="paragraph" w:styleId="NormalWeb">
    <w:name w:val="Normal (Web)"/>
    <w:basedOn w:val="Normal"/>
    <w:uiPriority w:val="99"/>
    <w:unhideWhenUsed/>
    <w:rsid w:val="002E6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E6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A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AA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AA0"/>
    <w:rPr>
      <w:rFonts w:ascii="Tahoma" w:hAnsi="Tahoma" w:cs="Tahoma"/>
      <w:sz w:val="16"/>
      <w:szCs w:val="16"/>
    </w:rPr>
  </w:style>
  <w:style w:type="character" w:customStyle="1" w:styleId="TitulliChar">
    <w:name w:val="Titulli Char"/>
    <w:link w:val="Titulli"/>
    <w:uiPriority w:val="99"/>
    <w:locked/>
    <w:rsid w:val="005A19D3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5A19D3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2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2B5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44190"/>
    <w:rPr>
      <w:rFonts w:ascii="Times New Roman" w:eastAsia="Times New Roman" w:hAnsi="Times New Roman" w:cs="Times New Roman"/>
      <w:b/>
      <w:bCs/>
      <w:sz w:val="36"/>
      <w:szCs w:val="36"/>
      <w:lang w:val="hy-AM" w:eastAsia="hy-AM"/>
    </w:rPr>
  </w:style>
  <w:style w:type="character" w:customStyle="1" w:styleId="fontstyle01">
    <w:name w:val="fontstyle01"/>
    <w:basedOn w:val="DefaultParagraphFont"/>
    <w:rsid w:val="00F25176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290</Nr_x002e__x0020_akti>
    <Data_x0020_e_x0020_Krijimit xmlns="0e656187-b300-4fb0-8bf4-3a50f872073c">2020-04-15T07:24:16Z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2020-04-14T22:00:00Z</Date_x0020_protokolli>
    <Titulli xmlns="0e656187-b300-4fb0-8bf4-3a50f872073c">Për krijimin e bazës të të dhënave shtetërore të sistemit informatik të planifikimit të integruar (SIPI/IPSIS)</Titulli>
    <Modifikuesi xmlns="0e656187-b300-4fb0-8bf4-3a50f872073c">gladiola.cicako</Modifikuesi>
    <Nr_x002e__x0020_prot_x0020_QBZ xmlns="0e656187-b300-4fb0-8bf4-3a50f872073c">597</Nr_x002e__x0020_prot_x0020_QBZ>
    <Data_x0020_e_x0020_Modifikimit xmlns="0e656187-b300-4fb0-8bf4-3a50f872073c">2020-04-15T07:50:50Z</Data_x0020_e_x0020_Modifikimit>
    <Dekretuar xmlns="0e656187-b300-4fb0-8bf4-3a50f872073c">false</Dekretuar>
    <Data xmlns="0e656187-b300-4fb0-8bf4-3a50f872073c">2020-04-10T22:00:00Z</Data>
    <Nr_x002e__x0020_protokolli_x0020_i_x0020_aktit xmlns="0e656187-b300-4fb0-8bf4-3a50f872073c">1633/1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26400D5BE441538B6184723F3194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26400D5BE441538B6184723F3194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F9C9F-9E6A-4240-935A-3DD27A5C5D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748A19-84B9-44C6-860E-F836EFC07D0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3D53B25-38B3-46A3-B632-5F3DB719A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45B687E-9BDF-4A9F-A16C-20E735126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CDF8524-D670-45DD-9C9B-7B1BA1DFE3F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B3F4061-7757-4F6E-A79D-45E7733B035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892BDEC-72D9-424B-9219-04C3E0C7D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1466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bazës të të dhënave shtetërore të sistemit informatik të planifikimit të integruar (SIPI/IPSIS)</vt:lpstr>
    </vt:vector>
  </TitlesOfParts>
  <Company>n0ak95</Company>
  <LinksUpToDate>false</LinksUpToDate>
  <CharactersWithSpaces>9804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bazës të të dhënave shtetërore të sistemit informatik të planifikimit të integruar (SIPI/IPSIS)</dc:title>
  <dc:creator>Elson Caka</dc:creator>
  <cp:lastModifiedBy>Vilma Belishta</cp:lastModifiedBy>
  <cp:revision>2</cp:revision>
  <cp:lastPrinted>2020-04-08T14:56:00Z</cp:lastPrinted>
  <dcterms:created xsi:type="dcterms:W3CDTF">2022-01-20T10:33:00Z</dcterms:created>
  <dcterms:modified xsi:type="dcterms:W3CDTF">2022-01-20T10:33:00Z</dcterms:modified>
</cp:coreProperties>
</file>