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04561342" w:rsid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Pr="00EF736C">
        <w:rPr>
          <w:rFonts w:ascii="Garamond" w:hAnsi="Garamond"/>
          <w:i/>
        </w:rPr>
        <w:t>)</w:t>
      </w: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1. Përdorimin e fondit të rindërtimit,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a) Fondit Shqiptar të Zhvillimit,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36DFF2ED" w14:textId="77777777" w:rsidR="00801847" w:rsidRPr="00801847" w:rsidRDefault="00801847" w:rsidP="00801847">
      <w:pPr>
        <w:ind w:firstLine="284"/>
        <w:jc w:val="both"/>
        <w:rPr>
          <w:rFonts w:ascii="Garamond" w:hAnsi="Garamond"/>
          <w:i/>
        </w:rPr>
      </w:pPr>
      <w:r w:rsidRPr="00801847">
        <w:rPr>
          <w:rFonts w:ascii="Garamond" w:hAnsi="Garamond"/>
          <w:i/>
        </w:rPr>
        <w:t>3.1 Përdorimi i fondit, miratuar në buxhetin e vitit 2021, do të jetë në masën 1 831 932 076 (një miliard e tetëqind e tridhjetë e një milionë e nëntëqind e tridhjetë e dy mijë e shtatëdhjetë e gjashtë) lekë, pa TVSH, nga të cilat:</w:t>
      </w:r>
    </w:p>
    <w:p w14:paraId="48773940" w14:textId="77777777" w:rsidR="00801847" w:rsidRPr="00801847" w:rsidRDefault="00801847" w:rsidP="00801847">
      <w:pPr>
        <w:ind w:firstLine="284"/>
        <w:jc w:val="both"/>
        <w:rPr>
          <w:rFonts w:ascii="Garamond" w:hAnsi="Garamond"/>
          <w:i/>
        </w:rPr>
      </w:pPr>
      <w:r w:rsidRPr="00801847">
        <w:rPr>
          <w:rFonts w:ascii="Garamond" w:hAnsi="Garamond"/>
          <w:i/>
        </w:rPr>
        <w:t xml:space="preserve">a) Fondit Shqiptar të Zhvillimit, në buxhetin e miratuar për vitin 2021, në zërin “Shpenzime kapitale me financim të brendshëm”, të programit 06210 “Programe zhvillimi”, i shtohet fondi prej 897 566 799 (tetëqind e nëntëdhjetë e shtatë milionë e pesëqind e gjashtëdhjetë e gjashtë mijë e shtatëqind e nëntëdhjetë e nëntë) lekësh, pa </w:t>
      </w:r>
      <w:r w:rsidRPr="00801847">
        <w:rPr>
          <w:rFonts w:ascii="Garamond" w:hAnsi="Garamond"/>
          <w:i/>
        </w:rPr>
        <w:lastRenderedPageBreak/>
        <w:t>TVSH, për financimin e ndërtimit dhe të rikonstruksionit të infrastrukturës publike në zonat e reja të shpallura për zhvillim, në bashkitë Durrës, Kamzë, Kavajë, Krujë, Kurbin, Lezhë, Mirditë, Shijak e Vorë;</w:t>
      </w:r>
    </w:p>
    <w:p w14:paraId="752D7096" w14:textId="20DC2D36" w:rsidR="00801847" w:rsidRPr="00EF736C" w:rsidRDefault="00801847" w:rsidP="00801847">
      <w:pPr>
        <w:ind w:firstLine="284"/>
        <w:jc w:val="both"/>
        <w:rPr>
          <w:rFonts w:ascii="Garamond" w:hAnsi="Garamond"/>
          <w:i/>
        </w:rPr>
      </w:pPr>
      <w:r w:rsidRPr="00801847">
        <w:rPr>
          <w:rFonts w:ascii="Garamond" w:hAnsi="Garamond"/>
          <w:i/>
        </w:rPr>
        <w:t xml:space="preserve">b) Bashkisë Tiranë, në buxhetin e miratuar për vitin 2021, i transferohet fondi prej 934 365 277 (nëntëqind e tridhjetë e katër milionë e treqind e gjashtëdhjetë e pesë mijë e dyqind e shtatëdhjetë e shtatë) lekësh, pa TVSH, në formën e </w:t>
      </w:r>
      <w:proofErr w:type="spellStart"/>
      <w:r w:rsidRPr="00801847">
        <w:rPr>
          <w:rFonts w:ascii="Garamond" w:hAnsi="Garamond"/>
          <w:i/>
        </w:rPr>
        <w:t>transfertës</w:t>
      </w:r>
      <w:proofErr w:type="spellEnd"/>
      <w:r w:rsidRPr="00801847">
        <w:rPr>
          <w:rFonts w:ascii="Garamond" w:hAnsi="Garamond"/>
          <w:i/>
        </w:rPr>
        <w:t xml:space="preserve"> së pakushtëzuar, për financimin e ndërtimit dhe të rikonstruksionit të infrastrukturës publike, në zonat e reja të shpallura për zhvillim, në Bashkinë Tiranë.</w:t>
      </w:r>
      <w:bookmarkStart w:id="0" w:name="_GoBack"/>
      <w:bookmarkEnd w:id="0"/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956335" w14:textId="77777777" w:rsidR="00BB7931" w:rsidRDefault="00BB7931" w:rsidP="0043203C">
      <w:r>
        <w:separator/>
      </w:r>
    </w:p>
  </w:endnote>
  <w:endnote w:type="continuationSeparator" w:id="0">
    <w:p w14:paraId="173275A7" w14:textId="77777777" w:rsidR="00BB7931" w:rsidRDefault="00BB7931" w:rsidP="0043203C">
      <w:r>
        <w:continuationSeparator/>
      </w:r>
    </w:p>
  </w:endnote>
  <w:endnote w:type="continuationNotice" w:id="1">
    <w:p w14:paraId="5502995C" w14:textId="77777777" w:rsidR="00BB7931" w:rsidRDefault="00BB79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63A1EF" w14:textId="77777777" w:rsidR="00BB7931" w:rsidRDefault="00BB7931" w:rsidP="0043203C">
      <w:r>
        <w:separator/>
      </w:r>
    </w:p>
  </w:footnote>
  <w:footnote w:type="continuationSeparator" w:id="0">
    <w:p w14:paraId="610D1A1F" w14:textId="77777777" w:rsidR="00BB7931" w:rsidRDefault="00BB7931" w:rsidP="0043203C">
      <w:r>
        <w:continuationSeparator/>
      </w:r>
    </w:p>
  </w:footnote>
  <w:footnote w:type="continuationNotice" w:id="1">
    <w:p w14:paraId="526A59F5" w14:textId="77777777" w:rsidR="00BB7931" w:rsidRDefault="00BB7931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7B8D"/>
    <w:rsid w:val="008A02E4"/>
    <w:rsid w:val="008E013D"/>
    <w:rsid w:val="008E7BC6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B7931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D9CBBD-E49F-44AC-AEBE-46B593EE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Sara Mborja</cp:lastModifiedBy>
  <cp:revision>2</cp:revision>
  <cp:lastPrinted>2020-04-17T13:18:00Z</cp:lastPrinted>
  <dcterms:created xsi:type="dcterms:W3CDTF">2021-03-30T09:39:00Z</dcterms:created>
  <dcterms:modified xsi:type="dcterms:W3CDTF">2021-03-30T09:39:00Z</dcterms:modified>
</cp:coreProperties>
</file>