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4A19D" w14:textId="4E17908D" w:rsidR="00F36F56" w:rsidRPr="002D62DD" w:rsidRDefault="002D62DD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VENDI</w:t>
      </w:r>
      <w:r w:rsidR="00F36F56" w:rsidRPr="002D62DD">
        <w:rPr>
          <w:rFonts w:ascii="Garamond" w:hAnsi="Garamond"/>
          <w:b/>
        </w:rPr>
        <w:t>M</w:t>
      </w:r>
    </w:p>
    <w:p w14:paraId="44E4A1A1" w14:textId="75CBDCBB" w:rsidR="00F36F56" w:rsidRPr="002D62DD" w:rsidRDefault="00F36F56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Nr.</w:t>
      </w:r>
      <w:r w:rsidR="0049318A">
        <w:rPr>
          <w:rFonts w:ascii="Garamond" w:hAnsi="Garamond"/>
          <w:b/>
        </w:rPr>
        <w:t xml:space="preserve"> </w:t>
      </w:r>
      <w:r w:rsidR="0026663E" w:rsidRPr="002D62DD">
        <w:rPr>
          <w:rFonts w:ascii="Garamond" w:hAnsi="Garamond"/>
          <w:b/>
        </w:rPr>
        <w:t>307</w:t>
      </w:r>
      <w:r w:rsidRPr="002D62DD">
        <w:rPr>
          <w:rFonts w:ascii="Garamond" w:hAnsi="Garamond"/>
          <w:b/>
        </w:rPr>
        <w:t xml:space="preserve">, datë </w:t>
      </w:r>
      <w:r w:rsidR="00DA6321" w:rsidRPr="002D62DD">
        <w:rPr>
          <w:rFonts w:ascii="Garamond" w:hAnsi="Garamond"/>
          <w:b/>
        </w:rPr>
        <w:t>16.4.2020</w:t>
      </w:r>
    </w:p>
    <w:p w14:paraId="44E4A1A2" w14:textId="77777777" w:rsidR="00CD4247" w:rsidRPr="002D62DD" w:rsidRDefault="00CD4247" w:rsidP="002D62DD">
      <w:pPr>
        <w:ind w:firstLine="284"/>
        <w:jc w:val="center"/>
        <w:rPr>
          <w:rFonts w:ascii="Garamond" w:hAnsi="Garamond"/>
          <w:b/>
        </w:rPr>
      </w:pPr>
    </w:p>
    <w:p w14:paraId="2040ECDF" w14:textId="28DFFB34" w:rsidR="0049318A" w:rsidRDefault="00AC0A81" w:rsidP="0049318A">
      <w:pPr>
        <w:jc w:val="center"/>
        <w:rPr>
          <w:rFonts w:ascii="Garamond" w:hAnsi="Garamond"/>
          <w:b/>
        </w:rPr>
      </w:pPr>
      <w:r w:rsidRPr="00B51574">
        <w:rPr>
          <w:rFonts w:ascii="Garamond" w:hAnsi="Garamond"/>
          <w:b/>
          <w:i/>
        </w:rPr>
        <w:t>PËR PËRDORIMIN E FONDIT TË RINDËRTIMIT, PËR FINANCIMIN E NDËRTIMIT DHE TË RIKONSTRUKSIONIT TË INFRASTRUKTURËS PUBLIKE, NË ZONAT E REJA TË SHPALLURA PËR ZHVILLIM TË DETYRUAR</w:t>
      </w:r>
      <w:r w:rsidRPr="00AC0A81">
        <w:rPr>
          <w:rFonts w:ascii="Garamond" w:hAnsi="Garamond"/>
          <w:b/>
        </w:rPr>
        <w:t xml:space="preserve"> </w:t>
      </w:r>
      <w:bookmarkStart w:id="0" w:name="_GoBack"/>
      <w:bookmarkEnd w:id="0"/>
    </w:p>
    <w:p w14:paraId="27A7C222" w14:textId="05301276" w:rsidR="00AC0A81" w:rsidRPr="00B53638" w:rsidRDefault="00AC0A81" w:rsidP="0049318A">
      <w:pPr>
        <w:jc w:val="center"/>
        <w:rPr>
          <w:rFonts w:ascii="Garamond" w:hAnsi="Garamond"/>
          <w:i/>
        </w:rPr>
      </w:pPr>
      <w:r w:rsidRPr="00AC0A81">
        <w:rPr>
          <w:rFonts w:ascii="Garamond" w:hAnsi="Garamond"/>
          <w:i/>
        </w:rPr>
        <w:t>(ndryshuar me VKM nr. 337, datë 23.4.2020</w:t>
      </w:r>
      <w:r w:rsidR="00B51574">
        <w:rPr>
          <w:rFonts w:ascii="Garamond" w:hAnsi="Garamond"/>
          <w:i/>
        </w:rPr>
        <w:t>;</w:t>
      </w:r>
      <w:r w:rsidR="00F6112E" w:rsidRPr="00F6112E">
        <w:t xml:space="preserve"> </w:t>
      </w:r>
      <w:r w:rsidR="00F6112E">
        <w:rPr>
          <w:rFonts w:ascii="Garamond" w:hAnsi="Garamond"/>
          <w:i/>
        </w:rPr>
        <w:t>n</w:t>
      </w:r>
      <w:r w:rsidR="00F6112E" w:rsidRPr="00F6112E">
        <w:rPr>
          <w:rFonts w:ascii="Garamond" w:hAnsi="Garamond"/>
          <w:i/>
        </w:rPr>
        <w:t>r. 375, datë 6.5.2020</w:t>
      </w:r>
      <w:r w:rsidR="00B51574">
        <w:rPr>
          <w:rFonts w:ascii="Garamond" w:hAnsi="Garamond"/>
          <w:i/>
        </w:rPr>
        <w:t>;</w:t>
      </w:r>
      <w:r w:rsidR="008E013D">
        <w:rPr>
          <w:rFonts w:ascii="Garamond" w:hAnsi="Garamond"/>
          <w:i/>
        </w:rPr>
        <w:t xml:space="preserve"> n</w:t>
      </w:r>
      <w:r w:rsidR="008E013D" w:rsidRPr="008E013D">
        <w:rPr>
          <w:rFonts w:ascii="Garamond" w:hAnsi="Garamond"/>
          <w:i/>
        </w:rPr>
        <w:t>r. 761, datë 23.9.2020</w:t>
      </w:r>
      <w:r w:rsidR="00B51574">
        <w:rPr>
          <w:rFonts w:ascii="Garamond" w:hAnsi="Garamond"/>
          <w:i/>
        </w:rPr>
        <w:t>;</w:t>
      </w:r>
      <w:r w:rsidR="00B24FA0">
        <w:rPr>
          <w:rFonts w:ascii="Garamond" w:hAnsi="Garamond"/>
          <w:i/>
        </w:rPr>
        <w:t xml:space="preserve"> n</w:t>
      </w:r>
      <w:r w:rsidR="00B24FA0" w:rsidRPr="00B24FA0">
        <w:rPr>
          <w:rFonts w:ascii="Garamond" w:hAnsi="Garamond"/>
          <w:i/>
        </w:rPr>
        <w:t>r. 937, datë 25.11.2020</w:t>
      </w:r>
      <w:r w:rsidR="00EF736C">
        <w:rPr>
          <w:rFonts w:ascii="Garamond" w:hAnsi="Garamond"/>
          <w:i/>
        </w:rPr>
        <w:t>; nr</w:t>
      </w:r>
      <w:r w:rsidR="00EF736C" w:rsidRPr="00EF736C">
        <w:rPr>
          <w:rFonts w:ascii="Garamond" w:hAnsi="Garamond"/>
          <w:i/>
        </w:rPr>
        <w:t>. 1133, datë 24.12.2020</w:t>
      </w:r>
      <w:r w:rsidR="00801847">
        <w:rPr>
          <w:rFonts w:ascii="Garamond" w:hAnsi="Garamond"/>
          <w:i/>
        </w:rPr>
        <w:t>; nr. 128, datë 3.3.2021</w:t>
      </w:r>
      <w:r w:rsidR="00063C40">
        <w:rPr>
          <w:rFonts w:ascii="Garamond" w:hAnsi="Garamond"/>
          <w:i/>
        </w:rPr>
        <w:t xml:space="preserve">; </w:t>
      </w:r>
      <w:r w:rsidR="00063C40" w:rsidRPr="00063C40">
        <w:rPr>
          <w:rFonts w:ascii="Garamond" w:hAnsi="Garamond"/>
          <w:i/>
        </w:rPr>
        <w:t xml:space="preserve">nr. </w:t>
      </w:r>
      <w:r w:rsidR="00063C40" w:rsidRPr="00063C40">
        <w:rPr>
          <w:rFonts w:ascii="Garamond" w:eastAsiaTheme="minorHAnsi" w:hAnsi="Garamond" w:cs="Garamond"/>
          <w:bCs/>
          <w:i/>
          <w:color w:val="000000"/>
          <w:szCs w:val="24"/>
        </w:rPr>
        <w:t>425, datë 8.7.2021</w:t>
      </w:r>
      <w:r w:rsidR="00861B00" w:rsidRPr="00861B00">
        <w:rPr>
          <w:rFonts w:ascii="Garamond" w:eastAsiaTheme="minorHAnsi" w:hAnsi="Garamond" w:cs="Garamond"/>
          <w:bCs/>
          <w:i/>
          <w:color w:val="000000"/>
          <w:szCs w:val="24"/>
        </w:rPr>
        <w:t xml:space="preserve">; </w:t>
      </w:r>
      <w:r w:rsidR="00861B00" w:rsidRPr="00861B00">
        <w:rPr>
          <w:rFonts w:ascii="Garamond" w:hAnsi="Garamond"/>
          <w:i/>
        </w:rPr>
        <w:t>nr. 481, datë 30.7.2021</w:t>
      </w:r>
      <w:r w:rsidR="008F066F">
        <w:rPr>
          <w:rFonts w:ascii="Garamond" w:hAnsi="Garamond"/>
          <w:i/>
        </w:rPr>
        <w:t xml:space="preserve">; nr. </w:t>
      </w:r>
      <w:r w:rsidR="008F066F" w:rsidRPr="008F066F">
        <w:rPr>
          <w:rFonts w:ascii="Garamond" w:eastAsiaTheme="minorHAnsi" w:hAnsi="Garamond"/>
          <w:bCs/>
          <w:i/>
          <w:color w:val="000000"/>
          <w:szCs w:val="24"/>
        </w:rPr>
        <w:t>591, datë 13.10.2021</w:t>
      </w:r>
      <w:r w:rsidR="00DC26BD">
        <w:rPr>
          <w:rFonts w:ascii="Garamond" w:eastAsiaTheme="minorHAnsi" w:hAnsi="Garamond"/>
          <w:bCs/>
          <w:i/>
          <w:color w:val="000000"/>
          <w:szCs w:val="24"/>
        </w:rPr>
        <w:t xml:space="preserve">; nr. </w:t>
      </w:r>
      <w:r w:rsidR="00DC26BD" w:rsidRPr="00DC26BD">
        <w:rPr>
          <w:rFonts w:ascii="Garamond" w:eastAsiaTheme="minorHAnsi" w:hAnsi="Garamond"/>
          <w:bCs/>
          <w:i/>
          <w:color w:val="000000"/>
          <w:szCs w:val="24"/>
        </w:rPr>
        <w:t>853, datë 29.12.2021</w:t>
      </w:r>
      <w:r w:rsidR="00CB5141">
        <w:rPr>
          <w:rFonts w:ascii="Garamond" w:eastAsiaTheme="minorHAnsi" w:hAnsi="Garamond"/>
          <w:bCs/>
          <w:i/>
          <w:color w:val="000000"/>
          <w:szCs w:val="24"/>
        </w:rPr>
        <w:t>; nr</w:t>
      </w:r>
      <w:r w:rsidR="00CB5141" w:rsidRPr="00CB5141">
        <w:rPr>
          <w:rFonts w:ascii="Garamond" w:eastAsiaTheme="minorHAnsi" w:hAnsi="Garamond"/>
          <w:bCs/>
          <w:i/>
          <w:color w:val="000000"/>
          <w:szCs w:val="24"/>
        </w:rPr>
        <w:t xml:space="preserve">. </w:t>
      </w:r>
      <w:r w:rsidR="00CB5141" w:rsidRPr="00CB5141">
        <w:rPr>
          <w:rFonts w:ascii="Garamond" w:eastAsia="MS Mincho" w:hAnsi="Garamond" w:cs="MS Mincho"/>
          <w:bCs/>
          <w:i/>
          <w:color w:val="000000"/>
          <w:szCs w:val="24"/>
        </w:rPr>
        <w:t>182, datë 30.3.2022</w:t>
      </w:r>
      <w:r w:rsidR="00B53638">
        <w:rPr>
          <w:rFonts w:ascii="Garamond" w:eastAsia="MS Mincho" w:hAnsi="Garamond" w:cs="MS Mincho"/>
          <w:bCs/>
          <w:i/>
          <w:color w:val="000000"/>
          <w:szCs w:val="24"/>
        </w:rPr>
        <w:t xml:space="preserve">; </w:t>
      </w:r>
      <w:r w:rsidR="00B53638" w:rsidRPr="00B53638">
        <w:rPr>
          <w:rFonts w:ascii="Garamond" w:eastAsia="Calibri" w:hAnsi="Garamond"/>
          <w:i/>
        </w:rPr>
        <w:t>nr. 802, datë 12.12.2022</w:t>
      </w:r>
      <w:r w:rsidR="00B51574">
        <w:rPr>
          <w:rFonts w:ascii="Garamond" w:eastAsia="Calibri" w:hAnsi="Garamond"/>
          <w:i/>
        </w:rPr>
        <w:t>; nr. 280, datë 4.5.2023</w:t>
      </w:r>
      <w:r w:rsidR="00F16107">
        <w:rPr>
          <w:rFonts w:ascii="Garamond" w:eastAsia="Calibri" w:hAnsi="Garamond"/>
          <w:i/>
        </w:rPr>
        <w:t>; nr. 683, datë 6.12.2023</w:t>
      </w:r>
      <w:r w:rsidRPr="00B53638">
        <w:rPr>
          <w:rFonts w:ascii="Garamond" w:hAnsi="Garamond"/>
          <w:i/>
        </w:rPr>
        <w:t>)</w:t>
      </w:r>
    </w:p>
    <w:p w14:paraId="37E48AF1" w14:textId="77777777" w:rsidR="00063C40" w:rsidRDefault="00063C40" w:rsidP="00EF736C">
      <w:pPr>
        <w:ind w:firstLine="284"/>
        <w:jc w:val="right"/>
        <w:rPr>
          <w:rFonts w:ascii="Garamond" w:hAnsi="Garamond"/>
          <w:i/>
        </w:rPr>
      </w:pPr>
    </w:p>
    <w:p w14:paraId="611FD1D3" w14:textId="2EFAC818" w:rsidR="00EF736C" w:rsidRPr="00AC0A81" w:rsidRDefault="00B51574" w:rsidP="00EF736C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</w:t>
      </w:r>
      <w:r w:rsidR="00EF736C">
        <w:rPr>
          <w:rFonts w:ascii="Garamond" w:hAnsi="Garamond"/>
          <w:i/>
        </w:rPr>
        <w:t xml:space="preserve"> përditësuar)</w:t>
      </w:r>
    </w:p>
    <w:p w14:paraId="44E4A1A7" w14:textId="77777777" w:rsidR="00F36F56" w:rsidRPr="00AC0A81" w:rsidRDefault="00F36F56" w:rsidP="002D62DD">
      <w:pPr>
        <w:ind w:firstLine="284"/>
        <w:jc w:val="center"/>
        <w:rPr>
          <w:rFonts w:ascii="Garamond" w:hAnsi="Garamond"/>
          <w:i/>
        </w:rPr>
      </w:pPr>
    </w:p>
    <w:p w14:paraId="44E4A1A8" w14:textId="252596CD" w:rsidR="0032014A" w:rsidRPr="002D62DD" w:rsidRDefault="0032014A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Në mbështetje të nenit 100 të </w:t>
      </w:r>
      <w:r w:rsidR="0077116C" w:rsidRPr="002D62DD">
        <w:rPr>
          <w:rFonts w:ascii="Garamond" w:hAnsi="Garamond"/>
        </w:rPr>
        <w:t xml:space="preserve">Kushtetutës, të </w:t>
      </w:r>
      <w:r w:rsidR="005D2474" w:rsidRPr="002D62DD">
        <w:rPr>
          <w:rFonts w:ascii="Garamond" w:hAnsi="Garamond"/>
        </w:rPr>
        <w:t>n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>nndarjes “</w:t>
      </w:r>
      <w:r w:rsidR="005D219A" w:rsidRPr="002D62DD">
        <w:rPr>
          <w:rFonts w:ascii="Garamond" w:hAnsi="Garamond"/>
        </w:rPr>
        <w:t>i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shkronjës </w:t>
      </w:r>
      <w:r w:rsidR="005D2474" w:rsidRPr="002D62DD">
        <w:rPr>
          <w:rFonts w:ascii="Garamond" w:hAnsi="Garamond"/>
        </w:rPr>
        <w:t>“</w:t>
      </w:r>
      <w:r w:rsidRPr="002D62DD">
        <w:rPr>
          <w:rFonts w:ascii="Garamond" w:hAnsi="Garamond"/>
        </w:rPr>
        <w:t>b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nenit </w:t>
      </w:r>
      <w:r w:rsidR="007F7A97" w:rsidRPr="002D62DD">
        <w:rPr>
          <w:rFonts w:ascii="Garamond" w:hAnsi="Garamond"/>
        </w:rPr>
        <w:t>13</w:t>
      </w:r>
      <w:r w:rsidR="00574835" w:rsidRPr="002D62DD">
        <w:rPr>
          <w:rFonts w:ascii="Garamond" w:hAnsi="Garamond"/>
        </w:rPr>
        <w:t>, të nenit 16,</w:t>
      </w:r>
      <w:r w:rsidR="007F7A97" w:rsidRPr="002D62DD">
        <w:rPr>
          <w:rFonts w:ascii="Garamond" w:hAnsi="Garamond"/>
        </w:rPr>
        <w:t xml:space="preserve"> dhe</w:t>
      </w:r>
      <w:r w:rsidR="0077116C" w:rsidRPr="002D62DD">
        <w:rPr>
          <w:rFonts w:ascii="Garamond" w:hAnsi="Garamond"/>
        </w:rPr>
        <w:t xml:space="preserve"> t</w:t>
      </w:r>
      <w:r w:rsidR="008A02E4" w:rsidRPr="002D62DD">
        <w:rPr>
          <w:rFonts w:ascii="Garamond" w:hAnsi="Garamond"/>
        </w:rPr>
        <w:t>ë</w:t>
      </w:r>
      <w:r w:rsidR="005D219A" w:rsidRPr="002D62DD">
        <w:rPr>
          <w:rFonts w:ascii="Garamond" w:hAnsi="Garamond"/>
        </w:rPr>
        <w:t xml:space="preserve"> nenit 36</w:t>
      </w:r>
      <w:r w:rsidR="005D2474" w:rsidRPr="002D62DD">
        <w:rPr>
          <w:rFonts w:ascii="Garamond" w:hAnsi="Garamond"/>
        </w:rPr>
        <w:t>,</w:t>
      </w:r>
      <w:r w:rsidR="0077116C" w:rsidRPr="002D62DD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të aktit normativ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97/2019</w:t>
      </w:r>
      <w:r w:rsidR="004F1DF0" w:rsidRPr="002D62DD">
        <w:rPr>
          <w:rFonts w:ascii="Garamond" w:hAnsi="Garamond"/>
        </w:rPr>
        <w:t>, t</w:t>
      </w:r>
      <w:r w:rsidR="00E36D96" w:rsidRPr="002D62DD">
        <w:rPr>
          <w:rFonts w:ascii="Garamond" w:hAnsi="Garamond"/>
        </w:rPr>
        <w:t>ë</w:t>
      </w:r>
      <w:r w:rsidR="004F1DF0" w:rsidRPr="002D62DD">
        <w:rPr>
          <w:rFonts w:ascii="Garamond" w:hAnsi="Garamond"/>
        </w:rPr>
        <w:t xml:space="preserve"> ligjit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5D2474" w:rsidRPr="002D62DD">
        <w:rPr>
          <w:rFonts w:ascii="Garamond" w:hAnsi="Garamond"/>
        </w:rPr>
        <w:t>9936, datë 26.</w:t>
      </w:r>
      <w:r w:rsidR="004F1DF0" w:rsidRPr="002D62DD">
        <w:rPr>
          <w:rFonts w:ascii="Garamond" w:hAnsi="Garamond"/>
        </w:rPr>
        <w:t>6.2008</w:t>
      </w:r>
      <w:r w:rsidR="005D2474" w:rsidRPr="002D62DD">
        <w:rPr>
          <w:rFonts w:ascii="Garamond" w:hAnsi="Garamond"/>
        </w:rPr>
        <w:t xml:space="preserve">, “Për menaxhimin </w:t>
      </w:r>
      <w:r w:rsidR="004F1DF0" w:rsidRPr="002D62DD">
        <w:rPr>
          <w:rFonts w:ascii="Garamond" w:hAnsi="Garamond"/>
        </w:rPr>
        <w:t>buxhetor në Republikën e Shqipërisë”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të ndryshuar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dhe </w:t>
      </w:r>
      <w:r w:rsidR="005D2474" w:rsidRPr="002D62DD">
        <w:rPr>
          <w:rFonts w:ascii="Garamond" w:hAnsi="Garamond"/>
        </w:rPr>
        <w:t>t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 xml:space="preserve"> ligjit</w:t>
      </w:r>
      <w:r w:rsidR="004F1DF0" w:rsidRPr="002D62DD">
        <w:rPr>
          <w:rFonts w:ascii="Garamond" w:hAnsi="Garamond"/>
        </w:rPr>
        <w:t xml:space="preserve">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4F1DF0" w:rsidRPr="002D62DD">
        <w:rPr>
          <w:rFonts w:ascii="Garamond" w:hAnsi="Garamond"/>
        </w:rPr>
        <w:t>88/2019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“Për buxhetin e vitit 2020”</w:t>
      </w:r>
      <w:r w:rsidR="00911A4C" w:rsidRPr="002D62DD">
        <w:rPr>
          <w:rFonts w:ascii="Garamond" w:hAnsi="Garamond"/>
        </w:rPr>
        <w:t xml:space="preserve">, </w:t>
      </w:r>
      <w:r w:rsidRPr="002D62DD">
        <w:rPr>
          <w:rFonts w:ascii="Garamond" w:hAnsi="Garamond"/>
        </w:rPr>
        <w:t xml:space="preserve">me propozimin e ministrit të Shtetit për Rindërtimin, Këshilli i Ministrave </w:t>
      </w:r>
    </w:p>
    <w:p w14:paraId="44E4A1A9" w14:textId="77777777" w:rsidR="0032014A" w:rsidRPr="002D62DD" w:rsidRDefault="0032014A" w:rsidP="002D62DD">
      <w:pPr>
        <w:ind w:firstLine="284"/>
        <w:jc w:val="both"/>
        <w:rPr>
          <w:rFonts w:ascii="Garamond" w:hAnsi="Garamond"/>
        </w:rPr>
      </w:pPr>
    </w:p>
    <w:p w14:paraId="44E4A1AA" w14:textId="1E11579C" w:rsidR="0032014A" w:rsidRPr="002D62DD" w:rsidRDefault="002D62DD" w:rsidP="002D62D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D62DD">
        <w:rPr>
          <w:rFonts w:ascii="Garamond" w:hAnsi="Garamond"/>
        </w:rPr>
        <w:t>I:</w:t>
      </w:r>
    </w:p>
    <w:p w14:paraId="3364BFF5" w14:textId="120EF4FE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1. Përdorimin e fondit të rindërtimit, në masën </w:t>
      </w:r>
      <w:r w:rsidR="00861B00" w:rsidRPr="00861B00">
        <w:rPr>
          <w:rFonts w:ascii="Garamond" w:hAnsi="Garamond"/>
          <w:i/>
        </w:rPr>
        <w:t xml:space="preserve">13 180 466 653 (trembëdhjetë miliardë e njëqind e tetëdhjetë milionë e katërqind e gjashtëdhjetë e gjashtë mijë e gjashtëqind e pesëdhjetë e tre) lekë pa TVSH </w:t>
      </w:r>
      <w:r w:rsidRPr="00861B00">
        <w:rPr>
          <w:rFonts w:ascii="Garamond" w:hAnsi="Garamond"/>
          <w:i/>
        </w:rPr>
        <w:t>, për financimin e ndërtimit dhe të rikonstruksionit</w:t>
      </w:r>
      <w:r w:rsidRPr="00B24FA0">
        <w:rPr>
          <w:rFonts w:ascii="Garamond" w:hAnsi="Garamond"/>
          <w:i/>
        </w:rPr>
        <w:t xml:space="preserve"> të infrastrukturës publike në zonat e reja të shpallura për zhvillim, në bashkitë Tiranë, Durrës, Kamzë, Kavajë, Krujë, Kurbin, Lezhë, Mirditë, Shijak e Vorë.</w:t>
      </w:r>
    </w:p>
    <w:p w14:paraId="674EBCC7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1374D99A" w14:textId="09F3A392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a) Fondit Shqiptar të Zhvillimit, në masën </w:t>
      </w:r>
      <w:r w:rsidR="00861B00" w:rsidRPr="00861B00">
        <w:rPr>
          <w:rFonts w:ascii="Garamond" w:hAnsi="Garamond"/>
          <w:i/>
        </w:rPr>
        <w:t>4 770 482 221 (katër miliardë e shtatëqind e shtatëdhjetë milionë e katërqind e tetëdhjetë e dy mijë e dyqind e njëzet e një) lekë pa TVSH</w:t>
      </w:r>
      <w:r w:rsidRPr="00861B00">
        <w:rPr>
          <w:rFonts w:ascii="Garamond" w:hAnsi="Garamond"/>
          <w:i/>
        </w:rPr>
        <w:t>,</w:t>
      </w:r>
      <w:r w:rsidRPr="00B24FA0">
        <w:rPr>
          <w:rFonts w:ascii="Garamond" w:hAnsi="Garamond"/>
          <w:i/>
        </w:rPr>
        <w:t xml:space="preserve"> për financimin e ndërtimit dhe të rikonstruksionit të infrastrukturës publike në zonat e reja të shpallura për zhvillim, në bashkitë Durrës, Kamzë, Kavajë, Krujë, Kurbin, Lezhë, Mirditë, Shijak e Vorë.</w:t>
      </w:r>
    </w:p>
    <w:p w14:paraId="541EFAD6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b) Bashkisë Tiranë, në masën 8 409 984 432 (tetë miliardë e katërqind e nëntë milionë e nëntëqind e tetëdhjetë e katër mijë e katërqind e tridhjetë e dy) lekë pa TVSH, për financimin e ndërtimit dhe të rikonstruksionit të infrastrukturës publike në zonat e reja të shpallura për zhvillim, në Bashkinë Tiranë.</w:t>
      </w:r>
    </w:p>
    <w:p w14:paraId="322A6362" w14:textId="77777777" w:rsidR="00EF736C" w:rsidRPr="00EF736C" w:rsidRDefault="00B24FA0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 xml:space="preserve">3. </w:t>
      </w:r>
      <w:r w:rsidR="00EF736C" w:rsidRPr="00EF736C">
        <w:rPr>
          <w:rFonts w:ascii="Garamond" w:hAnsi="Garamond"/>
          <w:i/>
        </w:rPr>
        <w:t>Përdorimi i fondit, i miratuar në buxhetin e vitit 2020, do të jetë në masën 1 863 461 542 (një miliard e tetëqind e gjashtëdhjetë e tre milionë e katërqind e gjashtëdhjetë e një mijë e pesëqind e dyzet e dy) lekë pa TVSH, nga të cilat:</w:t>
      </w:r>
    </w:p>
    <w:p w14:paraId="1F33804B" w14:textId="77777777" w:rsidR="00EF736C" w:rsidRP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në masën 1 363 461 542 (një miliard e treqind e gjashtëdhjetë e tre milionë e katërqind e gjashtëdhjetë e një mijë e pesëqind e dyzet e dy) lekë pa TVSH, për financimin e ndërtimit dhe të rikonstruksionit të infrastrukturës publike në zonat e reja të shpallura për zhvillim, në bashkitë Durrës, Kamzë, Kavajë, Krujë, Kurbin, Lezhë, Mirditë, Shijak e Vorë.</w:t>
      </w:r>
    </w:p>
    <w:p w14:paraId="15CD80FC" w14:textId="7F5E53CD" w:rsid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b) Bashkisë Tiranë i transferohet fondi në masën 500 000 000 (pesëqind milionë) lekë pa TVSH, në formën e transfertës së pakushtëzuar, për financimin e ndërtimit dhe të rikonstruksionit të infrastrukturës publike, në zonat e reja të shpallura për zhvillim, në Bashkinë Tiranë.</w:t>
      </w:r>
    </w:p>
    <w:p w14:paraId="2EEA282F" w14:textId="353177BB" w:rsidR="00063C40" w:rsidRPr="00067FF8" w:rsidRDefault="00063C40" w:rsidP="00067FF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i/>
          <w:color w:val="000000"/>
          <w:szCs w:val="24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3.1 Përdorimi i fondit, miratuar në buxhetin e vitit 2021, do të jetë në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>masën</w:t>
      </w:r>
      <w:r w:rsidR="00861B00" w:rsidRP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t xml:space="preserve">1 931 788 178 (një miliard e nëntëqind e tridhjetë e një milionë e shtatëqind e tetëdhjetë e tetë mijë e njëqind e shtatëdhjetë e tetë) lekë pa TVSH </w:t>
      </w:r>
      <w:r w:rsidRPr="00067FF8">
        <w:rPr>
          <w:rFonts w:ascii="Garamond" w:eastAsia="Calibri" w:hAnsi="Garamond" w:cs="Garamond"/>
          <w:i/>
          <w:color w:val="000000"/>
          <w:szCs w:val="24"/>
        </w:rPr>
        <w:t>, nga të cilat:</w:t>
      </w:r>
    </w:p>
    <w:p w14:paraId="6814559C" w14:textId="416E41C7" w:rsidR="00063C40" w:rsidRPr="00861B00" w:rsidRDefault="00063C40" w:rsidP="00861B00">
      <w:pPr>
        <w:ind w:firstLine="284"/>
        <w:jc w:val="both"/>
        <w:rPr>
          <w:rFonts w:ascii="Garamond" w:hAnsi="Garamond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a) Fondit Shqiptar të Zhvillimit, në buxhetin e miratuar për vitin 2021, në zërin “Shpenzime kapitale me financim të brendshëm”, të programit 06210 “Programe zhvillimi”, i shtohet fondi prej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t xml:space="preserve">1 277 622 177 (një miliard e dyqind e shtatëdhjetë e shtatë milionë e gjashtëqind e njëzet e dy mijë e njëqind e shtatëdhjetë e shtatë)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lastRenderedPageBreak/>
        <w:t>lekë pa TVSH</w:t>
      </w:r>
      <w:r w:rsidRPr="00067FF8">
        <w:rPr>
          <w:rFonts w:ascii="Garamond" w:eastAsia="Calibri" w:hAnsi="Garamond" w:cs="Garamond"/>
          <w:i/>
          <w:color w:val="000000"/>
          <w:szCs w:val="24"/>
        </w:rPr>
        <w:t>,</w:t>
      </w: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Pr="00063C40">
        <w:rPr>
          <w:rFonts w:ascii="Garamond" w:eastAsia="Calibri" w:hAnsi="Garamond" w:cs="Garamond"/>
          <w:i/>
          <w:color w:val="000000"/>
          <w:szCs w:val="24"/>
        </w:rPr>
        <w:t>për financimin e ndërtimit dhe të rikonstruksionit të infrastrukturës publike në zonat e reja të shpallura për zhvillim, në bashkitë Durrës, Kamzë, Kavajë, Krujë, Kurbin, Lezhë, Mirditë, Shijak e Vorë.</w:t>
      </w:r>
    </w:p>
    <w:p w14:paraId="6F2526E6" w14:textId="3670D82A" w:rsidR="00063C40" w:rsidRDefault="00063C40" w:rsidP="008F066F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/>
          <w:color w:val="000000"/>
          <w:szCs w:val="24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b) Bashkisë Tiranë, në buxhetin e miratuar për vitin 2021, i transferohet fondi prej </w:t>
      </w:r>
      <w:r w:rsidR="008F066F" w:rsidRPr="008F066F">
        <w:rPr>
          <w:rFonts w:ascii="Garamond" w:eastAsia="Calibri" w:hAnsi="Garamond"/>
          <w:i/>
          <w:color w:val="000000"/>
          <w:szCs w:val="24"/>
        </w:rPr>
        <w:t xml:space="preserve">654 166 001 (gjashtëqind e pesëdhjetë e katër milionë e njëqind e gjashtëdhjetë e gjashtë mijë e një) </w:t>
      </w:r>
      <w:r w:rsidRPr="008F066F">
        <w:rPr>
          <w:rFonts w:ascii="Garamond" w:eastAsia="Calibri" w:hAnsi="Garamond" w:cs="Garamond"/>
          <w:i/>
          <w:color w:val="000000"/>
          <w:szCs w:val="24"/>
        </w:rPr>
        <w:t>lekësh</w:t>
      </w:r>
      <w:r w:rsidRPr="00063C40">
        <w:rPr>
          <w:rFonts w:ascii="Garamond" w:eastAsia="Calibri" w:hAnsi="Garamond" w:cs="Garamond"/>
          <w:i/>
          <w:color w:val="000000"/>
          <w:szCs w:val="24"/>
        </w:rPr>
        <w:t>, pa TVSH, në formën e transfertës së pakushtëzuar, për financimin e ndërtimit dhe të rikonstruksionit të infrastrukturës publike, në zonat e reja të shpallura për zhvillim, në Bashkinë Tiranë.</w:t>
      </w:r>
    </w:p>
    <w:p w14:paraId="7C08171C" w14:textId="3DF4ACC6" w:rsidR="008F066F" w:rsidRDefault="008F066F" w:rsidP="008F066F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Cs w:val="24"/>
        </w:rPr>
      </w:pPr>
      <w:r w:rsidRPr="008F066F">
        <w:rPr>
          <w:rFonts w:ascii="Garamond" w:eastAsiaTheme="minorHAnsi" w:hAnsi="Garamond"/>
          <w:i/>
          <w:color w:val="000000"/>
          <w:szCs w:val="24"/>
        </w:rPr>
        <w:t>Efekti financiar shtesë do të përballohet nga hapësira buxhetore e siguruar pas ngurtësimit të projekteve me ecuri të ngadaltë.</w:t>
      </w:r>
    </w:p>
    <w:p w14:paraId="48B0BC8A" w14:textId="22BF09EC" w:rsidR="00CB5141" w:rsidRDefault="00CB5141" w:rsidP="00B5363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CB5141">
        <w:rPr>
          <w:rFonts w:ascii="Garamond" w:eastAsia="MS Mincho" w:hAnsi="Garamond" w:cs="MS Mincho"/>
          <w:i/>
          <w:color w:val="000000"/>
          <w:szCs w:val="24"/>
        </w:rPr>
        <w:t xml:space="preserve">3.2. Përdorimi i fondit, miratuar në buxhetin e vitit 2022, të jetë në masën </w:t>
      </w:r>
      <w:r w:rsidR="00B53638" w:rsidRPr="00B53638">
        <w:rPr>
          <w:rFonts w:ascii="Garamond" w:eastAsia="MS Mincho" w:hAnsi="Garamond" w:cs="MS Mincho"/>
          <w:i/>
          <w:color w:val="000000"/>
          <w:szCs w:val="24"/>
        </w:rPr>
        <w:t xml:space="preserve">1 265 498 838 (një miliard e dyqind e gjashtëdhjetë e pesë milionë e katërqind e nëntëdhjetë e tetë mijë e tetëqind e tridhjetë e tetë) lekë </w:t>
      </w:r>
      <w:r w:rsidRPr="00CB5141">
        <w:rPr>
          <w:rFonts w:ascii="Garamond" w:eastAsia="MS Mincho" w:hAnsi="Garamond" w:cs="MS Mincho"/>
          <w:i/>
          <w:color w:val="000000"/>
          <w:szCs w:val="24"/>
        </w:rPr>
        <w:t xml:space="preserve"> pa TVSH, i cili i shtohet Fondit Shqiptar të Zhvillimit, në buxhetin e miratuar për vitin 2022, në zërin “Shpenzime kapitale me financim të brendshëm”, të programit 06210 “Programe zhvillimi për financimin e ndërtimit dhe të rikonstruksionit të infrastrukturës publike në zonat e reja të shpallura për zhvillim, në bashkitë Durrës, Kamzë, Kavajë, Krujë, Kurbin, Lezhë, Mirditë, Shijak e Vorë.</w:t>
      </w:r>
    </w:p>
    <w:p w14:paraId="4CFA75D1" w14:textId="60F3F356" w:rsidR="00B53638" w:rsidRDefault="00B53638" w:rsidP="00B53638">
      <w:pPr>
        <w:ind w:firstLine="284"/>
        <w:jc w:val="both"/>
        <w:rPr>
          <w:rFonts w:ascii="Garamond" w:eastAsia="Calibri" w:hAnsi="Garamond"/>
          <w:i/>
        </w:rPr>
      </w:pPr>
      <w:r w:rsidRPr="00B53638">
        <w:rPr>
          <w:rFonts w:ascii="Garamond" w:eastAsia="Calibri" w:hAnsi="Garamond"/>
          <w:i/>
        </w:rPr>
        <w:t>3.3 Përdorimin e fondit të rindërtimit, miratuar për vitin 2022, në masën 387 370 974 (treqind e tetëdhjetë e shtatë milionë e treqind e shtatëdhjetë mijë e nëntëqind e shtatëdhjetë e katër) lekë pa TVSH</w:t>
      </w:r>
      <w:r w:rsidRPr="00B53638">
        <w:rPr>
          <w:rFonts w:ascii="Garamond" w:hAnsi="Garamond"/>
          <w:i/>
        </w:rPr>
        <w:t>, për financimin e rikonstruksionit dhe ndërtimit të infrastrukturës publike, në funksion të rindërtimit të banesave individuale, në Bashkin</w:t>
      </w:r>
      <w:r w:rsidRPr="00B53638">
        <w:rPr>
          <w:rFonts w:ascii="Garamond" w:eastAsia="Calibri" w:hAnsi="Garamond"/>
          <w:i/>
        </w:rPr>
        <w:t>ë Tiranë, i cili përballohet nga shpenzimet buxhetore të fondit të rindërtimit, miratuar për vitin 2022, dhe i transferohet Bashkisë Tiranë në formën e transfertës së pakushtëzuar.</w:t>
      </w:r>
    </w:p>
    <w:p w14:paraId="00B18066" w14:textId="3497684D" w:rsidR="00B51574" w:rsidRDefault="00B51574" w:rsidP="00B53638">
      <w:pPr>
        <w:ind w:firstLine="284"/>
        <w:jc w:val="both"/>
        <w:rPr>
          <w:rFonts w:ascii="Garamond" w:eastAsia="MS Mincho" w:hAnsi="Garamond"/>
          <w:i/>
          <w:color w:val="000000"/>
          <w:szCs w:val="24"/>
        </w:rPr>
      </w:pPr>
      <w:r w:rsidRPr="00B51574">
        <w:rPr>
          <w:rFonts w:ascii="Garamond" w:eastAsia="Calibri" w:hAnsi="Garamond"/>
          <w:i/>
          <w:color w:val="000000"/>
          <w:szCs w:val="24"/>
        </w:rPr>
        <w:t xml:space="preserve">3.4. </w:t>
      </w:r>
      <w:r w:rsidRPr="00B51574">
        <w:rPr>
          <w:rFonts w:ascii="Garamond" w:eastAsia="MS Mincho" w:hAnsi="Garamond"/>
          <w:i/>
          <w:color w:val="000000"/>
          <w:szCs w:val="24"/>
        </w:rPr>
        <w:t xml:space="preserve">Përdorimi i fondit të miratuar në buxhetin e vitit 2023, në masën </w:t>
      </w:r>
      <w:r w:rsidRPr="00B51574">
        <w:rPr>
          <w:rFonts w:ascii="Garamond" w:eastAsia="Calibri" w:hAnsi="Garamond"/>
          <w:i/>
          <w:color w:val="000000"/>
          <w:szCs w:val="24"/>
        </w:rPr>
        <w:t xml:space="preserve">200 000 000 (dyqind milionë) </w:t>
      </w:r>
      <w:r w:rsidRPr="00B51574">
        <w:rPr>
          <w:rFonts w:ascii="Garamond" w:eastAsia="MS Mincho" w:hAnsi="Garamond"/>
          <w:i/>
          <w:color w:val="000000"/>
          <w:szCs w:val="24"/>
        </w:rPr>
        <w:t>lekë pa TVSH, i shtohet Fondit Shqiptar të Zhvillimit, në buxhetin e miratuar për vitin 2023, në zërin ‘Shpenzime kapitale me financim të brendshëm”, të programit 06210 “Programe zhvillimi për financimin e ndërtimit dhe të rikonstruksionit të infrastrukturës publike në zonat e reja të shpallura për zhvillim, në bashkitë Durrës, Kamzë, Kavajë, Krujë, Kurbin, Lezhë, Mirditë, Shijak e Vorë’.</w:t>
      </w:r>
    </w:p>
    <w:p w14:paraId="3F8ACA67" w14:textId="77777777" w:rsidR="00F16107" w:rsidRPr="00F16107" w:rsidRDefault="00F16107" w:rsidP="00F16107">
      <w:pPr>
        <w:ind w:firstLine="284"/>
        <w:jc w:val="both"/>
        <w:rPr>
          <w:rFonts w:ascii="Garamond" w:eastAsia="Calibri" w:hAnsi="Garamond"/>
          <w:i/>
        </w:rPr>
      </w:pPr>
      <w:r w:rsidRPr="00F16107">
        <w:rPr>
          <w:rFonts w:ascii="Garamond" w:eastAsia="Calibri" w:hAnsi="Garamond"/>
          <w:i/>
        </w:rPr>
        <w:t>3.5 Përveç përcaktimeve të pikës 3.4 të këtij vendimi, fondi që do të përdoret, i miratuar në buxhetin e vitit të 2023, do të jetë në masën 528 451 028 (pesëqind e njëzet e tetë milionë e katërqind e pesëdhjetë e një mijë e njëzet e tetë) lekë pa TVSH, nga i cili:</w:t>
      </w:r>
    </w:p>
    <w:p w14:paraId="4A83A783" w14:textId="77777777" w:rsidR="00F16107" w:rsidRPr="00F16107" w:rsidRDefault="00F16107" w:rsidP="00F16107">
      <w:pPr>
        <w:ind w:firstLine="284"/>
        <w:jc w:val="both"/>
        <w:rPr>
          <w:rFonts w:ascii="Garamond" w:eastAsia="Calibri" w:hAnsi="Garamond"/>
          <w:i/>
        </w:rPr>
      </w:pPr>
      <w:r w:rsidRPr="00F16107">
        <w:rPr>
          <w:rFonts w:ascii="Garamond" w:eastAsia="Calibri" w:hAnsi="Garamond"/>
          <w:i/>
        </w:rPr>
        <w:t xml:space="preserve">a) Fondit Shqiptar të Zhvillimit, në buxhetin e miratuar për vitin 2023, në zërin “Shpenzime kapitale me financim të brendshëm”, të programit 06210 “Programe zhvillimi”, i shtohet fondi prej </w:t>
      </w:r>
      <w:r w:rsidRPr="00F16107">
        <w:rPr>
          <w:rFonts w:ascii="Garamond" w:hAnsi="Garamond"/>
          <w:i/>
        </w:rPr>
        <w:t>305 255 685 (treqind e pesë milionë e dyqind e pesëdhjetë e pesë mijë e gjashtëqind e tetëdhjetë e pesë) lekësh pa TVSH</w:t>
      </w:r>
      <w:r w:rsidRPr="00F16107">
        <w:rPr>
          <w:rFonts w:ascii="Garamond" w:eastAsia="Calibri" w:hAnsi="Garamond"/>
          <w:i/>
        </w:rPr>
        <w:t>, për financimin e ndërtimit dhe të rikonstruksionit të infrastrukturës publike në zonat e reja të shpallura për zhvillim, në bashkitë Durrës, Kamzë, Kavajë, Krujë, Kurbin, Lezhë, Mirditë, Shijak e Vorë;</w:t>
      </w:r>
    </w:p>
    <w:p w14:paraId="1572015D" w14:textId="0FE8E7CA" w:rsidR="00F16107" w:rsidRPr="00B51574" w:rsidRDefault="00F16107" w:rsidP="00F16107">
      <w:pPr>
        <w:ind w:firstLine="284"/>
        <w:jc w:val="both"/>
        <w:rPr>
          <w:rFonts w:ascii="Garamond" w:eastAsia="Calibri" w:hAnsi="Garamond"/>
          <w:i/>
        </w:rPr>
      </w:pPr>
      <w:r w:rsidRPr="00F16107">
        <w:rPr>
          <w:rFonts w:ascii="Garamond" w:eastAsia="Calibri" w:hAnsi="Garamond"/>
          <w:i/>
        </w:rPr>
        <w:t xml:space="preserve">b) Bashkisë Tiranë, në buxhetin e miratuar për vitin 2023, i transferohet fondi prej </w:t>
      </w:r>
      <w:r w:rsidRPr="00F16107">
        <w:rPr>
          <w:rFonts w:ascii="Garamond" w:hAnsi="Garamond"/>
          <w:i/>
        </w:rPr>
        <w:t>223 195 343 (dyqind e njëzet e tre milionë e njëqind e nëntëdhjetë e pesë mijë e treqind e dyzet e tre) lekësh pa TVSH</w:t>
      </w:r>
      <w:r w:rsidRPr="00F16107">
        <w:rPr>
          <w:rFonts w:ascii="Garamond" w:eastAsia="Calibri" w:hAnsi="Garamond"/>
          <w:i/>
        </w:rPr>
        <w:t>, në formën e transfertës së pakushtëzuar, për financimin e ndërtimit dhe të rikonstruksionit të infrastrukturës publike në zonat e reja të shpallura për zhvillim në Bashkinë Tiranë.</w:t>
      </w:r>
    </w:p>
    <w:p w14:paraId="44E4A1B2" w14:textId="45B454EA" w:rsidR="00CD4247" w:rsidRPr="002D62DD" w:rsidRDefault="0062095D" w:rsidP="00EF736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D4247" w:rsidRPr="002D62DD">
        <w:rPr>
          <w:rFonts w:ascii="Garamond" w:hAnsi="Garamond"/>
        </w:rPr>
        <w:t>Fondet e mbetura të papërdorura, pas përfundimit të procedurave</w:t>
      </w:r>
      <w:r w:rsidR="00B22FA3" w:rsidRPr="002D62DD">
        <w:rPr>
          <w:rFonts w:ascii="Garamond" w:hAnsi="Garamond"/>
        </w:rPr>
        <w:t xml:space="preserve"> të prokurimit</w:t>
      </w:r>
      <w:r w:rsidR="00CD4247" w:rsidRPr="002D62DD">
        <w:rPr>
          <w:rFonts w:ascii="Garamond" w:hAnsi="Garamond"/>
        </w:rPr>
        <w:t xml:space="preserve"> në zbatim të këtij vendimi, kthehen në </w:t>
      </w:r>
      <w:r w:rsidR="002B72D8" w:rsidRPr="002D62DD">
        <w:rPr>
          <w:rFonts w:ascii="Garamond" w:hAnsi="Garamond"/>
        </w:rPr>
        <w:t>zërin “Fondi për r</w:t>
      </w:r>
      <w:r w:rsidR="00CB5010" w:rsidRPr="002D62DD">
        <w:rPr>
          <w:rFonts w:ascii="Garamond" w:hAnsi="Garamond"/>
        </w:rPr>
        <w:t>indërtim” t</w:t>
      </w:r>
      <w:r w:rsidR="00104E37" w:rsidRPr="002D62DD">
        <w:rPr>
          <w:rFonts w:ascii="Garamond" w:hAnsi="Garamond"/>
        </w:rPr>
        <w:t>ë</w:t>
      </w:r>
      <w:r w:rsidR="002B72D8" w:rsidRPr="002D62DD">
        <w:rPr>
          <w:rFonts w:ascii="Garamond" w:hAnsi="Garamond"/>
        </w:rPr>
        <w:t xml:space="preserve"> buxhetit të</w:t>
      </w:r>
      <w:r w:rsidR="00CB5010" w:rsidRPr="002D62DD">
        <w:rPr>
          <w:rFonts w:ascii="Garamond" w:hAnsi="Garamond"/>
        </w:rPr>
        <w:t xml:space="preserve"> shtetit</w:t>
      </w:r>
      <w:r w:rsidR="008E7BC6" w:rsidRPr="002D62DD">
        <w:rPr>
          <w:rFonts w:ascii="Garamond" w:hAnsi="Garamond"/>
        </w:rPr>
        <w:t xml:space="preserve">, </w:t>
      </w:r>
      <w:r w:rsidR="00A41C85" w:rsidRPr="002D62DD">
        <w:rPr>
          <w:rFonts w:ascii="Garamond" w:hAnsi="Garamond"/>
        </w:rPr>
        <w:t>sipas parashikimeve ligjore në fuqi.</w:t>
      </w:r>
    </w:p>
    <w:p w14:paraId="44E4A1B4" w14:textId="5CC17C5E" w:rsidR="00F36F56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36F56" w:rsidRPr="002D62DD">
        <w:rPr>
          <w:rFonts w:ascii="Garamond" w:hAnsi="Garamond"/>
        </w:rPr>
        <w:t xml:space="preserve">Ngarkohen </w:t>
      </w:r>
      <w:r w:rsidR="002B72D8" w:rsidRPr="002D62DD">
        <w:rPr>
          <w:rFonts w:ascii="Garamond" w:hAnsi="Garamond"/>
        </w:rPr>
        <w:t>m</w:t>
      </w:r>
      <w:r w:rsidR="00F36F56" w:rsidRPr="002D62DD">
        <w:rPr>
          <w:rFonts w:ascii="Garamond" w:hAnsi="Garamond"/>
        </w:rPr>
        <w:t xml:space="preserve">inistri i Shtetit për Rindërtimin, </w:t>
      </w:r>
      <w:r w:rsidR="0077116C" w:rsidRPr="002D62DD">
        <w:rPr>
          <w:rFonts w:ascii="Garamond" w:hAnsi="Garamond"/>
        </w:rPr>
        <w:t>Ministria e Financave dhe Ekonomis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, </w:t>
      </w:r>
      <w:r w:rsidR="00B76AAC" w:rsidRPr="002D62DD">
        <w:rPr>
          <w:rFonts w:ascii="Garamond" w:hAnsi="Garamond"/>
        </w:rPr>
        <w:t xml:space="preserve">Fondi Shqiptar i Zhvillimit </w:t>
      </w:r>
      <w:r w:rsidR="0077116C" w:rsidRPr="002D62DD">
        <w:rPr>
          <w:rFonts w:ascii="Garamond" w:hAnsi="Garamond"/>
        </w:rPr>
        <w:t>p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r zbatimin </w:t>
      </w:r>
      <w:r w:rsidR="00F36F56" w:rsidRPr="002D62DD">
        <w:rPr>
          <w:rFonts w:ascii="Garamond" w:hAnsi="Garamond"/>
        </w:rPr>
        <w:t>e këtij vendimi.</w:t>
      </w:r>
    </w:p>
    <w:p w14:paraId="44E4A1B6" w14:textId="1967D904" w:rsidR="00F36F56" w:rsidRPr="002D62DD" w:rsidRDefault="00F36F56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Ky vendim hyn në fuqi menjëherë dhe botohet </w:t>
      </w:r>
      <w:r w:rsidR="002D62DD">
        <w:rPr>
          <w:rFonts w:ascii="Garamond" w:hAnsi="Garamond"/>
        </w:rPr>
        <w:t xml:space="preserve">në </w:t>
      </w:r>
      <w:r w:rsidRPr="002D62DD">
        <w:rPr>
          <w:rFonts w:ascii="Garamond" w:hAnsi="Garamond"/>
        </w:rPr>
        <w:t xml:space="preserve">Fletoren </w:t>
      </w:r>
      <w:r w:rsidR="002D62DD" w:rsidRPr="002D62DD">
        <w:rPr>
          <w:rFonts w:ascii="Garamond" w:hAnsi="Garamond"/>
        </w:rPr>
        <w:t>Zyrtare</w:t>
      </w:r>
      <w:r w:rsidRPr="002D62DD">
        <w:rPr>
          <w:rFonts w:ascii="Garamond" w:hAnsi="Garamond"/>
        </w:rPr>
        <w:t>.</w:t>
      </w:r>
    </w:p>
    <w:p w14:paraId="44E4A1B7" w14:textId="77777777" w:rsidR="00F36F56" w:rsidRPr="002D62DD" w:rsidRDefault="00F36F56" w:rsidP="002D62DD">
      <w:pPr>
        <w:ind w:firstLine="284"/>
        <w:jc w:val="both"/>
        <w:rPr>
          <w:rFonts w:ascii="Garamond" w:hAnsi="Garamond"/>
        </w:rPr>
      </w:pPr>
    </w:p>
    <w:p w14:paraId="44E4A1B9" w14:textId="145FA680" w:rsidR="00F36F56" w:rsidRPr="002D62DD" w:rsidRDefault="0062095D" w:rsidP="0062095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44E4A1BC" w14:textId="0DDE21A0" w:rsidR="00DE09FD" w:rsidRPr="0062095D" w:rsidRDefault="0062095D" w:rsidP="0062095D">
      <w:pPr>
        <w:ind w:firstLine="284"/>
        <w:jc w:val="right"/>
        <w:rPr>
          <w:rFonts w:ascii="Garamond" w:hAnsi="Garamond"/>
          <w:b/>
        </w:rPr>
      </w:pPr>
      <w:r w:rsidRPr="0062095D">
        <w:rPr>
          <w:rFonts w:ascii="Garamond" w:hAnsi="Garamond"/>
          <w:b/>
        </w:rPr>
        <w:t>Edi Rama</w:t>
      </w:r>
    </w:p>
    <w:sectPr w:rsidR="00DE09FD" w:rsidRPr="0062095D" w:rsidSect="00DB041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4B0F69" w14:textId="77777777" w:rsidR="009F7B6A" w:rsidRDefault="009F7B6A" w:rsidP="0043203C">
      <w:r>
        <w:separator/>
      </w:r>
    </w:p>
  </w:endnote>
  <w:endnote w:type="continuationSeparator" w:id="0">
    <w:p w14:paraId="1F21B84F" w14:textId="77777777" w:rsidR="009F7B6A" w:rsidRDefault="009F7B6A" w:rsidP="0043203C">
      <w:r>
        <w:continuationSeparator/>
      </w:r>
    </w:p>
  </w:endnote>
  <w:endnote w:type="continuationNotice" w:id="1">
    <w:p w14:paraId="3541303A" w14:textId="77777777" w:rsidR="009F7B6A" w:rsidRDefault="009F7B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F092F8" w14:textId="77777777" w:rsidR="009F7B6A" w:rsidRDefault="009F7B6A" w:rsidP="0043203C">
      <w:r>
        <w:separator/>
      </w:r>
    </w:p>
  </w:footnote>
  <w:footnote w:type="continuationSeparator" w:id="0">
    <w:p w14:paraId="5AE3DD3C" w14:textId="77777777" w:rsidR="009F7B6A" w:rsidRDefault="009F7B6A" w:rsidP="0043203C">
      <w:r>
        <w:continuationSeparator/>
      </w:r>
    </w:p>
  </w:footnote>
  <w:footnote w:type="continuationNotice" w:id="1">
    <w:p w14:paraId="2C51A4E5" w14:textId="77777777" w:rsidR="009F7B6A" w:rsidRDefault="009F7B6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1065"/>
    <w:rsid w:val="00063C40"/>
    <w:rsid w:val="00063C8F"/>
    <w:rsid w:val="00067FF8"/>
    <w:rsid w:val="00072914"/>
    <w:rsid w:val="00077B3F"/>
    <w:rsid w:val="00080697"/>
    <w:rsid w:val="00097C8F"/>
    <w:rsid w:val="000B306E"/>
    <w:rsid w:val="000B44AC"/>
    <w:rsid w:val="000F3B45"/>
    <w:rsid w:val="00104E37"/>
    <w:rsid w:val="00105949"/>
    <w:rsid w:val="001D0C7E"/>
    <w:rsid w:val="001D7A26"/>
    <w:rsid w:val="001E4AD9"/>
    <w:rsid w:val="001F461A"/>
    <w:rsid w:val="00237B3A"/>
    <w:rsid w:val="002469B2"/>
    <w:rsid w:val="0026663E"/>
    <w:rsid w:val="002762FD"/>
    <w:rsid w:val="00276E21"/>
    <w:rsid w:val="00286ABE"/>
    <w:rsid w:val="0029068E"/>
    <w:rsid w:val="002B34DE"/>
    <w:rsid w:val="002B72D8"/>
    <w:rsid w:val="002D62DD"/>
    <w:rsid w:val="00304314"/>
    <w:rsid w:val="0032014A"/>
    <w:rsid w:val="00341419"/>
    <w:rsid w:val="003456AE"/>
    <w:rsid w:val="003764CA"/>
    <w:rsid w:val="003931E1"/>
    <w:rsid w:val="0043203C"/>
    <w:rsid w:val="004529AC"/>
    <w:rsid w:val="004762A4"/>
    <w:rsid w:val="00486205"/>
    <w:rsid w:val="0049318A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03079"/>
    <w:rsid w:val="0062095D"/>
    <w:rsid w:val="006A4C41"/>
    <w:rsid w:val="006C724D"/>
    <w:rsid w:val="006F4E78"/>
    <w:rsid w:val="007421EF"/>
    <w:rsid w:val="0077116C"/>
    <w:rsid w:val="007A6FDE"/>
    <w:rsid w:val="007B57B9"/>
    <w:rsid w:val="007F62F5"/>
    <w:rsid w:val="007F7A97"/>
    <w:rsid w:val="00801847"/>
    <w:rsid w:val="00805486"/>
    <w:rsid w:val="00826AAC"/>
    <w:rsid w:val="008355E7"/>
    <w:rsid w:val="0085209E"/>
    <w:rsid w:val="00861B00"/>
    <w:rsid w:val="00867B8D"/>
    <w:rsid w:val="008A02E4"/>
    <w:rsid w:val="008E013D"/>
    <w:rsid w:val="008E7BC6"/>
    <w:rsid w:val="008F066F"/>
    <w:rsid w:val="0090659D"/>
    <w:rsid w:val="00911A4C"/>
    <w:rsid w:val="00912831"/>
    <w:rsid w:val="0093203B"/>
    <w:rsid w:val="009F7B6A"/>
    <w:rsid w:val="00A009E1"/>
    <w:rsid w:val="00A13CF0"/>
    <w:rsid w:val="00A16121"/>
    <w:rsid w:val="00A179BB"/>
    <w:rsid w:val="00A41C85"/>
    <w:rsid w:val="00A60AB2"/>
    <w:rsid w:val="00AB3DE4"/>
    <w:rsid w:val="00AC0A81"/>
    <w:rsid w:val="00AF4854"/>
    <w:rsid w:val="00B10B3A"/>
    <w:rsid w:val="00B22FA3"/>
    <w:rsid w:val="00B24FA0"/>
    <w:rsid w:val="00B44CDE"/>
    <w:rsid w:val="00B51574"/>
    <w:rsid w:val="00B53638"/>
    <w:rsid w:val="00B76AAC"/>
    <w:rsid w:val="00BB7931"/>
    <w:rsid w:val="00BD304D"/>
    <w:rsid w:val="00C923CB"/>
    <w:rsid w:val="00CB5010"/>
    <w:rsid w:val="00CB5141"/>
    <w:rsid w:val="00CB6B8F"/>
    <w:rsid w:val="00CD4247"/>
    <w:rsid w:val="00CD7E60"/>
    <w:rsid w:val="00D462B0"/>
    <w:rsid w:val="00DA52A0"/>
    <w:rsid w:val="00DA6321"/>
    <w:rsid w:val="00DB0415"/>
    <w:rsid w:val="00DC26BD"/>
    <w:rsid w:val="00DE09FD"/>
    <w:rsid w:val="00E36D96"/>
    <w:rsid w:val="00E477FE"/>
    <w:rsid w:val="00E812BA"/>
    <w:rsid w:val="00E86961"/>
    <w:rsid w:val="00E94D7C"/>
    <w:rsid w:val="00EB0988"/>
    <w:rsid w:val="00EC31DE"/>
    <w:rsid w:val="00EF3F1C"/>
    <w:rsid w:val="00EF736C"/>
    <w:rsid w:val="00F16107"/>
    <w:rsid w:val="00F32F70"/>
    <w:rsid w:val="00F36F56"/>
    <w:rsid w:val="00F6112E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4A1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2020-12-03T11:38:24Z</Data_x0020_e_x0020_Krijimit>
    <Modifikuesi xmlns="0e656187-b300-4fb0-8bf4-3a50f872073c">Eliona.Lloja</Modifikuesi>
    <Data_x0020_e_x0020_Modifikimit xmlns="0e656187-b300-4fb0-8bf4-3a50f872073c">2020-12-03T11:38:24Z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21EC4-1188-457C-95AB-EDE29CEFFE3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3503F60-8585-46B2-B541-F5E20B156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457F367-50D6-41BB-9B3C-E325C058A5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E1C617-C1E9-49DE-869B-D43D7EE0E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981A781-03AF-4908-929E-9F21D4A9CD3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C5750F2-A3CD-4B8F-98CC-0DCF6526E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1184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7923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Marsela Xhepa</cp:lastModifiedBy>
  <cp:revision>3</cp:revision>
  <cp:lastPrinted>2020-04-17T13:18:00Z</cp:lastPrinted>
  <dcterms:created xsi:type="dcterms:W3CDTF">2023-12-20T14:13:00Z</dcterms:created>
  <dcterms:modified xsi:type="dcterms:W3CDTF">2023-12-20T14:33:00Z</dcterms:modified>
</cp:coreProperties>
</file>