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F9332A" w14:textId="668AF09F" w:rsidR="00B750F0" w:rsidRPr="0050193E" w:rsidRDefault="00512A18" w:rsidP="0050193E">
      <w:pPr>
        <w:ind w:firstLine="284"/>
        <w:jc w:val="center"/>
        <w:rPr>
          <w:rFonts w:ascii="Garamond" w:hAnsi="Garamond"/>
          <w:b/>
        </w:rPr>
      </w:pPr>
      <w:r w:rsidRPr="0050193E">
        <w:rPr>
          <w:rFonts w:ascii="Garamond" w:hAnsi="Garamond"/>
          <w:b/>
        </w:rPr>
        <w:t>VENDI</w:t>
      </w:r>
      <w:r w:rsidR="00B750F0" w:rsidRPr="0050193E">
        <w:rPr>
          <w:rFonts w:ascii="Garamond" w:hAnsi="Garamond"/>
          <w:b/>
        </w:rPr>
        <w:t>M</w:t>
      </w:r>
    </w:p>
    <w:p w14:paraId="6EF9332D" w14:textId="77509608" w:rsidR="00B750F0" w:rsidRPr="0050193E" w:rsidRDefault="00B750F0" w:rsidP="0050193E">
      <w:pPr>
        <w:ind w:firstLine="284"/>
        <w:jc w:val="center"/>
        <w:rPr>
          <w:rFonts w:ascii="Garamond" w:eastAsia="Book Antiqua" w:hAnsi="Garamond"/>
          <w:b/>
        </w:rPr>
      </w:pPr>
      <w:r w:rsidRPr="0050193E">
        <w:rPr>
          <w:rFonts w:ascii="Garamond" w:hAnsi="Garamond"/>
          <w:b/>
        </w:rPr>
        <w:t>Nr.</w:t>
      </w:r>
      <w:r w:rsidR="0050193E" w:rsidRPr="0050193E">
        <w:rPr>
          <w:rFonts w:ascii="Garamond" w:hAnsi="Garamond"/>
          <w:b/>
        </w:rPr>
        <w:t xml:space="preserve"> </w:t>
      </w:r>
      <w:r w:rsidR="00BC5E2A" w:rsidRPr="0050193E">
        <w:rPr>
          <w:rFonts w:ascii="Garamond" w:hAnsi="Garamond"/>
          <w:b/>
        </w:rPr>
        <w:t>311</w:t>
      </w:r>
      <w:r w:rsidRPr="0050193E">
        <w:rPr>
          <w:rFonts w:ascii="Garamond" w:hAnsi="Garamond"/>
          <w:b/>
        </w:rPr>
        <w:t xml:space="preserve">, datë </w:t>
      </w:r>
      <w:r w:rsidR="00BC5E2A" w:rsidRPr="0050193E">
        <w:rPr>
          <w:rFonts w:ascii="Garamond" w:hAnsi="Garamond"/>
          <w:b/>
        </w:rPr>
        <w:t>16.4.2020</w:t>
      </w:r>
    </w:p>
    <w:p w14:paraId="6EF9332E" w14:textId="77777777" w:rsidR="00B750F0" w:rsidRPr="0050193E" w:rsidRDefault="00B750F0" w:rsidP="0050193E">
      <w:pPr>
        <w:ind w:firstLine="284"/>
        <w:jc w:val="center"/>
        <w:rPr>
          <w:rFonts w:ascii="Garamond" w:hAnsi="Garamond"/>
          <w:b/>
        </w:rPr>
      </w:pPr>
    </w:p>
    <w:p w14:paraId="6EF93332" w14:textId="1F5ABEA5" w:rsidR="00B750F0" w:rsidRPr="00887A6F" w:rsidRDefault="0050193E" w:rsidP="0050193E">
      <w:pPr>
        <w:ind w:firstLine="284"/>
        <w:jc w:val="center"/>
        <w:rPr>
          <w:rFonts w:ascii="Garamond" w:hAnsi="Garamond"/>
          <w:b/>
          <w:i/>
        </w:rPr>
      </w:pPr>
      <w:r w:rsidRPr="0050193E">
        <w:rPr>
          <w:rFonts w:ascii="Garamond" w:hAnsi="Garamond"/>
          <w:b/>
        </w:rPr>
        <w:t xml:space="preserve">PËR  </w:t>
      </w:r>
      <w:r w:rsidR="00B750F0" w:rsidRPr="0050193E">
        <w:rPr>
          <w:rFonts w:ascii="Garamond" w:hAnsi="Garamond"/>
          <w:b/>
        </w:rPr>
        <w:t xml:space="preserve">MËNYRËN E ORGANIZIMIT TË AKOMODIMIT TË PËRKOHSHËM </w:t>
      </w:r>
      <w:r w:rsidR="00E52810" w:rsidRPr="0050193E">
        <w:rPr>
          <w:rFonts w:ascii="Garamond" w:hAnsi="Garamond"/>
          <w:b/>
        </w:rPr>
        <w:t>TË PERSONAVE Q</w:t>
      </w:r>
      <w:r w:rsidR="00564977" w:rsidRPr="0050193E">
        <w:rPr>
          <w:rFonts w:ascii="Garamond" w:hAnsi="Garamond"/>
          <w:b/>
        </w:rPr>
        <w:t>Ë</w:t>
      </w:r>
      <w:r w:rsidR="00B750F0" w:rsidRPr="0050193E">
        <w:rPr>
          <w:rFonts w:ascii="Garamond" w:hAnsi="Garamond"/>
          <w:b/>
        </w:rPr>
        <w:t xml:space="preserve"> </w:t>
      </w:r>
      <w:r w:rsidR="00E52810" w:rsidRPr="0050193E">
        <w:rPr>
          <w:rFonts w:ascii="Garamond" w:hAnsi="Garamond"/>
          <w:b/>
        </w:rPr>
        <w:t>RIATDHESOHEN SI REZULTAT I GJENDJES S</w:t>
      </w:r>
      <w:r w:rsidR="00564977" w:rsidRPr="0050193E">
        <w:rPr>
          <w:rFonts w:ascii="Garamond" w:hAnsi="Garamond"/>
          <w:b/>
        </w:rPr>
        <w:t>Ë</w:t>
      </w:r>
      <w:r w:rsidR="00E52810" w:rsidRPr="0050193E">
        <w:rPr>
          <w:rFonts w:ascii="Garamond" w:hAnsi="Garamond"/>
          <w:b/>
        </w:rPr>
        <w:t xml:space="preserve"> SHKAKTUAR NGA COVID-19</w:t>
      </w:r>
    </w:p>
    <w:p w14:paraId="6EF93333" w14:textId="4B86FB50" w:rsidR="00B750F0" w:rsidRDefault="00887A6F" w:rsidP="00887A6F">
      <w:pPr>
        <w:ind w:firstLine="284"/>
        <w:jc w:val="center"/>
        <w:rPr>
          <w:rFonts w:ascii="Garamond" w:hAnsi="Garamond"/>
          <w:i/>
        </w:rPr>
      </w:pPr>
      <w:r w:rsidRPr="00887A6F">
        <w:rPr>
          <w:rFonts w:ascii="Garamond" w:hAnsi="Garamond"/>
          <w:i/>
        </w:rPr>
        <w:t>(ndryshuar me vendimin e Këshillit të Ministrave nr.360, datë 4.5.2020)</w:t>
      </w:r>
    </w:p>
    <w:p w14:paraId="1463FCD7" w14:textId="77777777" w:rsidR="00887A6F" w:rsidRPr="00887A6F" w:rsidRDefault="00887A6F" w:rsidP="00887A6F">
      <w:pPr>
        <w:ind w:firstLine="284"/>
        <w:jc w:val="center"/>
        <w:rPr>
          <w:rFonts w:ascii="Garamond" w:hAnsi="Garamond"/>
          <w:i/>
        </w:rPr>
      </w:pPr>
    </w:p>
    <w:p w14:paraId="6EF93334" w14:textId="37D39F10" w:rsidR="00B750F0" w:rsidRPr="0050193E" w:rsidRDefault="00B750F0" w:rsidP="0050193E">
      <w:pPr>
        <w:ind w:firstLine="284"/>
        <w:rPr>
          <w:rFonts w:ascii="Garamond" w:hAnsi="Garamond"/>
        </w:rPr>
      </w:pPr>
      <w:r w:rsidRPr="0050193E">
        <w:rPr>
          <w:rFonts w:ascii="Garamond" w:hAnsi="Garamond"/>
        </w:rPr>
        <w:t>Në mbështet</w:t>
      </w:r>
      <w:r w:rsidR="007303D2" w:rsidRPr="0050193E">
        <w:rPr>
          <w:rFonts w:ascii="Garamond" w:hAnsi="Garamond"/>
        </w:rPr>
        <w:t xml:space="preserve">je të nenit 100 të Kushtetutës dhe </w:t>
      </w:r>
      <w:r w:rsidRPr="0050193E">
        <w:rPr>
          <w:rFonts w:ascii="Garamond" w:hAnsi="Garamond"/>
        </w:rPr>
        <w:t>të</w:t>
      </w:r>
      <w:r w:rsidR="00E52810" w:rsidRPr="0050193E">
        <w:rPr>
          <w:rFonts w:ascii="Garamond" w:hAnsi="Garamond"/>
        </w:rPr>
        <w:t xml:space="preserve"> </w:t>
      </w:r>
      <w:r w:rsidR="006E36BB" w:rsidRPr="0050193E">
        <w:rPr>
          <w:rFonts w:ascii="Garamond" w:hAnsi="Garamond"/>
        </w:rPr>
        <w:t xml:space="preserve">pikës 5, të </w:t>
      </w:r>
      <w:r w:rsidR="00E52810" w:rsidRPr="0050193E">
        <w:rPr>
          <w:rFonts w:ascii="Garamond" w:hAnsi="Garamond"/>
        </w:rPr>
        <w:t>nenit 41, t</w:t>
      </w:r>
      <w:r w:rsidR="00564977" w:rsidRPr="0050193E">
        <w:rPr>
          <w:rFonts w:ascii="Garamond" w:hAnsi="Garamond"/>
        </w:rPr>
        <w:t>ë</w:t>
      </w:r>
      <w:r w:rsidR="00E52810" w:rsidRPr="0050193E">
        <w:rPr>
          <w:rFonts w:ascii="Garamond" w:hAnsi="Garamond"/>
        </w:rPr>
        <w:t xml:space="preserve"> </w:t>
      </w:r>
      <w:r w:rsidRPr="0050193E">
        <w:rPr>
          <w:rFonts w:ascii="Garamond" w:hAnsi="Garamond"/>
        </w:rPr>
        <w:t>ligjit nr.45/2</w:t>
      </w:r>
      <w:r w:rsidR="00E52810" w:rsidRPr="0050193E">
        <w:rPr>
          <w:rFonts w:ascii="Garamond" w:hAnsi="Garamond"/>
        </w:rPr>
        <w:t xml:space="preserve">019, “Për mbrojtjen civile”, </w:t>
      </w:r>
      <w:r w:rsidRPr="0050193E">
        <w:rPr>
          <w:rFonts w:ascii="Garamond" w:hAnsi="Garamond"/>
        </w:rPr>
        <w:t xml:space="preserve">të </w:t>
      </w:r>
      <w:r w:rsidR="00E52810" w:rsidRPr="0050193E">
        <w:rPr>
          <w:rFonts w:ascii="Garamond" w:hAnsi="Garamond"/>
        </w:rPr>
        <w:t>aktit normativ nr.3, dat</w:t>
      </w:r>
      <w:r w:rsidR="00564977" w:rsidRPr="0050193E">
        <w:rPr>
          <w:rFonts w:ascii="Garamond" w:hAnsi="Garamond"/>
        </w:rPr>
        <w:t>ë</w:t>
      </w:r>
      <w:r w:rsidR="006E36BB" w:rsidRPr="0050193E">
        <w:rPr>
          <w:rFonts w:ascii="Garamond" w:hAnsi="Garamond"/>
        </w:rPr>
        <w:t xml:space="preserve"> 15.</w:t>
      </w:r>
      <w:r w:rsidR="00E52810" w:rsidRPr="0050193E">
        <w:rPr>
          <w:rFonts w:ascii="Garamond" w:hAnsi="Garamond"/>
        </w:rPr>
        <w:t>3.2020</w:t>
      </w:r>
      <w:r w:rsidR="006E36BB" w:rsidRPr="0050193E">
        <w:rPr>
          <w:rFonts w:ascii="Garamond" w:hAnsi="Garamond"/>
        </w:rPr>
        <w:t xml:space="preserve">, të Këshillit të Ministrave, </w:t>
      </w:r>
      <w:r w:rsidR="00E52810" w:rsidRPr="0050193E">
        <w:rPr>
          <w:rFonts w:ascii="Garamond" w:hAnsi="Garamond"/>
        </w:rPr>
        <w:t xml:space="preserve">“Për marrjen e masave të veçanta administrative gjatë kohëzgjatjes së periudhës së </w:t>
      </w:r>
      <w:r w:rsidR="00887A6F" w:rsidRPr="0050193E">
        <w:rPr>
          <w:rFonts w:ascii="Garamond" w:hAnsi="Garamond"/>
        </w:rPr>
        <w:t>infeksionit</w:t>
      </w:r>
      <w:bookmarkStart w:id="0" w:name="_GoBack"/>
      <w:bookmarkEnd w:id="0"/>
      <w:r w:rsidR="00E52810" w:rsidRPr="0050193E">
        <w:rPr>
          <w:rFonts w:ascii="Garamond" w:hAnsi="Garamond"/>
        </w:rPr>
        <w:t xml:space="preserve"> te shkaktuar nga COVID-19</w:t>
      </w:r>
      <w:r w:rsidR="00D874D9" w:rsidRPr="0050193E">
        <w:rPr>
          <w:rFonts w:ascii="Garamond" w:hAnsi="Garamond"/>
        </w:rPr>
        <w:t>”</w:t>
      </w:r>
      <w:r w:rsidR="00E52810" w:rsidRPr="0050193E">
        <w:rPr>
          <w:rFonts w:ascii="Garamond" w:hAnsi="Garamond"/>
        </w:rPr>
        <w:t xml:space="preserve">, </w:t>
      </w:r>
      <w:r w:rsidR="00C62E8D" w:rsidRPr="0050193E">
        <w:rPr>
          <w:rFonts w:ascii="Garamond" w:hAnsi="Garamond"/>
        </w:rPr>
        <w:t>të ndryshuar,</w:t>
      </w:r>
      <w:r w:rsidRPr="0050193E">
        <w:rPr>
          <w:rFonts w:ascii="Garamond" w:hAnsi="Garamond"/>
        </w:rPr>
        <w:t xml:space="preserve"> me propozimin e ministrit të Turizmit dhe Mjedisit,</w:t>
      </w:r>
      <w:r w:rsidR="00E52810" w:rsidRPr="0050193E">
        <w:rPr>
          <w:rFonts w:ascii="Garamond" w:hAnsi="Garamond"/>
        </w:rPr>
        <w:t xml:space="preserve"> ministrit t</w:t>
      </w:r>
      <w:r w:rsidR="00564977" w:rsidRPr="0050193E">
        <w:rPr>
          <w:rFonts w:ascii="Garamond" w:hAnsi="Garamond"/>
        </w:rPr>
        <w:t>ë</w:t>
      </w:r>
      <w:r w:rsidR="00E52810" w:rsidRPr="0050193E">
        <w:rPr>
          <w:rFonts w:ascii="Garamond" w:hAnsi="Garamond"/>
        </w:rPr>
        <w:t xml:space="preserve"> Sh</w:t>
      </w:r>
      <w:r w:rsidR="00564977" w:rsidRPr="0050193E">
        <w:rPr>
          <w:rFonts w:ascii="Garamond" w:hAnsi="Garamond"/>
        </w:rPr>
        <w:t>ë</w:t>
      </w:r>
      <w:r w:rsidR="00E52810" w:rsidRPr="0050193E">
        <w:rPr>
          <w:rFonts w:ascii="Garamond" w:hAnsi="Garamond"/>
        </w:rPr>
        <w:t>ndet</w:t>
      </w:r>
      <w:r w:rsidR="00564977" w:rsidRPr="0050193E">
        <w:rPr>
          <w:rFonts w:ascii="Garamond" w:hAnsi="Garamond"/>
        </w:rPr>
        <w:t>ë</w:t>
      </w:r>
      <w:r w:rsidR="00E52810" w:rsidRPr="0050193E">
        <w:rPr>
          <w:rFonts w:ascii="Garamond" w:hAnsi="Garamond"/>
        </w:rPr>
        <w:t>sis</w:t>
      </w:r>
      <w:r w:rsidR="00564977" w:rsidRPr="0050193E">
        <w:rPr>
          <w:rFonts w:ascii="Garamond" w:hAnsi="Garamond"/>
        </w:rPr>
        <w:t>ë</w:t>
      </w:r>
      <w:r w:rsidR="00E52810" w:rsidRPr="0050193E">
        <w:rPr>
          <w:rFonts w:ascii="Garamond" w:hAnsi="Garamond"/>
        </w:rPr>
        <w:t xml:space="preserve"> dhe Mbrojtjes Sociale dhe ministrit t</w:t>
      </w:r>
      <w:r w:rsidR="00564977" w:rsidRPr="0050193E">
        <w:rPr>
          <w:rFonts w:ascii="Garamond" w:hAnsi="Garamond"/>
        </w:rPr>
        <w:t>ë</w:t>
      </w:r>
      <w:r w:rsidR="00E52810" w:rsidRPr="0050193E">
        <w:rPr>
          <w:rFonts w:ascii="Garamond" w:hAnsi="Garamond"/>
        </w:rPr>
        <w:t xml:space="preserve"> Shtetit p</w:t>
      </w:r>
      <w:r w:rsidR="00564977" w:rsidRPr="0050193E">
        <w:rPr>
          <w:rFonts w:ascii="Garamond" w:hAnsi="Garamond"/>
        </w:rPr>
        <w:t>ë</w:t>
      </w:r>
      <w:r w:rsidR="00E52810" w:rsidRPr="0050193E">
        <w:rPr>
          <w:rFonts w:ascii="Garamond" w:hAnsi="Garamond"/>
        </w:rPr>
        <w:t>r Rind</w:t>
      </w:r>
      <w:r w:rsidR="00564977" w:rsidRPr="0050193E">
        <w:rPr>
          <w:rFonts w:ascii="Garamond" w:hAnsi="Garamond"/>
        </w:rPr>
        <w:t>ë</w:t>
      </w:r>
      <w:r w:rsidR="00E52810" w:rsidRPr="0050193E">
        <w:rPr>
          <w:rFonts w:ascii="Garamond" w:hAnsi="Garamond"/>
        </w:rPr>
        <w:t>rtim</w:t>
      </w:r>
      <w:r w:rsidR="006E36BB" w:rsidRPr="0050193E">
        <w:rPr>
          <w:rFonts w:ascii="Garamond" w:hAnsi="Garamond"/>
        </w:rPr>
        <w:t>in</w:t>
      </w:r>
      <w:r w:rsidR="00E52810" w:rsidRPr="0050193E">
        <w:rPr>
          <w:rFonts w:ascii="Garamond" w:hAnsi="Garamond"/>
        </w:rPr>
        <w:t xml:space="preserve">, </w:t>
      </w:r>
      <w:r w:rsidRPr="0050193E">
        <w:rPr>
          <w:rFonts w:ascii="Garamond" w:hAnsi="Garamond"/>
        </w:rPr>
        <w:t>Këshilli i Ministrave</w:t>
      </w:r>
    </w:p>
    <w:p w14:paraId="6EF93335" w14:textId="77777777" w:rsidR="00B750F0" w:rsidRPr="0050193E" w:rsidRDefault="00B750F0" w:rsidP="0050193E">
      <w:pPr>
        <w:ind w:firstLine="284"/>
        <w:rPr>
          <w:rFonts w:ascii="Garamond" w:hAnsi="Garamond"/>
        </w:rPr>
      </w:pPr>
    </w:p>
    <w:p w14:paraId="6EF93336" w14:textId="136709A5" w:rsidR="00B750F0" w:rsidRPr="0050193E" w:rsidRDefault="0050193E" w:rsidP="0050193E">
      <w:pPr>
        <w:ind w:firstLine="284"/>
        <w:jc w:val="center"/>
        <w:rPr>
          <w:rFonts w:ascii="Garamond" w:hAnsi="Garamond"/>
        </w:rPr>
      </w:pPr>
      <w:r>
        <w:rPr>
          <w:rFonts w:ascii="Garamond" w:hAnsi="Garamond"/>
        </w:rPr>
        <w:t>VENDOS</w:t>
      </w:r>
      <w:r w:rsidR="00B750F0" w:rsidRPr="0050193E">
        <w:rPr>
          <w:rFonts w:ascii="Garamond" w:hAnsi="Garamond"/>
        </w:rPr>
        <w:t>I:</w:t>
      </w:r>
    </w:p>
    <w:p w14:paraId="6EF93337" w14:textId="77777777" w:rsidR="00B750F0" w:rsidRPr="0050193E" w:rsidRDefault="00B750F0" w:rsidP="0050193E">
      <w:pPr>
        <w:ind w:firstLine="284"/>
        <w:rPr>
          <w:rFonts w:ascii="Garamond" w:hAnsi="Garamond"/>
        </w:rPr>
      </w:pPr>
    </w:p>
    <w:p w14:paraId="6EF93338" w14:textId="6303AC6A" w:rsidR="00521765" w:rsidRDefault="00317A69" w:rsidP="0050193E">
      <w:pPr>
        <w:ind w:firstLine="284"/>
        <w:rPr>
          <w:rFonts w:ascii="Garamond" w:hAnsi="Garamond"/>
        </w:rPr>
      </w:pPr>
      <w:r>
        <w:rPr>
          <w:rFonts w:ascii="Garamond" w:hAnsi="Garamond"/>
        </w:rPr>
        <w:t xml:space="preserve">1. </w:t>
      </w:r>
      <w:r w:rsidR="00B750F0" w:rsidRPr="0050193E">
        <w:rPr>
          <w:rFonts w:ascii="Garamond" w:hAnsi="Garamond"/>
        </w:rPr>
        <w:t>Miratimin e rregullave për mënyrën e organizimit t</w:t>
      </w:r>
      <w:r w:rsidR="006E36BB" w:rsidRPr="0050193E">
        <w:rPr>
          <w:rFonts w:ascii="Garamond" w:hAnsi="Garamond"/>
        </w:rPr>
        <w:t>ë akomodimit të përkohshëm</w:t>
      </w:r>
      <w:r w:rsidR="00E52810" w:rsidRPr="0050193E">
        <w:rPr>
          <w:rFonts w:ascii="Garamond" w:hAnsi="Garamond"/>
        </w:rPr>
        <w:t xml:space="preserve"> të personave q</w:t>
      </w:r>
      <w:r w:rsidR="00564977" w:rsidRPr="0050193E">
        <w:rPr>
          <w:rFonts w:ascii="Garamond" w:hAnsi="Garamond"/>
        </w:rPr>
        <w:t>ë</w:t>
      </w:r>
      <w:r w:rsidR="00E52810" w:rsidRPr="0050193E">
        <w:rPr>
          <w:rFonts w:ascii="Garamond" w:hAnsi="Garamond"/>
        </w:rPr>
        <w:t xml:space="preserve"> riatdhesohen si rezultat i shpalljes s</w:t>
      </w:r>
      <w:r w:rsidR="00564977" w:rsidRPr="0050193E">
        <w:rPr>
          <w:rFonts w:ascii="Garamond" w:hAnsi="Garamond"/>
        </w:rPr>
        <w:t>ë</w:t>
      </w:r>
      <w:r w:rsidR="00E52810" w:rsidRPr="0050193E">
        <w:rPr>
          <w:rFonts w:ascii="Garamond" w:hAnsi="Garamond"/>
        </w:rPr>
        <w:t xml:space="preserve"> gjendjes s</w:t>
      </w:r>
      <w:r w:rsidR="00564977" w:rsidRPr="0050193E">
        <w:rPr>
          <w:rFonts w:ascii="Garamond" w:hAnsi="Garamond"/>
        </w:rPr>
        <w:t>ë</w:t>
      </w:r>
      <w:r w:rsidR="00E52810" w:rsidRPr="0050193E">
        <w:rPr>
          <w:rFonts w:ascii="Garamond" w:hAnsi="Garamond"/>
        </w:rPr>
        <w:t xml:space="preserve"> fatkeqësisë natyrore</w:t>
      </w:r>
      <w:r w:rsidR="008B12F0" w:rsidRPr="0050193E">
        <w:rPr>
          <w:rFonts w:ascii="Garamond" w:hAnsi="Garamond"/>
        </w:rPr>
        <w:t>,</w:t>
      </w:r>
      <w:r w:rsidR="00E52810" w:rsidRPr="0050193E">
        <w:rPr>
          <w:rFonts w:ascii="Garamond" w:hAnsi="Garamond"/>
        </w:rPr>
        <w:t xml:space="preserve"> p</w:t>
      </w:r>
      <w:r w:rsidR="00564977" w:rsidRPr="0050193E">
        <w:rPr>
          <w:rFonts w:ascii="Garamond" w:hAnsi="Garamond"/>
        </w:rPr>
        <w:t>ë</w:t>
      </w:r>
      <w:r w:rsidR="00E52810" w:rsidRPr="0050193E">
        <w:rPr>
          <w:rFonts w:ascii="Garamond" w:hAnsi="Garamond"/>
        </w:rPr>
        <w:t>r shkak t</w:t>
      </w:r>
      <w:r w:rsidR="00564977" w:rsidRPr="0050193E">
        <w:rPr>
          <w:rFonts w:ascii="Garamond" w:hAnsi="Garamond"/>
        </w:rPr>
        <w:t>ë</w:t>
      </w:r>
      <w:r w:rsidR="00E52810" w:rsidRPr="0050193E">
        <w:rPr>
          <w:rFonts w:ascii="Garamond" w:hAnsi="Garamond"/>
        </w:rPr>
        <w:t xml:space="preserve"> epidemis</w:t>
      </w:r>
      <w:r w:rsidR="00564977" w:rsidRPr="0050193E">
        <w:rPr>
          <w:rFonts w:ascii="Garamond" w:hAnsi="Garamond"/>
        </w:rPr>
        <w:t>ë</w:t>
      </w:r>
      <w:r w:rsidR="00E52810" w:rsidRPr="0050193E">
        <w:rPr>
          <w:rFonts w:ascii="Garamond" w:hAnsi="Garamond"/>
        </w:rPr>
        <w:t xml:space="preserve"> s</w:t>
      </w:r>
      <w:r w:rsidR="00564977" w:rsidRPr="0050193E">
        <w:rPr>
          <w:rFonts w:ascii="Garamond" w:hAnsi="Garamond"/>
        </w:rPr>
        <w:t>ë</w:t>
      </w:r>
      <w:r w:rsidR="00E52810" w:rsidRPr="0050193E">
        <w:rPr>
          <w:rFonts w:ascii="Garamond" w:hAnsi="Garamond"/>
        </w:rPr>
        <w:t xml:space="preserve"> shkaktuar nga COVID-19 </w:t>
      </w:r>
      <w:r w:rsidR="00564977" w:rsidRPr="0050193E">
        <w:rPr>
          <w:rFonts w:ascii="Garamond" w:hAnsi="Garamond"/>
        </w:rPr>
        <w:t xml:space="preserve">në strukturat akomoduese, të miratuara rast pas rasti </w:t>
      </w:r>
      <w:r w:rsidR="001C7DD6" w:rsidRPr="0050193E">
        <w:rPr>
          <w:rFonts w:ascii="Garamond" w:hAnsi="Garamond"/>
        </w:rPr>
        <w:t xml:space="preserve">me </w:t>
      </w:r>
      <w:r w:rsidR="00B750F0" w:rsidRPr="0050193E">
        <w:rPr>
          <w:rFonts w:ascii="Garamond" w:hAnsi="Garamond"/>
        </w:rPr>
        <w:t>vendim</w:t>
      </w:r>
      <w:r w:rsidR="001C7DD6" w:rsidRPr="0050193E">
        <w:rPr>
          <w:rFonts w:ascii="Garamond" w:hAnsi="Garamond"/>
        </w:rPr>
        <w:t xml:space="preserve"> t</w:t>
      </w:r>
      <w:r w:rsidR="00521765" w:rsidRPr="0050193E">
        <w:rPr>
          <w:rFonts w:ascii="Garamond" w:hAnsi="Garamond"/>
        </w:rPr>
        <w:t>ë</w:t>
      </w:r>
      <w:r w:rsidR="00EA4C4C" w:rsidRPr="0050193E">
        <w:rPr>
          <w:rFonts w:ascii="Garamond" w:hAnsi="Garamond"/>
        </w:rPr>
        <w:t xml:space="preserve"> </w:t>
      </w:r>
      <w:r w:rsidR="00B750F0" w:rsidRPr="0050193E">
        <w:rPr>
          <w:rFonts w:ascii="Garamond" w:hAnsi="Garamond"/>
        </w:rPr>
        <w:t>Komitetit Ndërministror të Emergjencave Civile, sipas rregullores që i bashkëlidhet këtij vendimi dhe është pjesë përbërëse e tij.</w:t>
      </w:r>
    </w:p>
    <w:p w14:paraId="08E8CEC0" w14:textId="1DB18C61" w:rsidR="00887A6F" w:rsidRPr="00887A6F" w:rsidRDefault="00887A6F" w:rsidP="0050193E">
      <w:pPr>
        <w:ind w:firstLine="284"/>
        <w:rPr>
          <w:rFonts w:ascii="Garamond" w:hAnsi="Garamond"/>
          <w:i/>
        </w:rPr>
      </w:pPr>
      <w:r w:rsidRPr="00887A6F">
        <w:rPr>
          <w:rFonts w:ascii="Garamond" w:hAnsi="Garamond"/>
          <w:i/>
        </w:rPr>
        <w:t>1/1. Përjashtimisht nga sa parashikohet në këtë vendim, akomodimi dhe/ose vetëkarantinimi i personave që riatdhesohen mund të bëhet edhe në banesat e tyre. Rregullat më të hollësishme mbi rastet përjashtimore të akomodimit/vetëkarantinimit përcaktohen me urdhër të ministrit të Shëndetësisë dhe Mbrojtjes Sociale.</w:t>
      </w:r>
    </w:p>
    <w:p w14:paraId="6EF9333A" w14:textId="794DFE27" w:rsidR="00521765" w:rsidRPr="0050193E" w:rsidRDefault="00317A69" w:rsidP="0050193E">
      <w:pPr>
        <w:ind w:firstLine="284"/>
        <w:rPr>
          <w:rFonts w:ascii="Garamond" w:hAnsi="Garamond"/>
        </w:rPr>
      </w:pPr>
      <w:r>
        <w:rPr>
          <w:rFonts w:ascii="Garamond" w:hAnsi="Garamond"/>
        </w:rPr>
        <w:t xml:space="preserve">2. </w:t>
      </w:r>
      <w:r w:rsidR="00B750F0" w:rsidRPr="0050193E">
        <w:rPr>
          <w:rFonts w:ascii="Garamond" w:hAnsi="Garamond"/>
        </w:rPr>
        <w:t xml:space="preserve">Akomodimi i përkohshëm i </w:t>
      </w:r>
      <w:r w:rsidR="00564977" w:rsidRPr="0050193E">
        <w:rPr>
          <w:rFonts w:ascii="Garamond" w:hAnsi="Garamond"/>
        </w:rPr>
        <w:t>persona</w:t>
      </w:r>
      <w:r w:rsidR="007303D2" w:rsidRPr="0050193E">
        <w:rPr>
          <w:rFonts w:ascii="Garamond" w:hAnsi="Garamond"/>
        </w:rPr>
        <w:t>ve</w:t>
      </w:r>
      <w:r w:rsidR="00B750F0" w:rsidRPr="0050193E">
        <w:rPr>
          <w:rFonts w:ascii="Garamond" w:hAnsi="Garamond"/>
        </w:rPr>
        <w:t xml:space="preserve"> </w:t>
      </w:r>
      <w:r w:rsidR="007303D2" w:rsidRPr="0050193E">
        <w:rPr>
          <w:rFonts w:ascii="Garamond" w:hAnsi="Garamond"/>
        </w:rPr>
        <w:t xml:space="preserve">të riatdhesuar </w:t>
      </w:r>
      <w:r w:rsidR="00B750F0" w:rsidRPr="0050193E">
        <w:rPr>
          <w:rFonts w:ascii="Garamond" w:hAnsi="Garamond"/>
        </w:rPr>
        <w:t>bëhet nga Ministria e Turizmit dhe Mjedisit</w:t>
      </w:r>
      <w:r w:rsidR="006E36BB" w:rsidRPr="0050193E">
        <w:rPr>
          <w:rFonts w:ascii="Garamond" w:hAnsi="Garamond"/>
        </w:rPr>
        <w:t>,</w:t>
      </w:r>
      <w:r w:rsidR="00B750F0" w:rsidRPr="0050193E">
        <w:rPr>
          <w:rFonts w:ascii="Garamond" w:hAnsi="Garamond"/>
        </w:rPr>
        <w:t xml:space="preserve"> në bashkëpunim me Agjencinë Kombëtare të Bregdetit,</w:t>
      </w:r>
      <w:r w:rsidR="00564977" w:rsidRPr="0050193E">
        <w:rPr>
          <w:rFonts w:ascii="Garamond" w:hAnsi="Garamond"/>
        </w:rPr>
        <w:t xml:space="preserve"> </w:t>
      </w:r>
      <w:r w:rsidR="006E36BB" w:rsidRPr="0050193E">
        <w:rPr>
          <w:rFonts w:ascii="Garamond" w:hAnsi="Garamond"/>
        </w:rPr>
        <w:t>Ministria</w:t>
      </w:r>
      <w:r w:rsidR="00564977" w:rsidRPr="0050193E">
        <w:rPr>
          <w:rFonts w:ascii="Garamond" w:hAnsi="Garamond"/>
        </w:rPr>
        <w:t xml:space="preserve"> e Shëndetësisë dhe Mbrojtjes Sociale</w:t>
      </w:r>
      <w:r w:rsidR="000308F0" w:rsidRPr="0050193E">
        <w:rPr>
          <w:rFonts w:ascii="Garamond" w:hAnsi="Garamond"/>
        </w:rPr>
        <w:t xml:space="preserve"> dhe</w:t>
      </w:r>
      <w:r w:rsidR="00564977" w:rsidRPr="0050193E">
        <w:rPr>
          <w:rFonts w:ascii="Garamond" w:hAnsi="Garamond"/>
        </w:rPr>
        <w:t xml:space="preserve"> </w:t>
      </w:r>
      <w:r w:rsidR="000308F0" w:rsidRPr="0050193E">
        <w:rPr>
          <w:rFonts w:ascii="Garamond" w:hAnsi="Garamond"/>
        </w:rPr>
        <w:t xml:space="preserve">Ministria </w:t>
      </w:r>
      <w:r w:rsidR="00527F53" w:rsidRPr="0050193E">
        <w:rPr>
          <w:rFonts w:ascii="Garamond" w:hAnsi="Garamond"/>
        </w:rPr>
        <w:t>e Brendshme</w:t>
      </w:r>
      <w:r w:rsidR="001C7DD6" w:rsidRPr="0050193E">
        <w:rPr>
          <w:rFonts w:ascii="Garamond" w:hAnsi="Garamond"/>
        </w:rPr>
        <w:t>.</w:t>
      </w:r>
    </w:p>
    <w:p w14:paraId="6EF9333C" w14:textId="6C2944B1" w:rsidR="00B750F0" w:rsidRPr="0050193E" w:rsidRDefault="00317A69" w:rsidP="0050193E">
      <w:pPr>
        <w:ind w:firstLine="284"/>
        <w:rPr>
          <w:rFonts w:ascii="Garamond" w:hAnsi="Garamond"/>
        </w:rPr>
      </w:pPr>
      <w:r>
        <w:rPr>
          <w:rFonts w:ascii="Garamond" w:hAnsi="Garamond"/>
        </w:rPr>
        <w:t xml:space="preserve">3. </w:t>
      </w:r>
      <w:r w:rsidR="00B750F0" w:rsidRPr="0050193E">
        <w:rPr>
          <w:rFonts w:ascii="Garamond" w:hAnsi="Garamond"/>
        </w:rPr>
        <w:t>Ministria e Turizmit dhe Mjedisit, pas evidentimit nga Shoqata Shqiptare e Turizmit (ATA) dhe Unioni Turistik Shqiptar (UTSH), përzgjedh strukturat akomoduese ku do të kryhet akomodimi i përkohshëm i</w:t>
      </w:r>
      <w:r w:rsidR="00564977" w:rsidRPr="0050193E">
        <w:rPr>
          <w:rFonts w:ascii="Garamond" w:hAnsi="Garamond"/>
        </w:rPr>
        <w:t xml:space="preserve"> personave dhe ia përcjell për miratim Komitetit</w:t>
      </w:r>
      <w:r w:rsidR="00C62E8D" w:rsidRPr="0050193E">
        <w:rPr>
          <w:rFonts w:ascii="Garamond" w:hAnsi="Garamond"/>
        </w:rPr>
        <w:t xml:space="preserve"> Ndërministror</w:t>
      </w:r>
      <w:r w:rsidR="00564977" w:rsidRPr="0050193E">
        <w:rPr>
          <w:rFonts w:ascii="Garamond" w:hAnsi="Garamond"/>
        </w:rPr>
        <w:t xml:space="preserve"> të Emergjencave Civile</w:t>
      </w:r>
      <w:r w:rsidR="00B750F0" w:rsidRPr="0050193E">
        <w:rPr>
          <w:rFonts w:ascii="Garamond" w:hAnsi="Garamond"/>
        </w:rPr>
        <w:t>.</w:t>
      </w:r>
    </w:p>
    <w:p w14:paraId="6EF9333E" w14:textId="4949226C" w:rsidR="00521765" w:rsidRPr="0050193E" w:rsidRDefault="00317A69" w:rsidP="0050193E">
      <w:pPr>
        <w:ind w:firstLine="284"/>
        <w:rPr>
          <w:rFonts w:ascii="Garamond" w:hAnsi="Garamond"/>
        </w:rPr>
      </w:pPr>
      <w:r>
        <w:rPr>
          <w:rFonts w:ascii="Garamond" w:hAnsi="Garamond"/>
        </w:rPr>
        <w:t xml:space="preserve">4. </w:t>
      </w:r>
      <w:r w:rsidR="00C62E8D" w:rsidRPr="0050193E">
        <w:rPr>
          <w:rFonts w:ascii="Garamond" w:hAnsi="Garamond"/>
        </w:rPr>
        <w:t>Shpenzimet e</w:t>
      </w:r>
      <w:r w:rsidR="00B750F0" w:rsidRPr="0050193E">
        <w:rPr>
          <w:rFonts w:ascii="Garamond" w:hAnsi="Garamond"/>
        </w:rPr>
        <w:t xml:space="preserve"> akomodimit të përkohshëm </w:t>
      </w:r>
      <w:r w:rsidR="00C62E8D" w:rsidRPr="0050193E">
        <w:rPr>
          <w:rFonts w:ascii="Garamond" w:hAnsi="Garamond"/>
        </w:rPr>
        <w:t xml:space="preserve">të të riatdhesuarve mbulohen një pjesë </w:t>
      </w:r>
      <w:r w:rsidR="00B750F0" w:rsidRPr="0050193E">
        <w:rPr>
          <w:rFonts w:ascii="Garamond" w:hAnsi="Garamond"/>
        </w:rPr>
        <w:t xml:space="preserve">nga </w:t>
      </w:r>
      <w:r w:rsidR="00C62E8D" w:rsidRPr="0050193E">
        <w:rPr>
          <w:rFonts w:ascii="Garamond" w:hAnsi="Garamond"/>
        </w:rPr>
        <w:t>fondi</w:t>
      </w:r>
      <w:r w:rsidR="003E32B5" w:rsidRPr="0050193E">
        <w:rPr>
          <w:rFonts w:ascii="Garamond" w:hAnsi="Garamond"/>
        </w:rPr>
        <w:t xml:space="preserve"> </w:t>
      </w:r>
      <w:r w:rsidR="00C62E8D" w:rsidRPr="0050193E">
        <w:rPr>
          <w:rFonts w:ascii="Garamond" w:hAnsi="Garamond"/>
        </w:rPr>
        <w:t>rezervë i</w:t>
      </w:r>
      <w:r w:rsidR="003E32B5" w:rsidRPr="0050193E">
        <w:rPr>
          <w:rFonts w:ascii="Garamond" w:hAnsi="Garamond"/>
        </w:rPr>
        <w:t xml:space="preserve"> buxheti</w:t>
      </w:r>
      <w:r w:rsidR="00BF54D1" w:rsidRPr="0050193E">
        <w:rPr>
          <w:rFonts w:ascii="Garamond" w:hAnsi="Garamond"/>
        </w:rPr>
        <w:t>t t</w:t>
      </w:r>
      <w:r w:rsidR="00521765" w:rsidRPr="0050193E">
        <w:rPr>
          <w:rFonts w:ascii="Garamond" w:hAnsi="Garamond"/>
        </w:rPr>
        <w:t>ë</w:t>
      </w:r>
      <w:r w:rsidR="003E32B5" w:rsidRPr="0050193E">
        <w:rPr>
          <w:rFonts w:ascii="Garamond" w:hAnsi="Garamond"/>
        </w:rPr>
        <w:t xml:space="preserve"> shtetit</w:t>
      </w:r>
      <w:r w:rsidR="00BF54D1" w:rsidRPr="0050193E">
        <w:rPr>
          <w:rFonts w:ascii="Garamond" w:hAnsi="Garamond"/>
        </w:rPr>
        <w:t xml:space="preserve"> dhe pjesa tjet</w:t>
      </w:r>
      <w:r w:rsidR="00521765" w:rsidRPr="0050193E">
        <w:rPr>
          <w:rFonts w:ascii="Garamond" w:hAnsi="Garamond"/>
        </w:rPr>
        <w:t>ë</w:t>
      </w:r>
      <w:r w:rsidR="00BF54D1" w:rsidRPr="0050193E">
        <w:rPr>
          <w:rFonts w:ascii="Garamond" w:hAnsi="Garamond"/>
        </w:rPr>
        <w:t>r nga personi i r</w:t>
      </w:r>
      <w:r w:rsidR="00C62E8D" w:rsidRPr="0050193E">
        <w:rPr>
          <w:rFonts w:ascii="Garamond" w:hAnsi="Garamond"/>
        </w:rPr>
        <w:t>iatdhesuar, sipas përcaktimeve t</w:t>
      </w:r>
      <w:r w:rsidR="00521765" w:rsidRPr="0050193E">
        <w:rPr>
          <w:rFonts w:ascii="Garamond" w:hAnsi="Garamond"/>
        </w:rPr>
        <w:t>ë</w:t>
      </w:r>
      <w:r w:rsidR="00BF54D1" w:rsidRPr="0050193E">
        <w:rPr>
          <w:rFonts w:ascii="Garamond" w:hAnsi="Garamond"/>
        </w:rPr>
        <w:t xml:space="preserve"> rregullores</w:t>
      </w:r>
      <w:r w:rsidR="006E36BB" w:rsidRPr="0050193E">
        <w:rPr>
          <w:rFonts w:ascii="Garamond" w:hAnsi="Garamond"/>
        </w:rPr>
        <w:t xml:space="preserve"> që i</w:t>
      </w:r>
      <w:r w:rsidR="00BF54D1" w:rsidRPr="0050193E">
        <w:rPr>
          <w:rFonts w:ascii="Garamond" w:hAnsi="Garamond"/>
        </w:rPr>
        <w:t xml:space="preserve"> bashk</w:t>
      </w:r>
      <w:r w:rsidR="00521765" w:rsidRPr="0050193E">
        <w:rPr>
          <w:rFonts w:ascii="Garamond" w:hAnsi="Garamond"/>
        </w:rPr>
        <w:t>ë</w:t>
      </w:r>
      <w:r w:rsidR="006E36BB" w:rsidRPr="0050193E">
        <w:rPr>
          <w:rFonts w:ascii="Garamond" w:hAnsi="Garamond"/>
        </w:rPr>
        <w:t>lidhet</w:t>
      </w:r>
      <w:r w:rsidR="00BF54D1" w:rsidRPr="0050193E">
        <w:rPr>
          <w:rFonts w:ascii="Garamond" w:hAnsi="Garamond"/>
        </w:rPr>
        <w:t xml:space="preserve"> k</w:t>
      </w:r>
      <w:r w:rsidR="00521765" w:rsidRPr="0050193E">
        <w:rPr>
          <w:rFonts w:ascii="Garamond" w:hAnsi="Garamond"/>
        </w:rPr>
        <w:t>ë</w:t>
      </w:r>
      <w:r w:rsidR="00BF54D1" w:rsidRPr="0050193E">
        <w:rPr>
          <w:rFonts w:ascii="Garamond" w:hAnsi="Garamond"/>
        </w:rPr>
        <w:t xml:space="preserve">tij vendimi dhe </w:t>
      </w:r>
      <w:r w:rsidR="00521765" w:rsidRPr="0050193E">
        <w:rPr>
          <w:rFonts w:ascii="Garamond" w:hAnsi="Garamond"/>
        </w:rPr>
        <w:t>ë</w:t>
      </w:r>
      <w:r w:rsidR="00BF54D1" w:rsidRPr="0050193E">
        <w:rPr>
          <w:rFonts w:ascii="Garamond" w:hAnsi="Garamond"/>
        </w:rPr>
        <w:t>sht</w:t>
      </w:r>
      <w:r w:rsidR="00521765" w:rsidRPr="0050193E">
        <w:rPr>
          <w:rFonts w:ascii="Garamond" w:hAnsi="Garamond"/>
        </w:rPr>
        <w:t>ë</w:t>
      </w:r>
      <w:r w:rsidR="00BF54D1" w:rsidRPr="0050193E">
        <w:rPr>
          <w:rFonts w:ascii="Garamond" w:hAnsi="Garamond"/>
        </w:rPr>
        <w:t xml:space="preserve"> pjes</w:t>
      </w:r>
      <w:r w:rsidR="00521765" w:rsidRPr="0050193E">
        <w:rPr>
          <w:rFonts w:ascii="Garamond" w:hAnsi="Garamond"/>
        </w:rPr>
        <w:t>ë</w:t>
      </w:r>
      <w:r w:rsidR="00BF54D1" w:rsidRPr="0050193E">
        <w:rPr>
          <w:rFonts w:ascii="Garamond" w:hAnsi="Garamond"/>
        </w:rPr>
        <w:t xml:space="preserve"> p</w:t>
      </w:r>
      <w:r w:rsidR="00521765" w:rsidRPr="0050193E">
        <w:rPr>
          <w:rFonts w:ascii="Garamond" w:hAnsi="Garamond"/>
        </w:rPr>
        <w:t>ë</w:t>
      </w:r>
      <w:r w:rsidR="00BF54D1" w:rsidRPr="0050193E">
        <w:rPr>
          <w:rFonts w:ascii="Garamond" w:hAnsi="Garamond"/>
        </w:rPr>
        <w:t>rb</w:t>
      </w:r>
      <w:r w:rsidR="00521765" w:rsidRPr="0050193E">
        <w:rPr>
          <w:rFonts w:ascii="Garamond" w:hAnsi="Garamond"/>
        </w:rPr>
        <w:t>ë</w:t>
      </w:r>
      <w:r w:rsidR="00BF54D1" w:rsidRPr="0050193E">
        <w:rPr>
          <w:rFonts w:ascii="Garamond" w:hAnsi="Garamond"/>
        </w:rPr>
        <w:t>r</w:t>
      </w:r>
      <w:r w:rsidR="00C62E8D" w:rsidRPr="0050193E">
        <w:rPr>
          <w:rFonts w:ascii="Garamond" w:hAnsi="Garamond"/>
        </w:rPr>
        <w:t>ë</w:t>
      </w:r>
      <w:r w:rsidR="00BF54D1" w:rsidRPr="0050193E">
        <w:rPr>
          <w:rFonts w:ascii="Garamond" w:hAnsi="Garamond"/>
        </w:rPr>
        <w:t>se e tij</w:t>
      </w:r>
      <w:r w:rsidR="00521765" w:rsidRPr="0050193E">
        <w:rPr>
          <w:rFonts w:ascii="Garamond" w:hAnsi="Garamond"/>
        </w:rPr>
        <w:t>.</w:t>
      </w:r>
    </w:p>
    <w:p w14:paraId="6EF93340" w14:textId="6DB34FCB" w:rsidR="00521765" w:rsidRPr="0050193E" w:rsidRDefault="00317A69" w:rsidP="0050193E">
      <w:pPr>
        <w:ind w:firstLine="284"/>
        <w:rPr>
          <w:rFonts w:ascii="Garamond" w:hAnsi="Garamond"/>
        </w:rPr>
      </w:pPr>
      <w:r>
        <w:rPr>
          <w:rFonts w:ascii="Garamond" w:hAnsi="Garamond"/>
        </w:rPr>
        <w:t xml:space="preserve">5. </w:t>
      </w:r>
      <w:r w:rsidR="00B750F0" w:rsidRPr="0050193E">
        <w:rPr>
          <w:rFonts w:ascii="Garamond" w:hAnsi="Garamond"/>
        </w:rPr>
        <w:t>Vetëm për strukturat akomoduese, që kanë marrëveshje me Ministrinë e Turizmit dhe Mjedisit, do të kryhen pagesat nga Agjencia Kombëtare e Bregdetit, sipas marrëveshjes</w:t>
      </w:r>
      <w:r w:rsidR="00C87205" w:rsidRPr="0050193E">
        <w:rPr>
          <w:rFonts w:ascii="Garamond" w:hAnsi="Garamond"/>
        </w:rPr>
        <w:t xml:space="preserve"> </w:t>
      </w:r>
      <w:r w:rsidR="00B750F0" w:rsidRPr="0050193E">
        <w:rPr>
          <w:rFonts w:ascii="Garamond" w:hAnsi="Garamond"/>
        </w:rPr>
        <w:t xml:space="preserve"> tip, që i bashkëlidhet këtij vendimi dhe është pjesë përbërëse e tij.</w:t>
      </w:r>
    </w:p>
    <w:p w14:paraId="6EF93342" w14:textId="38B7159F" w:rsidR="00521765" w:rsidRPr="0050193E" w:rsidRDefault="00317A69" w:rsidP="0050193E">
      <w:pPr>
        <w:ind w:firstLine="284"/>
        <w:rPr>
          <w:rFonts w:ascii="Garamond" w:hAnsi="Garamond"/>
        </w:rPr>
      </w:pPr>
      <w:r>
        <w:rPr>
          <w:rFonts w:ascii="Garamond" w:hAnsi="Garamond"/>
        </w:rPr>
        <w:t xml:space="preserve">6. </w:t>
      </w:r>
      <w:r w:rsidR="001C7DD6" w:rsidRPr="0050193E">
        <w:rPr>
          <w:rFonts w:ascii="Garamond" w:hAnsi="Garamond"/>
        </w:rPr>
        <w:t>Ministria e Shëndetësisë dhe Mbrojtjes Sociale kujdeset për</w:t>
      </w:r>
      <w:r w:rsidR="003F061B" w:rsidRPr="0050193E">
        <w:rPr>
          <w:rFonts w:ascii="Garamond" w:hAnsi="Garamond"/>
        </w:rPr>
        <w:t xml:space="preserve"> </w:t>
      </w:r>
      <w:r w:rsidR="001C7DD6" w:rsidRPr="0050193E">
        <w:rPr>
          <w:rFonts w:ascii="Garamond" w:hAnsi="Garamond"/>
        </w:rPr>
        <w:t>shëndeti</w:t>
      </w:r>
      <w:r w:rsidR="003F061B" w:rsidRPr="0050193E">
        <w:rPr>
          <w:rFonts w:ascii="Garamond" w:hAnsi="Garamond"/>
        </w:rPr>
        <w:t>n</w:t>
      </w:r>
      <w:r w:rsidR="001C7DD6" w:rsidRPr="0050193E">
        <w:rPr>
          <w:rFonts w:ascii="Garamond" w:hAnsi="Garamond"/>
        </w:rPr>
        <w:t xml:space="preserve"> </w:t>
      </w:r>
      <w:r w:rsidR="00612DEF" w:rsidRPr="0050193E">
        <w:rPr>
          <w:rFonts w:ascii="Garamond" w:hAnsi="Garamond"/>
        </w:rPr>
        <w:t>e</w:t>
      </w:r>
      <w:r w:rsidR="001C7DD6" w:rsidRPr="0050193E">
        <w:rPr>
          <w:rFonts w:ascii="Garamond" w:hAnsi="Garamond"/>
        </w:rPr>
        <w:t xml:space="preserve"> personave</w:t>
      </w:r>
      <w:r w:rsidR="006E36BB" w:rsidRPr="0050193E">
        <w:rPr>
          <w:rFonts w:ascii="Garamond" w:hAnsi="Garamond"/>
        </w:rPr>
        <w:t xml:space="preserve"> të riatdhesuar dhe merr masa për respektimin e kushteve që</w:t>
      </w:r>
      <w:r w:rsidR="001C7DD6" w:rsidRPr="0050193E">
        <w:rPr>
          <w:rFonts w:ascii="Garamond" w:hAnsi="Garamond"/>
        </w:rPr>
        <w:t xml:space="preserve"> duhet të ndiqen në përputhje me </w:t>
      </w:r>
      <w:r w:rsidR="00C62E8D" w:rsidRPr="0050193E">
        <w:rPr>
          <w:rFonts w:ascii="Garamond" w:hAnsi="Garamond"/>
        </w:rPr>
        <w:t xml:space="preserve">aktet </w:t>
      </w:r>
      <w:r w:rsidR="001C7DD6" w:rsidRPr="0050193E">
        <w:rPr>
          <w:rFonts w:ascii="Garamond" w:hAnsi="Garamond"/>
        </w:rPr>
        <w:t>ligjor</w:t>
      </w:r>
      <w:r w:rsidR="007303D2" w:rsidRPr="0050193E">
        <w:rPr>
          <w:rFonts w:ascii="Garamond" w:hAnsi="Garamond"/>
        </w:rPr>
        <w:t>e</w:t>
      </w:r>
      <w:r w:rsidR="00521765" w:rsidRPr="0050193E">
        <w:rPr>
          <w:rFonts w:ascii="Garamond" w:hAnsi="Garamond"/>
        </w:rPr>
        <w:t>/nënli</w:t>
      </w:r>
      <w:r w:rsidR="001C7DD6" w:rsidRPr="0050193E">
        <w:rPr>
          <w:rFonts w:ascii="Garamond" w:hAnsi="Garamond"/>
        </w:rPr>
        <w:t>gjor</w:t>
      </w:r>
      <w:r w:rsidR="007303D2" w:rsidRPr="0050193E">
        <w:rPr>
          <w:rFonts w:ascii="Garamond" w:hAnsi="Garamond"/>
        </w:rPr>
        <w:t>e</w:t>
      </w:r>
      <w:r w:rsidR="001C7DD6" w:rsidRPr="0050193E">
        <w:rPr>
          <w:rFonts w:ascii="Garamond" w:hAnsi="Garamond"/>
        </w:rPr>
        <w:t xml:space="preserve"> n</w:t>
      </w:r>
      <w:r w:rsidR="00521765" w:rsidRPr="0050193E">
        <w:rPr>
          <w:rFonts w:ascii="Garamond" w:hAnsi="Garamond"/>
        </w:rPr>
        <w:t>ë</w:t>
      </w:r>
      <w:r w:rsidR="001C7DD6" w:rsidRPr="0050193E">
        <w:rPr>
          <w:rFonts w:ascii="Garamond" w:hAnsi="Garamond"/>
        </w:rPr>
        <w:t xml:space="preserve"> kuad</w:t>
      </w:r>
      <w:r w:rsidR="00521765" w:rsidRPr="0050193E">
        <w:rPr>
          <w:rFonts w:ascii="Garamond" w:hAnsi="Garamond"/>
        </w:rPr>
        <w:t>ë</w:t>
      </w:r>
      <w:r w:rsidR="001C7DD6" w:rsidRPr="0050193E">
        <w:rPr>
          <w:rFonts w:ascii="Garamond" w:hAnsi="Garamond"/>
        </w:rPr>
        <w:t>r t</w:t>
      </w:r>
      <w:r w:rsidR="00521765" w:rsidRPr="0050193E">
        <w:rPr>
          <w:rFonts w:ascii="Garamond" w:hAnsi="Garamond"/>
        </w:rPr>
        <w:t>ë</w:t>
      </w:r>
      <w:r w:rsidR="001C7DD6" w:rsidRPr="0050193E">
        <w:rPr>
          <w:rFonts w:ascii="Garamond" w:hAnsi="Garamond"/>
        </w:rPr>
        <w:t xml:space="preserve"> epidemis</w:t>
      </w:r>
      <w:r w:rsidR="00521765" w:rsidRPr="0050193E">
        <w:rPr>
          <w:rFonts w:ascii="Garamond" w:hAnsi="Garamond"/>
        </w:rPr>
        <w:t>ë</w:t>
      </w:r>
      <w:r w:rsidR="001C7DD6" w:rsidRPr="0050193E">
        <w:rPr>
          <w:rFonts w:ascii="Garamond" w:hAnsi="Garamond"/>
        </w:rPr>
        <w:t xml:space="preserve"> </w:t>
      </w:r>
      <w:r w:rsidR="00C21DCA" w:rsidRPr="0050193E">
        <w:rPr>
          <w:rFonts w:ascii="Garamond" w:hAnsi="Garamond"/>
        </w:rPr>
        <w:t xml:space="preserve">së shkaktuar nga </w:t>
      </w:r>
      <w:r w:rsidR="001C7DD6" w:rsidRPr="0050193E">
        <w:rPr>
          <w:rFonts w:ascii="Garamond" w:hAnsi="Garamond"/>
        </w:rPr>
        <w:t>COVID-19.</w:t>
      </w:r>
    </w:p>
    <w:p w14:paraId="6EF93344" w14:textId="4323A11F" w:rsidR="00521765" w:rsidRPr="0050193E" w:rsidRDefault="00317A69" w:rsidP="0050193E">
      <w:pPr>
        <w:ind w:firstLine="284"/>
        <w:rPr>
          <w:rFonts w:ascii="Garamond" w:hAnsi="Garamond"/>
        </w:rPr>
      </w:pPr>
      <w:r>
        <w:rPr>
          <w:rFonts w:ascii="Garamond" w:hAnsi="Garamond"/>
        </w:rPr>
        <w:t xml:space="preserve">7. </w:t>
      </w:r>
      <w:r w:rsidR="001C7DD6" w:rsidRPr="0050193E">
        <w:rPr>
          <w:rFonts w:ascii="Garamond" w:hAnsi="Garamond"/>
        </w:rPr>
        <w:t>Ministria e Brendshme, n</w:t>
      </w:r>
      <w:r w:rsidR="00521765" w:rsidRPr="0050193E">
        <w:rPr>
          <w:rFonts w:ascii="Garamond" w:hAnsi="Garamond"/>
        </w:rPr>
        <w:t>ë</w:t>
      </w:r>
      <w:r w:rsidR="001C7DD6" w:rsidRPr="0050193E">
        <w:rPr>
          <w:rFonts w:ascii="Garamond" w:hAnsi="Garamond"/>
        </w:rPr>
        <w:t>p</w:t>
      </w:r>
      <w:r w:rsidR="00521765" w:rsidRPr="0050193E">
        <w:rPr>
          <w:rFonts w:ascii="Garamond" w:hAnsi="Garamond"/>
        </w:rPr>
        <w:t>ë</w:t>
      </w:r>
      <w:r w:rsidR="001C7DD6" w:rsidRPr="0050193E">
        <w:rPr>
          <w:rFonts w:ascii="Garamond" w:hAnsi="Garamond"/>
        </w:rPr>
        <w:t>rmjet Policis</w:t>
      </w:r>
      <w:r w:rsidR="00521765" w:rsidRPr="0050193E">
        <w:rPr>
          <w:rFonts w:ascii="Garamond" w:hAnsi="Garamond"/>
        </w:rPr>
        <w:t>ë</w:t>
      </w:r>
      <w:r w:rsidR="001C7DD6" w:rsidRPr="0050193E">
        <w:rPr>
          <w:rFonts w:ascii="Garamond" w:hAnsi="Garamond"/>
        </w:rPr>
        <w:t xml:space="preserve"> s</w:t>
      </w:r>
      <w:r w:rsidR="00521765" w:rsidRPr="0050193E">
        <w:rPr>
          <w:rFonts w:ascii="Garamond" w:hAnsi="Garamond"/>
        </w:rPr>
        <w:t>ë</w:t>
      </w:r>
      <w:r w:rsidR="001C7DD6" w:rsidRPr="0050193E">
        <w:rPr>
          <w:rFonts w:ascii="Garamond" w:hAnsi="Garamond"/>
        </w:rPr>
        <w:t xml:space="preserve"> Shtetit, merr masat e nevojshme p</w:t>
      </w:r>
      <w:r w:rsidR="00521765" w:rsidRPr="0050193E">
        <w:rPr>
          <w:rFonts w:ascii="Garamond" w:hAnsi="Garamond"/>
        </w:rPr>
        <w:t>ë</w:t>
      </w:r>
      <w:r w:rsidR="001C7DD6" w:rsidRPr="0050193E">
        <w:rPr>
          <w:rFonts w:ascii="Garamond" w:hAnsi="Garamond"/>
        </w:rPr>
        <w:t>r shoq</w:t>
      </w:r>
      <w:r w:rsidR="00521765" w:rsidRPr="0050193E">
        <w:rPr>
          <w:rFonts w:ascii="Garamond" w:hAnsi="Garamond"/>
        </w:rPr>
        <w:t>ë</w:t>
      </w:r>
      <w:r w:rsidR="001C7DD6" w:rsidRPr="0050193E">
        <w:rPr>
          <w:rFonts w:ascii="Garamond" w:hAnsi="Garamond"/>
        </w:rPr>
        <w:t>rimin e personave t</w:t>
      </w:r>
      <w:r w:rsidR="00521765" w:rsidRPr="0050193E">
        <w:rPr>
          <w:rFonts w:ascii="Garamond" w:hAnsi="Garamond"/>
        </w:rPr>
        <w:t>ë</w:t>
      </w:r>
      <w:r w:rsidR="001C7DD6" w:rsidRPr="0050193E">
        <w:rPr>
          <w:rFonts w:ascii="Garamond" w:hAnsi="Garamond"/>
        </w:rPr>
        <w:t xml:space="preserve"> riatdhesuar n</w:t>
      </w:r>
      <w:r w:rsidR="00521765" w:rsidRPr="0050193E">
        <w:rPr>
          <w:rFonts w:ascii="Garamond" w:hAnsi="Garamond"/>
        </w:rPr>
        <w:t>ë</w:t>
      </w:r>
      <w:r w:rsidR="001C7DD6" w:rsidRPr="0050193E">
        <w:rPr>
          <w:rFonts w:ascii="Garamond" w:hAnsi="Garamond"/>
        </w:rPr>
        <w:t xml:space="preserve"> struktur</w:t>
      </w:r>
      <w:r w:rsidR="006E36BB" w:rsidRPr="0050193E">
        <w:rPr>
          <w:rFonts w:ascii="Garamond" w:hAnsi="Garamond"/>
        </w:rPr>
        <w:t>at akomoduese dhe siguron  mos</w:t>
      </w:r>
      <w:r w:rsidR="001C7DD6" w:rsidRPr="0050193E">
        <w:rPr>
          <w:rFonts w:ascii="Garamond" w:hAnsi="Garamond"/>
        </w:rPr>
        <w:t xml:space="preserve">largimin e tyre nga </w:t>
      </w:r>
      <w:r w:rsidR="007303D2" w:rsidRPr="0050193E">
        <w:rPr>
          <w:rFonts w:ascii="Garamond" w:hAnsi="Garamond"/>
        </w:rPr>
        <w:t xml:space="preserve">këto </w:t>
      </w:r>
      <w:r w:rsidR="001C7DD6" w:rsidRPr="0050193E">
        <w:rPr>
          <w:rFonts w:ascii="Garamond" w:hAnsi="Garamond"/>
        </w:rPr>
        <w:t>struktura</w:t>
      </w:r>
      <w:r w:rsidR="006E36BB" w:rsidRPr="0050193E">
        <w:rPr>
          <w:rFonts w:ascii="Garamond" w:hAnsi="Garamond"/>
        </w:rPr>
        <w:t>,</w:t>
      </w:r>
      <w:r w:rsidR="001C7DD6" w:rsidRPr="0050193E">
        <w:rPr>
          <w:rFonts w:ascii="Garamond" w:hAnsi="Garamond"/>
        </w:rPr>
        <w:t xml:space="preserve"> sipas procedurave dhe afateve të përcaktuara në aktet </w:t>
      </w:r>
      <w:r w:rsidR="007303D2" w:rsidRPr="0050193E">
        <w:rPr>
          <w:rFonts w:ascii="Garamond" w:hAnsi="Garamond"/>
        </w:rPr>
        <w:t>ligjore/</w:t>
      </w:r>
      <w:r w:rsidR="001C7DD6" w:rsidRPr="0050193E">
        <w:rPr>
          <w:rFonts w:ascii="Garamond" w:hAnsi="Garamond"/>
        </w:rPr>
        <w:t>në</w:t>
      </w:r>
      <w:r w:rsidR="00521765" w:rsidRPr="0050193E">
        <w:rPr>
          <w:rFonts w:ascii="Garamond" w:hAnsi="Garamond"/>
        </w:rPr>
        <w:t xml:space="preserve">nligjore </w:t>
      </w:r>
      <w:r w:rsidR="001C7DD6" w:rsidRPr="0050193E">
        <w:rPr>
          <w:rFonts w:ascii="Garamond" w:hAnsi="Garamond"/>
        </w:rPr>
        <w:t>në kuadër të epidemisë</w:t>
      </w:r>
      <w:r w:rsidR="00C21DCA" w:rsidRPr="0050193E">
        <w:rPr>
          <w:rFonts w:ascii="Garamond" w:hAnsi="Garamond"/>
        </w:rPr>
        <w:t xml:space="preserve"> së shkaktuar nga</w:t>
      </w:r>
      <w:r w:rsidR="001C7DD6" w:rsidRPr="0050193E">
        <w:rPr>
          <w:rFonts w:ascii="Garamond" w:hAnsi="Garamond"/>
        </w:rPr>
        <w:t xml:space="preserve"> COVID-19.</w:t>
      </w:r>
    </w:p>
    <w:p w14:paraId="6EF93346" w14:textId="3415776B" w:rsidR="00564977" w:rsidRPr="0050193E" w:rsidRDefault="00317A69" w:rsidP="0050193E">
      <w:pPr>
        <w:ind w:firstLine="284"/>
        <w:rPr>
          <w:rFonts w:ascii="Garamond" w:hAnsi="Garamond"/>
        </w:rPr>
      </w:pPr>
      <w:r>
        <w:rPr>
          <w:rFonts w:ascii="Garamond" w:hAnsi="Garamond"/>
        </w:rPr>
        <w:t xml:space="preserve">8. </w:t>
      </w:r>
      <w:r w:rsidR="00B750F0" w:rsidRPr="0050193E">
        <w:rPr>
          <w:rFonts w:ascii="Garamond" w:hAnsi="Garamond"/>
        </w:rPr>
        <w:t>Ngarkohen</w:t>
      </w:r>
      <w:r w:rsidR="00564977" w:rsidRPr="0050193E">
        <w:rPr>
          <w:rFonts w:ascii="Garamond" w:hAnsi="Garamond"/>
        </w:rPr>
        <w:t xml:space="preserve"> Ministria e Turizmit dhe Mjedisit, Ministria e Shëndetësisë dhe Mbrojtjes Sociale</w:t>
      </w:r>
      <w:r w:rsidR="00B750F0" w:rsidRPr="0050193E">
        <w:rPr>
          <w:rFonts w:ascii="Garamond" w:hAnsi="Garamond"/>
        </w:rPr>
        <w:t xml:space="preserve">, </w:t>
      </w:r>
      <w:r w:rsidR="00527F53" w:rsidRPr="0050193E">
        <w:rPr>
          <w:rFonts w:ascii="Garamond" w:hAnsi="Garamond"/>
        </w:rPr>
        <w:t>Ministria e Brendshme</w:t>
      </w:r>
      <w:r w:rsidR="00D671AF" w:rsidRPr="0050193E">
        <w:rPr>
          <w:rFonts w:ascii="Garamond" w:hAnsi="Garamond"/>
        </w:rPr>
        <w:t xml:space="preserve"> </w:t>
      </w:r>
      <w:r w:rsidR="00564977" w:rsidRPr="0050193E">
        <w:rPr>
          <w:rFonts w:ascii="Garamond" w:hAnsi="Garamond"/>
        </w:rPr>
        <w:t>dhe Agjencia Kombëtare e Bregdetit për zbatimin e këtij vendimi.</w:t>
      </w:r>
    </w:p>
    <w:p w14:paraId="6EF93348" w14:textId="5B7EFC00" w:rsidR="00B750F0" w:rsidRPr="0050193E" w:rsidRDefault="00B750F0" w:rsidP="0050193E">
      <w:pPr>
        <w:ind w:firstLine="284"/>
        <w:rPr>
          <w:rFonts w:ascii="Garamond" w:hAnsi="Garamond"/>
        </w:rPr>
      </w:pPr>
      <w:r w:rsidRPr="0050193E">
        <w:rPr>
          <w:rFonts w:ascii="Garamond" w:hAnsi="Garamond"/>
        </w:rPr>
        <w:t>Ky vendim hyn në</w:t>
      </w:r>
      <w:r w:rsidR="00317A69">
        <w:rPr>
          <w:rFonts w:ascii="Garamond" w:hAnsi="Garamond"/>
        </w:rPr>
        <w:t xml:space="preserve"> fuqi menjëherë dhe botohet në </w:t>
      </w:r>
      <w:r w:rsidRPr="0050193E">
        <w:rPr>
          <w:rFonts w:ascii="Garamond" w:hAnsi="Garamond"/>
        </w:rPr>
        <w:t xml:space="preserve">Fletoren </w:t>
      </w:r>
      <w:r w:rsidR="00317A69" w:rsidRPr="0050193E">
        <w:rPr>
          <w:rFonts w:ascii="Garamond" w:hAnsi="Garamond"/>
        </w:rPr>
        <w:t>Z</w:t>
      </w:r>
      <w:r w:rsidR="00317A69">
        <w:rPr>
          <w:rFonts w:ascii="Garamond" w:hAnsi="Garamond"/>
        </w:rPr>
        <w:t>yrtare</w:t>
      </w:r>
      <w:r w:rsidRPr="0050193E">
        <w:rPr>
          <w:rFonts w:ascii="Garamond" w:hAnsi="Garamond"/>
        </w:rPr>
        <w:t>.</w:t>
      </w:r>
    </w:p>
    <w:p w14:paraId="6EF9334A" w14:textId="77777777" w:rsidR="00B750F0" w:rsidRPr="0050193E" w:rsidRDefault="00B750F0" w:rsidP="0050193E">
      <w:pPr>
        <w:ind w:firstLine="284"/>
        <w:rPr>
          <w:rFonts w:ascii="Garamond" w:hAnsi="Garamond"/>
        </w:rPr>
      </w:pPr>
    </w:p>
    <w:p w14:paraId="6EF9334B" w14:textId="4B6005ED" w:rsidR="00B750F0" w:rsidRPr="0050193E" w:rsidRDefault="00317A69" w:rsidP="00317A69">
      <w:pPr>
        <w:ind w:firstLine="284"/>
        <w:jc w:val="right"/>
        <w:rPr>
          <w:rFonts w:ascii="Garamond" w:hAnsi="Garamond"/>
        </w:rPr>
      </w:pPr>
      <w:r>
        <w:rPr>
          <w:rFonts w:ascii="Garamond" w:hAnsi="Garamond"/>
        </w:rPr>
        <w:t>KRYEMINISTËR</w:t>
      </w:r>
    </w:p>
    <w:p w14:paraId="6EF9334E" w14:textId="376067F2" w:rsidR="00B750F0" w:rsidRDefault="00317A69" w:rsidP="00317A69">
      <w:pPr>
        <w:ind w:firstLine="284"/>
        <w:jc w:val="right"/>
        <w:rPr>
          <w:rFonts w:ascii="Garamond" w:hAnsi="Garamond"/>
          <w:b/>
        </w:rPr>
      </w:pPr>
      <w:r w:rsidRPr="00317A69">
        <w:rPr>
          <w:rFonts w:ascii="Garamond" w:hAnsi="Garamond"/>
          <w:b/>
        </w:rPr>
        <w:t>Edi Rama</w:t>
      </w:r>
    </w:p>
    <w:p w14:paraId="7D91B9EF" w14:textId="77777777" w:rsidR="00F068A3" w:rsidRDefault="00F068A3" w:rsidP="00317A69">
      <w:pPr>
        <w:ind w:firstLine="284"/>
        <w:jc w:val="right"/>
        <w:rPr>
          <w:rFonts w:ascii="Garamond" w:hAnsi="Garamond"/>
          <w:b/>
        </w:rPr>
      </w:pPr>
    </w:p>
    <w:p w14:paraId="201D0E45" w14:textId="77777777" w:rsidR="00F068A3" w:rsidRDefault="00F068A3" w:rsidP="00317A69">
      <w:pPr>
        <w:ind w:firstLine="284"/>
        <w:jc w:val="right"/>
        <w:rPr>
          <w:rFonts w:ascii="Garamond" w:hAnsi="Garamond"/>
          <w:b/>
        </w:rPr>
      </w:pPr>
    </w:p>
    <w:p w14:paraId="15B93899" w14:textId="77777777" w:rsidR="00F068A3" w:rsidRDefault="00F068A3" w:rsidP="00317A69">
      <w:pPr>
        <w:ind w:firstLine="284"/>
        <w:jc w:val="right"/>
        <w:rPr>
          <w:rFonts w:ascii="Garamond" w:hAnsi="Garamond"/>
          <w:b/>
        </w:rPr>
      </w:pPr>
    </w:p>
    <w:p w14:paraId="7DBCFCA7" w14:textId="77777777" w:rsidR="00F068A3" w:rsidRDefault="00F068A3" w:rsidP="00317A69">
      <w:pPr>
        <w:ind w:firstLine="284"/>
        <w:jc w:val="right"/>
        <w:rPr>
          <w:rFonts w:ascii="Garamond" w:hAnsi="Garamond"/>
          <w:b/>
        </w:rPr>
      </w:pPr>
    </w:p>
    <w:p w14:paraId="6BE0CE1E" w14:textId="5103F6BA" w:rsidR="00F068A3" w:rsidRPr="00F068A3" w:rsidRDefault="00F068A3" w:rsidP="00F068A3">
      <w:pPr>
        <w:ind w:firstLine="284"/>
        <w:jc w:val="center"/>
        <w:rPr>
          <w:rFonts w:ascii="Garamond" w:hAnsi="Garamond"/>
          <w:b/>
          <w:szCs w:val="24"/>
        </w:rPr>
      </w:pPr>
      <w:r w:rsidRPr="00F068A3">
        <w:rPr>
          <w:rFonts w:ascii="Garamond" w:hAnsi="Garamond"/>
          <w:b/>
          <w:szCs w:val="24"/>
        </w:rPr>
        <w:lastRenderedPageBreak/>
        <w:t>RREGULLORE</w:t>
      </w:r>
    </w:p>
    <w:p w14:paraId="2A503DA6" w14:textId="77777777" w:rsidR="00F068A3" w:rsidRPr="00C51AB8" w:rsidRDefault="00F068A3" w:rsidP="00F068A3">
      <w:pPr>
        <w:ind w:firstLine="284"/>
        <w:rPr>
          <w:rFonts w:ascii="Garamond" w:hAnsi="Garamond"/>
          <w:szCs w:val="24"/>
        </w:rPr>
      </w:pPr>
      <w:r w:rsidRPr="00C51AB8">
        <w:rPr>
          <w:rFonts w:ascii="Garamond" w:hAnsi="Garamond"/>
          <w:szCs w:val="24"/>
        </w:rPr>
        <w:t>PËR PËRCAKTIMIN E RREGULLAVE PËR MËNYRËN E ORGANIZIMIT TË AKOMODIMIT TË PËRKOHSHËM TË PERSONAVE QË RIATDHESOHEN SI REZULTAT I GJENDJES SË SHKAKTUAR NGA COVID-19</w:t>
      </w:r>
    </w:p>
    <w:p w14:paraId="6359E0BF" w14:textId="77777777" w:rsidR="00F068A3" w:rsidRPr="00C51AB8" w:rsidRDefault="00F068A3" w:rsidP="00F068A3">
      <w:pPr>
        <w:ind w:firstLine="284"/>
        <w:rPr>
          <w:rFonts w:ascii="Garamond" w:hAnsi="Garamond"/>
          <w:szCs w:val="24"/>
        </w:rPr>
      </w:pPr>
    </w:p>
    <w:p w14:paraId="0A0FD841" w14:textId="77777777" w:rsidR="00F068A3" w:rsidRPr="00C51AB8" w:rsidRDefault="00F068A3" w:rsidP="00F068A3">
      <w:pPr>
        <w:ind w:firstLine="284"/>
        <w:jc w:val="center"/>
        <w:rPr>
          <w:rFonts w:ascii="Garamond" w:hAnsi="Garamond"/>
          <w:szCs w:val="24"/>
        </w:rPr>
      </w:pPr>
      <w:r w:rsidRPr="00C51AB8">
        <w:rPr>
          <w:rFonts w:ascii="Garamond" w:hAnsi="Garamond"/>
          <w:szCs w:val="24"/>
        </w:rPr>
        <w:t>Neni 1</w:t>
      </w:r>
    </w:p>
    <w:p w14:paraId="1CE7F96D" w14:textId="56357FEA" w:rsidR="00F068A3" w:rsidRPr="00F068A3" w:rsidRDefault="00F068A3" w:rsidP="00F068A3">
      <w:pPr>
        <w:ind w:firstLine="284"/>
        <w:jc w:val="center"/>
        <w:rPr>
          <w:rFonts w:ascii="Garamond" w:hAnsi="Garamond"/>
          <w:b/>
          <w:szCs w:val="24"/>
        </w:rPr>
      </w:pPr>
      <w:r w:rsidRPr="00F068A3">
        <w:rPr>
          <w:rFonts w:ascii="Garamond" w:hAnsi="Garamond"/>
          <w:b/>
          <w:szCs w:val="24"/>
        </w:rPr>
        <w:t>Qëllimi</w:t>
      </w:r>
    </w:p>
    <w:p w14:paraId="0A588CD6" w14:textId="77777777" w:rsidR="00F068A3" w:rsidRPr="00C51AB8" w:rsidRDefault="00F068A3" w:rsidP="00F068A3">
      <w:pPr>
        <w:ind w:firstLine="284"/>
        <w:rPr>
          <w:rFonts w:ascii="Garamond" w:hAnsi="Garamond"/>
          <w:szCs w:val="24"/>
        </w:rPr>
      </w:pPr>
    </w:p>
    <w:p w14:paraId="021FB71A" w14:textId="77777777" w:rsidR="00F068A3" w:rsidRPr="00C51AB8" w:rsidRDefault="00F068A3" w:rsidP="00F068A3">
      <w:pPr>
        <w:ind w:firstLine="284"/>
        <w:rPr>
          <w:rFonts w:ascii="Garamond" w:hAnsi="Garamond"/>
          <w:szCs w:val="24"/>
        </w:rPr>
      </w:pPr>
      <w:r w:rsidRPr="00C51AB8">
        <w:rPr>
          <w:rFonts w:ascii="Garamond" w:hAnsi="Garamond"/>
          <w:szCs w:val="24"/>
        </w:rPr>
        <w:t>Qëllimi i kësaj rregulloreje është përcaktimi i rregullave për mënyrën e organizimit të akomodimit të përkohshëm  të personave që riatdhesohen si rezultat i shpalljes së gjendjes së fatkeqësisë natyrore për shkak të epidemisë së shkaktuar nga COVID-19 në strukturat akomoduese.</w:t>
      </w:r>
    </w:p>
    <w:p w14:paraId="15C00D41" w14:textId="77777777" w:rsidR="00F068A3" w:rsidRPr="00C51AB8" w:rsidRDefault="00F068A3" w:rsidP="00F068A3">
      <w:pPr>
        <w:ind w:firstLine="284"/>
        <w:rPr>
          <w:rFonts w:ascii="Garamond" w:hAnsi="Garamond"/>
          <w:szCs w:val="24"/>
        </w:rPr>
      </w:pPr>
    </w:p>
    <w:p w14:paraId="03C941EC" w14:textId="77777777" w:rsidR="00F068A3" w:rsidRPr="00C51AB8" w:rsidRDefault="00F068A3" w:rsidP="00F068A3">
      <w:pPr>
        <w:ind w:firstLine="284"/>
        <w:jc w:val="center"/>
        <w:rPr>
          <w:rFonts w:ascii="Garamond" w:hAnsi="Garamond"/>
          <w:szCs w:val="24"/>
        </w:rPr>
      </w:pPr>
      <w:r w:rsidRPr="00C51AB8">
        <w:rPr>
          <w:rFonts w:ascii="Garamond" w:hAnsi="Garamond"/>
          <w:szCs w:val="24"/>
        </w:rPr>
        <w:t>Neni 2</w:t>
      </w:r>
    </w:p>
    <w:p w14:paraId="5AF2B3E7" w14:textId="5D79078D" w:rsidR="00F068A3" w:rsidRPr="00F068A3" w:rsidRDefault="00F068A3" w:rsidP="00F068A3">
      <w:pPr>
        <w:ind w:firstLine="284"/>
        <w:jc w:val="center"/>
        <w:rPr>
          <w:rFonts w:ascii="Garamond" w:hAnsi="Garamond"/>
          <w:b/>
          <w:szCs w:val="24"/>
        </w:rPr>
      </w:pPr>
      <w:r w:rsidRPr="00F068A3">
        <w:rPr>
          <w:rFonts w:ascii="Garamond" w:hAnsi="Garamond"/>
          <w:b/>
          <w:szCs w:val="24"/>
        </w:rPr>
        <w:t>Objekti</w:t>
      </w:r>
    </w:p>
    <w:p w14:paraId="2BEC9576" w14:textId="77777777" w:rsidR="00F068A3" w:rsidRPr="00C51AB8" w:rsidRDefault="00F068A3" w:rsidP="00F068A3">
      <w:pPr>
        <w:ind w:firstLine="284"/>
        <w:rPr>
          <w:rFonts w:ascii="Garamond" w:hAnsi="Garamond"/>
          <w:szCs w:val="24"/>
        </w:rPr>
      </w:pPr>
    </w:p>
    <w:p w14:paraId="2E2EA2F7" w14:textId="77777777" w:rsidR="00F068A3" w:rsidRPr="00C51AB8" w:rsidRDefault="00F068A3" w:rsidP="00F068A3">
      <w:pPr>
        <w:ind w:firstLine="284"/>
        <w:rPr>
          <w:rFonts w:ascii="Garamond" w:hAnsi="Garamond"/>
          <w:szCs w:val="24"/>
        </w:rPr>
      </w:pPr>
      <w:r w:rsidRPr="00C51AB8">
        <w:rPr>
          <w:rFonts w:ascii="Garamond" w:hAnsi="Garamond"/>
          <w:szCs w:val="24"/>
        </w:rPr>
        <w:t xml:space="preserve">Objekti i kësaj rregulloreje është përcaktimi i detyrave për secilin nga institucionet/shoqatat e përfshira në këtë proces, në funksion të akomodimit të përkohshëm dhe të sigurimit të kushteve normale të jetesës për personat që riatdhesohen në strukturat akomoduese respektive. </w:t>
      </w:r>
    </w:p>
    <w:p w14:paraId="07239A5F" w14:textId="77777777" w:rsidR="00F068A3" w:rsidRDefault="00F068A3" w:rsidP="00F068A3">
      <w:pPr>
        <w:ind w:firstLine="284"/>
        <w:rPr>
          <w:rFonts w:ascii="Garamond" w:hAnsi="Garamond"/>
          <w:szCs w:val="24"/>
        </w:rPr>
      </w:pPr>
    </w:p>
    <w:p w14:paraId="4E2EA211" w14:textId="77777777" w:rsidR="00F068A3" w:rsidRPr="00C51AB8" w:rsidRDefault="00F068A3" w:rsidP="00F068A3">
      <w:pPr>
        <w:ind w:firstLine="284"/>
        <w:jc w:val="center"/>
        <w:rPr>
          <w:rFonts w:ascii="Garamond" w:hAnsi="Garamond"/>
          <w:szCs w:val="24"/>
        </w:rPr>
      </w:pPr>
      <w:r w:rsidRPr="00C51AB8">
        <w:rPr>
          <w:rFonts w:ascii="Garamond" w:hAnsi="Garamond"/>
          <w:szCs w:val="24"/>
        </w:rPr>
        <w:t>Neni 3</w:t>
      </w:r>
    </w:p>
    <w:p w14:paraId="6E0C32D3" w14:textId="77777777" w:rsidR="00F068A3" w:rsidRPr="00F068A3" w:rsidRDefault="00F068A3" w:rsidP="00F068A3">
      <w:pPr>
        <w:ind w:firstLine="284"/>
        <w:jc w:val="center"/>
        <w:rPr>
          <w:rFonts w:ascii="Garamond" w:hAnsi="Garamond"/>
          <w:b/>
          <w:szCs w:val="24"/>
        </w:rPr>
      </w:pPr>
      <w:r w:rsidRPr="00F068A3">
        <w:rPr>
          <w:rFonts w:ascii="Garamond" w:hAnsi="Garamond"/>
          <w:b/>
          <w:szCs w:val="24"/>
        </w:rPr>
        <w:t>Akomodimi i përkohshëm</w:t>
      </w:r>
    </w:p>
    <w:p w14:paraId="6506C1E2" w14:textId="77777777" w:rsidR="00F068A3" w:rsidRPr="00C51AB8" w:rsidRDefault="00F068A3" w:rsidP="00F068A3">
      <w:pPr>
        <w:ind w:firstLine="284"/>
        <w:rPr>
          <w:rFonts w:ascii="Garamond" w:hAnsi="Garamond"/>
          <w:szCs w:val="24"/>
        </w:rPr>
      </w:pPr>
    </w:p>
    <w:p w14:paraId="4F48F768" w14:textId="0D892EC3" w:rsidR="00F068A3" w:rsidRPr="00C51AB8" w:rsidRDefault="00F068A3" w:rsidP="00F068A3">
      <w:pPr>
        <w:ind w:firstLine="284"/>
        <w:rPr>
          <w:rFonts w:ascii="Garamond" w:hAnsi="Garamond"/>
          <w:szCs w:val="24"/>
        </w:rPr>
      </w:pPr>
      <w:r w:rsidRPr="00C51AB8">
        <w:rPr>
          <w:rFonts w:ascii="Garamond" w:hAnsi="Garamond"/>
          <w:szCs w:val="24"/>
        </w:rPr>
        <w:t>1. Akomodimi i përkohshëm i personave të riatdhesuar do të bëhet në struktura akomoduese, të miratuara rast pas rasti me vendim të Komitetit të Ndërministror të Emergjencave Civile, bazuar në propozimin e Ministrisë së Turizmit dhe Mjedisit, sipas marrëveshjes Tip bashkëlidhur vendimit.</w:t>
      </w:r>
    </w:p>
    <w:p w14:paraId="168EF0CE" w14:textId="779440DC" w:rsidR="00F068A3" w:rsidRPr="00C51AB8" w:rsidRDefault="00F068A3" w:rsidP="00F068A3">
      <w:pPr>
        <w:ind w:firstLine="284"/>
        <w:rPr>
          <w:rFonts w:ascii="Garamond" w:hAnsi="Garamond"/>
          <w:szCs w:val="24"/>
        </w:rPr>
      </w:pPr>
      <w:r>
        <w:rPr>
          <w:rFonts w:ascii="Garamond" w:hAnsi="Garamond"/>
          <w:szCs w:val="24"/>
        </w:rPr>
        <w:t xml:space="preserve">2. </w:t>
      </w:r>
      <w:r w:rsidRPr="00C51AB8">
        <w:rPr>
          <w:rFonts w:ascii="Garamond" w:hAnsi="Garamond"/>
          <w:szCs w:val="24"/>
        </w:rPr>
        <w:t xml:space="preserve">Akomodimi i përkohshëm </w:t>
      </w:r>
      <w:r w:rsidRPr="00887A6F">
        <w:rPr>
          <w:rFonts w:ascii="Garamond" w:hAnsi="Garamond"/>
          <w:i/>
          <w:szCs w:val="24"/>
        </w:rPr>
        <w:t>all inclusive</w:t>
      </w:r>
      <w:r w:rsidRPr="00C51AB8">
        <w:rPr>
          <w:rFonts w:ascii="Garamond" w:hAnsi="Garamond"/>
          <w:szCs w:val="24"/>
        </w:rPr>
        <w:t xml:space="preserve"> në strukturat akomoduese, në funksion të këtij procesi, për personat e riatdhesuar përfshin:</w:t>
      </w:r>
    </w:p>
    <w:p w14:paraId="401A1C31" w14:textId="77777777" w:rsidR="00F068A3" w:rsidRPr="00C51AB8" w:rsidRDefault="00F068A3" w:rsidP="00F068A3">
      <w:pPr>
        <w:ind w:firstLine="284"/>
        <w:rPr>
          <w:rFonts w:ascii="Garamond" w:hAnsi="Garamond"/>
          <w:szCs w:val="24"/>
        </w:rPr>
      </w:pPr>
      <w:r w:rsidRPr="00C51AB8">
        <w:rPr>
          <w:rFonts w:ascii="Garamond" w:hAnsi="Garamond"/>
          <w:szCs w:val="24"/>
        </w:rPr>
        <w:t>a) fjetje;</w:t>
      </w:r>
    </w:p>
    <w:p w14:paraId="44B84D15" w14:textId="77777777" w:rsidR="00F068A3" w:rsidRPr="00C51AB8" w:rsidRDefault="00F068A3" w:rsidP="00F068A3">
      <w:pPr>
        <w:ind w:firstLine="284"/>
        <w:rPr>
          <w:rFonts w:ascii="Garamond" w:hAnsi="Garamond"/>
          <w:szCs w:val="24"/>
        </w:rPr>
      </w:pPr>
      <w:r w:rsidRPr="00C51AB8">
        <w:rPr>
          <w:rFonts w:ascii="Garamond" w:hAnsi="Garamond"/>
          <w:szCs w:val="24"/>
        </w:rPr>
        <w:t>b) 3 (tre) vakte ushqim;</w:t>
      </w:r>
    </w:p>
    <w:p w14:paraId="6D71EAD4" w14:textId="77777777" w:rsidR="00F068A3" w:rsidRPr="00C51AB8" w:rsidRDefault="00F068A3" w:rsidP="00F068A3">
      <w:pPr>
        <w:ind w:firstLine="284"/>
        <w:rPr>
          <w:rFonts w:ascii="Garamond" w:hAnsi="Garamond"/>
          <w:szCs w:val="24"/>
        </w:rPr>
      </w:pPr>
      <w:r w:rsidRPr="00C51AB8">
        <w:rPr>
          <w:rFonts w:ascii="Garamond" w:hAnsi="Garamond"/>
          <w:szCs w:val="24"/>
        </w:rPr>
        <w:t>c) drita;</w:t>
      </w:r>
    </w:p>
    <w:p w14:paraId="464ABCCE" w14:textId="77777777" w:rsidR="00F068A3" w:rsidRPr="00C51AB8" w:rsidRDefault="00F068A3" w:rsidP="00F068A3">
      <w:pPr>
        <w:ind w:firstLine="284"/>
        <w:rPr>
          <w:rFonts w:ascii="Garamond" w:hAnsi="Garamond"/>
          <w:szCs w:val="24"/>
        </w:rPr>
      </w:pPr>
      <w:r w:rsidRPr="00C51AB8">
        <w:rPr>
          <w:rFonts w:ascii="Garamond" w:hAnsi="Garamond"/>
          <w:szCs w:val="24"/>
        </w:rPr>
        <w:t>ç) ujë;</w:t>
      </w:r>
    </w:p>
    <w:p w14:paraId="3C39F2FE" w14:textId="77777777" w:rsidR="00F068A3" w:rsidRPr="00C51AB8" w:rsidRDefault="00F068A3" w:rsidP="00F068A3">
      <w:pPr>
        <w:ind w:firstLine="284"/>
        <w:rPr>
          <w:rFonts w:ascii="Garamond" w:hAnsi="Garamond"/>
          <w:szCs w:val="24"/>
        </w:rPr>
      </w:pPr>
      <w:r w:rsidRPr="00C51AB8">
        <w:rPr>
          <w:rFonts w:ascii="Garamond" w:hAnsi="Garamond"/>
          <w:szCs w:val="24"/>
        </w:rPr>
        <w:t>d) ngrohje;</w:t>
      </w:r>
    </w:p>
    <w:p w14:paraId="162BD10B" w14:textId="77777777" w:rsidR="00F068A3" w:rsidRPr="00C51AB8" w:rsidRDefault="00F068A3" w:rsidP="00F068A3">
      <w:pPr>
        <w:ind w:firstLine="284"/>
        <w:rPr>
          <w:rFonts w:ascii="Garamond" w:hAnsi="Garamond"/>
          <w:szCs w:val="24"/>
        </w:rPr>
      </w:pPr>
      <w:r w:rsidRPr="00C51AB8">
        <w:rPr>
          <w:rFonts w:ascii="Garamond" w:hAnsi="Garamond"/>
          <w:szCs w:val="24"/>
        </w:rPr>
        <w:t>dh) siguri;</w:t>
      </w:r>
    </w:p>
    <w:p w14:paraId="29FF5383" w14:textId="77777777" w:rsidR="00F068A3" w:rsidRPr="00C51AB8" w:rsidRDefault="00F068A3" w:rsidP="00F068A3">
      <w:pPr>
        <w:ind w:firstLine="284"/>
        <w:rPr>
          <w:rFonts w:ascii="Garamond" w:hAnsi="Garamond"/>
          <w:szCs w:val="24"/>
        </w:rPr>
      </w:pPr>
      <w:r w:rsidRPr="00C51AB8">
        <w:rPr>
          <w:rFonts w:ascii="Garamond" w:hAnsi="Garamond"/>
          <w:szCs w:val="24"/>
        </w:rPr>
        <w:t>e) pastrim;</w:t>
      </w:r>
    </w:p>
    <w:p w14:paraId="2B6D2FDB" w14:textId="3D7B0824" w:rsidR="00F068A3" w:rsidRPr="00C51AB8" w:rsidRDefault="00F068A3" w:rsidP="00F068A3">
      <w:pPr>
        <w:ind w:firstLine="284"/>
        <w:rPr>
          <w:rFonts w:ascii="Garamond" w:hAnsi="Garamond"/>
          <w:szCs w:val="24"/>
        </w:rPr>
      </w:pPr>
      <w:r w:rsidRPr="00C51AB8">
        <w:rPr>
          <w:rFonts w:ascii="Garamond" w:hAnsi="Garamond"/>
          <w:szCs w:val="24"/>
        </w:rPr>
        <w:t>3. Pagesa për akomodimin e përkohshëm është 2.500 lekë në ditë për person, përfshirë TVSH-në, nga të cilat 1.700 lekë paguhen nga buxheti i shtetit dhe 800 lekë</w:t>
      </w:r>
      <w:r w:rsidR="00887A6F">
        <w:rPr>
          <w:rFonts w:ascii="Garamond" w:hAnsi="Garamond"/>
          <w:szCs w:val="24"/>
        </w:rPr>
        <w:t xml:space="preserve"> </w:t>
      </w:r>
      <w:r w:rsidRPr="00C51AB8">
        <w:rPr>
          <w:rFonts w:ascii="Garamond" w:hAnsi="Garamond"/>
          <w:szCs w:val="24"/>
        </w:rPr>
        <w:t xml:space="preserve">nga personi i riatdhesuar, sipas vendimit të Komitetit Ndërministror të Emergjencave Civile. </w:t>
      </w:r>
    </w:p>
    <w:p w14:paraId="0409E8B1" w14:textId="77777777" w:rsidR="00F068A3" w:rsidRPr="00C51AB8" w:rsidRDefault="00F068A3" w:rsidP="00F068A3">
      <w:pPr>
        <w:ind w:firstLine="284"/>
        <w:rPr>
          <w:rFonts w:ascii="Garamond" w:hAnsi="Garamond"/>
          <w:szCs w:val="24"/>
        </w:rPr>
      </w:pPr>
      <w:r w:rsidRPr="00C51AB8">
        <w:rPr>
          <w:rFonts w:ascii="Garamond" w:hAnsi="Garamond"/>
          <w:szCs w:val="24"/>
        </w:rPr>
        <w:t>4. Vlera e pagesës, sipas përcaktimit  të pikës 3, të këtij neni, nuk mund të jetë më e madhe se 2.500 lekë në ditë për person, përfshirë TVSH-në.</w:t>
      </w:r>
    </w:p>
    <w:p w14:paraId="5FFAD4F0" w14:textId="6C854968" w:rsidR="00F068A3" w:rsidRPr="00C51AB8" w:rsidRDefault="00F068A3" w:rsidP="00F068A3">
      <w:pPr>
        <w:ind w:firstLine="284"/>
        <w:rPr>
          <w:rFonts w:ascii="Garamond" w:hAnsi="Garamond"/>
          <w:szCs w:val="24"/>
        </w:rPr>
      </w:pPr>
      <w:r w:rsidRPr="00C51AB8">
        <w:rPr>
          <w:rFonts w:ascii="Garamond" w:hAnsi="Garamond"/>
          <w:szCs w:val="24"/>
        </w:rPr>
        <w:t xml:space="preserve">5. Nëse subjekti privat shpreh pëlqimin, për shkak të situatës, të ofrojë falas akomodimin e përkohshëm për disa individë brenda strukturës së tij, Agjencia Kombëtare e Bregdetit bën zbritjen nga vlera e përgjithshme e faturës.     </w:t>
      </w:r>
    </w:p>
    <w:p w14:paraId="71415F57" w14:textId="505DFEA9" w:rsidR="00F068A3" w:rsidRPr="00C51AB8" w:rsidRDefault="00F068A3" w:rsidP="00F068A3">
      <w:pPr>
        <w:ind w:firstLine="284"/>
        <w:rPr>
          <w:rFonts w:ascii="Garamond" w:hAnsi="Garamond"/>
          <w:szCs w:val="24"/>
        </w:rPr>
      </w:pPr>
      <w:r w:rsidRPr="00C51AB8">
        <w:rPr>
          <w:rFonts w:ascii="Garamond" w:hAnsi="Garamond"/>
          <w:szCs w:val="24"/>
        </w:rPr>
        <w:t xml:space="preserve">6. Efektet financiare, sipas këtij neni, do të përballohen nga fondet të vëna në dispozicion nga buxheti i shtetit. </w:t>
      </w:r>
    </w:p>
    <w:p w14:paraId="73F3907A" w14:textId="77777777" w:rsidR="00F068A3" w:rsidRPr="00C51AB8" w:rsidRDefault="00F068A3" w:rsidP="00F068A3">
      <w:pPr>
        <w:ind w:firstLine="284"/>
        <w:rPr>
          <w:rFonts w:ascii="Garamond" w:hAnsi="Garamond"/>
          <w:szCs w:val="24"/>
        </w:rPr>
      </w:pPr>
    </w:p>
    <w:p w14:paraId="18DB3060" w14:textId="77777777" w:rsidR="006E4C54" w:rsidRDefault="006E4C54" w:rsidP="00F068A3">
      <w:pPr>
        <w:ind w:firstLine="284"/>
        <w:jc w:val="center"/>
        <w:rPr>
          <w:rFonts w:ascii="Garamond" w:hAnsi="Garamond"/>
          <w:szCs w:val="24"/>
        </w:rPr>
      </w:pPr>
    </w:p>
    <w:p w14:paraId="2BDBA333" w14:textId="77777777" w:rsidR="006E4C54" w:rsidRDefault="006E4C54" w:rsidP="00F068A3">
      <w:pPr>
        <w:ind w:firstLine="284"/>
        <w:jc w:val="center"/>
        <w:rPr>
          <w:rFonts w:ascii="Garamond" w:hAnsi="Garamond"/>
          <w:szCs w:val="24"/>
        </w:rPr>
      </w:pPr>
    </w:p>
    <w:p w14:paraId="2410AA94" w14:textId="77777777" w:rsidR="006E4C54" w:rsidRDefault="006E4C54" w:rsidP="00F068A3">
      <w:pPr>
        <w:ind w:firstLine="284"/>
        <w:jc w:val="center"/>
        <w:rPr>
          <w:rFonts w:ascii="Garamond" w:hAnsi="Garamond"/>
          <w:szCs w:val="24"/>
        </w:rPr>
      </w:pPr>
    </w:p>
    <w:p w14:paraId="2E6CBB72" w14:textId="77777777" w:rsidR="006E4C54" w:rsidRDefault="006E4C54" w:rsidP="00F068A3">
      <w:pPr>
        <w:ind w:firstLine="284"/>
        <w:jc w:val="center"/>
        <w:rPr>
          <w:rFonts w:ascii="Garamond" w:hAnsi="Garamond"/>
          <w:szCs w:val="24"/>
        </w:rPr>
      </w:pPr>
    </w:p>
    <w:p w14:paraId="61FA8C88" w14:textId="77777777" w:rsidR="00F068A3" w:rsidRPr="00C51AB8" w:rsidRDefault="00F068A3" w:rsidP="00F068A3">
      <w:pPr>
        <w:ind w:firstLine="284"/>
        <w:jc w:val="center"/>
        <w:rPr>
          <w:rFonts w:ascii="Garamond" w:hAnsi="Garamond"/>
          <w:szCs w:val="24"/>
        </w:rPr>
      </w:pPr>
      <w:r w:rsidRPr="00C51AB8">
        <w:rPr>
          <w:rFonts w:ascii="Garamond" w:hAnsi="Garamond"/>
          <w:szCs w:val="24"/>
        </w:rPr>
        <w:lastRenderedPageBreak/>
        <w:t>Neni 4</w:t>
      </w:r>
    </w:p>
    <w:p w14:paraId="63EE331E" w14:textId="2ECB0491" w:rsidR="00F068A3" w:rsidRPr="00F068A3" w:rsidRDefault="00887A6F" w:rsidP="00F068A3">
      <w:pPr>
        <w:ind w:firstLine="284"/>
        <w:jc w:val="center"/>
        <w:rPr>
          <w:rFonts w:ascii="Garamond" w:hAnsi="Garamond"/>
          <w:b/>
          <w:szCs w:val="24"/>
        </w:rPr>
      </w:pPr>
      <w:r w:rsidRPr="00F068A3">
        <w:rPr>
          <w:rFonts w:ascii="Garamond" w:hAnsi="Garamond"/>
          <w:b/>
          <w:szCs w:val="24"/>
        </w:rPr>
        <w:t>Ministria</w:t>
      </w:r>
      <w:r w:rsidR="00F068A3" w:rsidRPr="00F068A3">
        <w:rPr>
          <w:rFonts w:ascii="Garamond" w:hAnsi="Garamond"/>
          <w:b/>
          <w:szCs w:val="24"/>
        </w:rPr>
        <w:t xml:space="preserve"> e Turizmit dhe Mjedisit dhe shoqatat e hoteleve</w:t>
      </w:r>
    </w:p>
    <w:p w14:paraId="53360D09" w14:textId="77777777" w:rsidR="00F068A3" w:rsidRDefault="00F068A3" w:rsidP="00F068A3">
      <w:pPr>
        <w:ind w:firstLine="284"/>
        <w:jc w:val="center"/>
        <w:rPr>
          <w:rFonts w:ascii="Garamond" w:hAnsi="Garamond"/>
          <w:szCs w:val="24"/>
        </w:rPr>
      </w:pPr>
    </w:p>
    <w:p w14:paraId="442BED73" w14:textId="177EBA41" w:rsidR="00F068A3" w:rsidRPr="00C51AB8" w:rsidRDefault="00F068A3" w:rsidP="00F068A3">
      <w:pPr>
        <w:ind w:firstLine="284"/>
        <w:rPr>
          <w:rFonts w:ascii="Garamond" w:hAnsi="Garamond"/>
          <w:szCs w:val="24"/>
        </w:rPr>
      </w:pPr>
      <w:r>
        <w:rPr>
          <w:rFonts w:ascii="Garamond" w:hAnsi="Garamond"/>
          <w:szCs w:val="24"/>
        </w:rPr>
        <w:t xml:space="preserve">1. </w:t>
      </w:r>
      <w:r w:rsidRPr="00C51AB8">
        <w:rPr>
          <w:rFonts w:ascii="Garamond" w:hAnsi="Garamond"/>
          <w:szCs w:val="24"/>
        </w:rPr>
        <w:t>Unioni Turistik Shqiptar (UTSH) dhe Shoqata Shqiptare e Turizmit (ATA) evidentojnë strukturat  akomoduese/hotelet dhe listën ia përcjellin Ministrisë së Turizmit dhe Mjedisit.</w:t>
      </w:r>
    </w:p>
    <w:p w14:paraId="33CE7343" w14:textId="35FACD81" w:rsidR="00F068A3" w:rsidRPr="00C51AB8" w:rsidRDefault="00F068A3" w:rsidP="00F068A3">
      <w:pPr>
        <w:ind w:firstLine="284"/>
        <w:rPr>
          <w:rFonts w:ascii="Garamond" w:hAnsi="Garamond"/>
          <w:szCs w:val="24"/>
        </w:rPr>
      </w:pPr>
      <w:r>
        <w:rPr>
          <w:rFonts w:ascii="Garamond" w:hAnsi="Garamond"/>
          <w:szCs w:val="24"/>
        </w:rPr>
        <w:t xml:space="preserve">2. </w:t>
      </w:r>
      <w:r w:rsidRPr="00C51AB8">
        <w:rPr>
          <w:rFonts w:ascii="Garamond" w:hAnsi="Garamond"/>
          <w:szCs w:val="24"/>
        </w:rPr>
        <w:t>Ministria e Turizmit dhe Mjedisit bën përzgjedhjen e tyre bazuar në standardet cilësore të ndërtimit, kapacitetit të  akomodimit mbi 20 dhoma si dhe eksperiencë bashkëpunimi me operatorë menaxhues të strukturave akomoduese dhe ia përcjell për miratim Komitetit të Ndërministror të Emergjencave Civile.</w:t>
      </w:r>
    </w:p>
    <w:p w14:paraId="3A44F787" w14:textId="39B4444A" w:rsidR="00F068A3" w:rsidRPr="00C51AB8" w:rsidRDefault="00F068A3" w:rsidP="00F068A3">
      <w:pPr>
        <w:ind w:firstLine="284"/>
        <w:rPr>
          <w:rFonts w:ascii="Garamond" w:hAnsi="Garamond"/>
          <w:szCs w:val="24"/>
        </w:rPr>
      </w:pPr>
      <w:r>
        <w:rPr>
          <w:rFonts w:ascii="Garamond" w:hAnsi="Garamond"/>
          <w:szCs w:val="24"/>
        </w:rPr>
        <w:t xml:space="preserve">3. </w:t>
      </w:r>
      <w:r w:rsidRPr="00C51AB8">
        <w:rPr>
          <w:rFonts w:ascii="Garamond" w:hAnsi="Garamond"/>
          <w:szCs w:val="24"/>
        </w:rPr>
        <w:t xml:space="preserve">Ministria e Turizmit dhe Mjedisit autorizon Agjencinë Kombëtare të Bregdetit për nënshkrimin e marrëveshjes me subjektet private që operojnë në fushën e hoteleri-turizmit, sipas listës së strukturave akomoduese të miratuara nga Komiteti Ndërministror i Emergjencave Civile. </w:t>
      </w:r>
    </w:p>
    <w:p w14:paraId="4EEBCDF8" w14:textId="2018ABD0" w:rsidR="00F068A3" w:rsidRPr="00C51AB8" w:rsidRDefault="00F068A3" w:rsidP="00F068A3">
      <w:pPr>
        <w:ind w:firstLine="284"/>
        <w:rPr>
          <w:rFonts w:ascii="Garamond" w:hAnsi="Garamond"/>
          <w:szCs w:val="24"/>
        </w:rPr>
      </w:pPr>
      <w:r>
        <w:rPr>
          <w:rFonts w:ascii="Garamond" w:hAnsi="Garamond"/>
          <w:szCs w:val="24"/>
        </w:rPr>
        <w:t xml:space="preserve">4. </w:t>
      </w:r>
      <w:r w:rsidRPr="00C51AB8">
        <w:rPr>
          <w:rFonts w:ascii="Garamond" w:hAnsi="Garamond"/>
          <w:szCs w:val="24"/>
        </w:rPr>
        <w:t>Vetëm pas nënshkrimit të marrëveshjes, subjektet private do të kompensohen nga AKB-ja, nga fondet të vëna në dispozicion nga buxheti i shtetit.</w:t>
      </w:r>
    </w:p>
    <w:p w14:paraId="6D841A0F" w14:textId="77777777" w:rsidR="00F068A3" w:rsidRDefault="00F068A3" w:rsidP="00F068A3">
      <w:pPr>
        <w:ind w:firstLine="284"/>
        <w:rPr>
          <w:rFonts w:ascii="Garamond" w:hAnsi="Garamond"/>
          <w:szCs w:val="24"/>
        </w:rPr>
      </w:pPr>
    </w:p>
    <w:p w14:paraId="474977D7" w14:textId="77777777" w:rsidR="00F068A3" w:rsidRPr="00C51AB8" w:rsidRDefault="00F068A3" w:rsidP="00F068A3">
      <w:pPr>
        <w:ind w:firstLine="284"/>
        <w:jc w:val="center"/>
        <w:rPr>
          <w:rFonts w:ascii="Garamond" w:hAnsi="Garamond"/>
          <w:szCs w:val="24"/>
        </w:rPr>
      </w:pPr>
      <w:r w:rsidRPr="00C51AB8">
        <w:rPr>
          <w:rFonts w:ascii="Garamond" w:hAnsi="Garamond"/>
          <w:szCs w:val="24"/>
        </w:rPr>
        <w:t>Neni 5</w:t>
      </w:r>
    </w:p>
    <w:p w14:paraId="68874E4B" w14:textId="77777777" w:rsidR="00F068A3" w:rsidRPr="00F068A3" w:rsidRDefault="00F068A3" w:rsidP="00F068A3">
      <w:pPr>
        <w:ind w:firstLine="284"/>
        <w:jc w:val="center"/>
        <w:rPr>
          <w:rFonts w:ascii="Garamond" w:hAnsi="Garamond"/>
          <w:b/>
          <w:szCs w:val="24"/>
        </w:rPr>
      </w:pPr>
      <w:r w:rsidRPr="00F068A3">
        <w:rPr>
          <w:rFonts w:ascii="Garamond" w:hAnsi="Garamond"/>
          <w:b/>
          <w:szCs w:val="24"/>
        </w:rPr>
        <w:t>Detyrat e Agjencisë Kombëtare të Bregdetit</w:t>
      </w:r>
    </w:p>
    <w:p w14:paraId="7FE8A6EF" w14:textId="77777777" w:rsidR="00F068A3" w:rsidRDefault="00F068A3" w:rsidP="00F068A3">
      <w:pPr>
        <w:ind w:firstLine="284"/>
        <w:rPr>
          <w:rFonts w:ascii="Garamond" w:hAnsi="Garamond"/>
          <w:szCs w:val="24"/>
        </w:rPr>
      </w:pPr>
    </w:p>
    <w:p w14:paraId="2F6012EA" w14:textId="1B5917D6" w:rsidR="00F068A3" w:rsidRPr="00C51AB8" w:rsidRDefault="00F068A3" w:rsidP="00F068A3">
      <w:pPr>
        <w:ind w:firstLine="284"/>
        <w:rPr>
          <w:rFonts w:ascii="Garamond" w:hAnsi="Garamond"/>
          <w:szCs w:val="24"/>
        </w:rPr>
      </w:pPr>
      <w:r w:rsidRPr="00C51AB8">
        <w:rPr>
          <w:rFonts w:ascii="Garamond" w:hAnsi="Garamond"/>
          <w:szCs w:val="24"/>
        </w:rPr>
        <w:t>1. AKB-ja është institucioni koordinues për verifikimin e plotësimit të detyrimeve që rrjedhin nga zbatimi i kushteve të marrëveshjes për akomodimin e përkohshëm të personave që riatdhesohen, të lidhur ndërmjet Agjencisë Kombëtare të Bregdetit dhe subjektit për akomodimin e këtyre personave nëpër struktura akomoduese, bazuar në listën e vënë në dispozicion nga subjekti i strukturës akomoduese dhe pasi të jetë përgatitur dosja personale për çdo person të riatdhesuar.</w:t>
      </w:r>
    </w:p>
    <w:p w14:paraId="254EA2E9" w14:textId="43F42DB5" w:rsidR="00F068A3" w:rsidRPr="00C51AB8" w:rsidRDefault="00F068A3" w:rsidP="00F068A3">
      <w:pPr>
        <w:ind w:firstLine="284"/>
        <w:rPr>
          <w:rFonts w:ascii="Garamond" w:hAnsi="Garamond"/>
          <w:szCs w:val="24"/>
        </w:rPr>
      </w:pPr>
      <w:r w:rsidRPr="00C51AB8">
        <w:rPr>
          <w:rFonts w:ascii="Garamond" w:hAnsi="Garamond"/>
          <w:szCs w:val="24"/>
        </w:rPr>
        <w:t>2. Agjencia Kombëtare e Bregdetit (AKB) nënshkruan marrëveshje të veçantë me secilën strukturë akomoduese, të përzgjedhur, që do të sigurojë akomodimin e përkohshëm të të personave që riatdhesohen.</w:t>
      </w:r>
    </w:p>
    <w:p w14:paraId="54CC9D5C" w14:textId="66D2396F" w:rsidR="00F068A3" w:rsidRPr="00C51AB8" w:rsidRDefault="00F068A3" w:rsidP="00F068A3">
      <w:pPr>
        <w:ind w:firstLine="284"/>
        <w:rPr>
          <w:rFonts w:ascii="Garamond" w:hAnsi="Garamond"/>
          <w:szCs w:val="24"/>
        </w:rPr>
      </w:pPr>
      <w:r w:rsidRPr="00C51AB8">
        <w:rPr>
          <w:rFonts w:ascii="Garamond" w:hAnsi="Garamond"/>
          <w:szCs w:val="24"/>
        </w:rPr>
        <w:t>3.</w:t>
      </w:r>
      <w:r>
        <w:rPr>
          <w:rFonts w:ascii="Garamond" w:hAnsi="Garamond"/>
          <w:szCs w:val="24"/>
        </w:rPr>
        <w:t xml:space="preserve"> </w:t>
      </w:r>
      <w:r w:rsidRPr="00C51AB8">
        <w:rPr>
          <w:rFonts w:ascii="Garamond" w:hAnsi="Garamond"/>
          <w:szCs w:val="24"/>
        </w:rPr>
        <w:t xml:space="preserve">Agjencia Kombëtare e Bregdetit siguron nga subjekti i </w:t>
      </w:r>
      <w:r w:rsidR="00887A6F" w:rsidRPr="00C51AB8">
        <w:rPr>
          <w:rFonts w:ascii="Garamond" w:hAnsi="Garamond"/>
          <w:szCs w:val="24"/>
        </w:rPr>
        <w:t>strukturës</w:t>
      </w:r>
      <w:r w:rsidRPr="00C51AB8">
        <w:rPr>
          <w:rFonts w:ascii="Garamond" w:hAnsi="Garamond"/>
          <w:szCs w:val="24"/>
        </w:rPr>
        <w:t xml:space="preserve"> akomoduese dosjen personale për çdo person të riatdhesuar, e cila  përmban kopje të pasaportës së personit ku evidentohet data e daljes nga shteti që vjen dhe/ose kopje të biletës së udhëtimit.</w:t>
      </w:r>
    </w:p>
    <w:p w14:paraId="48BDAEA9" w14:textId="1795A52A" w:rsidR="00F068A3" w:rsidRPr="00C51AB8" w:rsidRDefault="00F068A3" w:rsidP="00F068A3">
      <w:pPr>
        <w:ind w:firstLine="284"/>
        <w:rPr>
          <w:rFonts w:ascii="Garamond" w:hAnsi="Garamond"/>
          <w:szCs w:val="24"/>
        </w:rPr>
      </w:pPr>
      <w:r>
        <w:rPr>
          <w:rFonts w:ascii="Garamond" w:hAnsi="Garamond"/>
          <w:szCs w:val="24"/>
        </w:rPr>
        <w:t xml:space="preserve">4. </w:t>
      </w:r>
      <w:r w:rsidRPr="00C51AB8">
        <w:rPr>
          <w:rFonts w:ascii="Garamond" w:hAnsi="Garamond"/>
          <w:szCs w:val="24"/>
        </w:rPr>
        <w:t>Agjencia Kombëtare e Bregdetit, do të marrë përsipër mbulimin e shpenzimeve me fondet e buxhetit të shtetit.</w:t>
      </w:r>
    </w:p>
    <w:p w14:paraId="2FE253E0" w14:textId="77777777" w:rsidR="00F068A3" w:rsidRPr="00C51AB8" w:rsidRDefault="00F068A3" w:rsidP="00F068A3">
      <w:pPr>
        <w:ind w:firstLine="284"/>
        <w:rPr>
          <w:rFonts w:ascii="Garamond" w:hAnsi="Garamond"/>
          <w:szCs w:val="24"/>
        </w:rPr>
      </w:pPr>
    </w:p>
    <w:p w14:paraId="7938F765" w14:textId="77777777" w:rsidR="00F068A3" w:rsidRPr="00C51AB8" w:rsidRDefault="00F068A3" w:rsidP="00F068A3">
      <w:pPr>
        <w:ind w:firstLine="284"/>
        <w:jc w:val="center"/>
        <w:rPr>
          <w:rFonts w:ascii="Garamond" w:hAnsi="Garamond"/>
          <w:szCs w:val="24"/>
        </w:rPr>
      </w:pPr>
      <w:r w:rsidRPr="00C51AB8">
        <w:rPr>
          <w:rFonts w:ascii="Garamond" w:hAnsi="Garamond"/>
          <w:szCs w:val="24"/>
        </w:rPr>
        <w:t>Neni 6</w:t>
      </w:r>
    </w:p>
    <w:p w14:paraId="1977D235" w14:textId="62EE0131" w:rsidR="00F068A3" w:rsidRPr="00F068A3" w:rsidRDefault="00F068A3" w:rsidP="00F068A3">
      <w:pPr>
        <w:ind w:firstLine="284"/>
        <w:jc w:val="center"/>
        <w:rPr>
          <w:rFonts w:ascii="Garamond" w:hAnsi="Garamond"/>
          <w:b/>
          <w:szCs w:val="24"/>
        </w:rPr>
      </w:pPr>
      <w:r w:rsidRPr="00F068A3">
        <w:rPr>
          <w:rFonts w:ascii="Garamond" w:hAnsi="Garamond"/>
          <w:b/>
          <w:szCs w:val="24"/>
        </w:rPr>
        <w:t>Detyrat e ministrive</w:t>
      </w:r>
    </w:p>
    <w:p w14:paraId="24C8001D" w14:textId="77777777" w:rsidR="00F068A3" w:rsidRPr="00C51AB8" w:rsidRDefault="00F068A3" w:rsidP="00F068A3">
      <w:pPr>
        <w:ind w:firstLine="284"/>
        <w:rPr>
          <w:rFonts w:ascii="Garamond" w:hAnsi="Garamond"/>
          <w:szCs w:val="24"/>
        </w:rPr>
      </w:pPr>
      <w:r w:rsidRPr="00C51AB8">
        <w:rPr>
          <w:rFonts w:ascii="Garamond" w:hAnsi="Garamond"/>
          <w:szCs w:val="24"/>
        </w:rPr>
        <w:t xml:space="preserve"> </w:t>
      </w:r>
    </w:p>
    <w:p w14:paraId="27B92F9B" w14:textId="5FB092D6" w:rsidR="00F068A3" w:rsidRPr="00C51AB8" w:rsidRDefault="00F068A3" w:rsidP="00F068A3">
      <w:pPr>
        <w:ind w:firstLine="284"/>
        <w:rPr>
          <w:rFonts w:ascii="Garamond" w:hAnsi="Garamond"/>
          <w:szCs w:val="24"/>
        </w:rPr>
      </w:pPr>
      <w:r>
        <w:rPr>
          <w:rFonts w:ascii="Garamond" w:hAnsi="Garamond"/>
          <w:szCs w:val="24"/>
        </w:rPr>
        <w:t xml:space="preserve">1. </w:t>
      </w:r>
      <w:r w:rsidRPr="00C51AB8">
        <w:rPr>
          <w:rFonts w:ascii="Garamond" w:hAnsi="Garamond"/>
          <w:szCs w:val="24"/>
        </w:rPr>
        <w:t>Ministria e Shëndetësisë dhe Mbrojtjes Sociale:</w:t>
      </w:r>
    </w:p>
    <w:p w14:paraId="45E0AC4B" w14:textId="4CBC39C3" w:rsidR="00F068A3" w:rsidRPr="00C51AB8" w:rsidRDefault="00F068A3" w:rsidP="00F068A3">
      <w:pPr>
        <w:ind w:firstLine="284"/>
        <w:rPr>
          <w:rFonts w:ascii="Garamond" w:hAnsi="Garamond"/>
          <w:szCs w:val="24"/>
        </w:rPr>
      </w:pPr>
      <w:r w:rsidRPr="00C51AB8">
        <w:rPr>
          <w:rFonts w:ascii="Garamond" w:hAnsi="Garamond"/>
          <w:szCs w:val="24"/>
        </w:rPr>
        <w:t xml:space="preserve">a) kujdeset për shëndetin e personave të riatdhesuar në momentin e mbërritjes së tyre dhe gjatë gjithë periudhës së </w:t>
      </w:r>
      <w:r w:rsidR="00887A6F" w:rsidRPr="00C51AB8">
        <w:rPr>
          <w:rFonts w:ascii="Garamond" w:hAnsi="Garamond"/>
          <w:szCs w:val="24"/>
        </w:rPr>
        <w:t>qëndrimit</w:t>
      </w:r>
      <w:r w:rsidRPr="00C51AB8">
        <w:rPr>
          <w:rFonts w:ascii="Garamond" w:hAnsi="Garamond"/>
          <w:szCs w:val="24"/>
        </w:rPr>
        <w:t xml:space="preserve"> në strukturat akomoduese;</w:t>
      </w:r>
    </w:p>
    <w:p w14:paraId="573E9FF9" w14:textId="77777777" w:rsidR="00F068A3" w:rsidRPr="00C51AB8" w:rsidRDefault="00F068A3" w:rsidP="00F068A3">
      <w:pPr>
        <w:ind w:firstLine="284"/>
        <w:rPr>
          <w:rFonts w:ascii="Garamond" w:hAnsi="Garamond"/>
          <w:szCs w:val="24"/>
        </w:rPr>
      </w:pPr>
      <w:r w:rsidRPr="00C51AB8">
        <w:rPr>
          <w:rFonts w:ascii="Garamond" w:hAnsi="Garamond"/>
          <w:szCs w:val="24"/>
        </w:rPr>
        <w:t>b) merr masa për respektimin e kushteve të higjienës, të distancimit dhe çdo mase tjetër qe duhet të ndiqen në përputhje me parashikimet e akteve ligjore/nënligjore në kuadër të epidemisë së shkaktuar nga COVID-19.</w:t>
      </w:r>
    </w:p>
    <w:p w14:paraId="4B466C57" w14:textId="1DEDB029" w:rsidR="00F068A3" w:rsidRPr="00C51AB8" w:rsidRDefault="00F068A3" w:rsidP="00F068A3">
      <w:pPr>
        <w:ind w:firstLine="284"/>
        <w:rPr>
          <w:rFonts w:ascii="Garamond" w:hAnsi="Garamond"/>
          <w:szCs w:val="24"/>
        </w:rPr>
      </w:pPr>
      <w:r>
        <w:rPr>
          <w:rFonts w:ascii="Garamond" w:hAnsi="Garamond"/>
          <w:szCs w:val="24"/>
        </w:rPr>
        <w:t xml:space="preserve">2. </w:t>
      </w:r>
      <w:r w:rsidRPr="00C51AB8">
        <w:rPr>
          <w:rFonts w:ascii="Garamond" w:hAnsi="Garamond"/>
          <w:szCs w:val="24"/>
        </w:rPr>
        <w:t xml:space="preserve">Ministria e Brendshme, nëpërmjet Policisë së Shtetit, ka këto detyra: </w:t>
      </w:r>
    </w:p>
    <w:p w14:paraId="7968F11F" w14:textId="379F8130" w:rsidR="00F068A3" w:rsidRPr="00C51AB8" w:rsidRDefault="00F068A3" w:rsidP="00F068A3">
      <w:pPr>
        <w:ind w:firstLine="284"/>
        <w:rPr>
          <w:rFonts w:ascii="Garamond" w:hAnsi="Garamond"/>
          <w:szCs w:val="24"/>
        </w:rPr>
      </w:pPr>
      <w:r w:rsidRPr="00C51AB8">
        <w:rPr>
          <w:rFonts w:ascii="Garamond" w:hAnsi="Garamond"/>
          <w:szCs w:val="24"/>
        </w:rPr>
        <w:t xml:space="preserve">a) të shoqërojë personat e riatdhesuar në strukturat akomoduese në momentin e </w:t>
      </w:r>
      <w:r w:rsidR="00887A6F" w:rsidRPr="00C51AB8">
        <w:rPr>
          <w:rFonts w:ascii="Garamond" w:hAnsi="Garamond"/>
          <w:szCs w:val="24"/>
        </w:rPr>
        <w:t>mbërritjes</w:t>
      </w:r>
      <w:r w:rsidRPr="00C51AB8">
        <w:rPr>
          <w:rFonts w:ascii="Garamond" w:hAnsi="Garamond"/>
          <w:szCs w:val="24"/>
        </w:rPr>
        <w:t xml:space="preserve"> ose sa herë është e nevojshme;</w:t>
      </w:r>
    </w:p>
    <w:p w14:paraId="49F73C48" w14:textId="14278BA3" w:rsidR="00F068A3" w:rsidRPr="00C51AB8" w:rsidRDefault="00F068A3" w:rsidP="00F068A3">
      <w:pPr>
        <w:ind w:firstLine="284"/>
        <w:rPr>
          <w:rFonts w:ascii="Garamond" w:hAnsi="Garamond"/>
          <w:szCs w:val="24"/>
        </w:rPr>
      </w:pPr>
      <w:r w:rsidRPr="00C51AB8">
        <w:rPr>
          <w:rFonts w:ascii="Garamond" w:hAnsi="Garamond"/>
          <w:szCs w:val="24"/>
        </w:rPr>
        <w:t xml:space="preserve">b) merr masa për të siguruar moslargimin e personave të riatdhesuar nga strukturat akomoduese sipas procedurave dhe afateve të përcaktuara ne aktet ligjore/nënligjore në kuadër të epidemisë së shkaktuar nga COVID-19 dhe bashkëpunon me Agjencinë </w:t>
      </w:r>
      <w:r w:rsidR="00887A6F" w:rsidRPr="00C51AB8">
        <w:rPr>
          <w:rFonts w:ascii="Garamond" w:hAnsi="Garamond"/>
          <w:szCs w:val="24"/>
        </w:rPr>
        <w:t>Kombëtare</w:t>
      </w:r>
      <w:r w:rsidRPr="00C51AB8">
        <w:rPr>
          <w:rFonts w:ascii="Garamond" w:hAnsi="Garamond"/>
          <w:szCs w:val="24"/>
        </w:rPr>
        <w:t xml:space="preserve"> të Bregdetit për dhënien e informacionit.</w:t>
      </w:r>
    </w:p>
    <w:p w14:paraId="2CD0601D" w14:textId="45BA7C24" w:rsidR="00F068A3" w:rsidRPr="00C51AB8" w:rsidRDefault="00887A6F" w:rsidP="00F068A3">
      <w:pPr>
        <w:ind w:firstLine="284"/>
        <w:rPr>
          <w:rFonts w:ascii="Garamond" w:hAnsi="Garamond"/>
          <w:szCs w:val="24"/>
        </w:rPr>
      </w:pPr>
      <w:r>
        <w:rPr>
          <w:rFonts w:ascii="Garamond" w:hAnsi="Garamond"/>
          <w:szCs w:val="24"/>
        </w:rPr>
        <w:t>3. Në funksion të mir</w:t>
      </w:r>
      <w:r w:rsidR="00F068A3" w:rsidRPr="00C51AB8">
        <w:rPr>
          <w:rFonts w:ascii="Garamond" w:hAnsi="Garamond"/>
          <w:szCs w:val="24"/>
        </w:rPr>
        <w:t xml:space="preserve">organizimit të procesit, secila ministri nxjerr udhëzime për </w:t>
      </w:r>
      <w:r w:rsidRPr="00C51AB8">
        <w:rPr>
          <w:rFonts w:ascii="Garamond" w:hAnsi="Garamond"/>
          <w:szCs w:val="24"/>
        </w:rPr>
        <w:t>mënyrën</w:t>
      </w:r>
      <w:r w:rsidR="00F068A3" w:rsidRPr="00C51AB8">
        <w:rPr>
          <w:rFonts w:ascii="Garamond" w:hAnsi="Garamond"/>
          <w:szCs w:val="24"/>
        </w:rPr>
        <w:t xml:space="preserve"> e  organizimit dhe zbatimit të këtyre parashikimeve</w:t>
      </w:r>
    </w:p>
    <w:p w14:paraId="5A96F278" w14:textId="77777777" w:rsidR="00F068A3" w:rsidRDefault="00F068A3" w:rsidP="00F068A3">
      <w:pPr>
        <w:ind w:firstLine="284"/>
        <w:rPr>
          <w:rFonts w:ascii="Garamond" w:hAnsi="Garamond"/>
          <w:b/>
        </w:rPr>
      </w:pPr>
    </w:p>
    <w:p w14:paraId="293E29A4" w14:textId="77777777" w:rsidR="00DD5BC4" w:rsidRDefault="00DD5BC4" w:rsidP="00F068A3">
      <w:pPr>
        <w:ind w:firstLine="284"/>
        <w:rPr>
          <w:rFonts w:ascii="Garamond" w:hAnsi="Garamond"/>
          <w:b/>
        </w:rPr>
      </w:pPr>
    </w:p>
    <w:p w14:paraId="50D04D52" w14:textId="77777777" w:rsidR="00DD5BC4" w:rsidRDefault="00DD5BC4" w:rsidP="00F068A3">
      <w:pPr>
        <w:ind w:firstLine="284"/>
        <w:rPr>
          <w:rFonts w:ascii="Garamond" w:hAnsi="Garamond"/>
          <w:b/>
        </w:rPr>
      </w:pPr>
    </w:p>
    <w:p w14:paraId="62332D56" w14:textId="605F2152" w:rsidR="00DD5BC4" w:rsidRDefault="00DD5BC4" w:rsidP="00DD5BC4">
      <w:pPr>
        <w:jc w:val="center"/>
        <w:rPr>
          <w:rFonts w:ascii="Garamond" w:hAnsi="Garamond"/>
          <w:b/>
        </w:rPr>
      </w:pPr>
      <w:r w:rsidRPr="00AE26AC">
        <w:rPr>
          <w:b/>
          <w:noProof/>
          <w:color w:val="000000" w:themeColor="text1"/>
          <w:lang w:val="en-US"/>
        </w:rPr>
        <w:drawing>
          <wp:inline distT="0" distB="0" distL="0" distR="0" wp14:anchorId="3C8E21E7" wp14:editId="7BA576F2">
            <wp:extent cx="5377218" cy="7898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77298" cy="789848"/>
                    </a:xfrm>
                    <a:prstGeom prst="rect">
                      <a:avLst/>
                    </a:prstGeom>
                    <a:noFill/>
                    <a:ln>
                      <a:noFill/>
                    </a:ln>
                  </pic:spPr>
                </pic:pic>
              </a:graphicData>
            </a:graphic>
          </wp:inline>
        </w:drawing>
      </w:r>
    </w:p>
    <w:p w14:paraId="7B8354F3" w14:textId="77777777" w:rsidR="00DD5BC4" w:rsidRPr="00DD5BC4" w:rsidRDefault="00DD5BC4" w:rsidP="00DD5BC4">
      <w:pPr>
        <w:pStyle w:val="BodyText"/>
        <w:keepNext/>
        <w:shd w:val="clear" w:color="auto" w:fill="FFFFFF"/>
        <w:spacing w:line="276" w:lineRule="auto"/>
        <w:jc w:val="center"/>
        <w:rPr>
          <w:rFonts w:ascii="Times New Roman" w:hAnsi="Times New Roman"/>
          <w:b/>
          <w:color w:val="000000" w:themeColor="text1"/>
          <w:sz w:val="22"/>
          <w:szCs w:val="22"/>
          <w:lang w:val="sq-AL"/>
        </w:rPr>
      </w:pPr>
      <w:r w:rsidRPr="00DD5BC4">
        <w:rPr>
          <w:rFonts w:ascii="Times New Roman" w:hAnsi="Times New Roman"/>
          <w:b/>
          <w:color w:val="000000" w:themeColor="text1"/>
          <w:sz w:val="22"/>
          <w:szCs w:val="22"/>
          <w:lang w:val="sq-AL"/>
        </w:rPr>
        <w:t>MINISTRIA E TURIZMIT DHE MJEDISIT</w:t>
      </w:r>
    </w:p>
    <w:p w14:paraId="3117DCEE" w14:textId="77777777" w:rsidR="00DD5BC4" w:rsidRDefault="00DD5BC4" w:rsidP="00DD5BC4">
      <w:pPr>
        <w:jc w:val="center"/>
        <w:rPr>
          <w:rFonts w:ascii="Garamond" w:hAnsi="Garamond"/>
          <w:b/>
        </w:rPr>
      </w:pPr>
    </w:p>
    <w:tbl>
      <w:tblPr>
        <w:tblW w:w="0" w:type="auto"/>
        <w:jc w:val="center"/>
        <w:tblLook w:val="04A0" w:firstRow="1" w:lastRow="0" w:firstColumn="1" w:lastColumn="0" w:noHBand="0" w:noVBand="1"/>
      </w:tblPr>
      <w:tblGrid>
        <w:gridCol w:w="4291"/>
        <w:gridCol w:w="1984"/>
        <w:gridCol w:w="2543"/>
      </w:tblGrid>
      <w:tr w:rsidR="008D6740" w:rsidRPr="008D6740" w14:paraId="78879813" w14:textId="77777777" w:rsidTr="008D6740">
        <w:trPr>
          <w:jc w:val="center"/>
        </w:trPr>
        <w:tc>
          <w:tcPr>
            <w:tcW w:w="4291" w:type="dxa"/>
            <w:shd w:val="clear" w:color="auto" w:fill="auto"/>
          </w:tcPr>
          <w:p w14:paraId="7A21ECE9" w14:textId="77777777" w:rsidR="008D6740" w:rsidRPr="008D6740" w:rsidRDefault="008D6740" w:rsidP="006E4C54">
            <w:pPr>
              <w:pStyle w:val="BodyText"/>
              <w:keepNext/>
              <w:shd w:val="clear" w:color="auto" w:fill="FFFFFF"/>
              <w:spacing w:line="276" w:lineRule="auto"/>
              <w:ind w:left="2"/>
              <w:rPr>
                <w:rFonts w:ascii="Times New Roman" w:hAnsi="Times New Roman"/>
                <w:b/>
                <w:color w:val="000000" w:themeColor="text1"/>
                <w:sz w:val="20"/>
                <w:szCs w:val="20"/>
                <w:lang w:val="sq-AL"/>
              </w:rPr>
            </w:pPr>
            <w:r w:rsidRPr="008D6740">
              <w:rPr>
                <w:rFonts w:ascii="Times New Roman" w:hAnsi="Times New Roman"/>
                <w:b/>
                <w:color w:val="000000" w:themeColor="text1"/>
                <w:sz w:val="20"/>
                <w:szCs w:val="20"/>
                <w:lang w:val="sq-AL"/>
              </w:rPr>
              <w:t>AGJENCIA KOMBËTARE E BREGDETIT</w:t>
            </w:r>
          </w:p>
          <w:p w14:paraId="028A99F7" w14:textId="77777777" w:rsidR="008D6740" w:rsidRPr="008D6740" w:rsidRDefault="008D6740" w:rsidP="006E4C54">
            <w:pPr>
              <w:pStyle w:val="BodyText"/>
              <w:keepNext/>
              <w:shd w:val="clear" w:color="auto" w:fill="FFFFFF"/>
              <w:spacing w:line="276" w:lineRule="auto"/>
              <w:rPr>
                <w:rFonts w:ascii="Times New Roman" w:hAnsi="Times New Roman"/>
                <w:b/>
                <w:color w:val="000000" w:themeColor="text1"/>
                <w:sz w:val="20"/>
                <w:szCs w:val="20"/>
                <w:lang w:val="sq-AL"/>
              </w:rPr>
            </w:pPr>
            <w:r w:rsidRPr="008D6740">
              <w:rPr>
                <w:rFonts w:ascii="Times New Roman" w:hAnsi="Times New Roman"/>
                <w:b/>
                <w:color w:val="000000" w:themeColor="text1"/>
                <w:sz w:val="20"/>
                <w:szCs w:val="20"/>
                <w:lang w:val="sq-AL"/>
              </w:rPr>
              <w:t>Nr. ________prot.</w:t>
            </w:r>
          </w:p>
          <w:p w14:paraId="537A7CEE" w14:textId="0D2DDA6C" w:rsidR="008D6740" w:rsidRPr="008D6740" w:rsidRDefault="008D6740" w:rsidP="008D6740">
            <w:pPr>
              <w:pStyle w:val="BodyText"/>
              <w:keepNext/>
              <w:shd w:val="clear" w:color="auto" w:fill="FFFFFF"/>
              <w:spacing w:line="276" w:lineRule="auto"/>
              <w:ind w:left="2"/>
              <w:rPr>
                <w:rFonts w:ascii="Times New Roman" w:hAnsi="Times New Roman"/>
                <w:b/>
                <w:color w:val="000000" w:themeColor="text1"/>
                <w:sz w:val="20"/>
                <w:szCs w:val="20"/>
                <w:lang w:val="sq-AL"/>
              </w:rPr>
            </w:pPr>
            <w:r w:rsidRPr="008D6740">
              <w:rPr>
                <w:rFonts w:ascii="Times New Roman" w:hAnsi="Times New Roman"/>
                <w:b/>
                <w:color w:val="000000" w:themeColor="text1"/>
                <w:sz w:val="20"/>
                <w:szCs w:val="20"/>
                <w:lang w:val="sq-AL"/>
              </w:rPr>
              <w:t>Datë ___/___/2020</w:t>
            </w:r>
          </w:p>
        </w:tc>
        <w:tc>
          <w:tcPr>
            <w:tcW w:w="1984" w:type="dxa"/>
          </w:tcPr>
          <w:p w14:paraId="2EF5E9E4" w14:textId="77777777" w:rsidR="008D6740" w:rsidRPr="008D6740" w:rsidRDefault="008D6740" w:rsidP="006E4C54">
            <w:pPr>
              <w:pStyle w:val="BodyText"/>
              <w:keepNext/>
              <w:shd w:val="clear" w:color="auto" w:fill="FFFFFF"/>
              <w:spacing w:line="276" w:lineRule="auto"/>
              <w:ind w:left="2"/>
              <w:rPr>
                <w:rFonts w:ascii="Times New Roman" w:hAnsi="Times New Roman"/>
                <w:b/>
                <w:color w:val="000000" w:themeColor="text1"/>
                <w:sz w:val="20"/>
                <w:szCs w:val="20"/>
                <w:lang w:val="sq-AL"/>
              </w:rPr>
            </w:pPr>
          </w:p>
        </w:tc>
        <w:tc>
          <w:tcPr>
            <w:tcW w:w="2543" w:type="dxa"/>
          </w:tcPr>
          <w:p w14:paraId="2B1AA7CC" w14:textId="77777777" w:rsidR="008D6740" w:rsidRPr="008D6740" w:rsidRDefault="008D6740" w:rsidP="006E4C54">
            <w:pPr>
              <w:pStyle w:val="BodyText"/>
              <w:keepNext/>
              <w:shd w:val="clear" w:color="auto" w:fill="FFFFFF"/>
              <w:spacing w:line="276" w:lineRule="auto"/>
              <w:rPr>
                <w:rFonts w:ascii="Times New Roman" w:hAnsi="Times New Roman"/>
                <w:b/>
                <w:color w:val="000000" w:themeColor="text1"/>
                <w:sz w:val="20"/>
                <w:szCs w:val="20"/>
                <w:lang w:val="sq-AL"/>
              </w:rPr>
            </w:pPr>
            <w:r w:rsidRPr="008D6740">
              <w:rPr>
                <w:rFonts w:ascii="Times New Roman" w:hAnsi="Times New Roman"/>
                <w:b/>
                <w:color w:val="000000" w:themeColor="text1"/>
                <w:sz w:val="20"/>
                <w:szCs w:val="20"/>
                <w:lang w:val="sq-AL"/>
              </w:rPr>
              <w:t>SUBJEKTI _____________</w:t>
            </w:r>
          </w:p>
          <w:p w14:paraId="38A3FA07" w14:textId="77777777" w:rsidR="008D6740" w:rsidRPr="008D6740" w:rsidRDefault="008D6740" w:rsidP="006E4C54">
            <w:pPr>
              <w:pStyle w:val="BodyText"/>
              <w:keepNext/>
              <w:shd w:val="clear" w:color="auto" w:fill="FFFFFF"/>
              <w:spacing w:line="276" w:lineRule="auto"/>
              <w:ind w:left="2"/>
              <w:rPr>
                <w:rFonts w:ascii="Times New Roman" w:hAnsi="Times New Roman"/>
                <w:b/>
                <w:color w:val="000000" w:themeColor="text1"/>
                <w:sz w:val="20"/>
                <w:szCs w:val="20"/>
                <w:lang w:val="sq-AL"/>
              </w:rPr>
            </w:pPr>
            <w:r w:rsidRPr="008D6740">
              <w:rPr>
                <w:rFonts w:ascii="Times New Roman" w:hAnsi="Times New Roman"/>
                <w:b/>
                <w:color w:val="000000" w:themeColor="text1"/>
                <w:sz w:val="20"/>
                <w:szCs w:val="20"/>
                <w:lang w:val="sq-AL"/>
              </w:rPr>
              <w:t>Nr. ________prot.</w:t>
            </w:r>
          </w:p>
          <w:p w14:paraId="0BBD4EE0" w14:textId="33212472" w:rsidR="008D6740" w:rsidRPr="008D6740" w:rsidRDefault="008D6740" w:rsidP="008D6740">
            <w:pPr>
              <w:pStyle w:val="BodyText"/>
              <w:keepNext/>
              <w:shd w:val="clear" w:color="auto" w:fill="FFFFFF"/>
              <w:spacing w:line="276" w:lineRule="auto"/>
              <w:ind w:left="2"/>
              <w:rPr>
                <w:rFonts w:ascii="Times New Roman" w:hAnsi="Times New Roman"/>
                <w:b/>
                <w:color w:val="000000" w:themeColor="text1"/>
                <w:sz w:val="20"/>
                <w:szCs w:val="20"/>
                <w:lang w:val="sq-AL"/>
              </w:rPr>
            </w:pPr>
            <w:r w:rsidRPr="008D6740">
              <w:rPr>
                <w:rFonts w:ascii="Times New Roman" w:hAnsi="Times New Roman"/>
                <w:b/>
                <w:color w:val="000000" w:themeColor="text1"/>
                <w:sz w:val="20"/>
                <w:szCs w:val="20"/>
                <w:lang w:val="sq-AL"/>
              </w:rPr>
              <w:t>Datë ___/___/201__</w:t>
            </w:r>
          </w:p>
        </w:tc>
      </w:tr>
    </w:tbl>
    <w:p w14:paraId="76035D5F" w14:textId="77777777" w:rsidR="008D6740" w:rsidRDefault="008D6740" w:rsidP="00DD5BC4">
      <w:pPr>
        <w:jc w:val="center"/>
        <w:rPr>
          <w:rFonts w:ascii="Garamond" w:hAnsi="Garamond"/>
          <w:b/>
        </w:rPr>
      </w:pPr>
    </w:p>
    <w:p w14:paraId="4A4EA74E" w14:textId="77777777" w:rsidR="009B1F5B" w:rsidRPr="009B1F5B" w:rsidRDefault="009B1F5B" w:rsidP="009B1F5B">
      <w:pPr>
        <w:ind w:firstLine="284"/>
        <w:jc w:val="center"/>
        <w:rPr>
          <w:rFonts w:ascii="Garamond" w:hAnsi="Garamond"/>
          <w:b/>
          <w:szCs w:val="24"/>
        </w:rPr>
      </w:pPr>
      <w:r w:rsidRPr="009B1F5B">
        <w:rPr>
          <w:rFonts w:ascii="Garamond" w:hAnsi="Garamond"/>
          <w:b/>
          <w:szCs w:val="24"/>
        </w:rPr>
        <w:t>MARRËVESHJE</w:t>
      </w:r>
    </w:p>
    <w:p w14:paraId="19C22E4E" w14:textId="77777777" w:rsidR="009B1F5B" w:rsidRPr="00CD4401" w:rsidRDefault="009B1F5B" w:rsidP="009B1F5B">
      <w:pPr>
        <w:ind w:firstLine="284"/>
        <w:jc w:val="center"/>
        <w:rPr>
          <w:rFonts w:ascii="Garamond" w:hAnsi="Garamond"/>
          <w:b/>
          <w:szCs w:val="24"/>
        </w:rPr>
      </w:pPr>
      <w:r w:rsidRPr="00CD4401">
        <w:rPr>
          <w:rFonts w:ascii="Garamond" w:hAnsi="Garamond"/>
          <w:b/>
          <w:szCs w:val="24"/>
        </w:rPr>
        <w:t>PËR AKOMODIMIN E PËRKOHSHËM, ALL INCLUSIVE</w:t>
      </w:r>
    </w:p>
    <w:p w14:paraId="497735E9" w14:textId="77777777" w:rsidR="009B1F5B" w:rsidRPr="00CD4401" w:rsidRDefault="009B1F5B" w:rsidP="009B1F5B">
      <w:pPr>
        <w:ind w:firstLine="284"/>
        <w:jc w:val="center"/>
        <w:rPr>
          <w:rFonts w:ascii="Garamond" w:hAnsi="Garamond"/>
          <w:b/>
          <w:szCs w:val="24"/>
        </w:rPr>
      </w:pPr>
      <w:r w:rsidRPr="00CD4401">
        <w:rPr>
          <w:rFonts w:ascii="Garamond" w:hAnsi="Garamond"/>
          <w:b/>
          <w:szCs w:val="24"/>
        </w:rPr>
        <w:t>TË PERSONAVE QË RIATDHESOHEN SI REZULTAT I GJENDJES SË SHKAKTUAR NGA COVID-19</w:t>
      </w:r>
    </w:p>
    <w:p w14:paraId="7D5C01BC" w14:textId="77777777" w:rsidR="009B1F5B" w:rsidRPr="00CD4401" w:rsidRDefault="009B1F5B" w:rsidP="009B1F5B">
      <w:pPr>
        <w:ind w:firstLine="284"/>
        <w:jc w:val="center"/>
        <w:rPr>
          <w:rFonts w:ascii="Garamond" w:hAnsi="Garamond"/>
          <w:b/>
          <w:szCs w:val="24"/>
        </w:rPr>
      </w:pPr>
    </w:p>
    <w:p w14:paraId="4DBB7E2F" w14:textId="77777777" w:rsidR="009B1F5B" w:rsidRPr="00CD4401" w:rsidRDefault="009B1F5B" w:rsidP="00CD4401">
      <w:pPr>
        <w:ind w:firstLine="284"/>
        <w:jc w:val="center"/>
        <w:rPr>
          <w:rFonts w:ascii="Garamond" w:hAnsi="Garamond"/>
          <w:b/>
          <w:szCs w:val="24"/>
        </w:rPr>
      </w:pPr>
      <w:r w:rsidRPr="00CD4401">
        <w:rPr>
          <w:rFonts w:ascii="Garamond" w:hAnsi="Garamond"/>
          <w:b/>
          <w:szCs w:val="24"/>
        </w:rPr>
        <w:t>NDËRMJET</w:t>
      </w:r>
    </w:p>
    <w:p w14:paraId="2CE4B8B4" w14:textId="77777777" w:rsidR="009B1F5B" w:rsidRPr="00CD4401" w:rsidRDefault="009B1F5B" w:rsidP="00CD4401">
      <w:pPr>
        <w:ind w:firstLine="284"/>
        <w:jc w:val="center"/>
        <w:rPr>
          <w:rFonts w:ascii="Garamond" w:hAnsi="Garamond"/>
          <w:b/>
          <w:szCs w:val="24"/>
        </w:rPr>
      </w:pPr>
    </w:p>
    <w:p w14:paraId="5D8E8CE2" w14:textId="77777777" w:rsidR="009B1F5B" w:rsidRPr="00CD4401" w:rsidRDefault="009B1F5B" w:rsidP="00CD4401">
      <w:pPr>
        <w:ind w:firstLine="284"/>
        <w:jc w:val="center"/>
        <w:rPr>
          <w:rFonts w:ascii="Garamond" w:hAnsi="Garamond"/>
          <w:b/>
          <w:szCs w:val="24"/>
        </w:rPr>
      </w:pPr>
      <w:r w:rsidRPr="00CD4401">
        <w:rPr>
          <w:rFonts w:ascii="Garamond" w:hAnsi="Garamond"/>
          <w:b/>
          <w:szCs w:val="24"/>
        </w:rPr>
        <w:t>AGJENCISË KOMBËTARE TË BREGDETIT</w:t>
      </w:r>
    </w:p>
    <w:p w14:paraId="40BF9C7C" w14:textId="77777777" w:rsidR="009B1F5B" w:rsidRPr="00CD4401" w:rsidRDefault="009B1F5B" w:rsidP="00CD4401">
      <w:pPr>
        <w:ind w:firstLine="284"/>
        <w:jc w:val="center"/>
        <w:rPr>
          <w:rFonts w:ascii="Garamond" w:hAnsi="Garamond"/>
          <w:b/>
          <w:szCs w:val="24"/>
        </w:rPr>
      </w:pPr>
    </w:p>
    <w:p w14:paraId="4DA2C9A2" w14:textId="77777777" w:rsidR="009B1F5B" w:rsidRPr="00CD4401" w:rsidRDefault="009B1F5B" w:rsidP="00CD4401">
      <w:pPr>
        <w:ind w:firstLine="284"/>
        <w:jc w:val="center"/>
        <w:rPr>
          <w:rFonts w:ascii="Garamond" w:hAnsi="Garamond"/>
          <w:b/>
          <w:szCs w:val="24"/>
        </w:rPr>
      </w:pPr>
      <w:r w:rsidRPr="00CD4401">
        <w:rPr>
          <w:rFonts w:ascii="Garamond" w:hAnsi="Garamond"/>
          <w:b/>
          <w:szCs w:val="24"/>
        </w:rPr>
        <w:t>DHE</w:t>
      </w:r>
    </w:p>
    <w:p w14:paraId="791E1E6B" w14:textId="77777777" w:rsidR="009B1F5B" w:rsidRPr="00CD4401" w:rsidRDefault="009B1F5B" w:rsidP="00CD4401">
      <w:pPr>
        <w:ind w:firstLine="284"/>
        <w:jc w:val="center"/>
        <w:rPr>
          <w:rFonts w:ascii="Garamond" w:hAnsi="Garamond"/>
          <w:b/>
          <w:szCs w:val="24"/>
        </w:rPr>
      </w:pPr>
    </w:p>
    <w:p w14:paraId="1381F585" w14:textId="77777777" w:rsidR="009B1F5B" w:rsidRPr="00CD4401" w:rsidRDefault="009B1F5B" w:rsidP="00CD4401">
      <w:pPr>
        <w:ind w:firstLine="284"/>
        <w:jc w:val="center"/>
        <w:rPr>
          <w:rFonts w:ascii="Garamond" w:hAnsi="Garamond"/>
          <w:b/>
          <w:szCs w:val="24"/>
        </w:rPr>
      </w:pPr>
      <w:r w:rsidRPr="00CD4401">
        <w:rPr>
          <w:rFonts w:ascii="Garamond" w:hAnsi="Garamond"/>
          <w:b/>
          <w:szCs w:val="24"/>
        </w:rPr>
        <w:t>SUBJEKTIT______________________________</w:t>
      </w:r>
    </w:p>
    <w:p w14:paraId="7BB4B286" w14:textId="77777777" w:rsidR="009B1F5B" w:rsidRPr="00094B96" w:rsidRDefault="009B1F5B" w:rsidP="00CD4401">
      <w:pPr>
        <w:ind w:firstLine="284"/>
        <w:jc w:val="center"/>
        <w:rPr>
          <w:rFonts w:ascii="Garamond" w:hAnsi="Garamond"/>
          <w:szCs w:val="24"/>
        </w:rPr>
      </w:pPr>
    </w:p>
    <w:p w14:paraId="35101A4D" w14:textId="77777777" w:rsidR="009B1F5B" w:rsidRPr="00094B96" w:rsidRDefault="009B1F5B" w:rsidP="009B1F5B">
      <w:pPr>
        <w:ind w:firstLine="284"/>
        <w:rPr>
          <w:rFonts w:ascii="Garamond" w:hAnsi="Garamond"/>
          <w:szCs w:val="24"/>
        </w:rPr>
      </w:pPr>
      <w:r w:rsidRPr="00094B96">
        <w:rPr>
          <w:rFonts w:ascii="Garamond" w:hAnsi="Garamond"/>
          <w:szCs w:val="24"/>
        </w:rPr>
        <w:t xml:space="preserve">Agjencia Kombëtare e Bregdetit: institucion publik, në varësi të Ministrisë së Turizmit dhe Mjedisit, me adresë: Bulevardi “Gjergj Fishta”, Pallatet Shallvare, Tiranë, Shqipëri, me numër unik identifikimi NUIS L41417451U, përfaqësuar ligjërisht në këtë marrëveshje (këtu e në vijim marrëveshja  nga z. Ledion Lako, drejtor i Përgjithshëm i Agjencisë Kombëtare të Bregdetit (më poshtë referuar si “AKB”).  </w:t>
      </w:r>
    </w:p>
    <w:p w14:paraId="45CDCC25" w14:textId="77777777" w:rsidR="009B1F5B" w:rsidRPr="00094B96" w:rsidRDefault="009B1F5B" w:rsidP="00CD4401">
      <w:pPr>
        <w:ind w:firstLine="284"/>
        <w:jc w:val="center"/>
        <w:rPr>
          <w:rFonts w:ascii="Garamond" w:hAnsi="Garamond"/>
          <w:szCs w:val="24"/>
        </w:rPr>
      </w:pPr>
      <w:r w:rsidRPr="00094B96">
        <w:rPr>
          <w:rFonts w:ascii="Garamond" w:hAnsi="Garamond"/>
          <w:szCs w:val="24"/>
        </w:rPr>
        <w:t>dhe</w:t>
      </w:r>
    </w:p>
    <w:p w14:paraId="031D8EEC" w14:textId="77777777" w:rsidR="009B1F5B" w:rsidRPr="00094B96" w:rsidRDefault="009B1F5B" w:rsidP="009B1F5B">
      <w:pPr>
        <w:ind w:firstLine="284"/>
        <w:rPr>
          <w:rFonts w:ascii="Garamond" w:hAnsi="Garamond"/>
          <w:szCs w:val="24"/>
        </w:rPr>
      </w:pPr>
    </w:p>
    <w:p w14:paraId="2000A14B" w14:textId="515FCE0A" w:rsidR="009B1F5B" w:rsidRPr="00094B96" w:rsidRDefault="009B1F5B" w:rsidP="009B1F5B">
      <w:pPr>
        <w:ind w:firstLine="284"/>
        <w:rPr>
          <w:rFonts w:ascii="Garamond" w:hAnsi="Garamond"/>
          <w:szCs w:val="24"/>
        </w:rPr>
      </w:pPr>
      <w:r w:rsidRPr="00094B96">
        <w:rPr>
          <w:rFonts w:ascii="Garamond" w:hAnsi="Garamond"/>
          <w:szCs w:val="24"/>
        </w:rPr>
        <w:t>Subjektit_______________________, përfaqësuar nga______________________, me  NIPT_______________________, me adresë____________________</w:t>
      </w:r>
      <w:r w:rsidR="00CD4401">
        <w:rPr>
          <w:rFonts w:ascii="Garamond" w:hAnsi="Garamond"/>
          <w:szCs w:val="24"/>
        </w:rPr>
        <w:t>_______________</w:t>
      </w:r>
      <w:r w:rsidRPr="00094B96">
        <w:rPr>
          <w:rFonts w:ascii="Garamond" w:hAnsi="Garamond"/>
          <w:szCs w:val="24"/>
        </w:rPr>
        <w:t xml:space="preserve">__, </w:t>
      </w:r>
    </w:p>
    <w:p w14:paraId="395A1DEA" w14:textId="77777777" w:rsidR="009B1F5B" w:rsidRPr="00094B96" w:rsidRDefault="009B1F5B" w:rsidP="009B1F5B">
      <w:pPr>
        <w:ind w:firstLine="284"/>
        <w:rPr>
          <w:rFonts w:ascii="Garamond" w:hAnsi="Garamond"/>
          <w:szCs w:val="24"/>
        </w:rPr>
      </w:pPr>
      <w:r w:rsidRPr="00094B96">
        <w:rPr>
          <w:rFonts w:ascii="Garamond" w:hAnsi="Garamond"/>
          <w:szCs w:val="24"/>
        </w:rPr>
        <w:t xml:space="preserve">të dyja së bashku referuar si “PALËT”, </w:t>
      </w:r>
    </w:p>
    <w:p w14:paraId="48B21211" w14:textId="7C1F7C6E" w:rsidR="009B1F5B" w:rsidRPr="00094B96" w:rsidRDefault="00CD4401" w:rsidP="009B1F5B">
      <w:pPr>
        <w:ind w:firstLine="284"/>
        <w:rPr>
          <w:rFonts w:ascii="Garamond" w:hAnsi="Garamond"/>
          <w:szCs w:val="24"/>
        </w:rPr>
      </w:pPr>
      <w:r>
        <w:rPr>
          <w:rFonts w:ascii="Garamond" w:hAnsi="Garamond"/>
          <w:szCs w:val="24"/>
        </w:rPr>
        <w:t xml:space="preserve">- </w:t>
      </w:r>
      <w:r w:rsidR="009B1F5B" w:rsidRPr="00094B96">
        <w:rPr>
          <w:rFonts w:ascii="Garamond" w:hAnsi="Garamond"/>
          <w:szCs w:val="24"/>
        </w:rPr>
        <w:t>Bazuar në gjendjen e fatkeqësisë natyrore, të shpallur me vendimin nr.243, datë 24.03.2020, të Këshillit të Ministrave, si pasojë e epidemisë së shkaktuar nga COVID-19.</w:t>
      </w:r>
    </w:p>
    <w:p w14:paraId="726BF2A2" w14:textId="77777777" w:rsidR="009B1F5B" w:rsidRPr="00094B96" w:rsidRDefault="009B1F5B" w:rsidP="009B1F5B">
      <w:pPr>
        <w:ind w:firstLine="284"/>
        <w:rPr>
          <w:rFonts w:ascii="Garamond" w:hAnsi="Garamond"/>
          <w:szCs w:val="24"/>
        </w:rPr>
      </w:pPr>
      <w:r w:rsidRPr="00094B96">
        <w:rPr>
          <w:rFonts w:ascii="Garamond" w:hAnsi="Garamond"/>
          <w:szCs w:val="24"/>
        </w:rPr>
        <w:t xml:space="preserve">Bazuar në dispozitat e ligjit nr.45/2019, “Për mbrojtjen civile”, </w:t>
      </w:r>
    </w:p>
    <w:p w14:paraId="3248369A" w14:textId="77777777" w:rsidR="009B1F5B" w:rsidRPr="00094B96" w:rsidRDefault="009B1F5B" w:rsidP="009B1F5B">
      <w:pPr>
        <w:ind w:firstLine="284"/>
        <w:rPr>
          <w:rFonts w:ascii="Garamond" w:hAnsi="Garamond"/>
          <w:szCs w:val="24"/>
        </w:rPr>
      </w:pPr>
      <w:r w:rsidRPr="00094B96">
        <w:rPr>
          <w:rFonts w:ascii="Garamond" w:hAnsi="Garamond"/>
          <w:szCs w:val="24"/>
        </w:rPr>
        <w:t>Bazuar në aktin normativ nr.3, datë 15.03.2020, të Këshillit të Ministrave,  “Për marrjen e masave të veçanta administrative gjatë kohëzgjatjes së periudhës së infekeksionit te shkaktuar nga CONVID-19”, të ndryshuar;</w:t>
      </w:r>
    </w:p>
    <w:p w14:paraId="17636E44" w14:textId="77777777" w:rsidR="009B1F5B" w:rsidRPr="00094B96" w:rsidRDefault="009B1F5B" w:rsidP="009B1F5B">
      <w:pPr>
        <w:ind w:firstLine="284"/>
        <w:rPr>
          <w:rFonts w:ascii="Garamond" w:hAnsi="Garamond"/>
          <w:szCs w:val="24"/>
        </w:rPr>
      </w:pPr>
      <w:r w:rsidRPr="00094B96">
        <w:rPr>
          <w:rFonts w:ascii="Garamond" w:hAnsi="Garamond"/>
          <w:szCs w:val="24"/>
        </w:rPr>
        <w:t>si dhe duke parë nevojën për bashkëpunim dhe mirëkuptim dypalësh, në mbështetje të personave të riatdhesuar si pasojë e  gjendjes së shkaktuar nga COVID-19 dhe në mirëkuptim të plotë me njëri-tjetrin, vendosën të hartojnë dhe të nënshkruajnë  këtë marrëveshje si më poshtë vijon:</w:t>
      </w:r>
    </w:p>
    <w:p w14:paraId="5C89E2A5" w14:textId="77777777" w:rsidR="009B1F5B" w:rsidRPr="00094B96" w:rsidRDefault="009B1F5B" w:rsidP="009B1F5B">
      <w:pPr>
        <w:ind w:firstLine="284"/>
        <w:rPr>
          <w:rFonts w:ascii="Garamond" w:hAnsi="Garamond"/>
          <w:szCs w:val="24"/>
        </w:rPr>
      </w:pPr>
    </w:p>
    <w:p w14:paraId="1C5FC96D" w14:textId="77777777" w:rsidR="006E4C54" w:rsidRDefault="006E4C54" w:rsidP="00CD4401">
      <w:pPr>
        <w:ind w:firstLine="284"/>
        <w:jc w:val="center"/>
        <w:rPr>
          <w:rFonts w:ascii="Garamond" w:hAnsi="Garamond"/>
          <w:szCs w:val="24"/>
        </w:rPr>
      </w:pPr>
    </w:p>
    <w:p w14:paraId="21BF193D" w14:textId="77777777" w:rsidR="006E4C54" w:rsidRDefault="006E4C54" w:rsidP="00CD4401">
      <w:pPr>
        <w:ind w:firstLine="284"/>
        <w:jc w:val="center"/>
        <w:rPr>
          <w:rFonts w:ascii="Garamond" w:hAnsi="Garamond"/>
          <w:szCs w:val="24"/>
        </w:rPr>
      </w:pPr>
    </w:p>
    <w:p w14:paraId="3B380D4E" w14:textId="77777777" w:rsidR="006E4C54" w:rsidRDefault="006E4C54" w:rsidP="00CD4401">
      <w:pPr>
        <w:ind w:firstLine="284"/>
        <w:jc w:val="center"/>
        <w:rPr>
          <w:rFonts w:ascii="Garamond" w:hAnsi="Garamond"/>
          <w:szCs w:val="24"/>
        </w:rPr>
      </w:pPr>
    </w:p>
    <w:p w14:paraId="7063427F" w14:textId="77777777" w:rsidR="006E4C54" w:rsidRDefault="006E4C54" w:rsidP="00CD4401">
      <w:pPr>
        <w:ind w:firstLine="284"/>
        <w:jc w:val="center"/>
        <w:rPr>
          <w:rFonts w:ascii="Garamond" w:hAnsi="Garamond"/>
          <w:szCs w:val="24"/>
        </w:rPr>
      </w:pPr>
    </w:p>
    <w:p w14:paraId="30C8B9C5" w14:textId="77777777" w:rsidR="009B1F5B" w:rsidRPr="00094B96" w:rsidRDefault="009B1F5B" w:rsidP="00CD4401">
      <w:pPr>
        <w:ind w:firstLine="284"/>
        <w:jc w:val="center"/>
        <w:rPr>
          <w:rFonts w:ascii="Garamond" w:hAnsi="Garamond"/>
          <w:szCs w:val="24"/>
        </w:rPr>
      </w:pPr>
      <w:r w:rsidRPr="00094B96">
        <w:rPr>
          <w:rFonts w:ascii="Garamond" w:hAnsi="Garamond"/>
          <w:szCs w:val="24"/>
        </w:rPr>
        <w:t>Neni l</w:t>
      </w:r>
    </w:p>
    <w:p w14:paraId="1F8B8EA3" w14:textId="77777777" w:rsidR="009B1F5B" w:rsidRPr="00CD4401" w:rsidRDefault="009B1F5B" w:rsidP="00CD4401">
      <w:pPr>
        <w:ind w:firstLine="284"/>
        <w:jc w:val="center"/>
        <w:rPr>
          <w:rFonts w:ascii="Garamond" w:hAnsi="Garamond"/>
          <w:b/>
          <w:szCs w:val="24"/>
        </w:rPr>
      </w:pPr>
      <w:r w:rsidRPr="00CD4401">
        <w:rPr>
          <w:rFonts w:ascii="Garamond" w:hAnsi="Garamond"/>
          <w:b/>
          <w:szCs w:val="24"/>
        </w:rPr>
        <w:t>Parime të përgjithshme</w:t>
      </w:r>
    </w:p>
    <w:p w14:paraId="47EBD569" w14:textId="77777777" w:rsidR="009B1F5B" w:rsidRPr="00094B96" w:rsidRDefault="009B1F5B" w:rsidP="009B1F5B">
      <w:pPr>
        <w:ind w:firstLine="284"/>
        <w:rPr>
          <w:rFonts w:ascii="Garamond" w:hAnsi="Garamond"/>
          <w:szCs w:val="24"/>
        </w:rPr>
      </w:pPr>
    </w:p>
    <w:p w14:paraId="3D6700F3" w14:textId="657A7CDB" w:rsidR="009B1F5B" w:rsidRPr="00094B96" w:rsidRDefault="00CD4401" w:rsidP="009B1F5B">
      <w:pPr>
        <w:ind w:firstLine="284"/>
        <w:rPr>
          <w:rFonts w:ascii="Garamond" w:hAnsi="Garamond"/>
          <w:szCs w:val="24"/>
        </w:rPr>
      </w:pPr>
      <w:r>
        <w:rPr>
          <w:rFonts w:ascii="Garamond" w:hAnsi="Garamond"/>
          <w:szCs w:val="24"/>
        </w:rPr>
        <w:t xml:space="preserve">1. </w:t>
      </w:r>
      <w:r w:rsidR="009B1F5B" w:rsidRPr="00094B96">
        <w:rPr>
          <w:rFonts w:ascii="Garamond" w:hAnsi="Garamond"/>
          <w:szCs w:val="24"/>
        </w:rPr>
        <w:t>Kjo marrëveshje synon sigurimin e ndihmës reciproke për përballimin e nevojave për akomodim, all inclusive (përfshirë strehim dhe ushqim) të personave që riatdhesohen si pasoje e gjendjes së shkaktuar nga COVID-19.</w:t>
      </w:r>
    </w:p>
    <w:p w14:paraId="0C9D8832" w14:textId="3DEA319D" w:rsidR="009B1F5B" w:rsidRPr="00094B96" w:rsidRDefault="00CD4401" w:rsidP="009B1F5B">
      <w:pPr>
        <w:ind w:firstLine="284"/>
        <w:rPr>
          <w:rFonts w:ascii="Garamond" w:hAnsi="Garamond"/>
          <w:szCs w:val="24"/>
        </w:rPr>
      </w:pPr>
      <w:r>
        <w:rPr>
          <w:rFonts w:ascii="Garamond" w:hAnsi="Garamond"/>
          <w:szCs w:val="24"/>
        </w:rPr>
        <w:t xml:space="preserve">2. </w:t>
      </w:r>
      <w:r w:rsidR="009B1F5B" w:rsidRPr="00094B96">
        <w:rPr>
          <w:rFonts w:ascii="Garamond" w:hAnsi="Garamond"/>
          <w:szCs w:val="24"/>
        </w:rPr>
        <w:t>AKB-ja është institucioni koordinues për verifikimin e plotësimit të detyrimeve që rrjedhin nga zbatimi i kësaj marrëveshje  dhe për akomodimin e personave të riatdhesuar nëpër struktura akomoduese, bazuar në dokumentat e parashikuar në pikën 5 të këtij neni.</w:t>
      </w:r>
    </w:p>
    <w:p w14:paraId="1DD33A83" w14:textId="5C7E37C3" w:rsidR="009B1F5B" w:rsidRPr="00094B96" w:rsidRDefault="00CD4401" w:rsidP="009B1F5B">
      <w:pPr>
        <w:ind w:firstLine="284"/>
        <w:rPr>
          <w:rFonts w:ascii="Garamond" w:hAnsi="Garamond"/>
          <w:szCs w:val="24"/>
        </w:rPr>
      </w:pPr>
      <w:r>
        <w:rPr>
          <w:rFonts w:ascii="Garamond" w:hAnsi="Garamond"/>
          <w:szCs w:val="24"/>
        </w:rPr>
        <w:t xml:space="preserve">3. </w:t>
      </w:r>
      <w:r w:rsidR="009B1F5B" w:rsidRPr="00094B96">
        <w:rPr>
          <w:rFonts w:ascii="Garamond" w:hAnsi="Garamond"/>
          <w:szCs w:val="24"/>
        </w:rPr>
        <w:t xml:space="preserve">Ministria e Brendshme, nëpërmjet Policisë së Shtetit, është përgjegjëse për shoqërimin e personave që riatdhesohen në strukturat akomoduese dhe për marrjen e masave për moslargimin e tyre nga këto struktura. </w:t>
      </w:r>
    </w:p>
    <w:p w14:paraId="6641BB65" w14:textId="13338B52" w:rsidR="009B1F5B" w:rsidRPr="00094B96" w:rsidRDefault="00CD4401" w:rsidP="009B1F5B">
      <w:pPr>
        <w:ind w:firstLine="284"/>
        <w:rPr>
          <w:rFonts w:ascii="Garamond" w:hAnsi="Garamond"/>
          <w:szCs w:val="24"/>
        </w:rPr>
      </w:pPr>
      <w:r>
        <w:rPr>
          <w:rFonts w:ascii="Garamond" w:hAnsi="Garamond"/>
          <w:szCs w:val="24"/>
        </w:rPr>
        <w:t xml:space="preserve">4. </w:t>
      </w:r>
      <w:r w:rsidR="009B1F5B" w:rsidRPr="00094B96">
        <w:rPr>
          <w:rFonts w:ascii="Garamond" w:hAnsi="Garamond"/>
          <w:szCs w:val="24"/>
        </w:rPr>
        <w:t>Ministria e Shëndetësisë dhe Mbrojtjes Sociale është përgjegjëse për shëndetin e personave të riatdhesuar dhe merr masa per respektimin e kushteve qe duhet të ndiqen në përputhje me kuadrin ligjor/nënligjor në fuqi.</w:t>
      </w:r>
    </w:p>
    <w:p w14:paraId="76101C04" w14:textId="7EBECF26" w:rsidR="009B1F5B" w:rsidRPr="00094B96" w:rsidRDefault="00CD4401" w:rsidP="009B1F5B">
      <w:pPr>
        <w:ind w:firstLine="284"/>
        <w:rPr>
          <w:rFonts w:ascii="Garamond" w:hAnsi="Garamond"/>
          <w:szCs w:val="24"/>
        </w:rPr>
      </w:pPr>
      <w:r>
        <w:rPr>
          <w:rFonts w:ascii="Garamond" w:hAnsi="Garamond"/>
          <w:szCs w:val="24"/>
        </w:rPr>
        <w:t xml:space="preserve">5. </w:t>
      </w:r>
      <w:r w:rsidR="009B1F5B" w:rsidRPr="00094B96">
        <w:rPr>
          <w:rFonts w:ascii="Garamond" w:hAnsi="Garamond"/>
          <w:szCs w:val="24"/>
        </w:rPr>
        <w:t xml:space="preserve">Subjekti i strukturës akomoduese është përgjegjës për sigurimin e listës së personave që riatdhesohen si dhe për përgatitjen e dosjes personale për secilin person dhe vënien në dispozicion AKB-së </w:t>
      </w:r>
    </w:p>
    <w:p w14:paraId="6F9D2103" w14:textId="08CAE7CA" w:rsidR="009B1F5B" w:rsidRPr="00094B96" w:rsidRDefault="009B1F5B" w:rsidP="009B1F5B">
      <w:pPr>
        <w:ind w:firstLine="284"/>
        <w:rPr>
          <w:rFonts w:ascii="Garamond" w:hAnsi="Garamond"/>
          <w:szCs w:val="24"/>
        </w:rPr>
      </w:pPr>
      <w:r w:rsidRPr="00094B96">
        <w:rPr>
          <w:rFonts w:ascii="Garamond" w:hAnsi="Garamond"/>
          <w:szCs w:val="24"/>
        </w:rPr>
        <w:t xml:space="preserve"> </w:t>
      </w:r>
      <w:r w:rsidR="00CD4401">
        <w:rPr>
          <w:rFonts w:ascii="Garamond" w:hAnsi="Garamond"/>
          <w:szCs w:val="24"/>
        </w:rPr>
        <w:t xml:space="preserve">6. </w:t>
      </w:r>
      <w:r w:rsidRPr="00094B96">
        <w:rPr>
          <w:rFonts w:ascii="Garamond" w:hAnsi="Garamond"/>
          <w:szCs w:val="24"/>
        </w:rPr>
        <w:t xml:space="preserve">Subjekti ________________________është përgjegjës për ofrimin e akomodimit (përfshirë strehim dhe ushqim) për numrin e dakordësuar të personave sipas specifikimeve të kësaj marrëveshje. </w:t>
      </w:r>
    </w:p>
    <w:p w14:paraId="6B2AF1F1" w14:textId="77777777" w:rsidR="00CD4401" w:rsidRDefault="00CD4401" w:rsidP="009B1F5B">
      <w:pPr>
        <w:ind w:firstLine="284"/>
        <w:rPr>
          <w:rFonts w:ascii="Garamond" w:hAnsi="Garamond"/>
          <w:szCs w:val="24"/>
        </w:rPr>
      </w:pPr>
    </w:p>
    <w:p w14:paraId="7A087143" w14:textId="77777777" w:rsidR="009B1F5B" w:rsidRPr="00094B96" w:rsidRDefault="009B1F5B" w:rsidP="00CD4401">
      <w:pPr>
        <w:ind w:firstLine="284"/>
        <w:jc w:val="center"/>
        <w:rPr>
          <w:rFonts w:ascii="Garamond" w:hAnsi="Garamond"/>
          <w:szCs w:val="24"/>
        </w:rPr>
      </w:pPr>
      <w:r w:rsidRPr="00094B96">
        <w:rPr>
          <w:rFonts w:ascii="Garamond" w:hAnsi="Garamond"/>
          <w:szCs w:val="24"/>
        </w:rPr>
        <w:t>Neni 2</w:t>
      </w:r>
    </w:p>
    <w:p w14:paraId="30EE1D3D" w14:textId="7A6C34C1" w:rsidR="009B1F5B" w:rsidRPr="00CD4401" w:rsidRDefault="009B1F5B" w:rsidP="00CD4401">
      <w:pPr>
        <w:ind w:firstLine="284"/>
        <w:jc w:val="center"/>
        <w:rPr>
          <w:rFonts w:ascii="Garamond" w:hAnsi="Garamond"/>
          <w:b/>
          <w:szCs w:val="24"/>
        </w:rPr>
      </w:pPr>
      <w:r w:rsidRPr="00CD4401">
        <w:rPr>
          <w:rFonts w:ascii="Garamond" w:hAnsi="Garamond"/>
          <w:b/>
          <w:szCs w:val="24"/>
        </w:rPr>
        <w:t xml:space="preserve">Objekti i </w:t>
      </w:r>
      <w:r w:rsidR="00CD4401">
        <w:rPr>
          <w:rFonts w:ascii="Garamond" w:hAnsi="Garamond"/>
          <w:b/>
          <w:szCs w:val="24"/>
        </w:rPr>
        <w:t>marrë</w:t>
      </w:r>
      <w:r w:rsidRPr="00CD4401">
        <w:rPr>
          <w:rFonts w:ascii="Garamond" w:hAnsi="Garamond"/>
          <w:b/>
          <w:szCs w:val="24"/>
        </w:rPr>
        <w:t>veshjes</w:t>
      </w:r>
    </w:p>
    <w:p w14:paraId="39E4776A" w14:textId="77777777" w:rsidR="009B1F5B" w:rsidRPr="00094B96" w:rsidRDefault="009B1F5B" w:rsidP="009B1F5B">
      <w:pPr>
        <w:ind w:firstLine="284"/>
        <w:rPr>
          <w:rFonts w:ascii="Garamond" w:hAnsi="Garamond"/>
          <w:szCs w:val="24"/>
        </w:rPr>
      </w:pPr>
    </w:p>
    <w:p w14:paraId="0CC5F793" w14:textId="77777777" w:rsidR="009B1F5B" w:rsidRPr="00094B96" w:rsidRDefault="009B1F5B" w:rsidP="009B1F5B">
      <w:pPr>
        <w:ind w:firstLine="284"/>
        <w:rPr>
          <w:rFonts w:ascii="Garamond" w:hAnsi="Garamond"/>
          <w:szCs w:val="24"/>
        </w:rPr>
      </w:pPr>
      <w:r w:rsidRPr="00094B96">
        <w:rPr>
          <w:rFonts w:ascii="Garamond" w:hAnsi="Garamond"/>
          <w:szCs w:val="24"/>
        </w:rPr>
        <w:t>Objekti i kësaj marrëveshje është garantimi i akomodimit all inclusive (përfshirë strehimin dhe ushqimin) të personave që riatdhesohen si pasojë e gjendjes së shkaktuar nga COVID-19.</w:t>
      </w:r>
    </w:p>
    <w:p w14:paraId="229BC067" w14:textId="00A5FA50" w:rsidR="009B1F5B" w:rsidRPr="00094B96" w:rsidRDefault="00CD4401" w:rsidP="00CD4401">
      <w:pPr>
        <w:tabs>
          <w:tab w:val="left" w:pos="784"/>
        </w:tabs>
        <w:ind w:firstLine="284"/>
        <w:rPr>
          <w:rFonts w:ascii="Garamond" w:hAnsi="Garamond"/>
          <w:szCs w:val="24"/>
        </w:rPr>
      </w:pPr>
      <w:r>
        <w:rPr>
          <w:rFonts w:ascii="Garamond" w:hAnsi="Garamond"/>
          <w:szCs w:val="24"/>
        </w:rPr>
        <w:tab/>
      </w:r>
    </w:p>
    <w:p w14:paraId="4C30F57A" w14:textId="77777777" w:rsidR="009B1F5B" w:rsidRPr="00094B96" w:rsidRDefault="009B1F5B" w:rsidP="00CD4401">
      <w:pPr>
        <w:ind w:firstLine="284"/>
        <w:jc w:val="center"/>
        <w:rPr>
          <w:rFonts w:ascii="Garamond" w:hAnsi="Garamond"/>
          <w:szCs w:val="24"/>
        </w:rPr>
      </w:pPr>
      <w:r w:rsidRPr="00094B96">
        <w:rPr>
          <w:rFonts w:ascii="Garamond" w:hAnsi="Garamond"/>
          <w:szCs w:val="24"/>
        </w:rPr>
        <w:t>Neni 3</w:t>
      </w:r>
    </w:p>
    <w:p w14:paraId="0D461CCB" w14:textId="2FF4501C" w:rsidR="009B1F5B" w:rsidRPr="00CD4401" w:rsidRDefault="009B1F5B" w:rsidP="00CD4401">
      <w:pPr>
        <w:ind w:firstLine="284"/>
        <w:jc w:val="center"/>
        <w:rPr>
          <w:rFonts w:ascii="Garamond" w:hAnsi="Garamond"/>
          <w:b/>
          <w:szCs w:val="24"/>
        </w:rPr>
      </w:pPr>
      <w:r w:rsidRPr="00CD4401">
        <w:rPr>
          <w:rFonts w:ascii="Garamond" w:hAnsi="Garamond"/>
          <w:b/>
          <w:szCs w:val="24"/>
        </w:rPr>
        <w:t>Kohëzgjatja</w:t>
      </w:r>
    </w:p>
    <w:p w14:paraId="55CB588F" w14:textId="77777777" w:rsidR="009B1F5B" w:rsidRPr="00CD4401" w:rsidRDefault="009B1F5B" w:rsidP="009B1F5B">
      <w:pPr>
        <w:ind w:firstLine="284"/>
        <w:rPr>
          <w:rFonts w:ascii="Garamond" w:hAnsi="Garamond"/>
          <w:b/>
          <w:szCs w:val="24"/>
        </w:rPr>
      </w:pPr>
    </w:p>
    <w:p w14:paraId="7511445B" w14:textId="77777777" w:rsidR="009B1F5B" w:rsidRPr="00094B96" w:rsidRDefault="009B1F5B" w:rsidP="009B1F5B">
      <w:pPr>
        <w:ind w:firstLine="284"/>
        <w:rPr>
          <w:rFonts w:ascii="Garamond" w:hAnsi="Garamond"/>
          <w:szCs w:val="24"/>
        </w:rPr>
      </w:pPr>
      <w:r w:rsidRPr="00094B96">
        <w:rPr>
          <w:rFonts w:ascii="Garamond" w:hAnsi="Garamond"/>
          <w:szCs w:val="24"/>
        </w:rPr>
        <w:t>Kjo marrëveshje  e lidhur midis AKB-së dhe subjektit për një periudhë kohore _____deri ____muaj, dhe i fillon efektet e saj ligjore në datën ______________ dhe do të vijojë deri në datën ________________. (me afat maksimal deri në datën _______).</w:t>
      </w:r>
    </w:p>
    <w:p w14:paraId="3278522B" w14:textId="77777777" w:rsidR="009B1F5B" w:rsidRPr="00094B96" w:rsidRDefault="009B1F5B" w:rsidP="009B1F5B">
      <w:pPr>
        <w:ind w:firstLine="284"/>
        <w:rPr>
          <w:rFonts w:ascii="Garamond" w:hAnsi="Garamond"/>
          <w:szCs w:val="24"/>
        </w:rPr>
      </w:pPr>
      <w:r w:rsidRPr="00094B96" w:rsidDel="00AC3266">
        <w:rPr>
          <w:rFonts w:ascii="Garamond" w:hAnsi="Garamond"/>
          <w:szCs w:val="24"/>
        </w:rPr>
        <w:t xml:space="preserve"> </w:t>
      </w:r>
    </w:p>
    <w:p w14:paraId="6E0946C8" w14:textId="77777777" w:rsidR="009B1F5B" w:rsidRPr="00094B96" w:rsidRDefault="009B1F5B" w:rsidP="00CD4401">
      <w:pPr>
        <w:ind w:firstLine="284"/>
        <w:jc w:val="center"/>
        <w:rPr>
          <w:rFonts w:ascii="Garamond" w:hAnsi="Garamond"/>
          <w:szCs w:val="24"/>
        </w:rPr>
      </w:pPr>
      <w:r w:rsidRPr="00094B96">
        <w:rPr>
          <w:rFonts w:ascii="Garamond" w:hAnsi="Garamond"/>
          <w:szCs w:val="24"/>
        </w:rPr>
        <w:t>Neni 4</w:t>
      </w:r>
    </w:p>
    <w:p w14:paraId="74ED6402" w14:textId="4AB1FEA4" w:rsidR="009B1F5B" w:rsidRPr="00CD4401" w:rsidRDefault="009B1F5B" w:rsidP="00CD4401">
      <w:pPr>
        <w:ind w:firstLine="284"/>
        <w:jc w:val="center"/>
        <w:rPr>
          <w:rFonts w:ascii="Garamond" w:hAnsi="Garamond"/>
          <w:b/>
          <w:szCs w:val="24"/>
        </w:rPr>
      </w:pPr>
      <w:r w:rsidRPr="00CD4401">
        <w:rPr>
          <w:rFonts w:ascii="Garamond" w:hAnsi="Garamond"/>
          <w:b/>
          <w:szCs w:val="24"/>
        </w:rPr>
        <w:t>Pagesa</w:t>
      </w:r>
    </w:p>
    <w:p w14:paraId="52229C95" w14:textId="77777777" w:rsidR="009B1F5B" w:rsidRPr="00094B96" w:rsidRDefault="009B1F5B" w:rsidP="009B1F5B">
      <w:pPr>
        <w:ind w:firstLine="284"/>
        <w:rPr>
          <w:rFonts w:ascii="Garamond" w:hAnsi="Garamond"/>
          <w:szCs w:val="24"/>
        </w:rPr>
      </w:pPr>
    </w:p>
    <w:p w14:paraId="14DDE3B6" w14:textId="77777777" w:rsidR="009B1F5B" w:rsidRPr="00094B96" w:rsidRDefault="009B1F5B" w:rsidP="009B1F5B">
      <w:pPr>
        <w:ind w:firstLine="284"/>
        <w:rPr>
          <w:rFonts w:ascii="Garamond" w:hAnsi="Garamond"/>
          <w:szCs w:val="24"/>
        </w:rPr>
      </w:pPr>
      <w:r w:rsidRPr="00094B96">
        <w:rPr>
          <w:rFonts w:ascii="Garamond" w:hAnsi="Garamond"/>
          <w:szCs w:val="24"/>
        </w:rPr>
        <w:t>Pagesa për akomodimin e përkohshëm të personave të riatdhesuar  është 2.500 lekë në ditë për person, përfshirë TVSH-në, nga të cilat 1.700 lekë paguhen nga buxheti i shtetit dhe 800 lekë nga personi i riatdhesuar, pjesë e listës bashkëlidhur kësaj marrëveshje dhe përfshin strehimin, ushqimin për të tria vaktet, ngrohje dhe të gjitha shërbimet e tjera, përfshirë detyrimin ligjor për likuidimin mujor të energjisë elektrike dhe të ujësjellësit për gjatë gjithë periudhës që do të zgjasë kjo marreveshje.</w:t>
      </w:r>
    </w:p>
    <w:p w14:paraId="1F757FF5" w14:textId="77777777" w:rsidR="009B1F5B" w:rsidRPr="00094B96" w:rsidRDefault="009B1F5B" w:rsidP="009B1F5B">
      <w:pPr>
        <w:ind w:firstLine="284"/>
        <w:rPr>
          <w:rFonts w:ascii="Garamond" w:hAnsi="Garamond"/>
          <w:szCs w:val="24"/>
        </w:rPr>
      </w:pPr>
    </w:p>
    <w:p w14:paraId="79BA8E60" w14:textId="77777777" w:rsidR="009B1F5B" w:rsidRPr="00094B96" w:rsidRDefault="009B1F5B" w:rsidP="00CD4401">
      <w:pPr>
        <w:ind w:firstLine="284"/>
        <w:jc w:val="center"/>
        <w:rPr>
          <w:rFonts w:ascii="Garamond" w:hAnsi="Garamond"/>
          <w:szCs w:val="24"/>
        </w:rPr>
      </w:pPr>
      <w:r w:rsidRPr="00094B96">
        <w:rPr>
          <w:rFonts w:ascii="Garamond" w:hAnsi="Garamond"/>
          <w:szCs w:val="24"/>
        </w:rPr>
        <w:t>Neni 5</w:t>
      </w:r>
    </w:p>
    <w:p w14:paraId="04F4F7CF" w14:textId="77777777" w:rsidR="009B1F5B" w:rsidRPr="00CD4401" w:rsidRDefault="009B1F5B" w:rsidP="00CD4401">
      <w:pPr>
        <w:ind w:firstLine="284"/>
        <w:jc w:val="center"/>
        <w:rPr>
          <w:rFonts w:ascii="Garamond" w:hAnsi="Garamond"/>
          <w:b/>
          <w:szCs w:val="24"/>
        </w:rPr>
      </w:pPr>
      <w:r w:rsidRPr="00CD4401">
        <w:rPr>
          <w:rFonts w:ascii="Garamond" w:hAnsi="Garamond"/>
          <w:b/>
          <w:szCs w:val="24"/>
        </w:rPr>
        <w:t>Kushtet e pagesës</w:t>
      </w:r>
    </w:p>
    <w:p w14:paraId="44D36849" w14:textId="77777777" w:rsidR="009B1F5B" w:rsidRPr="00094B96" w:rsidRDefault="009B1F5B" w:rsidP="009B1F5B">
      <w:pPr>
        <w:ind w:firstLine="284"/>
        <w:rPr>
          <w:rFonts w:ascii="Garamond" w:hAnsi="Garamond"/>
          <w:szCs w:val="24"/>
        </w:rPr>
      </w:pPr>
    </w:p>
    <w:p w14:paraId="7D54992C" w14:textId="13C59D18" w:rsidR="009B1F5B" w:rsidRPr="00094B96" w:rsidRDefault="00CD4401" w:rsidP="009B1F5B">
      <w:pPr>
        <w:ind w:firstLine="284"/>
        <w:rPr>
          <w:rFonts w:ascii="Garamond" w:hAnsi="Garamond"/>
          <w:szCs w:val="24"/>
        </w:rPr>
      </w:pPr>
      <w:r>
        <w:rPr>
          <w:rFonts w:ascii="Garamond" w:hAnsi="Garamond"/>
          <w:szCs w:val="24"/>
        </w:rPr>
        <w:t xml:space="preserve">1. </w:t>
      </w:r>
      <w:r w:rsidR="009B1F5B" w:rsidRPr="00094B96">
        <w:rPr>
          <w:rFonts w:ascii="Garamond" w:hAnsi="Garamond"/>
          <w:szCs w:val="24"/>
        </w:rPr>
        <w:t>AKB-ja do t’i paguajë subjektit______________ vlerën 1.700 lekë në ditë, për person, përfshirë TVSH-në, sipas listës bashkëlidhur të dakordësuar në këtë marreveshje, e cila rishikohet, sipas faturës së lëshuar nga subjekti, ndërsa pjesa tjetër prej 800 lekë paguhet nga personi i riatdhesuar.</w:t>
      </w:r>
    </w:p>
    <w:p w14:paraId="5EF5073B" w14:textId="1E71BE3C" w:rsidR="009B1F5B" w:rsidRPr="00094B96" w:rsidRDefault="00CD4401" w:rsidP="009B1F5B">
      <w:pPr>
        <w:ind w:firstLine="284"/>
        <w:rPr>
          <w:rFonts w:ascii="Garamond" w:hAnsi="Garamond"/>
          <w:szCs w:val="24"/>
        </w:rPr>
      </w:pPr>
      <w:r>
        <w:rPr>
          <w:rFonts w:ascii="Garamond" w:hAnsi="Garamond"/>
          <w:szCs w:val="24"/>
        </w:rPr>
        <w:t xml:space="preserve">2. </w:t>
      </w:r>
      <w:r w:rsidR="009B1F5B" w:rsidRPr="00094B96">
        <w:rPr>
          <w:rFonts w:ascii="Garamond" w:hAnsi="Garamond"/>
          <w:szCs w:val="24"/>
        </w:rPr>
        <w:t>Listë prezenca e personave duhet të shoqërojë faturën e lëshuar nga struktura akomoduese. Listë prezenca duhet të ketë të përcaktuar qartë datën e hyrjes dhe daljes nga hoteli të personit.</w:t>
      </w:r>
    </w:p>
    <w:p w14:paraId="5C35C846" w14:textId="4F29AD94" w:rsidR="009B1F5B" w:rsidRPr="00094B96" w:rsidRDefault="00CD4401" w:rsidP="009B1F5B">
      <w:pPr>
        <w:ind w:firstLine="284"/>
        <w:rPr>
          <w:rFonts w:ascii="Garamond" w:hAnsi="Garamond"/>
          <w:szCs w:val="24"/>
        </w:rPr>
      </w:pPr>
      <w:r>
        <w:rPr>
          <w:rFonts w:ascii="Garamond" w:hAnsi="Garamond"/>
          <w:szCs w:val="24"/>
        </w:rPr>
        <w:t xml:space="preserve">3. </w:t>
      </w:r>
      <w:r w:rsidR="009B1F5B" w:rsidRPr="00094B96">
        <w:rPr>
          <w:rFonts w:ascii="Garamond" w:hAnsi="Garamond"/>
          <w:szCs w:val="24"/>
        </w:rPr>
        <w:t>Kjo vlerë mbetet e pandryshuar për gjatë gjithë kohës që do të zgjasë kjo marreveshje.</w:t>
      </w:r>
    </w:p>
    <w:p w14:paraId="40D01887" w14:textId="0B4CF6D8" w:rsidR="009B1F5B" w:rsidRPr="00094B96" w:rsidRDefault="00CD4401" w:rsidP="009B1F5B">
      <w:pPr>
        <w:ind w:firstLine="284"/>
        <w:rPr>
          <w:rFonts w:ascii="Garamond" w:hAnsi="Garamond"/>
          <w:szCs w:val="24"/>
        </w:rPr>
      </w:pPr>
      <w:r>
        <w:rPr>
          <w:rFonts w:ascii="Garamond" w:hAnsi="Garamond"/>
          <w:szCs w:val="24"/>
        </w:rPr>
        <w:t xml:space="preserve">4. </w:t>
      </w:r>
      <w:r w:rsidR="009B1F5B" w:rsidRPr="00094B96">
        <w:rPr>
          <w:rFonts w:ascii="Garamond" w:hAnsi="Garamond"/>
          <w:szCs w:val="24"/>
        </w:rPr>
        <w:t xml:space="preserve">Pagesa do të bëhet sipas kushteve të përcaktuara në këtë marreveshje, në Bankën   </w:t>
      </w:r>
      <w:r>
        <w:rPr>
          <w:rFonts w:ascii="Garamond" w:hAnsi="Garamond"/>
          <w:szCs w:val="24"/>
        </w:rPr>
        <w:t>_____________</w:t>
      </w:r>
      <w:r w:rsidR="009B1F5B" w:rsidRPr="00094B96">
        <w:rPr>
          <w:rFonts w:ascii="Garamond" w:hAnsi="Garamond"/>
          <w:szCs w:val="24"/>
        </w:rPr>
        <w:t xml:space="preserve">_ me IBAN </w:t>
      </w:r>
      <w:r>
        <w:rPr>
          <w:rFonts w:ascii="Garamond" w:hAnsi="Garamond"/>
          <w:szCs w:val="24"/>
        </w:rPr>
        <w:t>_________________________</w:t>
      </w:r>
      <w:r w:rsidR="009B1F5B" w:rsidRPr="00094B96">
        <w:rPr>
          <w:rFonts w:ascii="Garamond" w:hAnsi="Garamond"/>
          <w:szCs w:val="24"/>
        </w:rPr>
        <w:t>_.</w:t>
      </w:r>
    </w:p>
    <w:p w14:paraId="491B303E" w14:textId="79955BE4" w:rsidR="009B1F5B" w:rsidRPr="00094B96" w:rsidRDefault="00CD4401" w:rsidP="009B1F5B">
      <w:pPr>
        <w:ind w:firstLine="284"/>
        <w:rPr>
          <w:rFonts w:ascii="Garamond" w:hAnsi="Garamond"/>
          <w:szCs w:val="24"/>
        </w:rPr>
      </w:pPr>
      <w:r>
        <w:rPr>
          <w:rFonts w:ascii="Garamond" w:hAnsi="Garamond"/>
          <w:szCs w:val="24"/>
        </w:rPr>
        <w:t xml:space="preserve">5. </w:t>
      </w:r>
      <w:r w:rsidR="009B1F5B" w:rsidRPr="00094B96">
        <w:rPr>
          <w:rFonts w:ascii="Garamond" w:hAnsi="Garamond"/>
          <w:szCs w:val="24"/>
        </w:rPr>
        <w:t xml:space="preserve">Efektet financiare për zbatimin e kësaj marrëveshje do të përballohen një pjesë nga fondet e buxhetit të shtetit dhe një pjesë nga personi që riatdhesohet. </w:t>
      </w:r>
    </w:p>
    <w:p w14:paraId="33169F27" w14:textId="77777777" w:rsidR="009B1F5B" w:rsidRPr="00094B96" w:rsidRDefault="009B1F5B" w:rsidP="009B1F5B">
      <w:pPr>
        <w:ind w:firstLine="284"/>
        <w:rPr>
          <w:rFonts w:ascii="Garamond" w:hAnsi="Garamond"/>
          <w:szCs w:val="24"/>
        </w:rPr>
      </w:pPr>
    </w:p>
    <w:p w14:paraId="05E472D7" w14:textId="77777777" w:rsidR="009B1F5B" w:rsidRPr="00094B96" w:rsidRDefault="009B1F5B" w:rsidP="00CD4401">
      <w:pPr>
        <w:ind w:firstLine="284"/>
        <w:jc w:val="center"/>
        <w:rPr>
          <w:rFonts w:ascii="Garamond" w:hAnsi="Garamond"/>
          <w:szCs w:val="24"/>
        </w:rPr>
      </w:pPr>
      <w:r w:rsidRPr="00094B96">
        <w:rPr>
          <w:rFonts w:ascii="Garamond" w:hAnsi="Garamond"/>
          <w:szCs w:val="24"/>
        </w:rPr>
        <w:t>Neni 6</w:t>
      </w:r>
    </w:p>
    <w:p w14:paraId="28164327" w14:textId="77777777" w:rsidR="009B1F5B" w:rsidRPr="00CD4401" w:rsidRDefault="009B1F5B" w:rsidP="00CD4401">
      <w:pPr>
        <w:ind w:firstLine="284"/>
        <w:jc w:val="center"/>
        <w:rPr>
          <w:rFonts w:ascii="Garamond" w:hAnsi="Garamond"/>
          <w:b/>
          <w:szCs w:val="24"/>
        </w:rPr>
      </w:pPr>
      <w:r w:rsidRPr="00CD4401">
        <w:rPr>
          <w:rFonts w:ascii="Garamond" w:hAnsi="Garamond"/>
          <w:b/>
          <w:szCs w:val="24"/>
        </w:rPr>
        <w:t>Të drejtat dhe detyrimet e AKB-së</w:t>
      </w:r>
    </w:p>
    <w:p w14:paraId="791AE69D" w14:textId="77777777" w:rsidR="009B1F5B" w:rsidRPr="00CD4401" w:rsidRDefault="009B1F5B" w:rsidP="009B1F5B">
      <w:pPr>
        <w:ind w:firstLine="284"/>
        <w:rPr>
          <w:rFonts w:ascii="Garamond" w:hAnsi="Garamond"/>
          <w:b/>
          <w:szCs w:val="24"/>
        </w:rPr>
      </w:pPr>
    </w:p>
    <w:p w14:paraId="180DFEC3" w14:textId="1BF1CC0D" w:rsidR="009B1F5B" w:rsidRPr="00094B96" w:rsidRDefault="00CD4401" w:rsidP="009B1F5B">
      <w:pPr>
        <w:ind w:firstLine="284"/>
        <w:rPr>
          <w:rFonts w:ascii="Garamond" w:hAnsi="Garamond"/>
          <w:szCs w:val="24"/>
        </w:rPr>
      </w:pPr>
      <w:r>
        <w:rPr>
          <w:rFonts w:ascii="Garamond" w:hAnsi="Garamond"/>
          <w:szCs w:val="24"/>
        </w:rPr>
        <w:t xml:space="preserve">1. </w:t>
      </w:r>
      <w:r w:rsidR="009B1F5B" w:rsidRPr="00094B96">
        <w:rPr>
          <w:rFonts w:ascii="Garamond" w:hAnsi="Garamond"/>
          <w:szCs w:val="24"/>
        </w:rPr>
        <w:t>AKB-ja ka detyrimin të koordinojë gjithë procesin e akomodimit të përkohshëm me subjektin____, bazuar në listat e konfirmuara të personave të riatdhesuar.</w:t>
      </w:r>
    </w:p>
    <w:p w14:paraId="6D930B70" w14:textId="5C420D07" w:rsidR="009B1F5B" w:rsidRPr="00094B96" w:rsidRDefault="009B1F5B" w:rsidP="009B1F5B">
      <w:pPr>
        <w:ind w:firstLine="284"/>
        <w:rPr>
          <w:rFonts w:ascii="Garamond" w:hAnsi="Garamond"/>
          <w:szCs w:val="24"/>
        </w:rPr>
      </w:pPr>
      <w:r w:rsidRPr="00094B96">
        <w:rPr>
          <w:rFonts w:ascii="Garamond" w:hAnsi="Garamond"/>
          <w:szCs w:val="24"/>
        </w:rPr>
        <w:t xml:space="preserve"> </w:t>
      </w:r>
      <w:r w:rsidR="00CD4401">
        <w:rPr>
          <w:rFonts w:ascii="Garamond" w:hAnsi="Garamond"/>
          <w:szCs w:val="24"/>
        </w:rPr>
        <w:t xml:space="preserve">2. </w:t>
      </w:r>
      <w:r w:rsidRPr="00094B96">
        <w:rPr>
          <w:rFonts w:ascii="Garamond" w:hAnsi="Garamond"/>
          <w:szCs w:val="24"/>
        </w:rPr>
        <w:t xml:space="preserve">AKB-ja është e detyruar të paguajë në masën dhe afatin e parashikuar në këtë marrëveshje për të gjithë personat e strehuar në strukturën akomoduese, bazuar në listat e parashikuara sipas pikës 5 të nenit 1 të kësaj marrëveshje.  </w:t>
      </w:r>
    </w:p>
    <w:p w14:paraId="71CE8D90" w14:textId="2EC490B9" w:rsidR="009B1F5B" w:rsidRPr="00094B96" w:rsidRDefault="00CD4401" w:rsidP="009B1F5B">
      <w:pPr>
        <w:ind w:firstLine="284"/>
        <w:rPr>
          <w:rFonts w:ascii="Garamond" w:hAnsi="Garamond"/>
          <w:szCs w:val="24"/>
        </w:rPr>
      </w:pPr>
      <w:r>
        <w:rPr>
          <w:rFonts w:ascii="Garamond" w:hAnsi="Garamond"/>
          <w:szCs w:val="24"/>
        </w:rPr>
        <w:t xml:space="preserve">3. </w:t>
      </w:r>
      <w:r w:rsidR="009B1F5B" w:rsidRPr="00094B96">
        <w:rPr>
          <w:rFonts w:ascii="Garamond" w:hAnsi="Garamond"/>
          <w:szCs w:val="24"/>
        </w:rPr>
        <w:t xml:space="preserve">AKB-ja përcjell pranë Ministrisë së Turizmit dhe Mjedisit, çdo 2 (dy) javë, një raport përmbledhës mbi numrin e personave/individëve të akomoduar përkohësisht në strukturën akomoduese, kushtet e jetesës dhe të ushqimeve për të strehuarit. </w:t>
      </w:r>
    </w:p>
    <w:p w14:paraId="2469D8A7" w14:textId="77777777" w:rsidR="009B1F5B" w:rsidRPr="00094B96" w:rsidRDefault="009B1F5B" w:rsidP="009B1F5B">
      <w:pPr>
        <w:ind w:firstLine="284"/>
        <w:rPr>
          <w:rFonts w:ascii="Garamond" w:hAnsi="Garamond"/>
          <w:szCs w:val="24"/>
        </w:rPr>
      </w:pPr>
    </w:p>
    <w:p w14:paraId="0BA9366B" w14:textId="77777777" w:rsidR="009B1F5B" w:rsidRPr="00094B96" w:rsidRDefault="009B1F5B" w:rsidP="00CD4401">
      <w:pPr>
        <w:ind w:firstLine="284"/>
        <w:jc w:val="center"/>
        <w:rPr>
          <w:rFonts w:ascii="Garamond" w:hAnsi="Garamond"/>
          <w:szCs w:val="24"/>
        </w:rPr>
      </w:pPr>
      <w:r w:rsidRPr="00094B96">
        <w:rPr>
          <w:rFonts w:ascii="Garamond" w:hAnsi="Garamond"/>
          <w:szCs w:val="24"/>
        </w:rPr>
        <w:t>Neni 7</w:t>
      </w:r>
    </w:p>
    <w:p w14:paraId="75995FBD" w14:textId="77777777" w:rsidR="009B1F5B" w:rsidRPr="00CD4401" w:rsidRDefault="009B1F5B" w:rsidP="00CD4401">
      <w:pPr>
        <w:ind w:firstLine="284"/>
        <w:jc w:val="center"/>
        <w:rPr>
          <w:rFonts w:ascii="Garamond" w:hAnsi="Garamond"/>
          <w:b/>
          <w:szCs w:val="24"/>
        </w:rPr>
      </w:pPr>
      <w:r w:rsidRPr="00CD4401">
        <w:rPr>
          <w:rFonts w:ascii="Garamond" w:hAnsi="Garamond"/>
          <w:b/>
          <w:szCs w:val="24"/>
        </w:rPr>
        <w:t>Të drejtat dhe detyrimet të subjektit_______</w:t>
      </w:r>
    </w:p>
    <w:p w14:paraId="17FAD0B2" w14:textId="77777777" w:rsidR="009B1F5B" w:rsidRPr="00094B96" w:rsidRDefault="009B1F5B" w:rsidP="00CD4401">
      <w:pPr>
        <w:ind w:firstLine="284"/>
        <w:jc w:val="center"/>
        <w:rPr>
          <w:rFonts w:ascii="Garamond" w:hAnsi="Garamond"/>
          <w:szCs w:val="24"/>
        </w:rPr>
      </w:pPr>
    </w:p>
    <w:p w14:paraId="0C24FA09" w14:textId="5B970649" w:rsidR="009B1F5B" w:rsidRPr="00094B96" w:rsidRDefault="005A0A80" w:rsidP="009B1F5B">
      <w:pPr>
        <w:ind w:firstLine="284"/>
        <w:rPr>
          <w:rFonts w:ascii="Garamond" w:hAnsi="Garamond"/>
          <w:szCs w:val="24"/>
        </w:rPr>
      </w:pPr>
      <w:r>
        <w:rPr>
          <w:rFonts w:ascii="Garamond" w:hAnsi="Garamond"/>
          <w:szCs w:val="24"/>
        </w:rPr>
        <w:t xml:space="preserve">1. </w:t>
      </w:r>
      <w:r w:rsidR="009B1F5B" w:rsidRPr="00094B96">
        <w:rPr>
          <w:rFonts w:ascii="Garamond" w:hAnsi="Garamond"/>
          <w:szCs w:val="24"/>
        </w:rPr>
        <w:t>Subjekti_____, menjëherë me nënshkrimin e kësaj marreveshje, duhet të sigurojë transportin e personave të riatdhesuar sipas listave të vëna në dispozicion;</w:t>
      </w:r>
    </w:p>
    <w:p w14:paraId="5F4A46B5" w14:textId="57C82DF1" w:rsidR="009B1F5B" w:rsidRPr="00094B96" w:rsidRDefault="005A0A80" w:rsidP="009B1F5B">
      <w:pPr>
        <w:ind w:firstLine="284"/>
        <w:rPr>
          <w:rFonts w:ascii="Garamond" w:hAnsi="Garamond"/>
          <w:szCs w:val="24"/>
        </w:rPr>
      </w:pPr>
      <w:r>
        <w:rPr>
          <w:rFonts w:ascii="Garamond" w:hAnsi="Garamond"/>
          <w:szCs w:val="24"/>
        </w:rPr>
        <w:t xml:space="preserve">2. </w:t>
      </w:r>
      <w:r w:rsidR="009B1F5B" w:rsidRPr="00094B96">
        <w:rPr>
          <w:rFonts w:ascii="Garamond" w:hAnsi="Garamond"/>
          <w:szCs w:val="24"/>
        </w:rPr>
        <w:t>Subjekti ______duhet të  strehojë personat e riatdhesuar, sipas listës bashkëlidhur, në dhomat e strukturës akomoduese që disponon, duke i siguruar kushte normale jetese, ujë, drita, ngrohje, siguri dhe pastrim dhe të raportojë periodikisht dhe sa herë është e nevojshme tek AKB-ja mbi lëvizjet e personave të riatdhesuar.</w:t>
      </w:r>
    </w:p>
    <w:p w14:paraId="4889F042" w14:textId="0A1ED08E" w:rsidR="009B1F5B" w:rsidRPr="00094B96" w:rsidRDefault="005A0A80" w:rsidP="009B1F5B">
      <w:pPr>
        <w:ind w:firstLine="284"/>
        <w:rPr>
          <w:rFonts w:ascii="Garamond" w:hAnsi="Garamond"/>
          <w:szCs w:val="24"/>
        </w:rPr>
      </w:pPr>
      <w:r>
        <w:rPr>
          <w:rFonts w:ascii="Garamond" w:hAnsi="Garamond"/>
          <w:szCs w:val="24"/>
        </w:rPr>
        <w:t xml:space="preserve">3. </w:t>
      </w:r>
      <w:r w:rsidR="009B1F5B" w:rsidRPr="00094B96">
        <w:rPr>
          <w:rFonts w:ascii="Garamond" w:hAnsi="Garamond"/>
          <w:szCs w:val="24"/>
        </w:rPr>
        <w:t xml:space="preserve">Subjekti_____ duhet të garantojë ushqimin për personat e riatdhesuar, për të tria vaktet në të gjitha ditët e qëndrimit kundrejt vlerës së pagesës të dakordësuar mes palëve. </w:t>
      </w:r>
    </w:p>
    <w:p w14:paraId="3008196C" w14:textId="120CAAB8" w:rsidR="009B1F5B" w:rsidRPr="00094B96" w:rsidRDefault="005A0A80" w:rsidP="009B1F5B">
      <w:pPr>
        <w:ind w:firstLine="284"/>
        <w:rPr>
          <w:rFonts w:ascii="Garamond" w:hAnsi="Garamond"/>
          <w:szCs w:val="24"/>
        </w:rPr>
      </w:pPr>
      <w:r>
        <w:rPr>
          <w:rFonts w:ascii="Garamond" w:hAnsi="Garamond"/>
          <w:szCs w:val="24"/>
        </w:rPr>
        <w:t xml:space="preserve">4. </w:t>
      </w:r>
      <w:r w:rsidR="009B1F5B" w:rsidRPr="00094B96">
        <w:rPr>
          <w:rFonts w:ascii="Garamond" w:hAnsi="Garamond"/>
          <w:szCs w:val="24"/>
        </w:rPr>
        <w:t>Subjekti_______ duhet të paguajë të gjitha detyrimet kundrejt shtetit për pagimin e energjisë elektrike, ujë, detyrimet mujore për ambientet e përbashkëta etj.</w:t>
      </w:r>
    </w:p>
    <w:p w14:paraId="1A751F94" w14:textId="2586E19D" w:rsidR="009B1F5B" w:rsidRPr="00094B96" w:rsidRDefault="005A0A80" w:rsidP="009B1F5B">
      <w:pPr>
        <w:ind w:firstLine="284"/>
        <w:rPr>
          <w:rFonts w:ascii="Garamond" w:hAnsi="Garamond"/>
          <w:szCs w:val="24"/>
        </w:rPr>
      </w:pPr>
      <w:r>
        <w:rPr>
          <w:rFonts w:ascii="Garamond" w:hAnsi="Garamond"/>
          <w:szCs w:val="24"/>
        </w:rPr>
        <w:t xml:space="preserve">5. </w:t>
      </w:r>
      <w:r w:rsidR="009B1F5B" w:rsidRPr="00094B96">
        <w:rPr>
          <w:rFonts w:ascii="Garamond" w:hAnsi="Garamond"/>
          <w:szCs w:val="24"/>
        </w:rPr>
        <w:t>Subjekti____ merr përsipër mirëmbajtjen dhe pastrimin e sipërfaqes ku janë vendosur të strehuarit.</w:t>
      </w:r>
    </w:p>
    <w:p w14:paraId="05955274" w14:textId="1D3E587E" w:rsidR="009B1F5B" w:rsidRPr="00094B96" w:rsidRDefault="009B1F5B" w:rsidP="009B1F5B">
      <w:pPr>
        <w:ind w:firstLine="284"/>
        <w:rPr>
          <w:rFonts w:ascii="Garamond" w:hAnsi="Garamond"/>
          <w:szCs w:val="24"/>
        </w:rPr>
      </w:pPr>
      <w:r w:rsidRPr="00094B96">
        <w:rPr>
          <w:rFonts w:ascii="Garamond" w:hAnsi="Garamond"/>
          <w:szCs w:val="24"/>
        </w:rPr>
        <w:t xml:space="preserve"> </w:t>
      </w:r>
      <w:r w:rsidR="005A0A80">
        <w:rPr>
          <w:rFonts w:ascii="Garamond" w:hAnsi="Garamond"/>
          <w:szCs w:val="24"/>
        </w:rPr>
        <w:t xml:space="preserve">6. </w:t>
      </w:r>
      <w:r w:rsidRPr="00094B96">
        <w:rPr>
          <w:rFonts w:ascii="Garamond" w:hAnsi="Garamond"/>
          <w:szCs w:val="24"/>
        </w:rPr>
        <w:t xml:space="preserve">Subjekti______ garanton AKB-në që struktura akomoduese është në posedim të rregullt ligjor dhe e ushtron atë në mënyrë të ligjshme. </w:t>
      </w:r>
    </w:p>
    <w:p w14:paraId="3B956F73" w14:textId="4E6CD5D2" w:rsidR="009B1F5B" w:rsidRPr="00094B96" w:rsidRDefault="005A0A80" w:rsidP="009B1F5B">
      <w:pPr>
        <w:ind w:firstLine="284"/>
        <w:rPr>
          <w:rFonts w:ascii="Garamond" w:hAnsi="Garamond"/>
          <w:szCs w:val="24"/>
        </w:rPr>
      </w:pPr>
      <w:r>
        <w:rPr>
          <w:rFonts w:ascii="Garamond" w:hAnsi="Garamond"/>
          <w:szCs w:val="24"/>
        </w:rPr>
        <w:t xml:space="preserve">7. </w:t>
      </w:r>
      <w:r w:rsidR="009B1F5B" w:rsidRPr="00094B96">
        <w:rPr>
          <w:rFonts w:ascii="Garamond" w:hAnsi="Garamond"/>
          <w:szCs w:val="24"/>
        </w:rPr>
        <w:t>Subjekti________ nuk ka të drejtë ta kërkojë zgjidhjen e marrëveshjes përpara afatit të përcaktuar në marreveshje.</w:t>
      </w:r>
    </w:p>
    <w:p w14:paraId="6EE1562E" w14:textId="77777777" w:rsidR="009B1F5B" w:rsidRPr="00094B96" w:rsidRDefault="009B1F5B" w:rsidP="009B1F5B">
      <w:pPr>
        <w:ind w:firstLine="284"/>
        <w:rPr>
          <w:rFonts w:ascii="Garamond" w:hAnsi="Garamond"/>
          <w:szCs w:val="24"/>
        </w:rPr>
      </w:pPr>
    </w:p>
    <w:p w14:paraId="55B426E2" w14:textId="77777777" w:rsidR="009B1F5B" w:rsidRPr="00094B96" w:rsidRDefault="009B1F5B" w:rsidP="005A0A80">
      <w:pPr>
        <w:ind w:firstLine="284"/>
        <w:jc w:val="center"/>
        <w:rPr>
          <w:rFonts w:ascii="Garamond" w:hAnsi="Garamond"/>
          <w:szCs w:val="24"/>
        </w:rPr>
      </w:pPr>
      <w:r w:rsidRPr="00094B96">
        <w:rPr>
          <w:rFonts w:ascii="Garamond" w:hAnsi="Garamond"/>
          <w:szCs w:val="24"/>
        </w:rPr>
        <w:t>Neni 8</w:t>
      </w:r>
    </w:p>
    <w:p w14:paraId="7B4495D2" w14:textId="77777777" w:rsidR="009B1F5B" w:rsidRPr="005A0A80" w:rsidRDefault="009B1F5B" w:rsidP="005A0A80">
      <w:pPr>
        <w:ind w:firstLine="284"/>
        <w:jc w:val="center"/>
        <w:rPr>
          <w:rFonts w:ascii="Garamond" w:hAnsi="Garamond"/>
          <w:b/>
          <w:szCs w:val="24"/>
        </w:rPr>
      </w:pPr>
      <w:r w:rsidRPr="005A0A80">
        <w:rPr>
          <w:rFonts w:ascii="Garamond" w:hAnsi="Garamond"/>
          <w:b/>
          <w:szCs w:val="24"/>
        </w:rPr>
        <w:t>Dispozita përfundimtare</w:t>
      </w:r>
    </w:p>
    <w:p w14:paraId="1134A4CF" w14:textId="77777777" w:rsidR="009B1F5B" w:rsidRPr="00094B96" w:rsidRDefault="009B1F5B" w:rsidP="009B1F5B">
      <w:pPr>
        <w:ind w:firstLine="284"/>
        <w:rPr>
          <w:rFonts w:ascii="Garamond" w:hAnsi="Garamond"/>
          <w:szCs w:val="24"/>
        </w:rPr>
      </w:pPr>
    </w:p>
    <w:p w14:paraId="2BA35512" w14:textId="3006AAAB" w:rsidR="009B1F5B" w:rsidRPr="00094B96" w:rsidRDefault="005A0A80" w:rsidP="009B1F5B">
      <w:pPr>
        <w:ind w:firstLine="284"/>
        <w:rPr>
          <w:rFonts w:ascii="Garamond" w:hAnsi="Garamond"/>
          <w:szCs w:val="24"/>
        </w:rPr>
      </w:pPr>
      <w:r>
        <w:rPr>
          <w:rFonts w:ascii="Garamond" w:hAnsi="Garamond"/>
          <w:szCs w:val="24"/>
        </w:rPr>
        <w:t xml:space="preserve">1. </w:t>
      </w:r>
      <w:r w:rsidR="009B1F5B" w:rsidRPr="00094B96">
        <w:rPr>
          <w:rFonts w:ascii="Garamond" w:hAnsi="Garamond"/>
          <w:szCs w:val="24"/>
        </w:rPr>
        <w:t>Për dëmtime të qëllimshme të ambienteve dhe pajisjeve të vëna në dispozicion për të strehuarit, do të përgjigjet personalisht i strehuari sipas marrëveshjes së lidhur midis tij dhe subjektit ______.</w:t>
      </w:r>
    </w:p>
    <w:p w14:paraId="7D88CD75" w14:textId="16369452" w:rsidR="009B1F5B" w:rsidRPr="00094B96" w:rsidRDefault="005A0A80" w:rsidP="009B1F5B">
      <w:pPr>
        <w:ind w:firstLine="284"/>
        <w:rPr>
          <w:rFonts w:ascii="Garamond" w:hAnsi="Garamond"/>
          <w:szCs w:val="24"/>
        </w:rPr>
      </w:pPr>
      <w:r>
        <w:rPr>
          <w:rFonts w:ascii="Garamond" w:hAnsi="Garamond"/>
          <w:szCs w:val="24"/>
        </w:rPr>
        <w:t xml:space="preserve">2. </w:t>
      </w:r>
      <w:r w:rsidR="009B1F5B" w:rsidRPr="00094B96">
        <w:rPr>
          <w:rFonts w:ascii="Garamond" w:hAnsi="Garamond"/>
          <w:szCs w:val="24"/>
        </w:rPr>
        <w:t>Ngarkohen Agjencia Kombëtare e Bregdetit dhe subjekti ________________ për zbatimin e kësaj marreveshje.</w:t>
      </w:r>
    </w:p>
    <w:p w14:paraId="7EFDBC43" w14:textId="46E4CE01" w:rsidR="009B1F5B" w:rsidRPr="00094B96" w:rsidRDefault="005A0A80" w:rsidP="009B1F5B">
      <w:pPr>
        <w:ind w:firstLine="284"/>
        <w:rPr>
          <w:rFonts w:ascii="Garamond" w:hAnsi="Garamond"/>
          <w:szCs w:val="24"/>
        </w:rPr>
      </w:pPr>
      <w:r>
        <w:rPr>
          <w:rFonts w:ascii="Garamond" w:hAnsi="Garamond"/>
          <w:szCs w:val="24"/>
        </w:rPr>
        <w:t xml:space="preserve">3. </w:t>
      </w:r>
      <w:r w:rsidR="009B1F5B" w:rsidRPr="00094B96">
        <w:rPr>
          <w:rFonts w:ascii="Garamond" w:hAnsi="Garamond"/>
          <w:szCs w:val="24"/>
        </w:rPr>
        <w:t>Çdo rregullim ose ndryshim në këtë marreveshje mund të kryhet vetëm nëpërmjet pëlqimit reciprok të palëve.</w:t>
      </w:r>
    </w:p>
    <w:p w14:paraId="28072697" w14:textId="229DD0AE" w:rsidR="009B1F5B" w:rsidRPr="00094B96" w:rsidRDefault="005A0A80" w:rsidP="009B1F5B">
      <w:pPr>
        <w:ind w:firstLine="284"/>
        <w:rPr>
          <w:rFonts w:ascii="Garamond" w:hAnsi="Garamond"/>
          <w:szCs w:val="24"/>
        </w:rPr>
      </w:pPr>
      <w:r>
        <w:rPr>
          <w:rFonts w:ascii="Garamond" w:hAnsi="Garamond"/>
          <w:szCs w:val="24"/>
        </w:rPr>
        <w:t xml:space="preserve">4. </w:t>
      </w:r>
      <w:r w:rsidR="009B1F5B" w:rsidRPr="00094B96">
        <w:rPr>
          <w:rFonts w:ascii="Garamond" w:hAnsi="Garamond"/>
          <w:szCs w:val="24"/>
        </w:rPr>
        <w:t>Çdo mosmarrëveshje në lidhje me interpretimim dhe zbatimin e kësaj marreveshje zgjidhet me mirëkuptim midis palëve.</w:t>
      </w:r>
    </w:p>
    <w:p w14:paraId="1B5B6467" w14:textId="77777777" w:rsidR="005A0A80" w:rsidRDefault="005A0A80" w:rsidP="009B1F5B">
      <w:pPr>
        <w:ind w:firstLine="284"/>
        <w:rPr>
          <w:rFonts w:ascii="Garamond" w:hAnsi="Garamond"/>
          <w:szCs w:val="24"/>
        </w:rPr>
      </w:pPr>
    </w:p>
    <w:p w14:paraId="1C2777F2" w14:textId="77777777" w:rsidR="005A0A80" w:rsidRDefault="005A0A80" w:rsidP="009B1F5B">
      <w:pPr>
        <w:ind w:firstLine="284"/>
        <w:rPr>
          <w:rFonts w:ascii="Garamond" w:hAnsi="Garamond"/>
          <w:szCs w:val="24"/>
        </w:rPr>
      </w:pPr>
    </w:p>
    <w:p w14:paraId="356041BA" w14:textId="77777777" w:rsidR="009B1F5B" w:rsidRPr="00094B96" w:rsidRDefault="009B1F5B" w:rsidP="005A0A80">
      <w:pPr>
        <w:ind w:firstLine="284"/>
        <w:jc w:val="center"/>
        <w:rPr>
          <w:rFonts w:ascii="Garamond" w:hAnsi="Garamond"/>
          <w:szCs w:val="24"/>
        </w:rPr>
      </w:pPr>
      <w:r w:rsidRPr="00094B96">
        <w:rPr>
          <w:rFonts w:ascii="Garamond" w:hAnsi="Garamond"/>
          <w:szCs w:val="24"/>
        </w:rPr>
        <w:t>Neni 9</w:t>
      </w:r>
    </w:p>
    <w:p w14:paraId="48C6525D" w14:textId="77777777" w:rsidR="009B1F5B" w:rsidRPr="005A0A80" w:rsidRDefault="009B1F5B" w:rsidP="005A0A80">
      <w:pPr>
        <w:ind w:firstLine="284"/>
        <w:jc w:val="center"/>
        <w:rPr>
          <w:rFonts w:ascii="Garamond" w:hAnsi="Garamond"/>
          <w:b/>
          <w:szCs w:val="24"/>
        </w:rPr>
      </w:pPr>
      <w:r w:rsidRPr="005A0A80">
        <w:rPr>
          <w:rFonts w:ascii="Garamond" w:hAnsi="Garamond"/>
          <w:b/>
          <w:szCs w:val="24"/>
        </w:rPr>
        <w:t>Hyrja në fuqi</w:t>
      </w:r>
    </w:p>
    <w:p w14:paraId="7B5292CC" w14:textId="77777777" w:rsidR="009B1F5B" w:rsidRPr="00094B96" w:rsidRDefault="009B1F5B" w:rsidP="009B1F5B">
      <w:pPr>
        <w:ind w:firstLine="284"/>
        <w:rPr>
          <w:rFonts w:ascii="Garamond" w:hAnsi="Garamond"/>
          <w:szCs w:val="24"/>
        </w:rPr>
      </w:pPr>
    </w:p>
    <w:p w14:paraId="29D69439" w14:textId="7BAAD570" w:rsidR="009B1F5B" w:rsidRPr="00094B96" w:rsidRDefault="00C0214E" w:rsidP="009B1F5B">
      <w:pPr>
        <w:ind w:firstLine="284"/>
        <w:rPr>
          <w:rFonts w:ascii="Garamond" w:hAnsi="Garamond"/>
          <w:szCs w:val="24"/>
        </w:rPr>
      </w:pPr>
      <w:r>
        <w:rPr>
          <w:rFonts w:ascii="Garamond" w:hAnsi="Garamond"/>
          <w:szCs w:val="24"/>
        </w:rPr>
        <w:t xml:space="preserve">1. </w:t>
      </w:r>
      <w:r w:rsidR="009B1F5B" w:rsidRPr="00094B96">
        <w:rPr>
          <w:rFonts w:ascii="Garamond" w:hAnsi="Garamond"/>
          <w:szCs w:val="24"/>
        </w:rPr>
        <w:t xml:space="preserve">Kjo </w:t>
      </w:r>
      <w:r w:rsidR="00EF2DC5">
        <w:rPr>
          <w:rFonts w:ascii="Garamond" w:hAnsi="Garamond"/>
          <w:szCs w:val="24"/>
        </w:rPr>
        <w:t>marrë</w:t>
      </w:r>
      <w:r w:rsidR="009B1F5B" w:rsidRPr="00094B96">
        <w:rPr>
          <w:rFonts w:ascii="Garamond" w:hAnsi="Garamond"/>
          <w:szCs w:val="24"/>
        </w:rPr>
        <w:t>veshje do të jetë në fuqi në përputhje me përcaktimet e nenit 3, të kësaj marreveshje.</w:t>
      </w:r>
    </w:p>
    <w:p w14:paraId="4ABA8B5D" w14:textId="57409DBC" w:rsidR="009B1F5B" w:rsidRPr="00094B96" w:rsidRDefault="00C0214E" w:rsidP="009B1F5B">
      <w:pPr>
        <w:ind w:firstLine="284"/>
        <w:rPr>
          <w:rFonts w:ascii="Garamond" w:hAnsi="Garamond"/>
          <w:szCs w:val="24"/>
        </w:rPr>
      </w:pPr>
      <w:r>
        <w:rPr>
          <w:rFonts w:ascii="Garamond" w:hAnsi="Garamond"/>
          <w:szCs w:val="24"/>
        </w:rPr>
        <w:t xml:space="preserve">2. </w:t>
      </w:r>
      <w:r w:rsidR="009B1F5B" w:rsidRPr="00094B96">
        <w:rPr>
          <w:rFonts w:ascii="Garamond" w:hAnsi="Garamond"/>
          <w:szCs w:val="24"/>
        </w:rPr>
        <w:t xml:space="preserve">Kjo </w:t>
      </w:r>
      <w:r w:rsidR="00EF2DC5">
        <w:rPr>
          <w:rFonts w:ascii="Garamond" w:hAnsi="Garamond"/>
          <w:szCs w:val="24"/>
        </w:rPr>
        <w:t>marrë</w:t>
      </w:r>
      <w:r w:rsidR="009B1F5B" w:rsidRPr="00094B96">
        <w:rPr>
          <w:rFonts w:ascii="Garamond" w:hAnsi="Garamond"/>
          <w:szCs w:val="24"/>
        </w:rPr>
        <w:t>veshje hartohet në 4 (katër) kopje, nga të cilat një kopje depozitohet në Ministrinë e Turizmit dhe Mjedisit, 2 (dy) kopje mbahen nga AKB-ja dhe një kopje nga subjekti.</w:t>
      </w:r>
    </w:p>
    <w:p w14:paraId="71815D27" w14:textId="77777777" w:rsidR="009B1F5B" w:rsidRPr="00094B96" w:rsidRDefault="009B1F5B" w:rsidP="009B1F5B">
      <w:pPr>
        <w:ind w:firstLine="284"/>
        <w:rPr>
          <w:rFonts w:ascii="Garamond" w:hAnsi="Garamond"/>
          <w:szCs w:val="24"/>
        </w:rPr>
      </w:pPr>
    </w:p>
    <w:p w14:paraId="3DB2088A" w14:textId="77777777" w:rsidR="009B1F5B" w:rsidRDefault="009B1F5B" w:rsidP="009B1F5B">
      <w:pPr>
        <w:ind w:firstLine="284"/>
        <w:rPr>
          <w:rFonts w:ascii="Garamond" w:hAnsi="Garamond"/>
          <w:szCs w:val="24"/>
        </w:rPr>
      </w:pPr>
      <w:r w:rsidRPr="00094B96">
        <w:rPr>
          <w:rFonts w:ascii="Garamond" w:hAnsi="Garamond"/>
          <w:szCs w:val="24"/>
        </w:rPr>
        <w:t>Nënshkruar, sot më _____/____/2020.</w:t>
      </w:r>
    </w:p>
    <w:p w14:paraId="5E02523A" w14:textId="77777777" w:rsidR="00EF2DC5" w:rsidRDefault="00EF2DC5" w:rsidP="009B1F5B">
      <w:pPr>
        <w:ind w:firstLine="284"/>
        <w:rPr>
          <w:rFonts w:ascii="Garamond" w:hAnsi="Garamond"/>
          <w:szCs w:val="24"/>
        </w:rPr>
      </w:pPr>
    </w:p>
    <w:p w14:paraId="5B620337" w14:textId="77777777" w:rsidR="00EF2DC5" w:rsidRPr="00EF2DC5" w:rsidRDefault="00EF2DC5" w:rsidP="00EF2DC5">
      <w:pPr>
        <w:shd w:val="clear" w:color="auto" w:fill="FFFFFF"/>
        <w:tabs>
          <w:tab w:val="left" w:pos="2646"/>
        </w:tabs>
        <w:spacing w:line="276" w:lineRule="auto"/>
        <w:ind w:left="-180"/>
        <w:jc w:val="center"/>
        <w:rPr>
          <w:rFonts w:ascii="Garamond" w:hAnsi="Garamond"/>
          <w:b/>
          <w:color w:val="000000" w:themeColor="text1"/>
        </w:rPr>
      </w:pPr>
      <w:r w:rsidRPr="00EF2DC5">
        <w:rPr>
          <w:rFonts w:ascii="Garamond" w:hAnsi="Garamond"/>
          <w:b/>
          <w:color w:val="000000" w:themeColor="text1"/>
        </w:rPr>
        <w:t>Palët:</w:t>
      </w:r>
    </w:p>
    <w:p w14:paraId="711F69C5" w14:textId="77777777" w:rsidR="00EF2DC5" w:rsidRPr="00EF2DC5" w:rsidRDefault="00EF2DC5" w:rsidP="00EF2DC5">
      <w:pPr>
        <w:shd w:val="clear" w:color="auto" w:fill="FFFFFF"/>
        <w:tabs>
          <w:tab w:val="left" w:pos="2646"/>
        </w:tabs>
        <w:spacing w:line="276" w:lineRule="auto"/>
        <w:ind w:left="-180"/>
        <w:jc w:val="center"/>
        <w:rPr>
          <w:rFonts w:ascii="Garamond" w:hAnsi="Garamond"/>
          <w:b/>
          <w:color w:val="000000" w:themeColor="text1"/>
        </w:rPr>
      </w:pPr>
    </w:p>
    <w:tbl>
      <w:tblPr>
        <w:tblW w:w="0" w:type="auto"/>
        <w:jc w:val="center"/>
        <w:tblLook w:val="04A0" w:firstRow="1" w:lastRow="0" w:firstColumn="1" w:lastColumn="0" w:noHBand="0" w:noVBand="1"/>
      </w:tblPr>
      <w:tblGrid>
        <w:gridCol w:w="4222"/>
        <w:gridCol w:w="512"/>
        <w:gridCol w:w="4509"/>
      </w:tblGrid>
      <w:tr w:rsidR="00EF2DC5" w:rsidRPr="00EF2DC5" w14:paraId="5AD4828B" w14:textId="77777777" w:rsidTr="006E4C54">
        <w:trPr>
          <w:jc w:val="center"/>
        </w:trPr>
        <w:tc>
          <w:tcPr>
            <w:tcW w:w="4428" w:type="dxa"/>
            <w:shd w:val="clear" w:color="auto" w:fill="auto"/>
          </w:tcPr>
          <w:p w14:paraId="5D29A9F1" w14:textId="77777777" w:rsidR="00EF2DC5" w:rsidRPr="00EF2DC5" w:rsidRDefault="00EF2DC5" w:rsidP="006E4C54">
            <w:pPr>
              <w:pStyle w:val="BodyText"/>
              <w:keepNext/>
              <w:shd w:val="clear" w:color="auto" w:fill="FFFFFF"/>
              <w:spacing w:line="276" w:lineRule="auto"/>
              <w:ind w:left="2"/>
              <w:jc w:val="center"/>
              <w:rPr>
                <w:rFonts w:ascii="Garamond" w:hAnsi="Garamond"/>
                <w:b/>
                <w:color w:val="000000" w:themeColor="text1"/>
                <w:lang w:val="sq-AL"/>
              </w:rPr>
            </w:pPr>
            <w:r w:rsidRPr="00EF2DC5">
              <w:rPr>
                <w:rFonts w:ascii="Garamond" w:hAnsi="Garamond"/>
                <w:b/>
                <w:color w:val="000000" w:themeColor="text1"/>
                <w:lang w:val="sq-AL"/>
              </w:rPr>
              <w:t>AGJENCIA KOMBËTARE E BREGDETIT</w:t>
            </w:r>
          </w:p>
          <w:p w14:paraId="22697AAA" w14:textId="77777777" w:rsidR="00EF2DC5" w:rsidRPr="00EF2DC5" w:rsidRDefault="00EF2DC5" w:rsidP="006E4C54">
            <w:pPr>
              <w:pStyle w:val="BodyText"/>
              <w:keepNext/>
              <w:shd w:val="clear" w:color="auto" w:fill="FFFFFF"/>
              <w:spacing w:line="276" w:lineRule="auto"/>
              <w:ind w:left="2"/>
              <w:jc w:val="center"/>
              <w:rPr>
                <w:rFonts w:ascii="Garamond" w:hAnsi="Garamond"/>
                <w:b/>
                <w:color w:val="000000" w:themeColor="text1"/>
                <w:lang w:val="sq-AL"/>
              </w:rPr>
            </w:pPr>
          </w:p>
          <w:p w14:paraId="439385C1" w14:textId="77777777" w:rsidR="00EF2DC5" w:rsidRPr="00EF2DC5" w:rsidRDefault="00EF2DC5" w:rsidP="006E4C54">
            <w:pPr>
              <w:pStyle w:val="BodyText"/>
              <w:keepNext/>
              <w:spacing w:line="276" w:lineRule="auto"/>
              <w:jc w:val="center"/>
              <w:rPr>
                <w:rFonts w:ascii="Garamond" w:hAnsi="Garamond"/>
                <w:b/>
                <w:color w:val="000000" w:themeColor="text1"/>
                <w:lang w:val="sq-AL"/>
              </w:rPr>
            </w:pPr>
            <w:r w:rsidRPr="00EF2DC5">
              <w:rPr>
                <w:rFonts w:ascii="Garamond" w:hAnsi="Garamond"/>
                <w:b/>
                <w:color w:val="000000" w:themeColor="text1"/>
                <w:lang w:val="sq-AL"/>
              </w:rPr>
              <w:t>LEDION LAKO</w:t>
            </w:r>
            <w:r w:rsidRPr="00EF2DC5">
              <w:rPr>
                <w:rFonts w:ascii="Garamond" w:hAnsi="Garamond"/>
                <w:b/>
                <w:color w:val="000000" w:themeColor="text1"/>
                <w:lang w:val="sq-AL"/>
              </w:rPr>
              <w:br/>
              <w:t>DREJTOR I PËRGJITHSHËM</w:t>
            </w:r>
          </w:p>
        </w:tc>
        <w:tc>
          <w:tcPr>
            <w:tcW w:w="540" w:type="dxa"/>
            <w:shd w:val="clear" w:color="auto" w:fill="auto"/>
          </w:tcPr>
          <w:p w14:paraId="0D7F0739" w14:textId="77777777" w:rsidR="00EF2DC5" w:rsidRPr="00EF2DC5" w:rsidRDefault="00EF2DC5" w:rsidP="006E4C54">
            <w:pPr>
              <w:pStyle w:val="BodyText"/>
              <w:keepNext/>
              <w:spacing w:line="276" w:lineRule="auto"/>
              <w:rPr>
                <w:rFonts w:ascii="Garamond" w:hAnsi="Garamond"/>
                <w:b/>
                <w:color w:val="000000" w:themeColor="text1"/>
                <w:lang w:val="sq-AL"/>
              </w:rPr>
            </w:pPr>
          </w:p>
        </w:tc>
        <w:tc>
          <w:tcPr>
            <w:tcW w:w="4608" w:type="dxa"/>
            <w:shd w:val="clear" w:color="auto" w:fill="auto"/>
          </w:tcPr>
          <w:p w14:paraId="5D44BB78" w14:textId="77777777" w:rsidR="00EF2DC5" w:rsidRPr="00EF2DC5" w:rsidRDefault="00EF2DC5" w:rsidP="006E4C54">
            <w:pPr>
              <w:pStyle w:val="BodyText"/>
              <w:keepNext/>
              <w:spacing w:line="276" w:lineRule="auto"/>
              <w:jc w:val="center"/>
              <w:rPr>
                <w:rFonts w:ascii="Garamond" w:hAnsi="Garamond"/>
                <w:b/>
                <w:color w:val="000000" w:themeColor="text1"/>
                <w:lang w:val="sq-AL"/>
              </w:rPr>
            </w:pPr>
            <w:r w:rsidRPr="00EF2DC5">
              <w:rPr>
                <w:rFonts w:ascii="Garamond" w:hAnsi="Garamond"/>
                <w:b/>
                <w:color w:val="000000" w:themeColor="text1"/>
                <w:lang w:val="sq-AL"/>
              </w:rPr>
              <w:t>SUBJEKTI</w:t>
            </w:r>
          </w:p>
          <w:p w14:paraId="30D8D96A" w14:textId="77777777" w:rsidR="00EF2DC5" w:rsidRPr="00EF2DC5" w:rsidRDefault="00EF2DC5" w:rsidP="006E4C54">
            <w:pPr>
              <w:pStyle w:val="BodyText"/>
              <w:keepNext/>
              <w:spacing w:line="276" w:lineRule="auto"/>
              <w:jc w:val="center"/>
              <w:rPr>
                <w:rFonts w:ascii="Garamond" w:hAnsi="Garamond"/>
                <w:b/>
                <w:color w:val="000000" w:themeColor="text1"/>
                <w:lang w:val="sq-AL"/>
              </w:rPr>
            </w:pPr>
          </w:p>
          <w:p w14:paraId="0A1983CA" w14:textId="77777777" w:rsidR="00EF2DC5" w:rsidRPr="00EF2DC5" w:rsidRDefault="00EF2DC5" w:rsidP="006E4C54">
            <w:pPr>
              <w:pStyle w:val="BodyText"/>
              <w:keepNext/>
              <w:spacing w:line="276" w:lineRule="auto"/>
              <w:jc w:val="center"/>
              <w:rPr>
                <w:rFonts w:ascii="Garamond" w:hAnsi="Garamond"/>
                <w:b/>
                <w:color w:val="000000" w:themeColor="text1"/>
                <w:lang w:val="sq-AL"/>
              </w:rPr>
            </w:pPr>
            <w:r w:rsidRPr="00EF2DC5">
              <w:rPr>
                <w:rFonts w:ascii="Garamond" w:hAnsi="Garamond"/>
                <w:b/>
                <w:color w:val="000000" w:themeColor="text1"/>
                <w:lang w:val="sq-AL"/>
              </w:rPr>
              <w:t>____________________________</w:t>
            </w:r>
          </w:p>
          <w:p w14:paraId="0FE18C6A" w14:textId="77777777" w:rsidR="00EF2DC5" w:rsidRPr="00EF2DC5" w:rsidRDefault="00EF2DC5" w:rsidP="006E4C54">
            <w:pPr>
              <w:pStyle w:val="BodyText"/>
              <w:keepNext/>
              <w:spacing w:line="276" w:lineRule="auto"/>
              <w:jc w:val="center"/>
              <w:rPr>
                <w:rFonts w:ascii="Garamond" w:hAnsi="Garamond"/>
                <w:b/>
                <w:color w:val="000000" w:themeColor="text1"/>
                <w:lang w:val="sq-AL"/>
              </w:rPr>
            </w:pPr>
            <w:r w:rsidRPr="00EF2DC5">
              <w:rPr>
                <w:rFonts w:ascii="Garamond" w:hAnsi="Garamond"/>
                <w:b/>
                <w:color w:val="000000" w:themeColor="text1"/>
                <w:lang w:val="sq-AL"/>
              </w:rPr>
              <w:t>_______________________</w:t>
            </w:r>
          </w:p>
        </w:tc>
      </w:tr>
    </w:tbl>
    <w:p w14:paraId="1A1965C5" w14:textId="77777777" w:rsidR="00EF2DC5" w:rsidRPr="00094B96" w:rsidRDefault="00EF2DC5" w:rsidP="009B1F5B">
      <w:pPr>
        <w:ind w:firstLine="284"/>
        <w:rPr>
          <w:rFonts w:ascii="Garamond" w:hAnsi="Garamond"/>
          <w:szCs w:val="24"/>
        </w:rPr>
      </w:pPr>
    </w:p>
    <w:p w14:paraId="71FE7E48" w14:textId="77777777" w:rsidR="009B1F5B" w:rsidRPr="00094B96" w:rsidRDefault="009B1F5B" w:rsidP="009B1F5B">
      <w:pPr>
        <w:ind w:firstLine="284"/>
        <w:rPr>
          <w:rFonts w:ascii="Garamond" w:hAnsi="Garamond"/>
          <w:szCs w:val="24"/>
        </w:rPr>
      </w:pPr>
    </w:p>
    <w:p w14:paraId="0E3CB73F" w14:textId="77777777" w:rsidR="009B1F5B" w:rsidRPr="00317A69" w:rsidRDefault="009B1F5B" w:rsidP="00DD5BC4">
      <w:pPr>
        <w:jc w:val="center"/>
        <w:rPr>
          <w:rFonts w:ascii="Garamond" w:hAnsi="Garamond"/>
          <w:b/>
        </w:rPr>
      </w:pPr>
    </w:p>
    <w:sectPr w:rsidR="009B1F5B" w:rsidRPr="00317A69" w:rsidSect="006E36BB">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FA32AA" w14:textId="77777777" w:rsidR="00887A6F" w:rsidRDefault="00887A6F" w:rsidP="009419C1">
      <w:r>
        <w:separator/>
      </w:r>
    </w:p>
  </w:endnote>
  <w:endnote w:type="continuationSeparator" w:id="0">
    <w:p w14:paraId="7FA3F775" w14:textId="77777777" w:rsidR="00887A6F" w:rsidRDefault="00887A6F" w:rsidP="009419C1">
      <w:r>
        <w:continuationSeparator/>
      </w:r>
    </w:p>
  </w:endnote>
  <w:endnote w:type="continuationNotice" w:id="1">
    <w:p w14:paraId="0A5C55F4" w14:textId="77777777" w:rsidR="00887A6F" w:rsidRDefault="00887A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8537659"/>
      <w:docPartObj>
        <w:docPartGallery w:val="Page Numbers (Bottom of Page)"/>
        <w:docPartUnique/>
      </w:docPartObj>
    </w:sdtPr>
    <w:sdtEndPr>
      <w:rPr>
        <w:noProof/>
      </w:rPr>
    </w:sdtEndPr>
    <w:sdtContent>
      <w:p w14:paraId="6EF93365" w14:textId="77777777" w:rsidR="00887A6F" w:rsidRDefault="00887A6F">
        <w:pPr>
          <w:pStyle w:val="Footer"/>
          <w:jc w:val="right"/>
        </w:pPr>
        <w:r>
          <w:fldChar w:fldCharType="begin"/>
        </w:r>
        <w:r>
          <w:instrText xml:space="preserve"> PAGE   \* MERGEFORMAT </w:instrText>
        </w:r>
        <w:r>
          <w:fldChar w:fldCharType="separate"/>
        </w:r>
        <w:r w:rsidR="008664D3">
          <w:rPr>
            <w:noProof/>
          </w:rPr>
          <w:t>2</w:t>
        </w:r>
        <w:r>
          <w:rPr>
            <w:noProof/>
          </w:rPr>
          <w:fldChar w:fldCharType="end"/>
        </w:r>
      </w:p>
    </w:sdtContent>
  </w:sdt>
  <w:p w14:paraId="6EF93366" w14:textId="77777777" w:rsidR="00887A6F" w:rsidRDefault="00887A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D3A1B8" w14:textId="77777777" w:rsidR="00887A6F" w:rsidRDefault="00887A6F" w:rsidP="009419C1">
      <w:r>
        <w:separator/>
      </w:r>
    </w:p>
  </w:footnote>
  <w:footnote w:type="continuationSeparator" w:id="0">
    <w:p w14:paraId="376B9EBC" w14:textId="77777777" w:rsidR="00887A6F" w:rsidRDefault="00887A6F" w:rsidP="009419C1">
      <w:r>
        <w:continuationSeparator/>
      </w:r>
    </w:p>
  </w:footnote>
  <w:footnote w:type="continuationNotice" w:id="1">
    <w:p w14:paraId="667B897C" w14:textId="77777777" w:rsidR="00887A6F" w:rsidRDefault="00887A6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E1BAFC" w14:textId="77777777" w:rsidR="00887A6F" w:rsidRDefault="00887A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35249"/>
    <w:multiLevelType w:val="hybridMultilevel"/>
    <w:tmpl w:val="9C9A5FA2"/>
    <w:lvl w:ilvl="0" w:tplc="34805A2C">
      <w:start w:val="1"/>
      <w:numFmt w:val="decimal"/>
      <w:lvlText w:val="%1."/>
      <w:lvlJc w:val="left"/>
      <w:pPr>
        <w:ind w:left="720" w:hanging="360"/>
      </w:pPr>
      <w:rPr>
        <w:rFonts w:hint="default"/>
        <w:b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A943D2"/>
    <w:multiLevelType w:val="hybridMultilevel"/>
    <w:tmpl w:val="857EBC6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BD47721"/>
    <w:multiLevelType w:val="hybridMultilevel"/>
    <w:tmpl w:val="58F89FF2"/>
    <w:lvl w:ilvl="0" w:tplc="7430CB44">
      <w:start w:val="1"/>
      <w:numFmt w:val="decimal"/>
      <w:lvlText w:val="%1."/>
      <w:lvlJc w:val="left"/>
      <w:pPr>
        <w:ind w:left="360" w:hanging="360"/>
      </w:pPr>
      <w:rPr>
        <w:rFonts w:ascii="Times New Roman" w:eastAsia="Times New Roman" w:hAnsi="Times New Roman" w:cs="Times New Roman"/>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4D71E27"/>
    <w:multiLevelType w:val="hybridMultilevel"/>
    <w:tmpl w:val="C4C6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466CA0"/>
    <w:multiLevelType w:val="hybridMultilevel"/>
    <w:tmpl w:val="1E702DE2"/>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430803"/>
    <w:multiLevelType w:val="hybridMultilevel"/>
    <w:tmpl w:val="435CB2B4"/>
    <w:lvl w:ilvl="0" w:tplc="7AC8EA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342D59"/>
    <w:multiLevelType w:val="hybridMultilevel"/>
    <w:tmpl w:val="C2FA622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6EB660F"/>
    <w:multiLevelType w:val="hybridMultilevel"/>
    <w:tmpl w:val="649640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
  </w:num>
  <w:num w:numId="3">
    <w:abstractNumId w:val="7"/>
  </w:num>
  <w:num w:numId="4">
    <w:abstractNumId w:val="0"/>
  </w:num>
  <w:num w:numId="5">
    <w:abstractNumId w:val="2"/>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366"/>
    <w:rsid w:val="00001543"/>
    <w:rsid w:val="00016E7C"/>
    <w:rsid w:val="000308F0"/>
    <w:rsid w:val="0003692E"/>
    <w:rsid w:val="000603FC"/>
    <w:rsid w:val="00080755"/>
    <w:rsid w:val="000B6554"/>
    <w:rsid w:val="000D51C5"/>
    <w:rsid w:val="00113F58"/>
    <w:rsid w:val="001632E4"/>
    <w:rsid w:val="001C7DD6"/>
    <w:rsid w:val="0022781E"/>
    <w:rsid w:val="00253997"/>
    <w:rsid w:val="00264B1A"/>
    <w:rsid w:val="002843F2"/>
    <w:rsid w:val="002B2924"/>
    <w:rsid w:val="00317A69"/>
    <w:rsid w:val="003411E5"/>
    <w:rsid w:val="00350272"/>
    <w:rsid w:val="003645DE"/>
    <w:rsid w:val="00365E41"/>
    <w:rsid w:val="0036744E"/>
    <w:rsid w:val="003716B1"/>
    <w:rsid w:val="0037795A"/>
    <w:rsid w:val="003927CD"/>
    <w:rsid w:val="003A66D4"/>
    <w:rsid w:val="003E32B5"/>
    <w:rsid w:val="003F061B"/>
    <w:rsid w:val="004421E2"/>
    <w:rsid w:val="00453F12"/>
    <w:rsid w:val="00475747"/>
    <w:rsid w:val="004B0919"/>
    <w:rsid w:val="004D4794"/>
    <w:rsid w:val="004F20DE"/>
    <w:rsid w:val="004F2DA6"/>
    <w:rsid w:val="004F6AD8"/>
    <w:rsid w:val="0050193E"/>
    <w:rsid w:val="005020EA"/>
    <w:rsid w:val="00512A18"/>
    <w:rsid w:val="00521765"/>
    <w:rsid w:val="00523729"/>
    <w:rsid w:val="00527F53"/>
    <w:rsid w:val="00541D3D"/>
    <w:rsid w:val="00564977"/>
    <w:rsid w:val="005708FF"/>
    <w:rsid w:val="0057203D"/>
    <w:rsid w:val="00581EE3"/>
    <w:rsid w:val="005829D3"/>
    <w:rsid w:val="0058582D"/>
    <w:rsid w:val="005A0A80"/>
    <w:rsid w:val="005A4F8A"/>
    <w:rsid w:val="005C2166"/>
    <w:rsid w:val="005C6FC1"/>
    <w:rsid w:val="005E2507"/>
    <w:rsid w:val="005F43A3"/>
    <w:rsid w:val="00602EF1"/>
    <w:rsid w:val="00612DEF"/>
    <w:rsid w:val="00635B5F"/>
    <w:rsid w:val="00643198"/>
    <w:rsid w:val="0064768B"/>
    <w:rsid w:val="00667E90"/>
    <w:rsid w:val="006A411A"/>
    <w:rsid w:val="006A5515"/>
    <w:rsid w:val="006E20F7"/>
    <w:rsid w:val="006E36BB"/>
    <w:rsid w:val="006E4C54"/>
    <w:rsid w:val="00723910"/>
    <w:rsid w:val="007277A2"/>
    <w:rsid w:val="007303D2"/>
    <w:rsid w:val="00743C44"/>
    <w:rsid w:val="007706AE"/>
    <w:rsid w:val="007768ED"/>
    <w:rsid w:val="007B4228"/>
    <w:rsid w:val="007D46BC"/>
    <w:rsid w:val="0081362D"/>
    <w:rsid w:val="008664D3"/>
    <w:rsid w:val="00887A6F"/>
    <w:rsid w:val="008B12F0"/>
    <w:rsid w:val="008D6740"/>
    <w:rsid w:val="008E16C6"/>
    <w:rsid w:val="008F306F"/>
    <w:rsid w:val="00934D83"/>
    <w:rsid w:val="009419C1"/>
    <w:rsid w:val="0099765F"/>
    <w:rsid w:val="009B1F5B"/>
    <w:rsid w:val="009C1BC2"/>
    <w:rsid w:val="009D66B1"/>
    <w:rsid w:val="00A0649E"/>
    <w:rsid w:val="00A37EA9"/>
    <w:rsid w:val="00A821E3"/>
    <w:rsid w:val="00B11C12"/>
    <w:rsid w:val="00B471B5"/>
    <w:rsid w:val="00B63957"/>
    <w:rsid w:val="00B750F0"/>
    <w:rsid w:val="00BA758D"/>
    <w:rsid w:val="00BC5E2A"/>
    <w:rsid w:val="00BD3984"/>
    <w:rsid w:val="00BF54D1"/>
    <w:rsid w:val="00C0214E"/>
    <w:rsid w:val="00C21DCA"/>
    <w:rsid w:val="00C62E8D"/>
    <w:rsid w:val="00C87205"/>
    <w:rsid w:val="00C91BB1"/>
    <w:rsid w:val="00CA2C96"/>
    <w:rsid w:val="00CA4FF7"/>
    <w:rsid w:val="00CD4401"/>
    <w:rsid w:val="00D023DF"/>
    <w:rsid w:val="00D045B3"/>
    <w:rsid w:val="00D27366"/>
    <w:rsid w:val="00D40460"/>
    <w:rsid w:val="00D540D4"/>
    <w:rsid w:val="00D671AF"/>
    <w:rsid w:val="00D75002"/>
    <w:rsid w:val="00D85B57"/>
    <w:rsid w:val="00D874D9"/>
    <w:rsid w:val="00DC4214"/>
    <w:rsid w:val="00DD5BC4"/>
    <w:rsid w:val="00DE1B63"/>
    <w:rsid w:val="00DF2374"/>
    <w:rsid w:val="00E13AAE"/>
    <w:rsid w:val="00E27619"/>
    <w:rsid w:val="00E35E31"/>
    <w:rsid w:val="00E52810"/>
    <w:rsid w:val="00E71779"/>
    <w:rsid w:val="00E90F29"/>
    <w:rsid w:val="00E9687A"/>
    <w:rsid w:val="00EA4C4C"/>
    <w:rsid w:val="00EE2092"/>
    <w:rsid w:val="00EF2DC5"/>
    <w:rsid w:val="00F068A3"/>
    <w:rsid w:val="00F36AD5"/>
    <w:rsid w:val="00FE2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93328"/>
  <w15:docId w15:val="{3E7BDBF8-C003-4107-B231-EBA2F0190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7366"/>
    <w:pPr>
      <w:spacing w:after="0" w:line="240" w:lineRule="auto"/>
      <w:jc w:val="both"/>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27366"/>
    <w:pPr>
      <w:spacing w:after="0" w:line="240" w:lineRule="auto"/>
    </w:pPr>
    <w:rPr>
      <w:rFonts w:ascii="Calibri" w:eastAsia="Calibri" w:hAnsi="Calibri" w:cs="Times New Roman"/>
      <w:lang w:val="sq-AL"/>
    </w:rPr>
  </w:style>
  <w:style w:type="paragraph" w:styleId="ListParagraph">
    <w:name w:val="List Paragraph"/>
    <w:basedOn w:val="Normal"/>
    <w:uiPriority w:val="34"/>
    <w:qFormat/>
    <w:rsid w:val="00D27366"/>
    <w:pPr>
      <w:ind w:left="720"/>
      <w:contextualSpacing/>
    </w:pPr>
  </w:style>
  <w:style w:type="paragraph" w:styleId="BalloonText">
    <w:name w:val="Balloon Text"/>
    <w:basedOn w:val="Normal"/>
    <w:link w:val="BalloonTextChar"/>
    <w:uiPriority w:val="99"/>
    <w:semiHidden/>
    <w:unhideWhenUsed/>
    <w:rsid w:val="00F36A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6AD5"/>
    <w:rPr>
      <w:rFonts w:ascii="Segoe UI" w:eastAsia="Times New Roman" w:hAnsi="Segoe UI" w:cs="Segoe UI"/>
      <w:sz w:val="18"/>
      <w:szCs w:val="18"/>
      <w:lang w:val="sq-AL"/>
    </w:rPr>
  </w:style>
  <w:style w:type="paragraph" w:styleId="Header">
    <w:name w:val="header"/>
    <w:basedOn w:val="Normal"/>
    <w:link w:val="HeaderChar"/>
    <w:uiPriority w:val="99"/>
    <w:unhideWhenUsed/>
    <w:rsid w:val="009419C1"/>
    <w:pPr>
      <w:tabs>
        <w:tab w:val="center" w:pos="4513"/>
        <w:tab w:val="right" w:pos="9026"/>
      </w:tabs>
    </w:pPr>
  </w:style>
  <w:style w:type="character" w:customStyle="1" w:styleId="HeaderChar">
    <w:name w:val="Header Char"/>
    <w:basedOn w:val="DefaultParagraphFont"/>
    <w:link w:val="Header"/>
    <w:uiPriority w:val="99"/>
    <w:rsid w:val="009419C1"/>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9419C1"/>
    <w:pPr>
      <w:tabs>
        <w:tab w:val="center" w:pos="4513"/>
        <w:tab w:val="right" w:pos="9026"/>
      </w:tabs>
    </w:pPr>
  </w:style>
  <w:style w:type="character" w:customStyle="1" w:styleId="FooterChar">
    <w:name w:val="Footer Char"/>
    <w:basedOn w:val="DefaultParagraphFont"/>
    <w:link w:val="Footer"/>
    <w:uiPriority w:val="99"/>
    <w:rsid w:val="009419C1"/>
    <w:rPr>
      <w:rFonts w:ascii="Times New Roman" w:eastAsia="Times New Roman" w:hAnsi="Times New Roman" w:cs="Times New Roman"/>
      <w:sz w:val="24"/>
      <w:szCs w:val="20"/>
      <w:lang w:val="sq-AL"/>
    </w:rPr>
  </w:style>
  <w:style w:type="paragraph" w:styleId="BodyText">
    <w:name w:val="Body Text"/>
    <w:basedOn w:val="Normal"/>
    <w:link w:val="BodyTextChar"/>
    <w:rsid w:val="00DD5BC4"/>
    <w:pPr>
      <w:suppressAutoHyphens/>
    </w:pPr>
    <w:rPr>
      <w:rFonts w:ascii="Book Antiqua" w:hAnsi="Book Antiqua"/>
      <w:spacing w:val="-3"/>
      <w:szCs w:val="24"/>
      <w:lang w:val="it-IT" w:eastAsia="ar-SA"/>
    </w:rPr>
  </w:style>
  <w:style w:type="character" w:customStyle="1" w:styleId="BodyTextChar">
    <w:name w:val="Body Text Char"/>
    <w:basedOn w:val="DefaultParagraphFont"/>
    <w:link w:val="BodyText"/>
    <w:rsid w:val="00DD5BC4"/>
    <w:rPr>
      <w:rFonts w:ascii="Book Antiqua" w:eastAsia="Times New Roman" w:hAnsi="Book Antiqua" w:cs="Times New Roman"/>
      <w:spacing w:val="-3"/>
      <w:sz w:val="24"/>
      <w:szCs w:val="24"/>
      <w:lang w:val="it-IT"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localadmin</Krijuesi>
    <Data_x0020_e_x0020_Krijimit xmlns="0e656187-b300-4fb0-8bf4-3a50f872073c">2020-05-07T13:04:32Z</Data_x0020_e_x0020_Krijimit>
    <Modifikuesi xmlns="0e656187-b300-4fb0-8bf4-3a50f872073c">localadmin</Modifikuesi>
    <Data_x0020_e_x0020_Modifikimit xmlns="0e656187-b300-4fb0-8bf4-3a50f872073c">2020-05-07T13:04:32Z</Data_x0020_e_x0020_Modifikimit>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087AEF849002461FB29ED5EB777C62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087AEF849002461FB29ED5EB777C62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A8091-A630-451B-9FD0-416C5B5AD3EF}">
  <ds:schemaRefs>
    <ds:schemaRef ds:uri="http://purl.org/dc/elements/1.1/"/>
    <ds:schemaRef ds:uri="http://purl.org/dc/dcmitype/"/>
    <ds:schemaRef ds:uri="0e656187-b300-4fb0-8bf4-3a50f872073c"/>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279FCDF7-8CD6-4071-8B0E-C43467EB003C}">
  <ds:schemaRefs>
    <ds:schemaRef ds:uri="http://schemas.microsoft.com/sharepoint/v3/contenttype/forms"/>
  </ds:schemaRefs>
</ds:datastoreItem>
</file>

<file path=customXml/itemProps3.xml><?xml version="1.0" encoding="utf-8"?>
<ds:datastoreItem xmlns:ds="http://schemas.openxmlformats.org/officeDocument/2006/customXml" ds:itemID="{EAB66519-CD93-490E-BCC1-B4FDAA4DD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76705E7-95B5-481E-B228-44897E38E5D2}">
  <ds:schemaRefs>
    <ds:schemaRef ds:uri="http://schemas.microsoft.com/sharepoint/v3/contenttype/forms"/>
  </ds:schemaRefs>
</ds:datastoreItem>
</file>

<file path=customXml/itemProps5.xml><?xml version="1.0" encoding="utf-8"?>
<ds:datastoreItem xmlns:ds="http://schemas.openxmlformats.org/officeDocument/2006/customXml" ds:itemID="{0C8A3AFC-86FA-4F81-83B0-4693399454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AD140FD-CC29-4102-8F3F-7F589CC53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2462</Words>
  <Characters>14038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Për mënyrën e organizimit të akomodimit të përkohshëm të personave që riatdhesohen si rezultat i gjendjes së shkaktuar nga COVID-19</vt:lpstr>
    </vt:vector>
  </TitlesOfParts>
  <Company>Microsoft</Company>
  <LinksUpToDate>false</LinksUpToDate>
  <CharactersWithSpaces>16468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mënyrën e organizimit të akomodimit të përkohshëm të personave që riatdhesohen si rezultat i gjendjes së shkaktuar nga COVID-19</dc:title>
  <dc:creator>Enerieta Tarelli</dc:creator>
  <cp:lastModifiedBy>Elona Baci</cp:lastModifiedBy>
  <cp:revision>18</cp:revision>
  <cp:lastPrinted>2020-04-17T09:53:00Z</cp:lastPrinted>
  <dcterms:created xsi:type="dcterms:W3CDTF">2020-04-17T19:02:00Z</dcterms:created>
  <dcterms:modified xsi:type="dcterms:W3CDTF">2020-05-12T09:12:00Z</dcterms:modified>
</cp:coreProperties>
</file>