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C5B476" w14:textId="5188200C" w:rsidR="00044A39" w:rsidRPr="00C27035" w:rsidRDefault="00C27035" w:rsidP="00C27035">
      <w:pPr>
        <w:spacing w:after="0" w:line="240" w:lineRule="auto"/>
        <w:jc w:val="center"/>
        <w:rPr>
          <w:rFonts w:ascii="Garamond" w:hAnsi="Garamond"/>
          <w:b/>
          <w:szCs w:val="24"/>
        </w:rPr>
      </w:pPr>
      <w:bookmarkStart w:id="0" w:name="_Hlk37435869"/>
      <w:r w:rsidRPr="00C27035">
        <w:rPr>
          <w:rFonts w:ascii="Garamond" w:hAnsi="Garamond"/>
          <w:b/>
          <w:szCs w:val="24"/>
        </w:rPr>
        <w:t>VENDIM</w:t>
      </w:r>
    </w:p>
    <w:p w14:paraId="59C5B479" w14:textId="77777777" w:rsidR="00C60DEE" w:rsidRPr="00C27035" w:rsidRDefault="005E48DF" w:rsidP="00C27035">
      <w:pPr>
        <w:spacing w:after="0" w:line="240" w:lineRule="auto"/>
        <w:jc w:val="center"/>
        <w:rPr>
          <w:rFonts w:ascii="Garamond" w:hAnsi="Garamond"/>
          <w:b/>
          <w:szCs w:val="24"/>
        </w:rPr>
      </w:pPr>
      <w:r w:rsidRPr="00C27035">
        <w:rPr>
          <w:rFonts w:ascii="Garamond" w:hAnsi="Garamond"/>
          <w:b/>
          <w:szCs w:val="24"/>
        </w:rPr>
        <w:t>Nr.314</w:t>
      </w:r>
      <w:r w:rsidR="00044A39" w:rsidRPr="00C27035">
        <w:rPr>
          <w:rFonts w:ascii="Garamond" w:hAnsi="Garamond"/>
          <w:b/>
          <w:szCs w:val="24"/>
        </w:rPr>
        <w:t xml:space="preserve">, </w:t>
      </w:r>
      <w:proofErr w:type="spellStart"/>
      <w:r w:rsidR="00044A39" w:rsidRPr="00C27035">
        <w:rPr>
          <w:rFonts w:ascii="Garamond" w:hAnsi="Garamond"/>
          <w:b/>
          <w:szCs w:val="24"/>
        </w:rPr>
        <w:t>datë</w:t>
      </w:r>
      <w:proofErr w:type="spellEnd"/>
      <w:r w:rsidR="00044A39" w:rsidRPr="00C27035">
        <w:rPr>
          <w:rFonts w:ascii="Garamond" w:hAnsi="Garamond"/>
          <w:b/>
          <w:szCs w:val="24"/>
        </w:rPr>
        <w:t xml:space="preserve"> </w:t>
      </w:r>
      <w:r w:rsidRPr="00C27035">
        <w:rPr>
          <w:rFonts w:ascii="Garamond" w:hAnsi="Garamond"/>
          <w:b/>
          <w:szCs w:val="24"/>
        </w:rPr>
        <w:t>18.4.2020</w:t>
      </w:r>
    </w:p>
    <w:p w14:paraId="6E42563B" w14:textId="77777777" w:rsidR="00C27035" w:rsidRPr="00C27035" w:rsidRDefault="00C27035" w:rsidP="00C27035">
      <w:pPr>
        <w:spacing w:after="0" w:line="240" w:lineRule="auto"/>
        <w:jc w:val="center"/>
        <w:rPr>
          <w:rFonts w:ascii="Garamond" w:hAnsi="Garamond"/>
          <w:b/>
          <w:szCs w:val="24"/>
        </w:rPr>
      </w:pPr>
    </w:p>
    <w:p w14:paraId="59C5B47D" w14:textId="44F8271A" w:rsidR="0090667A" w:rsidRPr="00C27035" w:rsidRDefault="0090667A" w:rsidP="00C27035">
      <w:pPr>
        <w:spacing w:after="0" w:line="240" w:lineRule="auto"/>
        <w:jc w:val="center"/>
        <w:rPr>
          <w:rFonts w:ascii="Garamond" w:hAnsi="Garamond"/>
          <w:b/>
          <w:szCs w:val="24"/>
        </w:rPr>
      </w:pPr>
      <w:r w:rsidRPr="00C27035">
        <w:rPr>
          <w:rFonts w:ascii="Garamond" w:hAnsi="Garamond"/>
          <w:b/>
          <w:szCs w:val="24"/>
        </w:rPr>
        <w:t>PËR</w:t>
      </w:r>
      <w:r w:rsidR="00C27035" w:rsidRPr="00C27035">
        <w:rPr>
          <w:rFonts w:ascii="Garamond" w:hAnsi="Garamond"/>
          <w:b/>
          <w:szCs w:val="24"/>
        </w:rPr>
        <w:t xml:space="preserve"> </w:t>
      </w:r>
      <w:r w:rsidRPr="00C27035">
        <w:rPr>
          <w:rFonts w:ascii="Garamond" w:hAnsi="Garamond"/>
          <w:b/>
          <w:szCs w:val="24"/>
        </w:rPr>
        <w:t>MIRATIMIN E KONTRATËS PËR LOTIN 5</w:t>
      </w:r>
      <w:r w:rsidR="008B03D7" w:rsidRPr="00C27035">
        <w:rPr>
          <w:rFonts w:ascii="Garamond" w:hAnsi="Garamond"/>
          <w:b/>
          <w:szCs w:val="24"/>
        </w:rPr>
        <w:t>,</w:t>
      </w:r>
      <w:r w:rsidR="00C27035" w:rsidRPr="00C27035">
        <w:rPr>
          <w:rFonts w:ascii="Garamond" w:hAnsi="Garamond"/>
          <w:b/>
          <w:szCs w:val="24"/>
        </w:rPr>
        <w:t xml:space="preserve"> ME OBJEKT </w:t>
      </w:r>
      <w:r w:rsidRPr="00C27035">
        <w:rPr>
          <w:rFonts w:ascii="Garamond" w:hAnsi="Garamond"/>
          <w:b/>
          <w:szCs w:val="24"/>
        </w:rPr>
        <w:t xml:space="preserve">“BLERJE BARNA OSELTAMIVIR (TAMIFLU) </w:t>
      </w:r>
      <w:r w:rsidR="00260404" w:rsidRPr="00C27035">
        <w:rPr>
          <w:rFonts w:ascii="Garamond" w:hAnsi="Garamond"/>
          <w:b/>
          <w:szCs w:val="24"/>
        </w:rPr>
        <w:t>75 MG/</w:t>
      </w:r>
      <w:r w:rsidRPr="00C27035">
        <w:rPr>
          <w:rFonts w:ascii="Garamond" w:hAnsi="Garamond"/>
          <w:b/>
          <w:szCs w:val="24"/>
        </w:rPr>
        <w:t>TABLETË”</w:t>
      </w:r>
    </w:p>
    <w:p w14:paraId="59C5B47E" w14:textId="77777777" w:rsidR="00C60DEE" w:rsidRPr="00C27035" w:rsidRDefault="00C60DEE" w:rsidP="00C27035">
      <w:pPr>
        <w:spacing w:after="0" w:line="240" w:lineRule="auto"/>
        <w:ind w:firstLine="284"/>
        <w:jc w:val="both"/>
        <w:rPr>
          <w:rFonts w:ascii="Garamond" w:hAnsi="Garamond"/>
          <w:szCs w:val="24"/>
        </w:rPr>
      </w:pPr>
    </w:p>
    <w:p w14:paraId="59C5B47F" w14:textId="19658D52" w:rsidR="00823D93" w:rsidRPr="00C27035" w:rsidRDefault="00823D93" w:rsidP="00C27035">
      <w:pPr>
        <w:spacing w:after="0" w:line="240" w:lineRule="auto"/>
        <w:ind w:firstLine="284"/>
        <w:jc w:val="both"/>
        <w:rPr>
          <w:rFonts w:ascii="Garamond" w:hAnsi="Garamond"/>
          <w:szCs w:val="24"/>
        </w:rPr>
      </w:pPr>
      <w:proofErr w:type="spellStart"/>
      <w:r w:rsidRPr="00C27035">
        <w:rPr>
          <w:rFonts w:ascii="Garamond" w:hAnsi="Garamond"/>
          <w:szCs w:val="24"/>
        </w:rPr>
        <w:t>Në</w:t>
      </w:r>
      <w:proofErr w:type="spellEnd"/>
      <w:r w:rsidRPr="00C27035">
        <w:rPr>
          <w:rFonts w:ascii="Garamond" w:hAnsi="Garamond"/>
          <w:szCs w:val="24"/>
        </w:rPr>
        <w:t xml:space="preserve"> </w:t>
      </w:r>
      <w:proofErr w:type="spellStart"/>
      <w:r w:rsidRPr="00C27035">
        <w:rPr>
          <w:rFonts w:ascii="Garamond" w:hAnsi="Garamond"/>
          <w:szCs w:val="24"/>
        </w:rPr>
        <w:t>mbështetje</w:t>
      </w:r>
      <w:proofErr w:type="spellEnd"/>
      <w:r w:rsidRPr="00C27035">
        <w:rPr>
          <w:rFonts w:ascii="Garamond" w:hAnsi="Garamond"/>
          <w:szCs w:val="24"/>
        </w:rPr>
        <w:t xml:space="preserve"> </w:t>
      </w:r>
      <w:proofErr w:type="spellStart"/>
      <w:r w:rsidRPr="00C27035">
        <w:rPr>
          <w:rFonts w:ascii="Garamond" w:hAnsi="Garamond"/>
          <w:szCs w:val="24"/>
        </w:rPr>
        <w:t>të</w:t>
      </w:r>
      <w:proofErr w:type="spellEnd"/>
      <w:r w:rsidRPr="00C27035">
        <w:rPr>
          <w:rFonts w:ascii="Garamond" w:hAnsi="Garamond"/>
          <w:szCs w:val="24"/>
        </w:rPr>
        <w:t xml:space="preserve"> </w:t>
      </w:r>
      <w:proofErr w:type="spellStart"/>
      <w:r w:rsidRPr="00C27035">
        <w:rPr>
          <w:rFonts w:ascii="Garamond" w:hAnsi="Garamond"/>
          <w:szCs w:val="24"/>
        </w:rPr>
        <w:t>nenit</w:t>
      </w:r>
      <w:proofErr w:type="spellEnd"/>
      <w:r w:rsidRPr="00C27035">
        <w:rPr>
          <w:rFonts w:ascii="Garamond" w:hAnsi="Garamond"/>
          <w:szCs w:val="24"/>
        </w:rPr>
        <w:t xml:space="preserve"> 100 </w:t>
      </w:r>
      <w:proofErr w:type="spellStart"/>
      <w:r w:rsidRPr="00C27035">
        <w:rPr>
          <w:rFonts w:ascii="Garamond" w:hAnsi="Garamond"/>
          <w:szCs w:val="24"/>
        </w:rPr>
        <w:t>të</w:t>
      </w:r>
      <w:proofErr w:type="spellEnd"/>
      <w:r w:rsidRPr="00C27035">
        <w:rPr>
          <w:rFonts w:ascii="Garamond" w:hAnsi="Garamond"/>
          <w:szCs w:val="24"/>
        </w:rPr>
        <w:t xml:space="preserve"> </w:t>
      </w:r>
      <w:proofErr w:type="spellStart"/>
      <w:r w:rsidRPr="00C27035">
        <w:rPr>
          <w:rFonts w:ascii="Garamond" w:hAnsi="Garamond"/>
          <w:szCs w:val="24"/>
        </w:rPr>
        <w:t>Kushtetutës</w:t>
      </w:r>
      <w:proofErr w:type="spellEnd"/>
      <w:r w:rsidRPr="00C27035">
        <w:rPr>
          <w:rFonts w:ascii="Garamond" w:hAnsi="Garamond"/>
          <w:szCs w:val="24"/>
        </w:rPr>
        <w:t xml:space="preserve">, </w:t>
      </w:r>
      <w:proofErr w:type="spellStart"/>
      <w:r w:rsidRPr="00C27035">
        <w:rPr>
          <w:rFonts w:ascii="Garamond" w:hAnsi="Garamond"/>
          <w:szCs w:val="24"/>
        </w:rPr>
        <w:t>të</w:t>
      </w:r>
      <w:proofErr w:type="spellEnd"/>
      <w:r w:rsidRPr="00C27035">
        <w:rPr>
          <w:rFonts w:ascii="Garamond" w:hAnsi="Garamond"/>
          <w:szCs w:val="24"/>
        </w:rPr>
        <w:t xml:space="preserve"> </w:t>
      </w:r>
      <w:proofErr w:type="spellStart"/>
      <w:r w:rsidRPr="00C27035">
        <w:rPr>
          <w:rFonts w:ascii="Garamond" w:hAnsi="Garamond"/>
          <w:szCs w:val="24"/>
        </w:rPr>
        <w:t>nenit</w:t>
      </w:r>
      <w:proofErr w:type="spellEnd"/>
      <w:r w:rsidRPr="00C27035">
        <w:rPr>
          <w:rFonts w:ascii="Garamond" w:hAnsi="Garamond"/>
          <w:szCs w:val="24"/>
        </w:rPr>
        <w:t xml:space="preserve"> 6</w:t>
      </w:r>
      <w:r w:rsidR="00E1047A" w:rsidRPr="00C27035">
        <w:rPr>
          <w:rFonts w:ascii="Garamond" w:hAnsi="Garamond"/>
          <w:szCs w:val="24"/>
        </w:rPr>
        <w:t>,</w:t>
      </w:r>
      <w:r w:rsidRPr="00C27035">
        <w:rPr>
          <w:rFonts w:ascii="Garamond" w:hAnsi="Garamond"/>
          <w:szCs w:val="24"/>
        </w:rPr>
        <w:t xml:space="preserve"> </w:t>
      </w:r>
      <w:proofErr w:type="spellStart"/>
      <w:r w:rsidRPr="00C27035">
        <w:rPr>
          <w:rFonts w:ascii="Garamond" w:hAnsi="Garamond"/>
          <w:szCs w:val="24"/>
        </w:rPr>
        <w:t>të</w:t>
      </w:r>
      <w:proofErr w:type="spellEnd"/>
      <w:r w:rsidRPr="00C27035">
        <w:rPr>
          <w:rFonts w:ascii="Garamond" w:hAnsi="Garamond"/>
          <w:szCs w:val="24"/>
        </w:rPr>
        <w:t xml:space="preserve"> </w:t>
      </w:r>
      <w:proofErr w:type="spellStart"/>
      <w:r w:rsidRPr="00C27035">
        <w:rPr>
          <w:rFonts w:ascii="Garamond" w:hAnsi="Garamond"/>
          <w:szCs w:val="24"/>
        </w:rPr>
        <w:t>ligjit</w:t>
      </w:r>
      <w:proofErr w:type="spellEnd"/>
      <w:r w:rsidRPr="00C27035">
        <w:rPr>
          <w:rFonts w:ascii="Garamond" w:hAnsi="Garamond"/>
          <w:szCs w:val="24"/>
        </w:rPr>
        <w:t xml:space="preserve"> nr.9643</w:t>
      </w:r>
      <w:r w:rsidR="00C27035">
        <w:rPr>
          <w:rFonts w:ascii="Garamond" w:hAnsi="Garamond"/>
          <w:szCs w:val="24"/>
        </w:rPr>
        <w:t>,</w:t>
      </w:r>
      <w:r w:rsidR="00E1047A" w:rsidRPr="00C27035">
        <w:rPr>
          <w:rFonts w:ascii="Garamond" w:hAnsi="Garamond"/>
          <w:szCs w:val="24"/>
        </w:rPr>
        <w:t xml:space="preserve"> </w:t>
      </w:r>
      <w:proofErr w:type="spellStart"/>
      <w:r w:rsidRPr="00C27035">
        <w:rPr>
          <w:rFonts w:ascii="Garamond" w:hAnsi="Garamond"/>
          <w:szCs w:val="24"/>
        </w:rPr>
        <w:t>datë</w:t>
      </w:r>
      <w:proofErr w:type="spellEnd"/>
      <w:r w:rsidRPr="00C27035">
        <w:rPr>
          <w:rFonts w:ascii="Garamond" w:hAnsi="Garamond"/>
          <w:szCs w:val="24"/>
        </w:rPr>
        <w:t xml:space="preserve"> 20.11.2006</w:t>
      </w:r>
      <w:r w:rsidR="00E1047A" w:rsidRPr="00C27035">
        <w:rPr>
          <w:rFonts w:ascii="Garamond" w:hAnsi="Garamond"/>
          <w:szCs w:val="24"/>
        </w:rPr>
        <w:t>,</w:t>
      </w:r>
      <w:r w:rsidRPr="00C27035">
        <w:rPr>
          <w:rFonts w:ascii="Garamond" w:hAnsi="Garamond"/>
          <w:szCs w:val="24"/>
        </w:rPr>
        <w:t xml:space="preserve"> “</w:t>
      </w:r>
      <w:proofErr w:type="spellStart"/>
      <w:r w:rsidRPr="00C27035">
        <w:rPr>
          <w:rFonts w:ascii="Garamond" w:hAnsi="Garamond"/>
          <w:szCs w:val="24"/>
        </w:rPr>
        <w:t>Për</w:t>
      </w:r>
      <w:proofErr w:type="spellEnd"/>
      <w:r w:rsidRPr="00C27035">
        <w:rPr>
          <w:rFonts w:ascii="Garamond" w:hAnsi="Garamond"/>
          <w:szCs w:val="24"/>
        </w:rPr>
        <w:t xml:space="preserve"> </w:t>
      </w:r>
      <w:proofErr w:type="spellStart"/>
      <w:r w:rsidR="00E1047A" w:rsidRPr="00C27035">
        <w:rPr>
          <w:rFonts w:ascii="Garamond" w:hAnsi="Garamond"/>
          <w:szCs w:val="24"/>
        </w:rPr>
        <w:t>prokurimin</w:t>
      </w:r>
      <w:proofErr w:type="spellEnd"/>
      <w:r w:rsidR="00E1047A" w:rsidRPr="00C27035">
        <w:rPr>
          <w:rFonts w:ascii="Garamond" w:hAnsi="Garamond"/>
          <w:szCs w:val="24"/>
        </w:rPr>
        <w:t xml:space="preserve"> </w:t>
      </w:r>
      <w:proofErr w:type="spellStart"/>
      <w:r w:rsidR="00E1047A" w:rsidRPr="00C27035">
        <w:rPr>
          <w:rFonts w:ascii="Garamond" w:hAnsi="Garamond"/>
          <w:szCs w:val="24"/>
        </w:rPr>
        <w:t>p</w:t>
      </w:r>
      <w:r w:rsidRPr="00C27035">
        <w:rPr>
          <w:rFonts w:ascii="Garamond" w:hAnsi="Garamond"/>
          <w:szCs w:val="24"/>
        </w:rPr>
        <w:t>ublik</w:t>
      </w:r>
      <w:proofErr w:type="spellEnd"/>
      <w:r w:rsidRPr="00C27035">
        <w:rPr>
          <w:rFonts w:ascii="Garamond" w:hAnsi="Garamond"/>
          <w:szCs w:val="24"/>
        </w:rPr>
        <w:t xml:space="preserve">”, </w:t>
      </w:r>
      <w:proofErr w:type="spellStart"/>
      <w:r w:rsidRPr="00C27035">
        <w:rPr>
          <w:rFonts w:ascii="Garamond" w:hAnsi="Garamond"/>
          <w:szCs w:val="24"/>
        </w:rPr>
        <w:t>të</w:t>
      </w:r>
      <w:proofErr w:type="spellEnd"/>
      <w:r w:rsidRPr="00C27035">
        <w:rPr>
          <w:rFonts w:ascii="Garamond" w:hAnsi="Garamond"/>
          <w:szCs w:val="24"/>
        </w:rPr>
        <w:t xml:space="preserve"> </w:t>
      </w:r>
      <w:proofErr w:type="spellStart"/>
      <w:r w:rsidRPr="00C27035">
        <w:rPr>
          <w:rFonts w:ascii="Garamond" w:hAnsi="Garamond"/>
          <w:szCs w:val="24"/>
        </w:rPr>
        <w:t>ndryshuar</w:t>
      </w:r>
      <w:proofErr w:type="spellEnd"/>
      <w:r w:rsidR="00E1047A" w:rsidRPr="00C27035">
        <w:rPr>
          <w:rFonts w:ascii="Garamond" w:hAnsi="Garamond"/>
          <w:szCs w:val="24"/>
        </w:rPr>
        <w:t>,</w:t>
      </w:r>
      <w:r w:rsidRPr="00C27035">
        <w:rPr>
          <w:rFonts w:ascii="Garamond" w:hAnsi="Garamond"/>
          <w:szCs w:val="24"/>
        </w:rPr>
        <w:t xml:space="preserve"> </w:t>
      </w:r>
      <w:proofErr w:type="spellStart"/>
      <w:r w:rsidRPr="00C27035">
        <w:rPr>
          <w:rFonts w:ascii="Garamond" w:hAnsi="Garamond"/>
          <w:szCs w:val="24"/>
        </w:rPr>
        <w:t>dhe</w:t>
      </w:r>
      <w:proofErr w:type="spellEnd"/>
      <w:r w:rsidRPr="00C27035">
        <w:rPr>
          <w:rFonts w:ascii="Garamond" w:hAnsi="Garamond"/>
          <w:szCs w:val="24"/>
        </w:rPr>
        <w:t xml:space="preserve"> </w:t>
      </w:r>
      <w:proofErr w:type="spellStart"/>
      <w:r w:rsidRPr="00C27035">
        <w:rPr>
          <w:rFonts w:ascii="Garamond" w:hAnsi="Garamond"/>
          <w:szCs w:val="24"/>
        </w:rPr>
        <w:t>në</w:t>
      </w:r>
      <w:proofErr w:type="spellEnd"/>
      <w:r w:rsidRPr="00C27035">
        <w:rPr>
          <w:rFonts w:ascii="Garamond" w:hAnsi="Garamond"/>
          <w:szCs w:val="24"/>
        </w:rPr>
        <w:t xml:space="preserve"> </w:t>
      </w:r>
      <w:proofErr w:type="spellStart"/>
      <w:r w:rsidRPr="00C27035">
        <w:rPr>
          <w:rFonts w:ascii="Garamond" w:hAnsi="Garamond"/>
          <w:szCs w:val="24"/>
        </w:rPr>
        <w:t>vijim</w:t>
      </w:r>
      <w:proofErr w:type="spellEnd"/>
      <w:r w:rsidRPr="00C27035">
        <w:rPr>
          <w:rFonts w:ascii="Garamond" w:hAnsi="Garamond"/>
          <w:szCs w:val="24"/>
        </w:rPr>
        <w:t xml:space="preserve"> </w:t>
      </w:r>
      <w:proofErr w:type="spellStart"/>
      <w:r w:rsidRPr="00C27035">
        <w:rPr>
          <w:rFonts w:ascii="Garamond" w:hAnsi="Garamond"/>
          <w:szCs w:val="24"/>
        </w:rPr>
        <w:t>të</w:t>
      </w:r>
      <w:proofErr w:type="spellEnd"/>
      <w:r w:rsidRPr="00C27035">
        <w:rPr>
          <w:rFonts w:ascii="Garamond" w:hAnsi="Garamond"/>
          <w:szCs w:val="24"/>
        </w:rPr>
        <w:t xml:space="preserve"> </w:t>
      </w:r>
      <w:proofErr w:type="spellStart"/>
      <w:r w:rsidRPr="00C27035">
        <w:rPr>
          <w:rFonts w:ascii="Garamond" w:hAnsi="Garamond"/>
          <w:szCs w:val="24"/>
        </w:rPr>
        <w:t>pikës</w:t>
      </w:r>
      <w:proofErr w:type="spellEnd"/>
      <w:r w:rsidRPr="00C27035">
        <w:rPr>
          <w:rFonts w:ascii="Garamond" w:hAnsi="Garamond"/>
          <w:szCs w:val="24"/>
        </w:rPr>
        <w:t xml:space="preserve"> 1</w:t>
      </w:r>
      <w:r w:rsidR="000A3601" w:rsidRPr="00C27035">
        <w:rPr>
          <w:rFonts w:ascii="Garamond" w:hAnsi="Garamond"/>
          <w:szCs w:val="24"/>
        </w:rPr>
        <w:t>,</w:t>
      </w:r>
      <w:r w:rsidRPr="00C27035">
        <w:rPr>
          <w:rFonts w:ascii="Garamond" w:hAnsi="Garamond"/>
          <w:szCs w:val="24"/>
        </w:rPr>
        <w:t xml:space="preserve"> </w:t>
      </w:r>
      <w:proofErr w:type="spellStart"/>
      <w:r w:rsidRPr="00C27035">
        <w:rPr>
          <w:rFonts w:ascii="Garamond" w:hAnsi="Garamond"/>
          <w:szCs w:val="24"/>
        </w:rPr>
        <w:t>të</w:t>
      </w:r>
      <w:proofErr w:type="spellEnd"/>
      <w:r w:rsidRPr="00C27035">
        <w:rPr>
          <w:rFonts w:ascii="Garamond" w:hAnsi="Garamond"/>
          <w:szCs w:val="24"/>
        </w:rPr>
        <w:t xml:space="preserve"> </w:t>
      </w:r>
      <w:proofErr w:type="spellStart"/>
      <w:r w:rsidRPr="00C27035">
        <w:rPr>
          <w:rFonts w:ascii="Garamond" w:hAnsi="Garamond"/>
          <w:szCs w:val="24"/>
        </w:rPr>
        <w:t>kreut</w:t>
      </w:r>
      <w:proofErr w:type="spellEnd"/>
      <w:r w:rsidRPr="00C27035">
        <w:rPr>
          <w:rFonts w:ascii="Garamond" w:hAnsi="Garamond"/>
          <w:szCs w:val="24"/>
        </w:rPr>
        <w:t xml:space="preserve"> VII</w:t>
      </w:r>
      <w:r w:rsidR="00E1047A" w:rsidRPr="00C27035">
        <w:rPr>
          <w:rFonts w:ascii="Garamond" w:hAnsi="Garamond"/>
          <w:szCs w:val="24"/>
        </w:rPr>
        <w:t>,</w:t>
      </w:r>
      <w:r w:rsidRPr="00C27035">
        <w:rPr>
          <w:rFonts w:ascii="Garamond" w:hAnsi="Garamond"/>
          <w:szCs w:val="24"/>
        </w:rPr>
        <w:t xml:space="preserve"> </w:t>
      </w:r>
      <w:proofErr w:type="spellStart"/>
      <w:r w:rsidRPr="00C27035">
        <w:rPr>
          <w:rFonts w:ascii="Garamond" w:hAnsi="Garamond"/>
          <w:szCs w:val="24"/>
        </w:rPr>
        <w:t>të</w:t>
      </w:r>
      <w:proofErr w:type="spellEnd"/>
      <w:r w:rsidRPr="00C27035">
        <w:rPr>
          <w:rFonts w:ascii="Garamond" w:hAnsi="Garamond"/>
          <w:szCs w:val="24"/>
        </w:rPr>
        <w:t xml:space="preserve"> </w:t>
      </w:r>
      <w:proofErr w:type="spellStart"/>
      <w:r w:rsidR="00E1047A" w:rsidRPr="00C27035">
        <w:rPr>
          <w:rFonts w:ascii="Garamond" w:hAnsi="Garamond"/>
          <w:szCs w:val="24"/>
        </w:rPr>
        <w:t>v</w:t>
      </w:r>
      <w:r w:rsidRPr="00C27035">
        <w:rPr>
          <w:rFonts w:ascii="Garamond" w:hAnsi="Garamond"/>
          <w:szCs w:val="24"/>
        </w:rPr>
        <w:t>endimit</w:t>
      </w:r>
      <w:proofErr w:type="spellEnd"/>
      <w:r w:rsidRPr="00C27035">
        <w:rPr>
          <w:rFonts w:ascii="Garamond" w:hAnsi="Garamond"/>
          <w:szCs w:val="24"/>
        </w:rPr>
        <w:t xml:space="preserve"> nr.203, </w:t>
      </w:r>
      <w:proofErr w:type="spellStart"/>
      <w:r w:rsidRPr="00C27035">
        <w:rPr>
          <w:rFonts w:ascii="Garamond" w:hAnsi="Garamond"/>
          <w:szCs w:val="24"/>
        </w:rPr>
        <w:t>datë</w:t>
      </w:r>
      <w:proofErr w:type="spellEnd"/>
      <w:r w:rsidRPr="00C27035">
        <w:rPr>
          <w:rFonts w:ascii="Garamond" w:hAnsi="Garamond"/>
          <w:szCs w:val="24"/>
        </w:rPr>
        <w:t xml:space="preserve"> 26.2.2020, </w:t>
      </w:r>
      <w:proofErr w:type="spellStart"/>
      <w:r w:rsidRPr="00C27035">
        <w:rPr>
          <w:rFonts w:ascii="Garamond" w:hAnsi="Garamond"/>
          <w:szCs w:val="24"/>
        </w:rPr>
        <w:t>të</w:t>
      </w:r>
      <w:proofErr w:type="spellEnd"/>
      <w:r w:rsidRPr="00C27035">
        <w:rPr>
          <w:rFonts w:ascii="Garamond" w:hAnsi="Garamond"/>
          <w:szCs w:val="24"/>
        </w:rPr>
        <w:t xml:space="preserve"> Këshillit </w:t>
      </w:r>
      <w:proofErr w:type="spellStart"/>
      <w:r w:rsidRPr="00C27035">
        <w:rPr>
          <w:rFonts w:ascii="Garamond" w:hAnsi="Garamond"/>
          <w:szCs w:val="24"/>
        </w:rPr>
        <w:t>të</w:t>
      </w:r>
      <w:proofErr w:type="spellEnd"/>
      <w:r w:rsidRPr="00C27035">
        <w:rPr>
          <w:rFonts w:ascii="Garamond" w:hAnsi="Garamond"/>
          <w:szCs w:val="24"/>
        </w:rPr>
        <w:t xml:space="preserve"> </w:t>
      </w:r>
      <w:proofErr w:type="spellStart"/>
      <w:r w:rsidRPr="00C27035">
        <w:rPr>
          <w:rFonts w:ascii="Garamond" w:hAnsi="Garamond"/>
          <w:szCs w:val="24"/>
        </w:rPr>
        <w:t>Ministrave</w:t>
      </w:r>
      <w:proofErr w:type="spellEnd"/>
      <w:r w:rsidRPr="00C27035">
        <w:rPr>
          <w:rFonts w:ascii="Garamond" w:hAnsi="Garamond"/>
          <w:szCs w:val="24"/>
        </w:rPr>
        <w:t>, “</w:t>
      </w:r>
      <w:proofErr w:type="spellStart"/>
      <w:r w:rsidRPr="00C27035">
        <w:rPr>
          <w:rFonts w:ascii="Garamond" w:hAnsi="Garamond"/>
          <w:szCs w:val="24"/>
        </w:rPr>
        <w:t>Për</w:t>
      </w:r>
      <w:proofErr w:type="spellEnd"/>
      <w:r w:rsidRPr="00C27035">
        <w:rPr>
          <w:rFonts w:ascii="Garamond" w:hAnsi="Garamond"/>
          <w:szCs w:val="24"/>
        </w:rPr>
        <w:t xml:space="preserve"> </w:t>
      </w:r>
      <w:proofErr w:type="spellStart"/>
      <w:r w:rsidRPr="00C27035">
        <w:rPr>
          <w:rFonts w:ascii="Garamond" w:hAnsi="Garamond"/>
          <w:szCs w:val="24"/>
        </w:rPr>
        <w:t>procedurat</w:t>
      </w:r>
      <w:proofErr w:type="spellEnd"/>
      <w:r w:rsidRPr="00C27035">
        <w:rPr>
          <w:rFonts w:ascii="Garamond" w:hAnsi="Garamond"/>
          <w:szCs w:val="24"/>
        </w:rPr>
        <w:t xml:space="preserve"> </w:t>
      </w:r>
      <w:proofErr w:type="spellStart"/>
      <w:r w:rsidRPr="00C27035">
        <w:rPr>
          <w:rFonts w:ascii="Garamond" w:hAnsi="Garamond"/>
          <w:szCs w:val="24"/>
        </w:rPr>
        <w:t>që</w:t>
      </w:r>
      <w:proofErr w:type="spellEnd"/>
      <w:r w:rsidRPr="00C27035">
        <w:rPr>
          <w:rFonts w:ascii="Garamond" w:hAnsi="Garamond"/>
          <w:szCs w:val="24"/>
        </w:rPr>
        <w:t xml:space="preserve"> </w:t>
      </w:r>
      <w:proofErr w:type="spellStart"/>
      <w:r w:rsidRPr="00C27035">
        <w:rPr>
          <w:rFonts w:ascii="Garamond" w:hAnsi="Garamond"/>
          <w:szCs w:val="24"/>
        </w:rPr>
        <w:t>përdoren</w:t>
      </w:r>
      <w:proofErr w:type="spellEnd"/>
      <w:r w:rsidRPr="00C27035">
        <w:rPr>
          <w:rFonts w:ascii="Garamond" w:hAnsi="Garamond"/>
          <w:szCs w:val="24"/>
        </w:rPr>
        <w:t xml:space="preserve"> </w:t>
      </w:r>
      <w:proofErr w:type="spellStart"/>
      <w:r w:rsidRPr="00C27035">
        <w:rPr>
          <w:rFonts w:ascii="Garamond" w:hAnsi="Garamond"/>
          <w:szCs w:val="24"/>
        </w:rPr>
        <w:t>për</w:t>
      </w:r>
      <w:proofErr w:type="spellEnd"/>
      <w:r w:rsidRPr="00C27035">
        <w:rPr>
          <w:rFonts w:ascii="Garamond" w:hAnsi="Garamond"/>
          <w:szCs w:val="24"/>
        </w:rPr>
        <w:t xml:space="preserve"> </w:t>
      </w:r>
      <w:proofErr w:type="spellStart"/>
      <w:r w:rsidRPr="00C27035">
        <w:rPr>
          <w:rFonts w:ascii="Garamond" w:hAnsi="Garamond"/>
          <w:szCs w:val="24"/>
        </w:rPr>
        <w:t>lidhjen</w:t>
      </w:r>
      <w:proofErr w:type="spellEnd"/>
      <w:r w:rsidRPr="00C27035">
        <w:rPr>
          <w:rFonts w:ascii="Garamond" w:hAnsi="Garamond"/>
          <w:szCs w:val="24"/>
        </w:rPr>
        <w:t xml:space="preserve"> e </w:t>
      </w:r>
      <w:proofErr w:type="spellStart"/>
      <w:r w:rsidRPr="00C27035">
        <w:rPr>
          <w:rFonts w:ascii="Garamond" w:hAnsi="Garamond"/>
          <w:szCs w:val="24"/>
        </w:rPr>
        <w:t>kontratave</w:t>
      </w:r>
      <w:proofErr w:type="spellEnd"/>
      <w:r w:rsidRPr="00C27035">
        <w:rPr>
          <w:rFonts w:ascii="Garamond" w:hAnsi="Garamond"/>
          <w:szCs w:val="24"/>
        </w:rPr>
        <w:t xml:space="preserve"> </w:t>
      </w:r>
      <w:proofErr w:type="spellStart"/>
      <w:r w:rsidRPr="00C27035">
        <w:rPr>
          <w:rFonts w:ascii="Garamond" w:hAnsi="Garamond"/>
          <w:szCs w:val="24"/>
        </w:rPr>
        <w:t>që</w:t>
      </w:r>
      <w:proofErr w:type="spellEnd"/>
      <w:r w:rsidRPr="00C27035">
        <w:rPr>
          <w:rFonts w:ascii="Garamond" w:hAnsi="Garamond"/>
          <w:szCs w:val="24"/>
        </w:rPr>
        <w:t xml:space="preserve"> </w:t>
      </w:r>
      <w:proofErr w:type="spellStart"/>
      <w:r w:rsidRPr="00C27035">
        <w:rPr>
          <w:rFonts w:ascii="Garamond" w:hAnsi="Garamond"/>
          <w:szCs w:val="24"/>
        </w:rPr>
        <w:t>diktohen</w:t>
      </w:r>
      <w:proofErr w:type="spellEnd"/>
      <w:r w:rsidRPr="00C27035">
        <w:rPr>
          <w:rFonts w:ascii="Garamond" w:hAnsi="Garamond"/>
          <w:szCs w:val="24"/>
        </w:rPr>
        <w:t xml:space="preserve"> </w:t>
      </w:r>
      <w:proofErr w:type="spellStart"/>
      <w:r w:rsidRPr="00C27035">
        <w:rPr>
          <w:rFonts w:ascii="Garamond" w:hAnsi="Garamond"/>
          <w:szCs w:val="24"/>
        </w:rPr>
        <w:t>nga</w:t>
      </w:r>
      <w:proofErr w:type="spellEnd"/>
      <w:r w:rsidRPr="00C27035">
        <w:rPr>
          <w:rFonts w:ascii="Garamond" w:hAnsi="Garamond"/>
          <w:szCs w:val="24"/>
        </w:rPr>
        <w:t xml:space="preserve"> </w:t>
      </w:r>
      <w:proofErr w:type="spellStart"/>
      <w:r w:rsidRPr="00C27035">
        <w:rPr>
          <w:rFonts w:ascii="Garamond" w:hAnsi="Garamond"/>
          <w:szCs w:val="24"/>
        </w:rPr>
        <w:t>interesa</w:t>
      </w:r>
      <w:proofErr w:type="spellEnd"/>
      <w:r w:rsidRPr="00C27035">
        <w:rPr>
          <w:rFonts w:ascii="Garamond" w:hAnsi="Garamond"/>
          <w:szCs w:val="24"/>
        </w:rPr>
        <w:t xml:space="preserve"> </w:t>
      </w:r>
      <w:proofErr w:type="spellStart"/>
      <w:r w:rsidRPr="00C27035">
        <w:rPr>
          <w:rFonts w:ascii="Garamond" w:hAnsi="Garamond"/>
          <w:szCs w:val="24"/>
        </w:rPr>
        <w:t>thelbësorë</w:t>
      </w:r>
      <w:proofErr w:type="spellEnd"/>
      <w:r w:rsidRPr="00C27035">
        <w:rPr>
          <w:rFonts w:ascii="Garamond" w:hAnsi="Garamond"/>
          <w:szCs w:val="24"/>
        </w:rPr>
        <w:t xml:space="preserve"> </w:t>
      </w:r>
      <w:proofErr w:type="spellStart"/>
      <w:r w:rsidRPr="00C27035">
        <w:rPr>
          <w:rFonts w:ascii="Garamond" w:hAnsi="Garamond"/>
          <w:szCs w:val="24"/>
        </w:rPr>
        <w:t>të</w:t>
      </w:r>
      <w:proofErr w:type="spellEnd"/>
      <w:r w:rsidRPr="00C27035">
        <w:rPr>
          <w:rFonts w:ascii="Garamond" w:hAnsi="Garamond"/>
          <w:szCs w:val="24"/>
        </w:rPr>
        <w:t xml:space="preserve"> </w:t>
      </w:r>
      <w:proofErr w:type="spellStart"/>
      <w:r w:rsidRPr="00C27035">
        <w:rPr>
          <w:rFonts w:ascii="Garamond" w:hAnsi="Garamond"/>
          <w:szCs w:val="24"/>
        </w:rPr>
        <w:t>shtetit</w:t>
      </w:r>
      <w:proofErr w:type="spellEnd"/>
      <w:r w:rsidRPr="00C27035">
        <w:rPr>
          <w:rFonts w:ascii="Garamond" w:hAnsi="Garamond"/>
          <w:szCs w:val="24"/>
        </w:rPr>
        <w:t xml:space="preserve">”, </w:t>
      </w:r>
      <w:proofErr w:type="spellStart"/>
      <w:r w:rsidRPr="00C27035">
        <w:rPr>
          <w:rFonts w:ascii="Garamond" w:hAnsi="Garamond"/>
          <w:szCs w:val="24"/>
        </w:rPr>
        <w:t>të</w:t>
      </w:r>
      <w:proofErr w:type="spellEnd"/>
      <w:r w:rsidRPr="00C27035">
        <w:rPr>
          <w:rFonts w:ascii="Garamond" w:hAnsi="Garamond"/>
          <w:szCs w:val="24"/>
        </w:rPr>
        <w:t xml:space="preserve"> </w:t>
      </w:r>
      <w:proofErr w:type="spellStart"/>
      <w:r w:rsidRPr="00C27035">
        <w:rPr>
          <w:rFonts w:ascii="Garamond" w:hAnsi="Garamond"/>
          <w:szCs w:val="24"/>
        </w:rPr>
        <w:t>ndryshuar</w:t>
      </w:r>
      <w:proofErr w:type="spellEnd"/>
      <w:r w:rsidRPr="00C27035">
        <w:rPr>
          <w:rFonts w:ascii="Garamond" w:hAnsi="Garamond"/>
          <w:szCs w:val="24"/>
        </w:rPr>
        <w:t xml:space="preserve">, me </w:t>
      </w:r>
      <w:proofErr w:type="spellStart"/>
      <w:r w:rsidRPr="00C27035">
        <w:rPr>
          <w:rFonts w:ascii="Garamond" w:hAnsi="Garamond"/>
          <w:szCs w:val="24"/>
        </w:rPr>
        <w:t>propozimin</w:t>
      </w:r>
      <w:proofErr w:type="spellEnd"/>
      <w:r w:rsidRPr="00C27035">
        <w:rPr>
          <w:rFonts w:ascii="Garamond" w:hAnsi="Garamond"/>
          <w:szCs w:val="24"/>
        </w:rPr>
        <w:t xml:space="preserve"> e </w:t>
      </w:r>
      <w:proofErr w:type="spellStart"/>
      <w:r w:rsidRPr="00C27035">
        <w:rPr>
          <w:rFonts w:ascii="Garamond" w:hAnsi="Garamond"/>
          <w:szCs w:val="24"/>
        </w:rPr>
        <w:t>ministrit</w:t>
      </w:r>
      <w:proofErr w:type="spellEnd"/>
      <w:r w:rsidRPr="00C27035">
        <w:rPr>
          <w:rFonts w:ascii="Garamond" w:hAnsi="Garamond"/>
          <w:szCs w:val="24"/>
        </w:rPr>
        <w:t xml:space="preserve"> </w:t>
      </w:r>
      <w:proofErr w:type="spellStart"/>
      <w:r w:rsidRPr="00C27035">
        <w:rPr>
          <w:rFonts w:ascii="Garamond" w:hAnsi="Garamond"/>
          <w:szCs w:val="24"/>
        </w:rPr>
        <w:t>të</w:t>
      </w:r>
      <w:proofErr w:type="spellEnd"/>
      <w:r w:rsidRPr="00C27035">
        <w:rPr>
          <w:rFonts w:ascii="Garamond" w:hAnsi="Garamond"/>
          <w:szCs w:val="24"/>
        </w:rPr>
        <w:t xml:space="preserve"> </w:t>
      </w:r>
      <w:proofErr w:type="spellStart"/>
      <w:r w:rsidRPr="00C27035">
        <w:rPr>
          <w:rFonts w:ascii="Garamond" w:hAnsi="Garamond"/>
          <w:szCs w:val="24"/>
        </w:rPr>
        <w:t>Shëndetësisë</w:t>
      </w:r>
      <w:proofErr w:type="spellEnd"/>
      <w:r w:rsidRPr="00C27035">
        <w:rPr>
          <w:rFonts w:ascii="Garamond" w:hAnsi="Garamond"/>
          <w:szCs w:val="24"/>
        </w:rPr>
        <w:t xml:space="preserve"> </w:t>
      </w:r>
      <w:proofErr w:type="spellStart"/>
      <w:r w:rsidRPr="00C27035">
        <w:rPr>
          <w:rFonts w:ascii="Garamond" w:hAnsi="Garamond"/>
          <w:szCs w:val="24"/>
        </w:rPr>
        <w:t>dhe</w:t>
      </w:r>
      <w:proofErr w:type="spellEnd"/>
      <w:r w:rsidRPr="00C27035">
        <w:rPr>
          <w:rFonts w:ascii="Garamond" w:hAnsi="Garamond"/>
          <w:szCs w:val="24"/>
        </w:rPr>
        <w:t xml:space="preserve"> </w:t>
      </w:r>
      <w:proofErr w:type="spellStart"/>
      <w:r w:rsidRPr="00C27035">
        <w:rPr>
          <w:rFonts w:ascii="Garamond" w:hAnsi="Garamond"/>
          <w:szCs w:val="24"/>
        </w:rPr>
        <w:t>Mbrojtjes</w:t>
      </w:r>
      <w:proofErr w:type="spellEnd"/>
      <w:r w:rsidRPr="00C27035">
        <w:rPr>
          <w:rFonts w:ascii="Garamond" w:hAnsi="Garamond"/>
          <w:szCs w:val="24"/>
        </w:rPr>
        <w:t xml:space="preserve"> </w:t>
      </w:r>
      <w:proofErr w:type="spellStart"/>
      <w:r w:rsidRPr="00C27035">
        <w:rPr>
          <w:rFonts w:ascii="Garamond" w:hAnsi="Garamond"/>
          <w:szCs w:val="24"/>
        </w:rPr>
        <w:t>Sociale</w:t>
      </w:r>
      <w:proofErr w:type="spellEnd"/>
      <w:r w:rsidRPr="00C27035">
        <w:rPr>
          <w:rFonts w:ascii="Garamond" w:hAnsi="Garamond"/>
          <w:szCs w:val="24"/>
        </w:rPr>
        <w:t xml:space="preserve">, </w:t>
      </w:r>
      <w:proofErr w:type="spellStart"/>
      <w:r w:rsidRPr="00C27035">
        <w:rPr>
          <w:rFonts w:ascii="Garamond" w:hAnsi="Garamond"/>
          <w:szCs w:val="24"/>
        </w:rPr>
        <w:t>Këshilli</w:t>
      </w:r>
      <w:proofErr w:type="spellEnd"/>
      <w:r w:rsidRPr="00C27035">
        <w:rPr>
          <w:rFonts w:ascii="Garamond" w:hAnsi="Garamond"/>
          <w:szCs w:val="24"/>
        </w:rPr>
        <w:t xml:space="preserve"> </w:t>
      </w:r>
      <w:proofErr w:type="spellStart"/>
      <w:r w:rsidRPr="00C27035">
        <w:rPr>
          <w:rFonts w:ascii="Garamond" w:hAnsi="Garamond"/>
          <w:szCs w:val="24"/>
        </w:rPr>
        <w:t>i</w:t>
      </w:r>
      <w:proofErr w:type="spellEnd"/>
      <w:r w:rsidRPr="00C27035">
        <w:rPr>
          <w:rFonts w:ascii="Garamond" w:hAnsi="Garamond"/>
          <w:szCs w:val="24"/>
        </w:rPr>
        <w:t xml:space="preserve"> </w:t>
      </w:r>
      <w:proofErr w:type="spellStart"/>
      <w:r w:rsidRPr="00C27035">
        <w:rPr>
          <w:rFonts w:ascii="Garamond" w:hAnsi="Garamond"/>
          <w:szCs w:val="24"/>
        </w:rPr>
        <w:t>Ministrave</w:t>
      </w:r>
      <w:proofErr w:type="spellEnd"/>
    </w:p>
    <w:p w14:paraId="59C5B480" w14:textId="77777777" w:rsidR="00823D93" w:rsidRPr="00C27035" w:rsidRDefault="00823D93" w:rsidP="00C27035">
      <w:pPr>
        <w:spacing w:after="0" w:line="240" w:lineRule="auto"/>
        <w:ind w:firstLine="284"/>
        <w:jc w:val="both"/>
        <w:rPr>
          <w:rFonts w:ascii="Garamond" w:hAnsi="Garamond"/>
          <w:szCs w:val="24"/>
        </w:rPr>
      </w:pPr>
    </w:p>
    <w:p w14:paraId="59C5B481" w14:textId="2D26267F" w:rsidR="00823D93" w:rsidRPr="00C27035" w:rsidRDefault="00823D93" w:rsidP="00C27035">
      <w:pPr>
        <w:spacing w:after="0" w:line="240" w:lineRule="auto"/>
        <w:jc w:val="center"/>
        <w:rPr>
          <w:rFonts w:ascii="Garamond" w:hAnsi="Garamond"/>
          <w:szCs w:val="24"/>
        </w:rPr>
      </w:pPr>
      <w:r w:rsidRPr="00C27035">
        <w:rPr>
          <w:rFonts w:ascii="Garamond" w:hAnsi="Garamond"/>
          <w:szCs w:val="24"/>
        </w:rPr>
        <w:t>VENDOSI:</w:t>
      </w:r>
    </w:p>
    <w:p w14:paraId="59C5B482" w14:textId="77777777" w:rsidR="00E1047A" w:rsidRPr="00C27035" w:rsidRDefault="00E1047A" w:rsidP="00C27035">
      <w:pPr>
        <w:spacing w:after="0" w:line="240" w:lineRule="auto"/>
        <w:ind w:firstLine="284"/>
        <w:jc w:val="both"/>
        <w:rPr>
          <w:rFonts w:ascii="Garamond" w:hAnsi="Garamond"/>
          <w:szCs w:val="24"/>
        </w:rPr>
      </w:pPr>
    </w:p>
    <w:p w14:paraId="59C5B483" w14:textId="77777777" w:rsidR="00823D93" w:rsidRPr="00C27035" w:rsidRDefault="00823D93" w:rsidP="00C27035">
      <w:pPr>
        <w:spacing w:after="0" w:line="240" w:lineRule="auto"/>
        <w:ind w:firstLine="284"/>
        <w:jc w:val="both"/>
        <w:rPr>
          <w:rFonts w:ascii="Garamond" w:hAnsi="Garamond"/>
          <w:szCs w:val="24"/>
        </w:rPr>
      </w:pPr>
      <w:proofErr w:type="spellStart"/>
      <w:r w:rsidRPr="00C27035">
        <w:rPr>
          <w:rFonts w:ascii="Garamond" w:hAnsi="Garamond"/>
          <w:szCs w:val="24"/>
        </w:rPr>
        <w:t>Miratimin</w:t>
      </w:r>
      <w:proofErr w:type="spellEnd"/>
      <w:r w:rsidRPr="00C27035">
        <w:rPr>
          <w:rFonts w:ascii="Garamond" w:hAnsi="Garamond"/>
          <w:szCs w:val="24"/>
        </w:rPr>
        <w:t xml:space="preserve"> e </w:t>
      </w:r>
      <w:proofErr w:type="spellStart"/>
      <w:r w:rsidRPr="00C27035">
        <w:rPr>
          <w:rFonts w:ascii="Garamond" w:hAnsi="Garamond"/>
          <w:szCs w:val="24"/>
        </w:rPr>
        <w:t>kontratës</w:t>
      </w:r>
      <w:proofErr w:type="spellEnd"/>
      <w:r w:rsidRPr="00C27035">
        <w:rPr>
          <w:rFonts w:ascii="Garamond" w:hAnsi="Garamond"/>
          <w:szCs w:val="24"/>
        </w:rPr>
        <w:t xml:space="preserve"> </w:t>
      </w:r>
      <w:proofErr w:type="spellStart"/>
      <w:r w:rsidRPr="00C27035">
        <w:rPr>
          <w:rFonts w:ascii="Garamond" w:hAnsi="Garamond"/>
          <w:szCs w:val="24"/>
        </w:rPr>
        <w:t>për</w:t>
      </w:r>
      <w:proofErr w:type="spellEnd"/>
      <w:r w:rsidRPr="00C27035">
        <w:rPr>
          <w:rFonts w:ascii="Garamond" w:hAnsi="Garamond"/>
          <w:szCs w:val="24"/>
        </w:rPr>
        <w:t xml:space="preserve"> </w:t>
      </w:r>
      <w:proofErr w:type="spellStart"/>
      <w:r w:rsidRPr="00C27035">
        <w:rPr>
          <w:rFonts w:ascii="Garamond" w:hAnsi="Garamond"/>
          <w:szCs w:val="24"/>
        </w:rPr>
        <w:t>lotin</w:t>
      </w:r>
      <w:proofErr w:type="spellEnd"/>
      <w:r w:rsidRPr="00C27035">
        <w:rPr>
          <w:rFonts w:ascii="Garamond" w:hAnsi="Garamond"/>
          <w:szCs w:val="24"/>
        </w:rPr>
        <w:t xml:space="preserve"> 5</w:t>
      </w:r>
      <w:r w:rsidR="008B03D7" w:rsidRPr="00C27035">
        <w:rPr>
          <w:rFonts w:ascii="Garamond" w:hAnsi="Garamond"/>
          <w:szCs w:val="24"/>
        </w:rPr>
        <w:t>,</w:t>
      </w:r>
      <w:r w:rsidRPr="00C27035">
        <w:rPr>
          <w:rFonts w:ascii="Garamond" w:hAnsi="Garamond"/>
          <w:szCs w:val="24"/>
        </w:rPr>
        <w:t xml:space="preserve"> me </w:t>
      </w:r>
      <w:proofErr w:type="spellStart"/>
      <w:r w:rsidRPr="00C27035">
        <w:rPr>
          <w:rFonts w:ascii="Garamond" w:hAnsi="Garamond"/>
          <w:szCs w:val="24"/>
        </w:rPr>
        <w:t>objekt</w:t>
      </w:r>
      <w:proofErr w:type="spellEnd"/>
      <w:r w:rsidRPr="00C27035">
        <w:rPr>
          <w:rFonts w:ascii="Garamond" w:hAnsi="Garamond"/>
          <w:szCs w:val="24"/>
        </w:rPr>
        <w:t xml:space="preserve"> “</w:t>
      </w:r>
      <w:proofErr w:type="spellStart"/>
      <w:r w:rsidRPr="00C27035">
        <w:rPr>
          <w:rFonts w:ascii="Garamond" w:hAnsi="Garamond"/>
          <w:szCs w:val="24"/>
        </w:rPr>
        <w:t>Blerje</w:t>
      </w:r>
      <w:proofErr w:type="spellEnd"/>
      <w:r w:rsidRPr="00C27035">
        <w:rPr>
          <w:rFonts w:ascii="Garamond" w:hAnsi="Garamond"/>
          <w:szCs w:val="24"/>
        </w:rPr>
        <w:t xml:space="preserve"> </w:t>
      </w:r>
      <w:proofErr w:type="spellStart"/>
      <w:r w:rsidRPr="00C27035">
        <w:rPr>
          <w:rFonts w:ascii="Garamond" w:hAnsi="Garamond"/>
          <w:szCs w:val="24"/>
        </w:rPr>
        <w:t>barna</w:t>
      </w:r>
      <w:proofErr w:type="spellEnd"/>
      <w:r w:rsidRPr="00C27035">
        <w:rPr>
          <w:rFonts w:ascii="Garamond" w:hAnsi="Garamond"/>
          <w:szCs w:val="24"/>
        </w:rPr>
        <w:t xml:space="preserve"> </w:t>
      </w:r>
      <w:proofErr w:type="spellStart"/>
      <w:r w:rsidRPr="00C27035">
        <w:rPr>
          <w:rFonts w:ascii="Garamond" w:hAnsi="Garamond"/>
          <w:szCs w:val="24"/>
        </w:rPr>
        <w:t>Oseltamivir</w:t>
      </w:r>
      <w:proofErr w:type="spellEnd"/>
      <w:r w:rsidRPr="00C27035">
        <w:rPr>
          <w:rFonts w:ascii="Garamond" w:hAnsi="Garamond"/>
          <w:szCs w:val="24"/>
        </w:rPr>
        <w:t xml:space="preserve"> (Tamiflu) </w:t>
      </w:r>
      <w:r w:rsidR="006D3299" w:rsidRPr="00C27035">
        <w:rPr>
          <w:rFonts w:ascii="Garamond" w:hAnsi="Garamond"/>
          <w:szCs w:val="24"/>
        </w:rPr>
        <w:t>75 mg/</w:t>
      </w:r>
      <w:proofErr w:type="spellStart"/>
      <w:r w:rsidRPr="00C27035">
        <w:rPr>
          <w:rFonts w:ascii="Garamond" w:hAnsi="Garamond"/>
          <w:szCs w:val="24"/>
        </w:rPr>
        <w:t>tabletë</w:t>
      </w:r>
      <w:proofErr w:type="spellEnd"/>
      <w:r w:rsidRPr="00C27035">
        <w:rPr>
          <w:rFonts w:ascii="Garamond" w:hAnsi="Garamond"/>
          <w:szCs w:val="24"/>
        </w:rPr>
        <w:t>”</w:t>
      </w:r>
      <w:r w:rsidR="00E1047A" w:rsidRPr="00C27035">
        <w:rPr>
          <w:rFonts w:ascii="Garamond" w:hAnsi="Garamond"/>
          <w:szCs w:val="24"/>
        </w:rPr>
        <w:t>,</w:t>
      </w:r>
      <w:r w:rsidRPr="00C27035">
        <w:rPr>
          <w:rFonts w:ascii="Garamond" w:hAnsi="Garamond"/>
          <w:szCs w:val="24"/>
        </w:rPr>
        <w:t xml:space="preserve"> me </w:t>
      </w:r>
      <w:proofErr w:type="spellStart"/>
      <w:r w:rsidRPr="00C27035">
        <w:rPr>
          <w:rFonts w:ascii="Garamond" w:hAnsi="Garamond"/>
          <w:szCs w:val="24"/>
        </w:rPr>
        <w:t>palë</w:t>
      </w:r>
      <w:proofErr w:type="spellEnd"/>
      <w:r w:rsidRPr="00C27035">
        <w:rPr>
          <w:rFonts w:ascii="Garamond" w:hAnsi="Garamond"/>
          <w:szCs w:val="24"/>
        </w:rPr>
        <w:t xml:space="preserve"> </w:t>
      </w:r>
      <w:proofErr w:type="spellStart"/>
      <w:r w:rsidRPr="00C27035">
        <w:rPr>
          <w:rFonts w:ascii="Garamond" w:hAnsi="Garamond"/>
          <w:szCs w:val="24"/>
        </w:rPr>
        <w:t>Ministrinë</w:t>
      </w:r>
      <w:proofErr w:type="spellEnd"/>
      <w:r w:rsidRPr="00C27035">
        <w:rPr>
          <w:rFonts w:ascii="Garamond" w:hAnsi="Garamond"/>
          <w:szCs w:val="24"/>
        </w:rPr>
        <w:t xml:space="preserve"> e </w:t>
      </w:r>
      <w:proofErr w:type="spellStart"/>
      <w:r w:rsidRPr="00C27035">
        <w:rPr>
          <w:rFonts w:ascii="Garamond" w:hAnsi="Garamond"/>
          <w:szCs w:val="24"/>
        </w:rPr>
        <w:t>Shëndetësisë</w:t>
      </w:r>
      <w:proofErr w:type="spellEnd"/>
      <w:r w:rsidRPr="00C27035">
        <w:rPr>
          <w:rFonts w:ascii="Garamond" w:hAnsi="Garamond"/>
          <w:szCs w:val="24"/>
        </w:rPr>
        <w:t xml:space="preserve"> </w:t>
      </w:r>
      <w:proofErr w:type="spellStart"/>
      <w:r w:rsidRPr="00C27035">
        <w:rPr>
          <w:rFonts w:ascii="Garamond" w:hAnsi="Garamond"/>
          <w:szCs w:val="24"/>
        </w:rPr>
        <w:t>dhe</w:t>
      </w:r>
      <w:proofErr w:type="spellEnd"/>
      <w:r w:rsidRPr="00C27035">
        <w:rPr>
          <w:rFonts w:ascii="Garamond" w:hAnsi="Garamond"/>
          <w:szCs w:val="24"/>
        </w:rPr>
        <w:t xml:space="preserve"> </w:t>
      </w:r>
      <w:proofErr w:type="spellStart"/>
      <w:r w:rsidRPr="00C27035">
        <w:rPr>
          <w:rFonts w:ascii="Garamond" w:hAnsi="Garamond"/>
          <w:szCs w:val="24"/>
        </w:rPr>
        <w:t>Mbrojtjes</w:t>
      </w:r>
      <w:proofErr w:type="spellEnd"/>
      <w:r w:rsidRPr="00C27035">
        <w:rPr>
          <w:rFonts w:ascii="Garamond" w:hAnsi="Garamond"/>
          <w:szCs w:val="24"/>
        </w:rPr>
        <w:t xml:space="preserve"> </w:t>
      </w:r>
      <w:proofErr w:type="spellStart"/>
      <w:r w:rsidRPr="00C27035">
        <w:rPr>
          <w:rFonts w:ascii="Garamond" w:hAnsi="Garamond"/>
          <w:szCs w:val="24"/>
        </w:rPr>
        <w:t>Sociale</w:t>
      </w:r>
      <w:proofErr w:type="spellEnd"/>
      <w:r w:rsidRPr="00C27035">
        <w:rPr>
          <w:rFonts w:ascii="Garamond" w:hAnsi="Garamond"/>
          <w:szCs w:val="24"/>
        </w:rPr>
        <w:t xml:space="preserve"> </w:t>
      </w:r>
      <w:proofErr w:type="spellStart"/>
      <w:r w:rsidRPr="00C27035">
        <w:rPr>
          <w:rFonts w:ascii="Garamond" w:hAnsi="Garamond"/>
          <w:szCs w:val="24"/>
        </w:rPr>
        <w:t>dhe</w:t>
      </w:r>
      <w:proofErr w:type="spellEnd"/>
      <w:r w:rsidRPr="00C27035">
        <w:rPr>
          <w:rFonts w:ascii="Garamond" w:hAnsi="Garamond"/>
          <w:szCs w:val="24"/>
        </w:rPr>
        <w:t xml:space="preserve"> </w:t>
      </w:r>
      <w:proofErr w:type="spellStart"/>
      <w:r w:rsidRPr="00C27035">
        <w:rPr>
          <w:rFonts w:ascii="Garamond" w:hAnsi="Garamond"/>
          <w:szCs w:val="24"/>
        </w:rPr>
        <w:t>operatorin</w:t>
      </w:r>
      <w:proofErr w:type="spellEnd"/>
      <w:r w:rsidRPr="00C27035">
        <w:rPr>
          <w:rFonts w:ascii="Garamond" w:hAnsi="Garamond"/>
          <w:szCs w:val="24"/>
        </w:rPr>
        <w:t xml:space="preserve"> </w:t>
      </w:r>
      <w:proofErr w:type="spellStart"/>
      <w:r w:rsidRPr="00C27035">
        <w:rPr>
          <w:rFonts w:ascii="Garamond" w:hAnsi="Garamond"/>
          <w:szCs w:val="24"/>
        </w:rPr>
        <w:t>ekonomik</w:t>
      </w:r>
      <w:proofErr w:type="spellEnd"/>
      <w:r w:rsidRPr="00C27035">
        <w:rPr>
          <w:rFonts w:ascii="Garamond" w:hAnsi="Garamond"/>
          <w:szCs w:val="24"/>
        </w:rPr>
        <w:t xml:space="preserve"> “REJSI FARMA”</w:t>
      </w:r>
      <w:r w:rsidR="00E1047A" w:rsidRPr="00C27035">
        <w:rPr>
          <w:rFonts w:ascii="Garamond" w:hAnsi="Garamond"/>
          <w:szCs w:val="24"/>
        </w:rPr>
        <w:t>,</w:t>
      </w:r>
      <w:r w:rsidRPr="00C27035">
        <w:rPr>
          <w:rFonts w:ascii="Garamond" w:hAnsi="Garamond"/>
          <w:szCs w:val="24"/>
        </w:rPr>
        <w:t xml:space="preserve"> </w:t>
      </w:r>
      <w:proofErr w:type="spellStart"/>
      <w:proofErr w:type="gramStart"/>
      <w:r w:rsidRPr="00C27035">
        <w:rPr>
          <w:rFonts w:ascii="Garamond" w:hAnsi="Garamond"/>
          <w:szCs w:val="24"/>
        </w:rPr>
        <w:t>sh</w:t>
      </w:r>
      <w:r w:rsidR="00AD0B0D" w:rsidRPr="00C27035">
        <w:rPr>
          <w:rFonts w:ascii="Garamond" w:hAnsi="Garamond"/>
          <w:szCs w:val="24"/>
        </w:rPr>
        <w:t>.</w:t>
      </w:r>
      <w:r w:rsidRPr="00C27035">
        <w:rPr>
          <w:rFonts w:ascii="Garamond" w:hAnsi="Garamond"/>
          <w:szCs w:val="24"/>
        </w:rPr>
        <w:t>p</w:t>
      </w:r>
      <w:r w:rsidR="00AD0B0D" w:rsidRPr="00C27035">
        <w:rPr>
          <w:rFonts w:ascii="Garamond" w:hAnsi="Garamond"/>
          <w:szCs w:val="24"/>
        </w:rPr>
        <w:t>.</w:t>
      </w:r>
      <w:r w:rsidRPr="00C27035">
        <w:rPr>
          <w:rFonts w:ascii="Garamond" w:hAnsi="Garamond"/>
          <w:szCs w:val="24"/>
        </w:rPr>
        <w:t>k</w:t>
      </w:r>
      <w:proofErr w:type="spellEnd"/>
      <w:r w:rsidR="00AD0B0D" w:rsidRPr="00C27035">
        <w:rPr>
          <w:rFonts w:ascii="Garamond" w:hAnsi="Garamond"/>
          <w:szCs w:val="24"/>
        </w:rPr>
        <w:t>.</w:t>
      </w:r>
      <w:r w:rsidRPr="00C27035">
        <w:rPr>
          <w:rFonts w:ascii="Garamond" w:hAnsi="Garamond"/>
          <w:szCs w:val="24"/>
        </w:rPr>
        <w:t>,</w:t>
      </w:r>
      <w:proofErr w:type="gramEnd"/>
      <w:r w:rsidRPr="00C27035">
        <w:rPr>
          <w:rFonts w:ascii="Garamond" w:hAnsi="Garamond"/>
          <w:szCs w:val="24"/>
        </w:rPr>
        <w:t xml:space="preserve"> </w:t>
      </w:r>
      <w:proofErr w:type="spellStart"/>
      <w:r w:rsidRPr="00C27035">
        <w:rPr>
          <w:rFonts w:ascii="Garamond" w:hAnsi="Garamond"/>
          <w:szCs w:val="24"/>
        </w:rPr>
        <w:t>të</w:t>
      </w:r>
      <w:proofErr w:type="spellEnd"/>
      <w:r w:rsidRPr="00C27035">
        <w:rPr>
          <w:rFonts w:ascii="Garamond" w:hAnsi="Garamond"/>
          <w:szCs w:val="24"/>
        </w:rPr>
        <w:t xml:space="preserve"> </w:t>
      </w:r>
      <w:proofErr w:type="spellStart"/>
      <w:r w:rsidRPr="00C27035">
        <w:rPr>
          <w:rFonts w:ascii="Garamond" w:hAnsi="Garamond"/>
          <w:szCs w:val="24"/>
        </w:rPr>
        <w:t>zhvilluar</w:t>
      </w:r>
      <w:proofErr w:type="spellEnd"/>
      <w:r w:rsidRPr="00C27035">
        <w:rPr>
          <w:rFonts w:ascii="Garamond" w:hAnsi="Garamond"/>
          <w:szCs w:val="24"/>
        </w:rPr>
        <w:t xml:space="preserve"> me </w:t>
      </w:r>
      <w:proofErr w:type="spellStart"/>
      <w:r w:rsidRPr="00C27035">
        <w:rPr>
          <w:rFonts w:ascii="Garamond" w:hAnsi="Garamond"/>
          <w:szCs w:val="24"/>
        </w:rPr>
        <w:t>procedurën</w:t>
      </w:r>
      <w:proofErr w:type="spellEnd"/>
      <w:r w:rsidRPr="00C27035">
        <w:rPr>
          <w:rFonts w:ascii="Garamond" w:hAnsi="Garamond"/>
          <w:szCs w:val="24"/>
        </w:rPr>
        <w:t xml:space="preserve"> e </w:t>
      </w:r>
      <w:proofErr w:type="spellStart"/>
      <w:r w:rsidRPr="00C27035">
        <w:rPr>
          <w:rFonts w:ascii="Garamond" w:hAnsi="Garamond"/>
          <w:szCs w:val="24"/>
        </w:rPr>
        <w:t>drejtpërdrejtë</w:t>
      </w:r>
      <w:proofErr w:type="spellEnd"/>
      <w:r w:rsidR="009B6A94" w:rsidRPr="00C27035">
        <w:rPr>
          <w:rFonts w:ascii="Garamond" w:hAnsi="Garamond"/>
          <w:szCs w:val="24"/>
        </w:rPr>
        <w:t>,</w:t>
      </w:r>
      <w:r w:rsidRPr="00C27035">
        <w:rPr>
          <w:rFonts w:ascii="Garamond" w:hAnsi="Garamond"/>
          <w:szCs w:val="24"/>
        </w:rPr>
        <w:t xml:space="preserve"> me </w:t>
      </w:r>
      <w:proofErr w:type="spellStart"/>
      <w:r w:rsidRPr="00C27035">
        <w:rPr>
          <w:rFonts w:ascii="Garamond" w:hAnsi="Garamond"/>
          <w:szCs w:val="24"/>
        </w:rPr>
        <w:t>objekt</w:t>
      </w:r>
      <w:proofErr w:type="spellEnd"/>
      <w:r w:rsidRPr="00C27035">
        <w:rPr>
          <w:rFonts w:ascii="Garamond" w:hAnsi="Garamond"/>
          <w:szCs w:val="24"/>
        </w:rPr>
        <w:t xml:space="preserve"> “</w:t>
      </w:r>
      <w:proofErr w:type="spellStart"/>
      <w:r w:rsidRPr="00C27035">
        <w:rPr>
          <w:rFonts w:ascii="Garamond" w:hAnsi="Garamond"/>
          <w:szCs w:val="24"/>
        </w:rPr>
        <w:t>Blerje</w:t>
      </w:r>
      <w:proofErr w:type="spellEnd"/>
      <w:r w:rsidRPr="00C27035">
        <w:rPr>
          <w:rFonts w:ascii="Garamond" w:hAnsi="Garamond"/>
          <w:szCs w:val="24"/>
        </w:rPr>
        <w:t xml:space="preserve"> </w:t>
      </w:r>
      <w:proofErr w:type="spellStart"/>
      <w:r w:rsidRPr="00C27035">
        <w:rPr>
          <w:rFonts w:ascii="Garamond" w:hAnsi="Garamond"/>
          <w:szCs w:val="24"/>
        </w:rPr>
        <w:t>b</w:t>
      </w:r>
      <w:r w:rsidR="009B6A94" w:rsidRPr="00C27035">
        <w:rPr>
          <w:rFonts w:ascii="Garamond" w:hAnsi="Garamond"/>
          <w:szCs w:val="24"/>
        </w:rPr>
        <w:t>arna</w:t>
      </w:r>
      <w:proofErr w:type="spellEnd"/>
      <w:r w:rsidR="009B6A94" w:rsidRPr="00C27035">
        <w:rPr>
          <w:rFonts w:ascii="Garamond" w:hAnsi="Garamond"/>
          <w:szCs w:val="24"/>
        </w:rPr>
        <w:t xml:space="preserve"> </w:t>
      </w:r>
      <w:proofErr w:type="spellStart"/>
      <w:r w:rsidR="009B6A94" w:rsidRPr="00C27035">
        <w:rPr>
          <w:rFonts w:ascii="Garamond" w:hAnsi="Garamond"/>
          <w:szCs w:val="24"/>
        </w:rPr>
        <w:t>kundër</w:t>
      </w:r>
      <w:proofErr w:type="spellEnd"/>
      <w:r w:rsidR="009B6A94" w:rsidRPr="00C27035">
        <w:rPr>
          <w:rFonts w:ascii="Garamond" w:hAnsi="Garamond"/>
          <w:szCs w:val="24"/>
        </w:rPr>
        <w:t xml:space="preserve"> Coronavirus COVID–</w:t>
      </w:r>
      <w:r w:rsidRPr="00C27035">
        <w:rPr>
          <w:rFonts w:ascii="Garamond" w:hAnsi="Garamond"/>
          <w:szCs w:val="24"/>
        </w:rPr>
        <w:t xml:space="preserve">19, </w:t>
      </w:r>
      <w:proofErr w:type="spellStart"/>
      <w:r w:rsidRPr="00C27035">
        <w:rPr>
          <w:rFonts w:ascii="Garamond" w:hAnsi="Garamond"/>
          <w:szCs w:val="24"/>
        </w:rPr>
        <w:t>ndarë</w:t>
      </w:r>
      <w:proofErr w:type="spellEnd"/>
      <w:r w:rsidRPr="00C27035">
        <w:rPr>
          <w:rFonts w:ascii="Garamond" w:hAnsi="Garamond"/>
          <w:szCs w:val="24"/>
        </w:rPr>
        <w:t xml:space="preserve"> </w:t>
      </w:r>
      <w:proofErr w:type="spellStart"/>
      <w:r w:rsidR="000A3601" w:rsidRPr="00C27035">
        <w:rPr>
          <w:rFonts w:ascii="Garamond" w:hAnsi="Garamond"/>
          <w:szCs w:val="24"/>
        </w:rPr>
        <w:t>në</w:t>
      </w:r>
      <w:proofErr w:type="spellEnd"/>
      <w:r w:rsidR="000A3601" w:rsidRPr="00C27035">
        <w:rPr>
          <w:rFonts w:ascii="Garamond" w:hAnsi="Garamond"/>
          <w:szCs w:val="24"/>
        </w:rPr>
        <w:t xml:space="preserve"> </w:t>
      </w:r>
      <w:proofErr w:type="spellStart"/>
      <w:r w:rsidR="000A3601" w:rsidRPr="00C27035">
        <w:rPr>
          <w:rFonts w:ascii="Garamond" w:hAnsi="Garamond"/>
          <w:szCs w:val="24"/>
        </w:rPr>
        <w:t>dhjetë</w:t>
      </w:r>
      <w:proofErr w:type="spellEnd"/>
      <w:r w:rsidRPr="00C27035">
        <w:rPr>
          <w:rFonts w:ascii="Garamond" w:hAnsi="Garamond"/>
          <w:szCs w:val="24"/>
        </w:rPr>
        <w:t xml:space="preserve"> </w:t>
      </w:r>
      <w:proofErr w:type="spellStart"/>
      <w:r w:rsidRPr="00C27035">
        <w:rPr>
          <w:rFonts w:ascii="Garamond" w:hAnsi="Garamond"/>
          <w:szCs w:val="24"/>
        </w:rPr>
        <w:t>lote</w:t>
      </w:r>
      <w:proofErr w:type="spellEnd"/>
      <w:r w:rsidRPr="00C27035">
        <w:rPr>
          <w:rFonts w:ascii="Garamond" w:hAnsi="Garamond"/>
          <w:szCs w:val="24"/>
        </w:rPr>
        <w:t xml:space="preserve"> (</w:t>
      </w:r>
      <w:proofErr w:type="spellStart"/>
      <w:r w:rsidRPr="00C27035">
        <w:rPr>
          <w:rFonts w:ascii="Garamond" w:hAnsi="Garamond"/>
          <w:szCs w:val="24"/>
        </w:rPr>
        <w:t>një</w:t>
      </w:r>
      <w:proofErr w:type="spellEnd"/>
      <w:r w:rsidRPr="00C27035">
        <w:rPr>
          <w:rFonts w:ascii="Garamond" w:hAnsi="Garamond"/>
          <w:szCs w:val="24"/>
        </w:rPr>
        <w:t xml:space="preserve"> bar </w:t>
      </w:r>
      <w:proofErr w:type="spellStart"/>
      <w:r w:rsidRPr="00C27035">
        <w:rPr>
          <w:rFonts w:ascii="Garamond" w:hAnsi="Garamond"/>
          <w:szCs w:val="24"/>
        </w:rPr>
        <w:t>një</w:t>
      </w:r>
      <w:proofErr w:type="spellEnd"/>
      <w:r w:rsidRPr="00C27035">
        <w:rPr>
          <w:rFonts w:ascii="Garamond" w:hAnsi="Garamond"/>
          <w:szCs w:val="24"/>
        </w:rPr>
        <w:t xml:space="preserve"> lot)”, </w:t>
      </w:r>
      <w:proofErr w:type="spellStart"/>
      <w:r w:rsidRPr="00C27035">
        <w:rPr>
          <w:rFonts w:ascii="Garamond" w:hAnsi="Garamond"/>
          <w:szCs w:val="24"/>
        </w:rPr>
        <w:t>sipas</w:t>
      </w:r>
      <w:proofErr w:type="spellEnd"/>
      <w:r w:rsidRPr="00C27035">
        <w:rPr>
          <w:rFonts w:ascii="Garamond" w:hAnsi="Garamond"/>
          <w:szCs w:val="24"/>
        </w:rPr>
        <w:t xml:space="preserve"> </w:t>
      </w:r>
      <w:proofErr w:type="spellStart"/>
      <w:r w:rsidRPr="00C27035">
        <w:rPr>
          <w:rFonts w:ascii="Garamond" w:hAnsi="Garamond"/>
          <w:szCs w:val="24"/>
        </w:rPr>
        <w:t>tekstit</w:t>
      </w:r>
      <w:proofErr w:type="spellEnd"/>
      <w:r w:rsidRPr="00C27035">
        <w:rPr>
          <w:rFonts w:ascii="Garamond" w:hAnsi="Garamond"/>
          <w:szCs w:val="24"/>
        </w:rPr>
        <w:t xml:space="preserve"> </w:t>
      </w:r>
      <w:proofErr w:type="spellStart"/>
      <w:r w:rsidRPr="00C27035">
        <w:rPr>
          <w:rFonts w:ascii="Garamond" w:hAnsi="Garamond"/>
          <w:szCs w:val="24"/>
        </w:rPr>
        <w:t>që</w:t>
      </w:r>
      <w:proofErr w:type="spellEnd"/>
      <w:r w:rsidRPr="00C27035">
        <w:rPr>
          <w:rFonts w:ascii="Garamond" w:hAnsi="Garamond"/>
          <w:szCs w:val="24"/>
        </w:rPr>
        <w:t xml:space="preserve"> </w:t>
      </w:r>
      <w:proofErr w:type="spellStart"/>
      <w:r w:rsidRPr="00C27035">
        <w:rPr>
          <w:rFonts w:ascii="Garamond" w:hAnsi="Garamond"/>
          <w:szCs w:val="24"/>
        </w:rPr>
        <w:t>i</w:t>
      </w:r>
      <w:proofErr w:type="spellEnd"/>
      <w:r w:rsidRPr="00C27035">
        <w:rPr>
          <w:rFonts w:ascii="Garamond" w:hAnsi="Garamond"/>
          <w:szCs w:val="24"/>
        </w:rPr>
        <w:t xml:space="preserve"> </w:t>
      </w:r>
      <w:proofErr w:type="spellStart"/>
      <w:r w:rsidRPr="00C27035">
        <w:rPr>
          <w:rFonts w:ascii="Garamond" w:hAnsi="Garamond"/>
          <w:szCs w:val="24"/>
        </w:rPr>
        <w:t>bashkëlidhet</w:t>
      </w:r>
      <w:proofErr w:type="spellEnd"/>
      <w:r w:rsidRPr="00C27035">
        <w:rPr>
          <w:rFonts w:ascii="Garamond" w:hAnsi="Garamond"/>
          <w:szCs w:val="24"/>
        </w:rPr>
        <w:t xml:space="preserve"> </w:t>
      </w:r>
      <w:proofErr w:type="spellStart"/>
      <w:r w:rsidRPr="00C27035">
        <w:rPr>
          <w:rFonts w:ascii="Garamond" w:hAnsi="Garamond"/>
          <w:szCs w:val="24"/>
        </w:rPr>
        <w:t>këtij</w:t>
      </w:r>
      <w:proofErr w:type="spellEnd"/>
      <w:r w:rsidRPr="00C27035">
        <w:rPr>
          <w:rFonts w:ascii="Garamond" w:hAnsi="Garamond"/>
          <w:szCs w:val="24"/>
        </w:rPr>
        <w:t xml:space="preserve"> </w:t>
      </w:r>
      <w:proofErr w:type="spellStart"/>
      <w:r w:rsidRPr="00C27035">
        <w:rPr>
          <w:rFonts w:ascii="Garamond" w:hAnsi="Garamond"/>
          <w:szCs w:val="24"/>
        </w:rPr>
        <w:t>vendimi</w:t>
      </w:r>
      <w:proofErr w:type="spellEnd"/>
      <w:r w:rsidRPr="00C27035">
        <w:rPr>
          <w:rFonts w:ascii="Garamond" w:hAnsi="Garamond"/>
          <w:szCs w:val="24"/>
        </w:rPr>
        <w:t>.</w:t>
      </w:r>
    </w:p>
    <w:p w14:paraId="59C5B485" w14:textId="6F5DD441" w:rsidR="00823D93" w:rsidRPr="00C27035" w:rsidRDefault="00823D93" w:rsidP="00C27035">
      <w:pPr>
        <w:spacing w:after="0" w:line="240" w:lineRule="auto"/>
        <w:ind w:firstLine="284"/>
        <w:jc w:val="both"/>
        <w:rPr>
          <w:rFonts w:ascii="Garamond" w:hAnsi="Garamond"/>
          <w:szCs w:val="24"/>
        </w:rPr>
      </w:pPr>
      <w:proofErr w:type="spellStart"/>
      <w:proofErr w:type="gramStart"/>
      <w:r w:rsidRPr="00C27035">
        <w:rPr>
          <w:rFonts w:ascii="Garamond" w:hAnsi="Garamond"/>
          <w:szCs w:val="24"/>
        </w:rPr>
        <w:t>Ky</w:t>
      </w:r>
      <w:proofErr w:type="spellEnd"/>
      <w:proofErr w:type="gramEnd"/>
      <w:r w:rsidRPr="00C27035">
        <w:rPr>
          <w:rFonts w:ascii="Garamond" w:hAnsi="Garamond"/>
          <w:szCs w:val="24"/>
        </w:rPr>
        <w:t xml:space="preserve"> </w:t>
      </w:r>
      <w:proofErr w:type="spellStart"/>
      <w:r w:rsidRPr="00C27035">
        <w:rPr>
          <w:rFonts w:ascii="Garamond" w:hAnsi="Garamond"/>
          <w:szCs w:val="24"/>
        </w:rPr>
        <w:t>vendim</w:t>
      </w:r>
      <w:proofErr w:type="spellEnd"/>
      <w:r w:rsidRPr="00C27035">
        <w:rPr>
          <w:rFonts w:ascii="Garamond" w:hAnsi="Garamond"/>
          <w:szCs w:val="24"/>
        </w:rPr>
        <w:t xml:space="preserve"> </w:t>
      </w:r>
      <w:proofErr w:type="spellStart"/>
      <w:r w:rsidRPr="00C27035">
        <w:rPr>
          <w:rFonts w:ascii="Garamond" w:hAnsi="Garamond"/>
          <w:szCs w:val="24"/>
        </w:rPr>
        <w:t>hyn</w:t>
      </w:r>
      <w:proofErr w:type="spellEnd"/>
      <w:r w:rsidRPr="00C27035">
        <w:rPr>
          <w:rFonts w:ascii="Garamond" w:hAnsi="Garamond"/>
          <w:szCs w:val="24"/>
        </w:rPr>
        <w:t xml:space="preserve"> </w:t>
      </w:r>
      <w:proofErr w:type="spellStart"/>
      <w:r w:rsidRPr="00C27035">
        <w:rPr>
          <w:rFonts w:ascii="Garamond" w:hAnsi="Garamond"/>
          <w:szCs w:val="24"/>
        </w:rPr>
        <w:t>në</w:t>
      </w:r>
      <w:proofErr w:type="spellEnd"/>
      <w:r w:rsidRPr="00C27035">
        <w:rPr>
          <w:rFonts w:ascii="Garamond" w:hAnsi="Garamond"/>
          <w:szCs w:val="24"/>
        </w:rPr>
        <w:t xml:space="preserve"> </w:t>
      </w:r>
      <w:proofErr w:type="spellStart"/>
      <w:r w:rsidRPr="00C27035">
        <w:rPr>
          <w:rFonts w:ascii="Garamond" w:hAnsi="Garamond"/>
          <w:szCs w:val="24"/>
        </w:rPr>
        <w:t>fuqi</w:t>
      </w:r>
      <w:proofErr w:type="spellEnd"/>
      <w:r w:rsidRPr="00C27035">
        <w:rPr>
          <w:rFonts w:ascii="Garamond" w:hAnsi="Garamond"/>
          <w:szCs w:val="24"/>
        </w:rPr>
        <w:t xml:space="preserve"> </w:t>
      </w:r>
      <w:proofErr w:type="spellStart"/>
      <w:r w:rsidRPr="00C27035">
        <w:rPr>
          <w:rFonts w:ascii="Garamond" w:hAnsi="Garamond"/>
          <w:szCs w:val="24"/>
        </w:rPr>
        <w:t>menjëherë</w:t>
      </w:r>
      <w:proofErr w:type="spellEnd"/>
      <w:r w:rsidRPr="00C27035">
        <w:rPr>
          <w:rFonts w:ascii="Garamond" w:hAnsi="Garamond"/>
          <w:szCs w:val="24"/>
        </w:rPr>
        <w:t xml:space="preserve"> </w:t>
      </w:r>
      <w:proofErr w:type="spellStart"/>
      <w:r w:rsidRPr="00C27035">
        <w:rPr>
          <w:rFonts w:ascii="Garamond" w:hAnsi="Garamond"/>
          <w:szCs w:val="24"/>
        </w:rPr>
        <w:t>dhe</w:t>
      </w:r>
      <w:proofErr w:type="spellEnd"/>
      <w:r w:rsidRPr="00C27035">
        <w:rPr>
          <w:rFonts w:ascii="Garamond" w:hAnsi="Garamond"/>
          <w:szCs w:val="24"/>
        </w:rPr>
        <w:t xml:space="preserve"> </w:t>
      </w:r>
      <w:proofErr w:type="spellStart"/>
      <w:r w:rsidRPr="00C27035">
        <w:rPr>
          <w:rFonts w:ascii="Garamond" w:hAnsi="Garamond"/>
          <w:szCs w:val="24"/>
        </w:rPr>
        <w:t>botohet</w:t>
      </w:r>
      <w:proofErr w:type="spellEnd"/>
      <w:r w:rsidRPr="00C27035">
        <w:rPr>
          <w:rFonts w:ascii="Garamond" w:hAnsi="Garamond"/>
          <w:szCs w:val="24"/>
        </w:rPr>
        <w:t xml:space="preserve"> </w:t>
      </w:r>
      <w:proofErr w:type="spellStart"/>
      <w:r w:rsidRPr="00C27035">
        <w:rPr>
          <w:rFonts w:ascii="Garamond" w:hAnsi="Garamond"/>
          <w:szCs w:val="24"/>
        </w:rPr>
        <w:t>në</w:t>
      </w:r>
      <w:proofErr w:type="spellEnd"/>
      <w:r w:rsidRPr="00C27035">
        <w:rPr>
          <w:rFonts w:ascii="Garamond" w:hAnsi="Garamond"/>
          <w:szCs w:val="24"/>
        </w:rPr>
        <w:t xml:space="preserve"> </w:t>
      </w:r>
      <w:proofErr w:type="spellStart"/>
      <w:r w:rsidRPr="00C27035">
        <w:rPr>
          <w:rFonts w:ascii="Garamond" w:hAnsi="Garamond"/>
          <w:szCs w:val="24"/>
        </w:rPr>
        <w:t>Fletoren</w:t>
      </w:r>
      <w:proofErr w:type="spellEnd"/>
      <w:r w:rsidRPr="00C27035">
        <w:rPr>
          <w:rFonts w:ascii="Garamond" w:hAnsi="Garamond"/>
          <w:szCs w:val="24"/>
        </w:rPr>
        <w:t xml:space="preserve"> </w:t>
      </w:r>
      <w:proofErr w:type="spellStart"/>
      <w:r w:rsidR="00C27035" w:rsidRPr="00C27035">
        <w:rPr>
          <w:rFonts w:ascii="Garamond" w:hAnsi="Garamond"/>
          <w:szCs w:val="24"/>
        </w:rPr>
        <w:t>Zyrtare</w:t>
      </w:r>
      <w:proofErr w:type="spellEnd"/>
      <w:r w:rsidRPr="00C27035">
        <w:rPr>
          <w:rFonts w:ascii="Garamond" w:hAnsi="Garamond"/>
          <w:szCs w:val="24"/>
        </w:rPr>
        <w:t>.</w:t>
      </w:r>
    </w:p>
    <w:p w14:paraId="59C5B486" w14:textId="77777777" w:rsidR="00E1047A" w:rsidRPr="00C27035" w:rsidRDefault="00E1047A" w:rsidP="00C27035">
      <w:pPr>
        <w:spacing w:after="0" w:line="240" w:lineRule="auto"/>
        <w:ind w:firstLine="284"/>
        <w:jc w:val="both"/>
        <w:rPr>
          <w:rFonts w:ascii="Garamond" w:hAnsi="Garamond"/>
          <w:szCs w:val="24"/>
        </w:rPr>
      </w:pPr>
    </w:p>
    <w:p w14:paraId="59C5B488" w14:textId="6034AB5F" w:rsidR="00823D93" w:rsidRPr="00C27035" w:rsidRDefault="00C27035" w:rsidP="00C27035">
      <w:pPr>
        <w:spacing w:after="0" w:line="240" w:lineRule="auto"/>
        <w:ind w:firstLine="284"/>
        <w:jc w:val="right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KRYEMINIST</w:t>
      </w:r>
      <w:r w:rsidR="005717E5">
        <w:rPr>
          <w:rFonts w:ascii="Garamond" w:hAnsi="Garamond"/>
          <w:szCs w:val="24"/>
        </w:rPr>
        <w:t>Ë</w:t>
      </w:r>
      <w:bookmarkStart w:id="1" w:name="_GoBack"/>
      <w:bookmarkEnd w:id="1"/>
      <w:r>
        <w:rPr>
          <w:rFonts w:ascii="Garamond" w:hAnsi="Garamond"/>
          <w:szCs w:val="24"/>
        </w:rPr>
        <w:t>R</w:t>
      </w:r>
    </w:p>
    <w:p w14:paraId="59C5B48B" w14:textId="3AB1DD8A" w:rsidR="00823D93" w:rsidRPr="00C27035" w:rsidRDefault="00C27035" w:rsidP="00C27035">
      <w:pPr>
        <w:spacing w:after="0" w:line="240" w:lineRule="auto"/>
        <w:ind w:firstLine="284"/>
        <w:jc w:val="right"/>
        <w:rPr>
          <w:rFonts w:ascii="Garamond" w:hAnsi="Garamond"/>
          <w:b/>
          <w:szCs w:val="24"/>
        </w:rPr>
      </w:pPr>
      <w:r w:rsidRPr="00C27035">
        <w:rPr>
          <w:rFonts w:ascii="Garamond" w:hAnsi="Garamond"/>
          <w:b/>
          <w:szCs w:val="24"/>
        </w:rPr>
        <w:t>Edi Rama</w:t>
      </w:r>
    </w:p>
    <w:p w14:paraId="59C5B48C" w14:textId="77777777" w:rsidR="004C53DE" w:rsidRPr="00C27035" w:rsidRDefault="004C53DE" w:rsidP="00C27035">
      <w:pPr>
        <w:spacing w:after="0" w:line="240" w:lineRule="auto"/>
        <w:ind w:firstLine="284"/>
        <w:jc w:val="both"/>
        <w:rPr>
          <w:rFonts w:ascii="Garamond" w:hAnsi="Garamond"/>
          <w:szCs w:val="24"/>
        </w:rPr>
      </w:pPr>
    </w:p>
    <w:bookmarkEnd w:id="0"/>
    <w:sectPr w:rsidR="004C53DE" w:rsidRPr="00C27035" w:rsidSect="00E1047A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A39"/>
    <w:rsid w:val="000437EC"/>
    <w:rsid w:val="00044A39"/>
    <w:rsid w:val="000A3601"/>
    <w:rsid w:val="00260404"/>
    <w:rsid w:val="002B4727"/>
    <w:rsid w:val="002B5D7C"/>
    <w:rsid w:val="003B29C7"/>
    <w:rsid w:val="004820C8"/>
    <w:rsid w:val="004C53DE"/>
    <w:rsid w:val="0050499F"/>
    <w:rsid w:val="005717E5"/>
    <w:rsid w:val="005E0D65"/>
    <w:rsid w:val="005E48DF"/>
    <w:rsid w:val="006001EB"/>
    <w:rsid w:val="006543A4"/>
    <w:rsid w:val="006A2FB0"/>
    <w:rsid w:val="006D3299"/>
    <w:rsid w:val="006D75D8"/>
    <w:rsid w:val="00823D93"/>
    <w:rsid w:val="00862810"/>
    <w:rsid w:val="008B03D7"/>
    <w:rsid w:val="008B6511"/>
    <w:rsid w:val="008D5E68"/>
    <w:rsid w:val="0090667A"/>
    <w:rsid w:val="00982D6C"/>
    <w:rsid w:val="009B6A94"/>
    <w:rsid w:val="00A106C8"/>
    <w:rsid w:val="00AD0B0D"/>
    <w:rsid w:val="00B863AD"/>
    <w:rsid w:val="00C27035"/>
    <w:rsid w:val="00C56A8B"/>
    <w:rsid w:val="00C60DEE"/>
    <w:rsid w:val="00CD0DA1"/>
    <w:rsid w:val="00D045F3"/>
    <w:rsid w:val="00D15790"/>
    <w:rsid w:val="00E10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5B474"/>
  <w15:docId w15:val="{6AA6A942-2B11-4D45-B6AA-4BF238F5A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A39"/>
    <w:pPr>
      <w:spacing w:after="200" w:line="276" w:lineRule="auto"/>
    </w:pPr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44A39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  <w:lang w:val="sq-AL"/>
    </w:rPr>
  </w:style>
  <w:style w:type="character" w:styleId="CommentReference">
    <w:name w:val="annotation reference"/>
    <w:basedOn w:val="DefaultParagraphFont"/>
    <w:uiPriority w:val="99"/>
    <w:semiHidden/>
    <w:unhideWhenUsed/>
    <w:rsid w:val="00823D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3D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3D93"/>
    <w:rPr>
      <w:rFonts w:ascii="Times New Roman" w:eastAsia="Calibri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3D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3D93"/>
    <w:rPr>
      <w:rFonts w:ascii="Times New Roman" w:eastAsia="Calibri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3D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D9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8302930C7B54892A3EBACA39909BDE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314</Nr_x002e__x0020_akti>
    <Data_x0020_e_x0020_Krijimit xmlns="0e656187-b300-4fb0-8bf4-3a50f872073c">2020-04-21T11:45:01Z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localadmin</Krijuesi>
    <Date_x0020_protokolli xmlns="0e656187-b300-4fb0-8bf4-3a50f872073c">2020-04-20T22:00:00Z</Date_x0020_protokolli>
    <Titulli xmlns="0e656187-b300-4fb0-8bf4-3a50f872073c">Për miratimin e kontratës për lotin 5, me objekt "Blerje barna Oseltamivir (Tamiflu) 75 mg/tabletë</Titulli>
    <Modifikuesi xmlns="0e656187-b300-4fb0-8bf4-3a50f872073c">gladiola.cicako</Modifikuesi>
    <Nr_x002e__x0020_prot_x0020_QBZ xmlns="0e656187-b300-4fb0-8bf4-3a50f872073c">635</Nr_x002e__x0020_prot_x0020_QBZ>
    <Data_x0020_e_x0020_Modifikimit xmlns="0e656187-b300-4fb0-8bf4-3a50f872073c">2020-04-21T11:56:03Z</Data_x0020_e_x0020_Modifikimit>
    <Dekretuar xmlns="0e656187-b300-4fb0-8bf4-3a50f872073c">false</Dekretuar>
    <Data xmlns="0e656187-b300-4fb0-8bf4-3a50f872073c">2020-04-17T22:00:00Z</Data>
    <Nr_x002e__x0020_protokolli_x0020_i_x0020_aktit xmlns="0e656187-b300-4fb0-8bf4-3a50f872073c">2125/1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8302930C7B54892A3EBACA39909BDE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8430A-FE55-4F5D-9046-2AEF338A2D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3117BA-35BE-4B99-8643-CBEBDB1E77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BC47701D-D153-405C-A073-618DA2C37C93}">
  <ds:schemaRefs>
    <ds:schemaRef ds:uri="http://schemas.microsoft.com/office/2006/documentManagement/types"/>
    <ds:schemaRef ds:uri="http://www.w3.org/XML/1998/namespace"/>
    <ds:schemaRef ds:uri="http://purl.org/dc/elements/1.1/"/>
    <ds:schemaRef ds:uri="http://purl.org/dc/terms/"/>
    <ds:schemaRef ds:uri="0e656187-b300-4fb0-8bf4-3a50f872073c"/>
    <ds:schemaRef ds:uri="http://purl.org/dc/dcmitype/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616201A5-C52A-4083-A1B1-0A46DA56BA2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584F04F-99A1-4D47-B3EA-1C56F0E8F5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94E60302-45B2-46FD-A88A-F87E4F80F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kontratës për lotin 5, me objekt "Blerje barna Oseltamivir (Tamiflu) 75 mg/tabletë</vt:lpstr>
    </vt:vector>
  </TitlesOfParts>
  <Company/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kontratës për lotin 5, me objekt "Blerje barna Oseltamivir (Tamiflu) 75 mg/tabletë</dc:title>
  <dc:creator>Mejvis Kola</dc:creator>
  <cp:lastModifiedBy>Entela Suli</cp:lastModifiedBy>
  <cp:revision>6</cp:revision>
  <cp:lastPrinted>2020-04-18T16:50:00Z</cp:lastPrinted>
  <dcterms:created xsi:type="dcterms:W3CDTF">2020-04-21T11:41:00Z</dcterms:created>
  <dcterms:modified xsi:type="dcterms:W3CDTF">2020-04-21T16:10:00Z</dcterms:modified>
</cp:coreProperties>
</file>