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B8C660" w14:textId="0ED7A24D" w:rsidR="00872320" w:rsidRPr="005F3E5E" w:rsidRDefault="00875920" w:rsidP="0087592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bookmarkStart w:id="0" w:name="_GoBack"/>
      <w:r w:rsidRPr="005F3E5E">
        <w:rPr>
          <w:rFonts w:ascii="Garamond" w:hAnsi="Garamond"/>
          <w:b/>
          <w:sz w:val="24"/>
          <w:szCs w:val="24"/>
        </w:rPr>
        <w:t>VENDI</w:t>
      </w:r>
      <w:r w:rsidR="00872320" w:rsidRPr="005F3E5E">
        <w:rPr>
          <w:rFonts w:ascii="Garamond" w:hAnsi="Garamond"/>
          <w:b/>
          <w:sz w:val="24"/>
          <w:szCs w:val="24"/>
        </w:rPr>
        <w:t>M</w:t>
      </w:r>
    </w:p>
    <w:p w14:paraId="4EB8C663" w14:textId="69ECA0F6" w:rsidR="00872320" w:rsidRPr="005F3E5E" w:rsidRDefault="00872320" w:rsidP="0087592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F3E5E">
        <w:rPr>
          <w:rFonts w:ascii="Garamond" w:hAnsi="Garamond"/>
          <w:b/>
          <w:sz w:val="24"/>
          <w:szCs w:val="24"/>
        </w:rPr>
        <w:t>Nr.</w:t>
      </w:r>
      <w:r w:rsidR="002D743F" w:rsidRPr="005F3E5E">
        <w:rPr>
          <w:rFonts w:ascii="Garamond" w:hAnsi="Garamond"/>
          <w:b/>
          <w:sz w:val="24"/>
          <w:szCs w:val="24"/>
        </w:rPr>
        <w:t xml:space="preserve"> </w:t>
      </w:r>
      <w:r w:rsidR="003338A2" w:rsidRPr="005F3E5E">
        <w:rPr>
          <w:rFonts w:ascii="Garamond" w:hAnsi="Garamond"/>
          <w:b/>
          <w:sz w:val="24"/>
          <w:szCs w:val="24"/>
        </w:rPr>
        <w:t>348</w:t>
      </w:r>
      <w:r w:rsidRPr="005F3E5E">
        <w:rPr>
          <w:rFonts w:ascii="Garamond" w:hAnsi="Garamond"/>
          <w:b/>
          <w:sz w:val="24"/>
          <w:szCs w:val="24"/>
        </w:rPr>
        <w:t xml:space="preserve">, datë </w:t>
      </w:r>
      <w:r w:rsidR="003338A2" w:rsidRPr="005F3E5E">
        <w:rPr>
          <w:rFonts w:ascii="Garamond" w:hAnsi="Garamond"/>
          <w:b/>
          <w:sz w:val="24"/>
          <w:szCs w:val="24"/>
        </w:rPr>
        <w:t>29.4.2020</w:t>
      </w:r>
    </w:p>
    <w:p w14:paraId="4EB8C664" w14:textId="77777777" w:rsidR="00872320" w:rsidRPr="005F3E5E" w:rsidRDefault="00872320" w:rsidP="00875920">
      <w:pPr>
        <w:spacing w:after="0" w:line="240" w:lineRule="auto"/>
        <w:jc w:val="center"/>
        <w:rPr>
          <w:rFonts w:ascii="Garamond" w:hAnsi="Garamond"/>
          <w:b/>
          <w:sz w:val="18"/>
          <w:szCs w:val="24"/>
        </w:rPr>
      </w:pPr>
    </w:p>
    <w:p w14:paraId="4EB8C668" w14:textId="7A6087E7" w:rsidR="00872320" w:rsidRPr="005F3E5E" w:rsidRDefault="00872320" w:rsidP="0087592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F3E5E">
        <w:rPr>
          <w:rFonts w:ascii="Garamond" w:hAnsi="Garamond"/>
          <w:b/>
          <w:sz w:val="24"/>
          <w:szCs w:val="24"/>
        </w:rPr>
        <w:t>PËR PROCEDURAT, KRITERET DHE RREGULLAT PËR ZBATIMIN E PROGRAMIT TË NXITJES NËPËRMJET VETËPUNËSIMIT</w:t>
      </w:r>
    </w:p>
    <w:p w14:paraId="0009AB3B" w14:textId="1A2697B2" w:rsidR="00400E52" w:rsidRPr="005F3E5E" w:rsidRDefault="00400E52" w:rsidP="00400E5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i/>
          <w:sz w:val="24"/>
          <w:szCs w:val="24"/>
        </w:rPr>
      </w:pPr>
      <w:r w:rsidRPr="005F3E5E">
        <w:rPr>
          <w:rFonts w:ascii="Garamond" w:hAnsi="Garamond" w:cs="Times New Roman"/>
          <w:bCs/>
          <w:i/>
          <w:sz w:val="24"/>
          <w:szCs w:val="24"/>
        </w:rPr>
        <w:t>(Ndryshuar me vendimin nr. 452, datë 29.6.2022</w:t>
      </w:r>
      <w:r w:rsidR="002D743F" w:rsidRPr="005F3E5E">
        <w:rPr>
          <w:rFonts w:ascii="Garamond" w:hAnsi="Garamond" w:cs="Times New Roman"/>
          <w:bCs/>
          <w:i/>
          <w:sz w:val="24"/>
          <w:szCs w:val="24"/>
        </w:rPr>
        <w:t>; nr. 403, datë 16.7.2025</w:t>
      </w:r>
      <w:r w:rsidRPr="005F3E5E">
        <w:rPr>
          <w:rFonts w:ascii="Garamond" w:hAnsi="Garamond" w:cs="Times New Roman"/>
          <w:bCs/>
          <w:i/>
          <w:sz w:val="24"/>
          <w:szCs w:val="24"/>
        </w:rPr>
        <w:t>)</w:t>
      </w:r>
    </w:p>
    <w:p w14:paraId="7852E711" w14:textId="4A8636AF" w:rsidR="00400E52" w:rsidRPr="005F3E5E" w:rsidRDefault="00400E52" w:rsidP="00400E5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i/>
          <w:sz w:val="24"/>
          <w:szCs w:val="24"/>
        </w:rPr>
      </w:pPr>
      <w:r w:rsidRPr="005F3E5E">
        <w:rPr>
          <w:rFonts w:ascii="Garamond" w:hAnsi="Garamond" w:cs="Times New Roman"/>
          <w:bCs/>
          <w:i/>
          <w:sz w:val="24"/>
          <w:szCs w:val="24"/>
        </w:rPr>
        <w:t>(</w:t>
      </w:r>
      <w:r w:rsidR="002D743F" w:rsidRPr="005F3E5E">
        <w:rPr>
          <w:rFonts w:ascii="Garamond" w:hAnsi="Garamond" w:cs="Times New Roman"/>
          <w:bCs/>
          <w:i/>
          <w:sz w:val="24"/>
          <w:szCs w:val="24"/>
        </w:rPr>
        <w:t xml:space="preserve">i </w:t>
      </w:r>
      <w:r w:rsidRPr="005F3E5E">
        <w:rPr>
          <w:rFonts w:ascii="Garamond" w:hAnsi="Garamond" w:cs="Times New Roman"/>
          <w:bCs/>
          <w:i/>
          <w:sz w:val="24"/>
          <w:szCs w:val="24"/>
        </w:rPr>
        <w:t>përditësuar)</w:t>
      </w:r>
    </w:p>
    <w:p w14:paraId="4EB8C669" w14:textId="77777777" w:rsidR="00872320" w:rsidRPr="005F3E5E" w:rsidRDefault="00872320" w:rsidP="00875920">
      <w:pPr>
        <w:spacing w:after="0" w:line="240" w:lineRule="auto"/>
        <w:ind w:firstLine="284"/>
        <w:jc w:val="both"/>
        <w:rPr>
          <w:rFonts w:ascii="Garamond" w:hAnsi="Garamond"/>
          <w:sz w:val="18"/>
          <w:szCs w:val="24"/>
        </w:rPr>
      </w:pPr>
    </w:p>
    <w:p w14:paraId="4EB8C66A" w14:textId="431E2238" w:rsidR="00872320" w:rsidRPr="005F3E5E" w:rsidRDefault="008723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3E5E">
        <w:rPr>
          <w:rFonts w:ascii="Garamond" w:hAnsi="Garamond"/>
          <w:sz w:val="24"/>
          <w:szCs w:val="24"/>
        </w:rPr>
        <w:t>Në mbështetje të nenit 100 të Kushtetutës dhe të pikës 4, të nenit 11</w:t>
      </w:r>
      <w:r w:rsidR="00C000BD" w:rsidRPr="005F3E5E">
        <w:rPr>
          <w:rFonts w:ascii="Garamond" w:hAnsi="Garamond"/>
          <w:sz w:val="24"/>
          <w:szCs w:val="24"/>
        </w:rPr>
        <w:t>,</w:t>
      </w:r>
      <w:r w:rsidRPr="005F3E5E">
        <w:rPr>
          <w:rFonts w:ascii="Garamond" w:hAnsi="Garamond"/>
          <w:sz w:val="24"/>
          <w:szCs w:val="24"/>
        </w:rPr>
        <w:t xml:space="preserve"> të ligjit </w:t>
      </w:r>
      <w:proofErr w:type="spellStart"/>
      <w:r w:rsidRPr="005F3E5E">
        <w:rPr>
          <w:rFonts w:ascii="Garamond" w:hAnsi="Garamond"/>
          <w:sz w:val="24"/>
          <w:szCs w:val="24"/>
        </w:rPr>
        <w:t>nr.15</w:t>
      </w:r>
      <w:proofErr w:type="spellEnd"/>
      <w:r w:rsidRPr="005F3E5E">
        <w:rPr>
          <w:rFonts w:ascii="Garamond" w:hAnsi="Garamond"/>
          <w:sz w:val="24"/>
          <w:szCs w:val="24"/>
        </w:rPr>
        <w:t>/2019, “Për nxitjen e punësimit”, me propozimin e ministrit të Financave dhe Ekonomisë, Këshilli i Ministrave</w:t>
      </w:r>
    </w:p>
    <w:p w14:paraId="4EB8C66B" w14:textId="77777777" w:rsidR="00872320" w:rsidRPr="005F3E5E" w:rsidRDefault="00872320" w:rsidP="00875920">
      <w:pPr>
        <w:spacing w:after="0" w:line="240" w:lineRule="auto"/>
        <w:ind w:firstLine="284"/>
        <w:jc w:val="both"/>
        <w:rPr>
          <w:rFonts w:ascii="Garamond" w:hAnsi="Garamond"/>
          <w:sz w:val="14"/>
          <w:szCs w:val="24"/>
        </w:rPr>
      </w:pPr>
    </w:p>
    <w:p w14:paraId="4EB8C66C" w14:textId="01F6F6A3" w:rsidR="00872320" w:rsidRPr="005F3E5E" w:rsidRDefault="00872320" w:rsidP="00875920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5F3E5E">
        <w:rPr>
          <w:rFonts w:ascii="Garamond" w:hAnsi="Garamond"/>
          <w:sz w:val="24"/>
          <w:szCs w:val="24"/>
        </w:rPr>
        <w:t>VENDOSI:</w:t>
      </w:r>
    </w:p>
    <w:p w14:paraId="4EB8C66D" w14:textId="77777777" w:rsidR="00872320" w:rsidRPr="005F3E5E" w:rsidRDefault="00872320" w:rsidP="00875920">
      <w:pPr>
        <w:spacing w:after="0" w:line="240" w:lineRule="auto"/>
        <w:ind w:firstLine="284"/>
        <w:jc w:val="both"/>
        <w:rPr>
          <w:rFonts w:ascii="Garamond" w:hAnsi="Garamond"/>
          <w:sz w:val="16"/>
          <w:szCs w:val="24"/>
        </w:rPr>
      </w:pPr>
    </w:p>
    <w:p w14:paraId="4EB8C66E" w14:textId="7A01B0AE" w:rsidR="00872320" w:rsidRPr="005F3E5E" w:rsidRDefault="00875920" w:rsidP="00875920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5F3E5E">
        <w:rPr>
          <w:rFonts w:ascii="Garamond" w:hAnsi="Garamond"/>
          <w:b/>
          <w:sz w:val="24"/>
          <w:szCs w:val="24"/>
        </w:rPr>
        <w:t xml:space="preserve">I. </w:t>
      </w:r>
      <w:r w:rsidR="00872320" w:rsidRPr="005F3E5E">
        <w:rPr>
          <w:rFonts w:ascii="Garamond" w:hAnsi="Garamond"/>
          <w:b/>
          <w:sz w:val="24"/>
          <w:szCs w:val="24"/>
        </w:rPr>
        <w:t>DISPOZITA TË PËRGJITHSHME</w:t>
      </w:r>
    </w:p>
    <w:p w14:paraId="4EB8C670" w14:textId="3D0C5133" w:rsidR="00872320" w:rsidRPr="005F3E5E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3E5E">
        <w:rPr>
          <w:rFonts w:ascii="Garamond" w:hAnsi="Garamond"/>
          <w:sz w:val="24"/>
          <w:szCs w:val="24"/>
        </w:rPr>
        <w:t xml:space="preserve">1. </w:t>
      </w:r>
      <w:r w:rsidR="00872320" w:rsidRPr="005F3E5E">
        <w:rPr>
          <w:rFonts w:ascii="Garamond" w:hAnsi="Garamond"/>
          <w:sz w:val="24"/>
          <w:szCs w:val="24"/>
        </w:rPr>
        <w:t>Ky vendim përcakton kriteret, procedurat dhe rregullat për zbatimin e programit të vetëpunësimit, i cili ka si qëllim nxitjen e vetëpunësimit nëpërmjet krijimit të sipërmarrjeve të reja të punëkërkuesve të papunë të interesuar.</w:t>
      </w:r>
    </w:p>
    <w:p w14:paraId="4EB8C672" w14:textId="3D09A0A6" w:rsidR="00872320" w:rsidRPr="005F3E5E" w:rsidRDefault="00875920" w:rsidP="00875920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5F3E5E">
        <w:rPr>
          <w:rFonts w:ascii="Garamond" w:hAnsi="Garamond"/>
          <w:sz w:val="24"/>
          <w:szCs w:val="24"/>
        </w:rPr>
        <w:t xml:space="preserve">2. </w:t>
      </w:r>
      <w:r w:rsidR="002D743F" w:rsidRPr="005F3E5E">
        <w:rPr>
          <w:rFonts w:ascii="Garamond" w:hAnsi="Garamond"/>
          <w:i/>
          <w:sz w:val="24"/>
          <w:szCs w:val="24"/>
        </w:rPr>
        <w:t xml:space="preserve">Programi i vetëpunësimit mbështet sipërmarrjet e reja, nëpërmjet trajnimit për sipërmarrjet dhe zhvillimin e planeve të biznesit për kërkuesit, dhe </w:t>
      </w:r>
      <w:proofErr w:type="spellStart"/>
      <w:r w:rsidR="002D743F" w:rsidRPr="005F3E5E">
        <w:rPr>
          <w:rFonts w:ascii="Garamond" w:hAnsi="Garamond"/>
          <w:i/>
          <w:sz w:val="24"/>
          <w:szCs w:val="24"/>
        </w:rPr>
        <w:t>grant</w:t>
      </w:r>
      <w:proofErr w:type="spellEnd"/>
      <w:r w:rsidR="002D743F" w:rsidRPr="005F3E5E">
        <w:rPr>
          <w:rFonts w:ascii="Garamond" w:hAnsi="Garamond"/>
          <w:i/>
          <w:sz w:val="24"/>
          <w:szCs w:val="24"/>
        </w:rPr>
        <w:t xml:space="preserve"> për përfituesit.</w:t>
      </w:r>
    </w:p>
    <w:p w14:paraId="4EB8C674" w14:textId="7026D8EC" w:rsidR="00872320" w:rsidRPr="005F3E5E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3E5E">
        <w:rPr>
          <w:rFonts w:ascii="Garamond" w:hAnsi="Garamond"/>
          <w:sz w:val="24"/>
          <w:szCs w:val="24"/>
        </w:rPr>
        <w:t xml:space="preserve">3. </w:t>
      </w:r>
      <w:r w:rsidR="00872320" w:rsidRPr="005F3E5E">
        <w:rPr>
          <w:rFonts w:ascii="Garamond" w:hAnsi="Garamond"/>
          <w:sz w:val="24"/>
          <w:szCs w:val="24"/>
        </w:rPr>
        <w:t xml:space="preserve">Fondi i nxitjes së punësimit për programin sipas pikës 1, të këtij </w:t>
      </w:r>
      <w:r w:rsidR="00E27429" w:rsidRPr="005F3E5E">
        <w:rPr>
          <w:rFonts w:ascii="Garamond" w:hAnsi="Garamond"/>
          <w:sz w:val="24"/>
          <w:szCs w:val="24"/>
        </w:rPr>
        <w:t>kreu</w:t>
      </w:r>
      <w:r w:rsidR="00872320" w:rsidRPr="005F3E5E">
        <w:rPr>
          <w:rFonts w:ascii="Garamond" w:hAnsi="Garamond"/>
          <w:sz w:val="24"/>
          <w:szCs w:val="24"/>
        </w:rPr>
        <w:t>, mbulon shpenzimet për:</w:t>
      </w:r>
    </w:p>
    <w:p w14:paraId="4EB8C676" w14:textId="6682FF2B" w:rsidR="00872320" w:rsidRPr="005F3E5E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3E5E">
        <w:rPr>
          <w:rFonts w:ascii="Garamond" w:hAnsi="Garamond"/>
          <w:sz w:val="24"/>
          <w:szCs w:val="24"/>
        </w:rPr>
        <w:t xml:space="preserve">a) </w:t>
      </w:r>
      <w:proofErr w:type="spellStart"/>
      <w:r w:rsidR="00872320" w:rsidRPr="005F3E5E">
        <w:rPr>
          <w:rFonts w:ascii="Garamond" w:hAnsi="Garamond"/>
          <w:sz w:val="24"/>
          <w:szCs w:val="24"/>
        </w:rPr>
        <w:t>grantin</w:t>
      </w:r>
      <w:proofErr w:type="spellEnd"/>
      <w:r w:rsidR="00872320" w:rsidRPr="005F3E5E">
        <w:rPr>
          <w:rFonts w:ascii="Garamond" w:hAnsi="Garamond"/>
          <w:sz w:val="24"/>
          <w:szCs w:val="24"/>
        </w:rPr>
        <w:t xml:space="preserve"> për hapjen e biznesit të ri;</w:t>
      </w:r>
    </w:p>
    <w:p w14:paraId="4EB8C677" w14:textId="4A840E74" w:rsidR="00872320" w:rsidRPr="005F3E5E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3E5E">
        <w:rPr>
          <w:rFonts w:ascii="Garamond" w:hAnsi="Garamond"/>
          <w:sz w:val="24"/>
          <w:szCs w:val="24"/>
        </w:rPr>
        <w:t xml:space="preserve">b) </w:t>
      </w:r>
      <w:r w:rsidR="00872320" w:rsidRPr="005F3E5E">
        <w:rPr>
          <w:rFonts w:ascii="Garamond" w:hAnsi="Garamond"/>
          <w:sz w:val="24"/>
          <w:szCs w:val="24"/>
        </w:rPr>
        <w:t>vlerësimin e planeve të biznesit.</w:t>
      </w:r>
    </w:p>
    <w:p w14:paraId="4EB8C679" w14:textId="0D78E4DB" w:rsidR="00872320" w:rsidRPr="005F3E5E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3E5E">
        <w:rPr>
          <w:rFonts w:ascii="Garamond" w:hAnsi="Garamond"/>
          <w:sz w:val="24"/>
          <w:szCs w:val="24"/>
        </w:rPr>
        <w:t xml:space="preserve">4. </w:t>
      </w:r>
      <w:r w:rsidR="00872320" w:rsidRPr="005F3E5E">
        <w:rPr>
          <w:rFonts w:ascii="Garamond" w:hAnsi="Garamond"/>
          <w:sz w:val="24"/>
          <w:szCs w:val="24"/>
        </w:rPr>
        <w:t xml:space="preserve">Ky program zbatohet bazuar në një proces të drejtë dhe konkurrues </w:t>
      </w:r>
      <w:r w:rsidR="00400E52" w:rsidRPr="005F3E5E">
        <w:rPr>
          <w:rFonts w:ascii="Garamond" w:hAnsi="Garamond" w:cs="Times New Roman"/>
          <w:i/>
          <w:sz w:val="24"/>
          <w:szCs w:val="24"/>
        </w:rPr>
        <w:t>kërkese</w:t>
      </w:r>
      <w:r w:rsidR="00872320" w:rsidRPr="005F3E5E">
        <w:rPr>
          <w:rFonts w:ascii="Garamond" w:hAnsi="Garamond"/>
          <w:i/>
          <w:sz w:val="24"/>
          <w:szCs w:val="24"/>
        </w:rPr>
        <w:t>.</w:t>
      </w:r>
    </w:p>
    <w:p w14:paraId="4EB8C67B" w14:textId="65F484D5" w:rsidR="00872320" w:rsidRPr="005F3E5E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3E5E">
        <w:rPr>
          <w:rFonts w:ascii="Garamond" w:hAnsi="Garamond"/>
          <w:sz w:val="24"/>
          <w:szCs w:val="24"/>
        </w:rPr>
        <w:t xml:space="preserve">5. </w:t>
      </w:r>
      <w:r w:rsidR="00872320" w:rsidRPr="005F3E5E">
        <w:rPr>
          <w:rFonts w:ascii="Garamond" w:hAnsi="Garamond"/>
          <w:sz w:val="24"/>
          <w:szCs w:val="24"/>
        </w:rPr>
        <w:t>Ky program zbatohet dhe administrohet nga Agjencia Kombëtare e Punësimit dhe Aftësive (</w:t>
      </w:r>
      <w:proofErr w:type="spellStart"/>
      <w:r w:rsidR="00872320" w:rsidRPr="005F3E5E">
        <w:rPr>
          <w:rFonts w:ascii="Garamond" w:hAnsi="Garamond"/>
          <w:sz w:val="24"/>
          <w:szCs w:val="24"/>
        </w:rPr>
        <w:t>AKPA</w:t>
      </w:r>
      <w:proofErr w:type="spellEnd"/>
      <w:r w:rsidR="00872320" w:rsidRPr="005F3E5E">
        <w:rPr>
          <w:rFonts w:ascii="Garamond" w:hAnsi="Garamond"/>
          <w:sz w:val="24"/>
          <w:szCs w:val="24"/>
        </w:rPr>
        <w:t>).</w:t>
      </w:r>
    </w:p>
    <w:p w14:paraId="4EB8C67D" w14:textId="3302B199" w:rsidR="00872320" w:rsidRPr="005F3E5E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3E5E">
        <w:rPr>
          <w:rFonts w:ascii="Garamond" w:hAnsi="Garamond"/>
          <w:sz w:val="24"/>
          <w:szCs w:val="24"/>
        </w:rPr>
        <w:t xml:space="preserve">6. </w:t>
      </w:r>
      <w:proofErr w:type="spellStart"/>
      <w:r w:rsidR="00872320" w:rsidRPr="005F3E5E">
        <w:rPr>
          <w:rFonts w:ascii="Garamond" w:hAnsi="Garamond"/>
          <w:sz w:val="24"/>
          <w:szCs w:val="24"/>
        </w:rPr>
        <w:t>AKPA</w:t>
      </w:r>
      <w:proofErr w:type="spellEnd"/>
      <w:r w:rsidR="00872320" w:rsidRPr="005F3E5E">
        <w:rPr>
          <w:rFonts w:ascii="Garamond" w:hAnsi="Garamond"/>
          <w:sz w:val="24"/>
          <w:szCs w:val="24"/>
        </w:rPr>
        <w:t>-ja, sipas nevojës, mund të kontraktojë subjekte të tjera publike, private apo organizata të shoqërisë civile, veprimtaria e të cilave është e lidhur me fushën e punësimit, për të bërë të mundur zbatimin me cilësi dhe në kohë të programeve të nxitjes së punësimit, sipas legjislacionit në fuqi.</w:t>
      </w:r>
    </w:p>
    <w:p w14:paraId="4EB8C680" w14:textId="17A154F2" w:rsidR="00872320" w:rsidRPr="005F3E5E" w:rsidRDefault="00875920" w:rsidP="00875920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proofErr w:type="spellStart"/>
      <w:r w:rsidRPr="005F3E5E">
        <w:rPr>
          <w:rFonts w:ascii="Garamond" w:hAnsi="Garamond"/>
          <w:b/>
          <w:sz w:val="24"/>
          <w:szCs w:val="24"/>
        </w:rPr>
        <w:t>II</w:t>
      </w:r>
      <w:proofErr w:type="spellEnd"/>
      <w:r w:rsidRPr="005F3E5E">
        <w:rPr>
          <w:rFonts w:ascii="Garamond" w:hAnsi="Garamond"/>
          <w:b/>
          <w:sz w:val="24"/>
          <w:szCs w:val="24"/>
        </w:rPr>
        <w:t xml:space="preserve">. </w:t>
      </w:r>
      <w:r w:rsidR="00872320" w:rsidRPr="005F3E5E">
        <w:rPr>
          <w:rFonts w:ascii="Garamond" w:hAnsi="Garamond"/>
          <w:b/>
          <w:sz w:val="24"/>
          <w:szCs w:val="24"/>
        </w:rPr>
        <w:t xml:space="preserve">KRITERET E </w:t>
      </w:r>
      <w:r w:rsidR="00400E52" w:rsidRPr="005F3E5E">
        <w:rPr>
          <w:rFonts w:ascii="Garamond" w:hAnsi="Garamond" w:cs="Times New Roman"/>
          <w:b/>
          <w:i/>
          <w:sz w:val="24"/>
          <w:szCs w:val="24"/>
        </w:rPr>
        <w:t>KËRKESËS</w:t>
      </w:r>
      <w:r w:rsidR="00400E52" w:rsidRPr="005F3E5E">
        <w:rPr>
          <w:rFonts w:ascii="Garamond" w:hAnsi="Garamond"/>
          <w:b/>
          <w:i/>
          <w:sz w:val="24"/>
          <w:szCs w:val="24"/>
        </w:rPr>
        <w:t>,</w:t>
      </w:r>
      <w:r w:rsidR="00400E52" w:rsidRPr="005F3E5E">
        <w:rPr>
          <w:rFonts w:ascii="Garamond" w:hAnsi="Garamond"/>
          <w:b/>
          <w:sz w:val="24"/>
          <w:szCs w:val="24"/>
        </w:rPr>
        <w:t xml:space="preserve"> </w:t>
      </w:r>
      <w:r w:rsidR="00872320" w:rsidRPr="005F3E5E">
        <w:rPr>
          <w:rFonts w:ascii="Garamond" w:hAnsi="Garamond"/>
          <w:b/>
          <w:sz w:val="24"/>
          <w:szCs w:val="24"/>
        </w:rPr>
        <w:t>PËRFITUESIT DHE MBËSHTETJA</w:t>
      </w:r>
    </w:p>
    <w:p w14:paraId="4EB8C682" w14:textId="40F5EDD1" w:rsidR="00872320" w:rsidRPr="005F3E5E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3E5E">
        <w:rPr>
          <w:rFonts w:ascii="Garamond" w:hAnsi="Garamond"/>
          <w:sz w:val="24"/>
          <w:szCs w:val="24"/>
        </w:rPr>
        <w:t xml:space="preserve">1. </w:t>
      </w:r>
      <w:r w:rsidR="00872320" w:rsidRPr="005F3E5E">
        <w:rPr>
          <w:rFonts w:ascii="Garamond" w:hAnsi="Garamond"/>
          <w:sz w:val="24"/>
          <w:szCs w:val="24"/>
        </w:rPr>
        <w:t xml:space="preserve">Për të aplikuar në këtë program, </w:t>
      </w:r>
      <w:r w:rsidR="00400E52" w:rsidRPr="005F3E5E">
        <w:rPr>
          <w:rFonts w:ascii="Garamond" w:hAnsi="Garamond" w:cs="Times New Roman"/>
          <w:i/>
          <w:sz w:val="24"/>
          <w:szCs w:val="24"/>
        </w:rPr>
        <w:t>kërkues</w:t>
      </w:r>
      <w:r w:rsidR="00400E52" w:rsidRPr="005F3E5E">
        <w:rPr>
          <w:rFonts w:ascii="Garamond" w:hAnsi="Garamond"/>
          <w:i/>
          <w:sz w:val="24"/>
          <w:szCs w:val="24"/>
        </w:rPr>
        <w:t xml:space="preserve">i </w:t>
      </w:r>
      <w:r w:rsidR="00872320" w:rsidRPr="005F3E5E">
        <w:rPr>
          <w:rFonts w:ascii="Garamond" w:hAnsi="Garamond"/>
          <w:sz w:val="24"/>
          <w:szCs w:val="24"/>
        </w:rPr>
        <w:t>duhet të plotësojë kriteret e mëposhtme:</w:t>
      </w:r>
    </w:p>
    <w:p w14:paraId="4EB8C684" w14:textId="7D25F804" w:rsidR="00872320" w:rsidRPr="005F3E5E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3E5E">
        <w:rPr>
          <w:rFonts w:ascii="Garamond" w:hAnsi="Garamond"/>
          <w:sz w:val="24"/>
          <w:szCs w:val="24"/>
        </w:rPr>
        <w:t xml:space="preserve">a) </w:t>
      </w:r>
      <w:r w:rsidR="00872320" w:rsidRPr="005F3E5E">
        <w:rPr>
          <w:rFonts w:ascii="Garamond" w:hAnsi="Garamond"/>
          <w:sz w:val="24"/>
          <w:szCs w:val="24"/>
        </w:rPr>
        <w:t>Është punëkërkues i papunë i regjistruar në strukturën vendore të punësimit;</w:t>
      </w:r>
    </w:p>
    <w:p w14:paraId="34A8A059" w14:textId="2C53C2B8" w:rsidR="002D743F" w:rsidRPr="005F3E5E" w:rsidRDefault="002D743F" w:rsidP="00875920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5F3E5E">
        <w:rPr>
          <w:rFonts w:ascii="Garamond" w:hAnsi="Garamond"/>
          <w:i/>
          <w:sz w:val="24"/>
          <w:szCs w:val="24"/>
        </w:rPr>
        <w:t>a/1. Të mos ketë marrë pjesë më parë si punëkërkues i papunë në programet e nxitjes së punësimit në 5 (pesë) vitet e fundit.</w:t>
      </w:r>
    </w:p>
    <w:p w14:paraId="4EB8C685" w14:textId="2617344D" w:rsidR="00872320" w:rsidRPr="005F3E5E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3E5E">
        <w:rPr>
          <w:rFonts w:ascii="Garamond" w:hAnsi="Garamond"/>
          <w:sz w:val="24"/>
          <w:szCs w:val="24"/>
        </w:rPr>
        <w:t xml:space="preserve">b) </w:t>
      </w:r>
      <w:r w:rsidR="00872320" w:rsidRPr="005F3E5E">
        <w:rPr>
          <w:rFonts w:ascii="Garamond" w:hAnsi="Garamond"/>
          <w:sz w:val="24"/>
          <w:szCs w:val="24"/>
        </w:rPr>
        <w:t xml:space="preserve">Ka një ide biznesi, e cila nuk është në kundërshtim me kriteret e </w:t>
      </w:r>
      <w:proofErr w:type="spellStart"/>
      <w:r w:rsidR="00872320" w:rsidRPr="005F3E5E">
        <w:rPr>
          <w:rFonts w:ascii="Garamond" w:hAnsi="Garamond"/>
          <w:sz w:val="24"/>
          <w:szCs w:val="24"/>
        </w:rPr>
        <w:t>konkurrueshmërisë</w:t>
      </w:r>
      <w:proofErr w:type="spellEnd"/>
      <w:r w:rsidR="00872320" w:rsidRPr="005F3E5E">
        <w:rPr>
          <w:rFonts w:ascii="Garamond" w:hAnsi="Garamond"/>
          <w:sz w:val="24"/>
          <w:szCs w:val="24"/>
        </w:rPr>
        <w:t>, të përcaktuara në dispozitat e Kodit të Punës dhe që  deklarohet në bazë të një formulari të posaçëm, i cili përmban:</w:t>
      </w:r>
    </w:p>
    <w:p w14:paraId="4EB8C687" w14:textId="2255E032" w:rsidR="00872320" w:rsidRPr="005F3E5E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3E5E">
        <w:rPr>
          <w:rFonts w:ascii="Garamond" w:hAnsi="Garamond"/>
          <w:sz w:val="24"/>
          <w:szCs w:val="24"/>
        </w:rPr>
        <w:t xml:space="preserve">i. </w:t>
      </w:r>
      <w:r w:rsidR="00872320" w:rsidRPr="005F3E5E">
        <w:rPr>
          <w:rFonts w:ascii="Garamond" w:hAnsi="Garamond"/>
          <w:sz w:val="24"/>
          <w:szCs w:val="24"/>
        </w:rPr>
        <w:t>përshkrimin e idesë së biznesit;</w:t>
      </w:r>
    </w:p>
    <w:p w14:paraId="4EB8C688" w14:textId="5386B0BC" w:rsidR="00872320" w:rsidRPr="005F3E5E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5F3E5E">
        <w:rPr>
          <w:rFonts w:ascii="Garamond" w:hAnsi="Garamond"/>
          <w:sz w:val="24"/>
          <w:szCs w:val="24"/>
        </w:rPr>
        <w:t>ii</w:t>
      </w:r>
      <w:proofErr w:type="spellEnd"/>
      <w:r w:rsidRPr="005F3E5E">
        <w:rPr>
          <w:rFonts w:ascii="Garamond" w:hAnsi="Garamond"/>
          <w:sz w:val="24"/>
          <w:szCs w:val="24"/>
        </w:rPr>
        <w:t xml:space="preserve">. </w:t>
      </w:r>
      <w:proofErr w:type="spellStart"/>
      <w:r w:rsidR="00872320" w:rsidRPr="005F3E5E">
        <w:rPr>
          <w:rFonts w:ascii="Garamond" w:hAnsi="Garamond"/>
          <w:sz w:val="24"/>
          <w:szCs w:val="24"/>
        </w:rPr>
        <w:t>relevancën</w:t>
      </w:r>
      <w:proofErr w:type="spellEnd"/>
      <w:r w:rsidR="00872320" w:rsidRPr="005F3E5E">
        <w:rPr>
          <w:rFonts w:ascii="Garamond" w:hAnsi="Garamond"/>
          <w:sz w:val="24"/>
          <w:szCs w:val="24"/>
        </w:rPr>
        <w:t xml:space="preserve"> (rëndësinë);</w:t>
      </w:r>
    </w:p>
    <w:p w14:paraId="4EB8C689" w14:textId="7136FC94" w:rsidR="00872320" w:rsidRPr="005F3E5E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5F3E5E">
        <w:rPr>
          <w:rFonts w:ascii="Garamond" w:hAnsi="Garamond"/>
          <w:sz w:val="24"/>
          <w:szCs w:val="24"/>
        </w:rPr>
        <w:t>iii</w:t>
      </w:r>
      <w:proofErr w:type="spellEnd"/>
      <w:r w:rsidRPr="005F3E5E">
        <w:rPr>
          <w:rFonts w:ascii="Garamond" w:hAnsi="Garamond"/>
          <w:sz w:val="24"/>
          <w:szCs w:val="24"/>
        </w:rPr>
        <w:t xml:space="preserve">. </w:t>
      </w:r>
      <w:r w:rsidR="00872320" w:rsidRPr="005F3E5E">
        <w:rPr>
          <w:rFonts w:ascii="Garamond" w:hAnsi="Garamond"/>
          <w:sz w:val="24"/>
          <w:szCs w:val="24"/>
        </w:rPr>
        <w:t>burimet e nevojshme për realizimin e biznesit;</w:t>
      </w:r>
    </w:p>
    <w:p w14:paraId="4EB8C68A" w14:textId="6584A343" w:rsidR="00872320" w:rsidRPr="005F3E5E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5F3E5E">
        <w:rPr>
          <w:rFonts w:ascii="Garamond" w:hAnsi="Garamond"/>
          <w:sz w:val="24"/>
          <w:szCs w:val="24"/>
        </w:rPr>
        <w:t>iv</w:t>
      </w:r>
      <w:proofErr w:type="spellEnd"/>
      <w:r w:rsidRPr="005F3E5E">
        <w:rPr>
          <w:rFonts w:ascii="Garamond" w:hAnsi="Garamond"/>
          <w:sz w:val="24"/>
          <w:szCs w:val="24"/>
        </w:rPr>
        <w:t xml:space="preserve">. </w:t>
      </w:r>
      <w:r w:rsidR="00872320" w:rsidRPr="005F3E5E">
        <w:rPr>
          <w:rFonts w:ascii="Garamond" w:hAnsi="Garamond"/>
          <w:sz w:val="24"/>
          <w:szCs w:val="24"/>
        </w:rPr>
        <w:t>vlerësimin e gjendjes së mjediseve ku do të zhvillohet biznesi.</w:t>
      </w:r>
    </w:p>
    <w:p w14:paraId="4EB8C68C" w14:textId="2C7837F4" w:rsidR="00872320" w:rsidRPr="005F3E5E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3E5E">
        <w:rPr>
          <w:rFonts w:ascii="Garamond" w:hAnsi="Garamond"/>
          <w:sz w:val="24"/>
          <w:szCs w:val="24"/>
        </w:rPr>
        <w:t xml:space="preserve">2. </w:t>
      </w:r>
      <w:r w:rsidR="00872320" w:rsidRPr="005F3E5E">
        <w:rPr>
          <w:rFonts w:ascii="Garamond" w:hAnsi="Garamond"/>
          <w:sz w:val="24"/>
          <w:szCs w:val="24"/>
        </w:rPr>
        <w:t xml:space="preserve">Punëkërkuesi, i cili aplikon në këtë program, duhet të marrë pjesë personalisht në të gjitha hallkat e procesit. </w:t>
      </w:r>
    </w:p>
    <w:p w14:paraId="4EB8C68E" w14:textId="1B0753B9" w:rsidR="00872320" w:rsidRPr="005F3E5E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3E5E">
        <w:rPr>
          <w:rFonts w:ascii="Garamond" w:hAnsi="Garamond"/>
          <w:sz w:val="24"/>
          <w:szCs w:val="24"/>
        </w:rPr>
        <w:t xml:space="preserve">3. </w:t>
      </w:r>
      <w:r w:rsidR="00872320" w:rsidRPr="005F3E5E">
        <w:rPr>
          <w:rFonts w:ascii="Garamond" w:hAnsi="Garamond"/>
          <w:sz w:val="24"/>
          <w:szCs w:val="24"/>
        </w:rPr>
        <w:t>Një punëkërkues mund të përfitojë vetëm një herë nga ky program.</w:t>
      </w:r>
    </w:p>
    <w:p w14:paraId="4EB8C690" w14:textId="419A6913" w:rsidR="00872320" w:rsidRPr="005F3E5E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3E5E">
        <w:rPr>
          <w:rFonts w:ascii="Garamond" w:hAnsi="Garamond"/>
          <w:sz w:val="24"/>
          <w:szCs w:val="24"/>
        </w:rPr>
        <w:t xml:space="preserve">4. </w:t>
      </w:r>
      <w:r w:rsidR="00872320" w:rsidRPr="005F3E5E">
        <w:rPr>
          <w:rFonts w:ascii="Garamond" w:hAnsi="Garamond"/>
          <w:sz w:val="24"/>
          <w:szCs w:val="24"/>
        </w:rPr>
        <w:t xml:space="preserve">Shpenzimet për vlerësimin e planit të biznesit të </w:t>
      </w:r>
      <w:proofErr w:type="spellStart"/>
      <w:r w:rsidR="00872320" w:rsidRPr="005F3E5E">
        <w:rPr>
          <w:rFonts w:ascii="Garamond" w:hAnsi="Garamond"/>
          <w:sz w:val="24"/>
          <w:szCs w:val="24"/>
        </w:rPr>
        <w:t>të</w:t>
      </w:r>
      <w:proofErr w:type="spellEnd"/>
      <w:r w:rsidR="00872320" w:rsidRPr="005F3E5E">
        <w:rPr>
          <w:rFonts w:ascii="Garamond" w:hAnsi="Garamond"/>
          <w:sz w:val="24"/>
          <w:szCs w:val="24"/>
        </w:rPr>
        <w:t xml:space="preserve"> gjithë pjesëmarrësve, </w:t>
      </w:r>
      <w:r w:rsidR="00E34F62" w:rsidRPr="005F3E5E">
        <w:rPr>
          <w:rFonts w:ascii="Garamond" w:hAnsi="Garamond"/>
          <w:i/>
          <w:sz w:val="24"/>
          <w:szCs w:val="24"/>
        </w:rPr>
        <w:t>në vlerën jo më shumë se 5 000 (pesë mijë) lekë</w:t>
      </w:r>
      <w:r w:rsidR="00872320" w:rsidRPr="005F3E5E">
        <w:rPr>
          <w:rFonts w:ascii="Garamond" w:hAnsi="Garamond"/>
          <w:sz w:val="24"/>
          <w:szCs w:val="24"/>
        </w:rPr>
        <w:t xml:space="preserve"> për çdo plan biznesi, sipas çmimeve të tregut për këtë lloj ekspertize, mbulohen nga </w:t>
      </w:r>
      <w:proofErr w:type="spellStart"/>
      <w:r w:rsidR="00872320" w:rsidRPr="005F3E5E">
        <w:rPr>
          <w:rFonts w:ascii="Garamond" w:hAnsi="Garamond"/>
          <w:sz w:val="24"/>
          <w:szCs w:val="24"/>
        </w:rPr>
        <w:t>AKPA</w:t>
      </w:r>
      <w:proofErr w:type="spellEnd"/>
      <w:r w:rsidR="00872320" w:rsidRPr="005F3E5E">
        <w:rPr>
          <w:rFonts w:ascii="Garamond" w:hAnsi="Garamond"/>
          <w:sz w:val="24"/>
          <w:szCs w:val="24"/>
        </w:rPr>
        <w:t>-ja</w:t>
      </w:r>
      <w:r w:rsidR="009D6E4F" w:rsidRPr="005F3E5E">
        <w:rPr>
          <w:rFonts w:ascii="Garamond" w:hAnsi="Garamond"/>
          <w:sz w:val="24"/>
          <w:szCs w:val="24"/>
        </w:rPr>
        <w:t>,</w:t>
      </w:r>
      <w:r w:rsidR="00872320" w:rsidRPr="005F3E5E">
        <w:rPr>
          <w:rFonts w:ascii="Garamond" w:hAnsi="Garamond"/>
          <w:sz w:val="24"/>
          <w:szCs w:val="24"/>
        </w:rPr>
        <w:t xml:space="preserve"> nga zëri i buxhetit “Programet e nxitjes së punësimit”.</w:t>
      </w:r>
    </w:p>
    <w:p w14:paraId="4EB8C692" w14:textId="471ED73C" w:rsidR="00872320" w:rsidRPr="005F3E5E" w:rsidRDefault="00875920" w:rsidP="00875920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5F3E5E">
        <w:rPr>
          <w:rFonts w:ascii="Garamond" w:hAnsi="Garamond"/>
          <w:sz w:val="24"/>
          <w:szCs w:val="24"/>
        </w:rPr>
        <w:t xml:space="preserve">5. </w:t>
      </w:r>
      <w:r w:rsidR="00E34F62" w:rsidRPr="005F3E5E">
        <w:rPr>
          <w:rFonts w:ascii="Garamond" w:hAnsi="Garamond"/>
          <w:i/>
          <w:sz w:val="24"/>
          <w:szCs w:val="24"/>
        </w:rPr>
        <w:t xml:space="preserve">Programi subvencionon për të gjithë të përzgjedhurit si përfitues </w:t>
      </w:r>
      <w:proofErr w:type="spellStart"/>
      <w:r w:rsidR="00E34F62" w:rsidRPr="005F3E5E">
        <w:rPr>
          <w:rFonts w:ascii="Garamond" w:hAnsi="Garamond"/>
          <w:i/>
          <w:sz w:val="24"/>
          <w:szCs w:val="24"/>
        </w:rPr>
        <w:t>grantin</w:t>
      </w:r>
      <w:proofErr w:type="spellEnd"/>
      <w:r w:rsidR="00E34F62" w:rsidRPr="005F3E5E">
        <w:rPr>
          <w:rFonts w:ascii="Garamond" w:hAnsi="Garamond"/>
          <w:i/>
          <w:sz w:val="24"/>
          <w:szCs w:val="24"/>
        </w:rPr>
        <w:t xml:space="preserve"> për ngritjen e biznesit deri në ma</w:t>
      </w:r>
      <w:r w:rsidR="00E34F62" w:rsidRPr="005F3E5E">
        <w:rPr>
          <w:rFonts w:ascii="Garamond" w:hAnsi="Garamond"/>
          <w:i/>
          <w:sz w:val="24"/>
          <w:szCs w:val="24"/>
        </w:rPr>
        <w:t>sën 1 000 000 (një milion) lekë</w:t>
      </w:r>
      <w:r w:rsidR="00872320" w:rsidRPr="005F3E5E">
        <w:rPr>
          <w:rFonts w:ascii="Garamond" w:hAnsi="Garamond"/>
          <w:i/>
          <w:sz w:val="24"/>
          <w:szCs w:val="24"/>
        </w:rPr>
        <w:t>.</w:t>
      </w:r>
    </w:p>
    <w:p w14:paraId="4EB8C694" w14:textId="7F550EF2" w:rsidR="00872320" w:rsidRPr="005F3E5E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3E5E">
        <w:rPr>
          <w:rFonts w:ascii="Garamond" w:hAnsi="Garamond"/>
          <w:sz w:val="24"/>
          <w:szCs w:val="24"/>
        </w:rPr>
        <w:t xml:space="preserve">6. </w:t>
      </w:r>
      <w:r w:rsidR="00872320" w:rsidRPr="005F3E5E">
        <w:rPr>
          <w:rFonts w:ascii="Garamond" w:hAnsi="Garamond"/>
          <w:sz w:val="24"/>
          <w:szCs w:val="24"/>
        </w:rPr>
        <w:t xml:space="preserve">Shpenzimet që nuk mund të mbulohen nga </w:t>
      </w:r>
      <w:proofErr w:type="spellStart"/>
      <w:r w:rsidR="00872320" w:rsidRPr="005F3E5E">
        <w:rPr>
          <w:rFonts w:ascii="Garamond" w:hAnsi="Garamond"/>
          <w:sz w:val="24"/>
          <w:szCs w:val="24"/>
        </w:rPr>
        <w:t>granti</w:t>
      </w:r>
      <w:proofErr w:type="spellEnd"/>
      <w:r w:rsidR="00872320" w:rsidRPr="005F3E5E">
        <w:rPr>
          <w:rFonts w:ascii="Garamond" w:hAnsi="Garamond"/>
          <w:sz w:val="24"/>
          <w:szCs w:val="24"/>
        </w:rPr>
        <w:t xml:space="preserve"> i financuar janë:</w:t>
      </w:r>
    </w:p>
    <w:p w14:paraId="4EB8C696" w14:textId="02816016" w:rsidR="00872320" w:rsidRPr="005F3E5E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3E5E">
        <w:rPr>
          <w:rFonts w:ascii="Garamond" w:hAnsi="Garamond"/>
          <w:sz w:val="24"/>
          <w:szCs w:val="24"/>
        </w:rPr>
        <w:t xml:space="preserve">a) </w:t>
      </w:r>
      <w:r w:rsidR="00872320" w:rsidRPr="005F3E5E">
        <w:rPr>
          <w:rFonts w:ascii="Garamond" w:hAnsi="Garamond"/>
          <w:sz w:val="24"/>
          <w:szCs w:val="24"/>
        </w:rPr>
        <w:t>blerja e pasurive të patundshme;</w:t>
      </w:r>
    </w:p>
    <w:p w14:paraId="4EB8C697" w14:textId="384FD9D9" w:rsidR="00872320" w:rsidRPr="005F3E5E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3E5E">
        <w:rPr>
          <w:rFonts w:ascii="Garamond" w:hAnsi="Garamond"/>
          <w:sz w:val="24"/>
          <w:szCs w:val="24"/>
        </w:rPr>
        <w:t xml:space="preserve">b) </w:t>
      </w:r>
      <w:r w:rsidR="00872320" w:rsidRPr="005F3E5E">
        <w:rPr>
          <w:rFonts w:ascii="Garamond" w:hAnsi="Garamond"/>
          <w:sz w:val="24"/>
          <w:szCs w:val="24"/>
        </w:rPr>
        <w:t>çdo shpenzim që nuk lidhet dhe nuk përfshihet në planin e biznesit të miratuar;</w:t>
      </w:r>
    </w:p>
    <w:p w14:paraId="4EB8C698" w14:textId="6A6539F7" w:rsidR="00872320" w:rsidRPr="005F3E5E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3E5E">
        <w:rPr>
          <w:rFonts w:ascii="Garamond" w:hAnsi="Garamond"/>
          <w:sz w:val="24"/>
          <w:szCs w:val="24"/>
        </w:rPr>
        <w:lastRenderedPageBreak/>
        <w:t xml:space="preserve">c) </w:t>
      </w:r>
      <w:r w:rsidR="00872320" w:rsidRPr="005F3E5E">
        <w:rPr>
          <w:rFonts w:ascii="Garamond" w:hAnsi="Garamond"/>
          <w:sz w:val="24"/>
          <w:szCs w:val="24"/>
        </w:rPr>
        <w:t xml:space="preserve">shpenzimet e kryera përpara nënshkrimit të marrëveshjes së </w:t>
      </w:r>
      <w:proofErr w:type="spellStart"/>
      <w:r w:rsidR="00872320" w:rsidRPr="005F3E5E">
        <w:rPr>
          <w:rFonts w:ascii="Garamond" w:hAnsi="Garamond"/>
          <w:sz w:val="24"/>
          <w:szCs w:val="24"/>
        </w:rPr>
        <w:t>grantit</w:t>
      </w:r>
      <w:proofErr w:type="spellEnd"/>
      <w:r w:rsidR="00872320" w:rsidRPr="005F3E5E">
        <w:rPr>
          <w:rFonts w:ascii="Garamond" w:hAnsi="Garamond"/>
          <w:sz w:val="24"/>
          <w:szCs w:val="24"/>
        </w:rPr>
        <w:t>;</w:t>
      </w:r>
    </w:p>
    <w:p w14:paraId="4EB8C699" w14:textId="74C4EB6C" w:rsidR="00872320" w:rsidRPr="005F3E5E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3E5E">
        <w:rPr>
          <w:rFonts w:ascii="Garamond" w:hAnsi="Garamond"/>
          <w:sz w:val="24"/>
          <w:szCs w:val="24"/>
        </w:rPr>
        <w:t xml:space="preserve">ç) </w:t>
      </w:r>
      <w:r w:rsidR="00872320" w:rsidRPr="005F3E5E">
        <w:rPr>
          <w:rFonts w:ascii="Garamond" w:hAnsi="Garamond"/>
          <w:sz w:val="24"/>
          <w:szCs w:val="24"/>
        </w:rPr>
        <w:t>pagat, shpërblimet, qiraja dhe shpenzimet e tjera administrative.</w:t>
      </w:r>
    </w:p>
    <w:p w14:paraId="4EB8C69C" w14:textId="486DAB4C" w:rsidR="00872320" w:rsidRPr="005F3E5E" w:rsidRDefault="00875920" w:rsidP="00875920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proofErr w:type="spellStart"/>
      <w:r w:rsidRPr="005F3E5E">
        <w:rPr>
          <w:rFonts w:ascii="Garamond" w:hAnsi="Garamond"/>
          <w:b/>
          <w:sz w:val="24"/>
          <w:szCs w:val="24"/>
        </w:rPr>
        <w:t>III</w:t>
      </w:r>
      <w:proofErr w:type="spellEnd"/>
      <w:r w:rsidRPr="005F3E5E">
        <w:rPr>
          <w:rFonts w:ascii="Garamond" w:hAnsi="Garamond"/>
          <w:b/>
          <w:sz w:val="24"/>
          <w:szCs w:val="24"/>
        </w:rPr>
        <w:t xml:space="preserve">. </w:t>
      </w:r>
      <w:r w:rsidR="00872320" w:rsidRPr="005F3E5E">
        <w:rPr>
          <w:rFonts w:ascii="Garamond" w:hAnsi="Garamond"/>
          <w:b/>
          <w:sz w:val="24"/>
          <w:szCs w:val="24"/>
        </w:rPr>
        <w:t>RREGULLAT DHE PROCEDURAT PËR PËRFITIMIN E PROGRAMIT TË VETËPUNËSIMIT</w:t>
      </w:r>
    </w:p>
    <w:p w14:paraId="4EB8C69E" w14:textId="672EFDE1" w:rsidR="00872320" w:rsidRPr="005F3E5E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3E5E">
        <w:rPr>
          <w:rFonts w:ascii="Garamond" w:hAnsi="Garamond"/>
          <w:sz w:val="24"/>
          <w:szCs w:val="24"/>
        </w:rPr>
        <w:t xml:space="preserve">1. </w:t>
      </w:r>
      <w:proofErr w:type="spellStart"/>
      <w:r w:rsidR="00872320" w:rsidRPr="005F3E5E">
        <w:rPr>
          <w:rFonts w:ascii="Garamond" w:hAnsi="Garamond"/>
          <w:sz w:val="24"/>
          <w:szCs w:val="24"/>
        </w:rPr>
        <w:t>AKPA</w:t>
      </w:r>
      <w:proofErr w:type="spellEnd"/>
      <w:r w:rsidR="00872320" w:rsidRPr="005F3E5E">
        <w:rPr>
          <w:rFonts w:ascii="Garamond" w:hAnsi="Garamond"/>
          <w:sz w:val="24"/>
          <w:szCs w:val="24"/>
        </w:rPr>
        <w:t xml:space="preserve">-ja, nëpërmjet strukturave të saj, publikon informacionin e nevojshëm në Buletinin e Njoftimeve Publike dhe në platforma të tjera në lidhje me zbatimin e programit dhe zhvillon një fushatë informuese për </w:t>
      </w:r>
      <w:r w:rsidR="00400E52" w:rsidRPr="005F3E5E">
        <w:rPr>
          <w:rFonts w:ascii="Garamond" w:hAnsi="Garamond" w:cs="Times New Roman"/>
          <w:i/>
          <w:sz w:val="24"/>
          <w:szCs w:val="24"/>
        </w:rPr>
        <w:t>kërkesë</w:t>
      </w:r>
      <w:r w:rsidR="00872320" w:rsidRPr="005F3E5E">
        <w:rPr>
          <w:rFonts w:ascii="Garamond" w:hAnsi="Garamond"/>
          <w:i/>
          <w:sz w:val="24"/>
          <w:szCs w:val="24"/>
        </w:rPr>
        <w:t xml:space="preserve"> </w:t>
      </w:r>
      <w:r w:rsidR="00872320" w:rsidRPr="005F3E5E">
        <w:rPr>
          <w:rFonts w:ascii="Garamond" w:hAnsi="Garamond"/>
          <w:sz w:val="24"/>
          <w:szCs w:val="24"/>
        </w:rPr>
        <w:t xml:space="preserve">për të gjithë personat e interesuar, për mundësinë e pjesëmarrjes si dhe për kriteret e procedurat e </w:t>
      </w:r>
      <w:r w:rsidR="00400E52" w:rsidRPr="005F3E5E">
        <w:rPr>
          <w:rFonts w:ascii="Garamond" w:hAnsi="Garamond" w:cs="Times New Roman"/>
          <w:i/>
          <w:sz w:val="24"/>
          <w:szCs w:val="24"/>
        </w:rPr>
        <w:t>kërkesës</w:t>
      </w:r>
      <w:r w:rsidR="00872320" w:rsidRPr="005F3E5E">
        <w:rPr>
          <w:rFonts w:ascii="Garamond" w:hAnsi="Garamond"/>
          <w:i/>
          <w:sz w:val="24"/>
          <w:szCs w:val="24"/>
        </w:rPr>
        <w:t>.</w:t>
      </w:r>
    </w:p>
    <w:p w14:paraId="4EB8C6A0" w14:textId="5A749CDE" w:rsidR="00872320" w:rsidRPr="005F3E5E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3E5E">
        <w:rPr>
          <w:rFonts w:ascii="Garamond" w:hAnsi="Garamond"/>
          <w:sz w:val="24"/>
          <w:szCs w:val="24"/>
        </w:rPr>
        <w:t xml:space="preserve">2. </w:t>
      </w:r>
      <w:r w:rsidR="00872320" w:rsidRPr="005F3E5E">
        <w:rPr>
          <w:rFonts w:ascii="Garamond" w:hAnsi="Garamond"/>
          <w:sz w:val="24"/>
          <w:szCs w:val="24"/>
        </w:rPr>
        <w:t xml:space="preserve">Afati për të aplikuar në program, për të gjithë punëkërkuesit e papunë, është 30 (tridhjetë) ditë kalendarike nga data e shpalljes së thirrjes. </w:t>
      </w:r>
    </w:p>
    <w:p w14:paraId="4EB8C6A2" w14:textId="7EC470C7" w:rsidR="00872320" w:rsidRPr="005F3E5E" w:rsidRDefault="00875920" w:rsidP="00875920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5F3E5E">
        <w:rPr>
          <w:rFonts w:ascii="Garamond" w:hAnsi="Garamond"/>
          <w:sz w:val="24"/>
          <w:szCs w:val="24"/>
        </w:rPr>
        <w:t xml:space="preserve">3. </w:t>
      </w:r>
      <w:r w:rsidR="00A31C1E" w:rsidRPr="005F3E5E">
        <w:rPr>
          <w:rFonts w:ascii="Garamond" w:hAnsi="Garamond"/>
          <w:i/>
          <w:sz w:val="24"/>
          <w:szCs w:val="24"/>
        </w:rPr>
        <w:t xml:space="preserve">Punëkërkuesi duhet të aplikojë </w:t>
      </w:r>
      <w:proofErr w:type="spellStart"/>
      <w:r w:rsidR="00A31C1E" w:rsidRPr="005F3E5E">
        <w:rPr>
          <w:rFonts w:ascii="Garamond" w:hAnsi="Garamond"/>
          <w:i/>
          <w:iCs/>
          <w:sz w:val="24"/>
          <w:szCs w:val="24"/>
        </w:rPr>
        <w:t>online</w:t>
      </w:r>
      <w:proofErr w:type="spellEnd"/>
      <w:r w:rsidR="00A31C1E" w:rsidRPr="005F3E5E">
        <w:rPr>
          <w:rFonts w:ascii="Garamond" w:hAnsi="Garamond"/>
          <w:i/>
          <w:sz w:val="24"/>
          <w:szCs w:val="24"/>
        </w:rPr>
        <w:t>, nëpërmjet portalit “</w:t>
      </w:r>
      <w:r w:rsidR="00A31C1E" w:rsidRPr="005F3E5E">
        <w:rPr>
          <w:rFonts w:ascii="Garamond" w:hAnsi="Garamond"/>
          <w:i/>
          <w:iCs/>
          <w:sz w:val="24"/>
          <w:szCs w:val="24"/>
        </w:rPr>
        <w:t>e-</w:t>
      </w:r>
      <w:proofErr w:type="spellStart"/>
      <w:r w:rsidR="00A31C1E" w:rsidRPr="005F3E5E">
        <w:rPr>
          <w:rFonts w:ascii="Garamond" w:hAnsi="Garamond"/>
          <w:i/>
          <w:iCs/>
          <w:sz w:val="24"/>
          <w:szCs w:val="24"/>
        </w:rPr>
        <w:t>Albania</w:t>
      </w:r>
      <w:proofErr w:type="spellEnd"/>
      <w:r w:rsidR="00A31C1E" w:rsidRPr="005F3E5E">
        <w:rPr>
          <w:rFonts w:ascii="Garamond" w:hAnsi="Garamond"/>
          <w:i/>
          <w:sz w:val="24"/>
          <w:szCs w:val="24"/>
        </w:rPr>
        <w:t>”, për përfshirjen në program, duke plotësuar:</w:t>
      </w:r>
    </w:p>
    <w:p w14:paraId="4EB8C6A4" w14:textId="15BDF9F9" w:rsidR="00872320" w:rsidRPr="005F3E5E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3E5E">
        <w:rPr>
          <w:rFonts w:ascii="Garamond" w:hAnsi="Garamond"/>
          <w:sz w:val="24"/>
          <w:szCs w:val="24"/>
        </w:rPr>
        <w:t xml:space="preserve">a) </w:t>
      </w:r>
      <w:r w:rsidR="00872320" w:rsidRPr="005F3E5E">
        <w:rPr>
          <w:rFonts w:ascii="Garamond" w:hAnsi="Garamond"/>
          <w:sz w:val="24"/>
          <w:szCs w:val="24"/>
        </w:rPr>
        <w:t xml:space="preserve">Formularin </w:t>
      </w:r>
      <w:r w:rsidR="00872320" w:rsidRPr="005F3E5E">
        <w:rPr>
          <w:rFonts w:ascii="Garamond" w:hAnsi="Garamond"/>
          <w:i/>
          <w:sz w:val="24"/>
          <w:szCs w:val="24"/>
        </w:rPr>
        <w:t xml:space="preserve">e </w:t>
      </w:r>
      <w:r w:rsidR="00400E52" w:rsidRPr="005F3E5E">
        <w:rPr>
          <w:rFonts w:ascii="Garamond" w:hAnsi="Garamond" w:cs="Times New Roman"/>
          <w:i/>
          <w:sz w:val="24"/>
          <w:szCs w:val="24"/>
        </w:rPr>
        <w:t>kërkesës</w:t>
      </w:r>
      <w:r w:rsidR="00872320" w:rsidRPr="005F3E5E">
        <w:rPr>
          <w:rFonts w:ascii="Garamond" w:hAnsi="Garamond"/>
          <w:i/>
          <w:sz w:val="24"/>
          <w:szCs w:val="24"/>
        </w:rPr>
        <w:t xml:space="preserve">, </w:t>
      </w:r>
      <w:r w:rsidR="00872320" w:rsidRPr="005F3E5E">
        <w:rPr>
          <w:rFonts w:ascii="Garamond" w:hAnsi="Garamond"/>
          <w:sz w:val="24"/>
          <w:szCs w:val="24"/>
        </w:rPr>
        <w:t xml:space="preserve">i cili duhet të përmbajë: </w:t>
      </w:r>
    </w:p>
    <w:p w14:paraId="4EB8C6A6" w14:textId="1F1F5883" w:rsidR="00872320" w:rsidRPr="005F3E5E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3E5E">
        <w:rPr>
          <w:rFonts w:ascii="Garamond" w:hAnsi="Garamond"/>
          <w:sz w:val="24"/>
          <w:szCs w:val="24"/>
        </w:rPr>
        <w:t xml:space="preserve">i. </w:t>
      </w:r>
      <w:proofErr w:type="spellStart"/>
      <w:r w:rsidR="00872320" w:rsidRPr="005F3E5E">
        <w:rPr>
          <w:rFonts w:ascii="Garamond" w:hAnsi="Garamond"/>
          <w:sz w:val="24"/>
          <w:szCs w:val="24"/>
        </w:rPr>
        <w:t>projektidenë</w:t>
      </w:r>
      <w:proofErr w:type="spellEnd"/>
      <w:r w:rsidR="00872320" w:rsidRPr="005F3E5E">
        <w:rPr>
          <w:rFonts w:ascii="Garamond" w:hAnsi="Garamond"/>
          <w:sz w:val="24"/>
          <w:szCs w:val="24"/>
        </w:rPr>
        <w:t xml:space="preserve"> e detajuar të biznesit; </w:t>
      </w:r>
    </w:p>
    <w:p w14:paraId="4EB8C6A7" w14:textId="368B9A36" w:rsidR="00872320" w:rsidRPr="005F3E5E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5F3E5E">
        <w:rPr>
          <w:rFonts w:ascii="Garamond" w:hAnsi="Garamond"/>
          <w:sz w:val="24"/>
          <w:szCs w:val="24"/>
        </w:rPr>
        <w:t>ii</w:t>
      </w:r>
      <w:proofErr w:type="spellEnd"/>
      <w:r w:rsidRPr="005F3E5E">
        <w:rPr>
          <w:rFonts w:ascii="Garamond" w:hAnsi="Garamond"/>
          <w:sz w:val="24"/>
          <w:szCs w:val="24"/>
        </w:rPr>
        <w:t xml:space="preserve">. </w:t>
      </w:r>
      <w:proofErr w:type="spellStart"/>
      <w:r w:rsidR="00872320" w:rsidRPr="005F3E5E">
        <w:rPr>
          <w:rFonts w:ascii="Garamond" w:hAnsi="Garamond"/>
          <w:sz w:val="24"/>
          <w:szCs w:val="24"/>
        </w:rPr>
        <w:t>vetëdeklarimin</w:t>
      </w:r>
      <w:proofErr w:type="spellEnd"/>
      <w:r w:rsidR="00872320" w:rsidRPr="005F3E5E">
        <w:rPr>
          <w:rFonts w:ascii="Garamond" w:hAnsi="Garamond"/>
          <w:sz w:val="24"/>
          <w:szCs w:val="24"/>
        </w:rPr>
        <w:t xml:space="preserve"> mbi plotësimin e kushteve të programit dhe marrjen e përgjegjësisë në rastet e deklarimeve të rreme;</w:t>
      </w:r>
    </w:p>
    <w:p w14:paraId="4EB8C6A8" w14:textId="24A7D6F2" w:rsidR="00872320" w:rsidRPr="005F3E5E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5F3E5E">
        <w:rPr>
          <w:rFonts w:ascii="Garamond" w:hAnsi="Garamond"/>
          <w:sz w:val="24"/>
          <w:szCs w:val="24"/>
        </w:rPr>
        <w:t>iii</w:t>
      </w:r>
      <w:proofErr w:type="spellEnd"/>
      <w:r w:rsidRPr="005F3E5E">
        <w:rPr>
          <w:rFonts w:ascii="Garamond" w:hAnsi="Garamond"/>
          <w:sz w:val="24"/>
          <w:szCs w:val="24"/>
        </w:rPr>
        <w:t xml:space="preserve">. </w:t>
      </w:r>
      <w:r w:rsidR="00872320" w:rsidRPr="005F3E5E">
        <w:rPr>
          <w:rFonts w:ascii="Garamond" w:hAnsi="Garamond"/>
          <w:sz w:val="24"/>
          <w:szCs w:val="24"/>
        </w:rPr>
        <w:t xml:space="preserve">deklaratë për të autorizuar strukturën përkatëse të punësimit të kërkojë apo të </w:t>
      </w:r>
      <w:proofErr w:type="spellStart"/>
      <w:r w:rsidR="00872320" w:rsidRPr="005F3E5E">
        <w:rPr>
          <w:rFonts w:ascii="Garamond" w:hAnsi="Garamond"/>
          <w:sz w:val="24"/>
          <w:szCs w:val="24"/>
        </w:rPr>
        <w:t>gjenerojë</w:t>
      </w:r>
      <w:proofErr w:type="spellEnd"/>
      <w:r w:rsidR="00872320" w:rsidRPr="005F3E5E">
        <w:rPr>
          <w:rFonts w:ascii="Garamond" w:hAnsi="Garamond"/>
          <w:sz w:val="24"/>
          <w:szCs w:val="24"/>
        </w:rPr>
        <w:t xml:space="preserve"> </w:t>
      </w:r>
      <w:proofErr w:type="spellStart"/>
      <w:r w:rsidR="00872320" w:rsidRPr="005F3E5E">
        <w:rPr>
          <w:rFonts w:ascii="Garamond" w:hAnsi="Garamond"/>
          <w:sz w:val="24"/>
          <w:szCs w:val="24"/>
        </w:rPr>
        <w:t>on-line</w:t>
      </w:r>
      <w:proofErr w:type="spellEnd"/>
      <w:r w:rsidR="00872320" w:rsidRPr="005F3E5E">
        <w:rPr>
          <w:rFonts w:ascii="Garamond" w:hAnsi="Garamond"/>
          <w:sz w:val="24"/>
          <w:szCs w:val="24"/>
        </w:rPr>
        <w:t xml:space="preserve"> dokumentacionin e nevojshëm për verifikimet e përputhshmërisë.</w:t>
      </w:r>
    </w:p>
    <w:p w14:paraId="4EB8C6AA" w14:textId="047B430B" w:rsidR="00872320" w:rsidRPr="005F3E5E" w:rsidRDefault="00875920" w:rsidP="00875920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5F3E5E">
        <w:rPr>
          <w:rFonts w:ascii="Garamond" w:hAnsi="Garamond"/>
          <w:sz w:val="24"/>
          <w:szCs w:val="24"/>
        </w:rPr>
        <w:t xml:space="preserve">b) </w:t>
      </w:r>
      <w:r w:rsidR="00A31C1E" w:rsidRPr="005F3E5E">
        <w:rPr>
          <w:rFonts w:ascii="Garamond" w:hAnsi="Garamond"/>
          <w:i/>
          <w:sz w:val="24"/>
          <w:szCs w:val="24"/>
        </w:rPr>
        <w:t>Vërtetim</w:t>
      </w:r>
      <w:r w:rsidR="00A31C1E" w:rsidRPr="005F3E5E">
        <w:rPr>
          <w:rFonts w:ascii="Garamond" w:hAnsi="Garamond"/>
          <w:i/>
          <w:sz w:val="24"/>
          <w:szCs w:val="24"/>
        </w:rPr>
        <w:t>in për individ të paregjistruar</w:t>
      </w:r>
      <w:r w:rsidR="00872320" w:rsidRPr="005F3E5E">
        <w:rPr>
          <w:rFonts w:ascii="Garamond" w:hAnsi="Garamond"/>
          <w:i/>
          <w:sz w:val="24"/>
          <w:szCs w:val="24"/>
        </w:rPr>
        <w:t>;</w:t>
      </w:r>
    </w:p>
    <w:p w14:paraId="4EB8C6AB" w14:textId="681C9598" w:rsidR="00872320" w:rsidRPr="005F3E5E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3E5E">
        <w:rPr>
          <w:rFonts w:ascii="Garamond" w:hAnsi="Garamond"/>
          <w:sz w:val="24"/>
          <w:szCs w:val="24"/>
        </w:rPr>
        <w:t xml:space="preserve">c) </w:t>
      </w:r>
      <w:r w:rsidR="00872320" w:rsidRPr="005F3E5E">
        <w:rPr>
          <w:rFonts w:ascii="Garamond" w:hAnsi="Garamond"/>
          <w:sz w:val="24"/>
          <w:szCs w:val="24"/>
        </w:rPr>
        <w:t>Kopjen e dokumentit identifikues.</w:t>
      </w:r>
    </w:p>
    <w:p w14:paraId="4EB8C6AD" w14:textId="706FC6EE" w:rsidR="00872320" w:rsidRPr="005F3E5E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3E5E">
        <w:rPr>
          <w:rFonts w:ascii="Garamond" w:hAnsi="Garamond"/>
          <w:sz w:val="24"/>
          <w:szCs w:val="24"/>
        </w:rPr>
        <w:t xml:space="preserve">4. </w:t>
      </w:r>
      <w:r w:rsidR="00872320" w:rsidRPr="005F3E5E">
        <w:rPr>
          <w:rFonts w:ascii="Garamond" w:hAnsi="Garamond"/>
          <w:sz w:val="24"/>
          <w:szCs w:val="24"/>
        </w:rPr>
        <w:t xml:space="preserve">Struktura vendore e punësimit verifikon plotësimin e kushteve formale paraprake të </w:t>
      </w:r>
      <w:r w:rsidR="00400E52" w:rsidRPr="005F3E5E">
        <w:rPr>
          <w:rFonts w:ascii="Garamond" w:hAnsi="Garamond" w:cs="Times New Roman"/>
          <w:i/>
          <w:sz w:val="24"/>
          <w:szCs w:val="24"/>
        </w:rPr>
        <w:t>kërkesës</w:t>
      </w:r>
      <w:r w:rsidR="00872320" w:rsidRPr="005F3E5E">
        <w:rPr>
          <w:rFonts w:ascii="Garamond" w:hAnsi="Garamond"/>
          <w:sz w:val="24"/>
          <w:szCs w:val="24"/>
        </w:rPr>
        <w:t xml:space="preserve"> dhe përputhshmërinë e tij me rregullat e zbatimit të këtij programi dhe, brenda 5 (pesë) ditëve pune, dërgon në strukturën rajonale të punësimit listat e a</w:t>
      </w:r>
      <w:r w:rsidR="00400E52" w:rsidRPr="005F3E5E">
        <w:rPr>
          <w:rFonts w:ascii="Garamond" w:hAnsi="Garamond" w:cs="Times New Roman"/>
          <w:i/>
          <w:sz w:val="24"/>
          <w:szCs w:val="24"/>
        </w:rPr>
        <w:t xml:space="preserve"> kërkues</w:t>
      </w:r>
      <w:r w:rsidR="00400E52" w:rsidRPr="005F3E5E">
        <w:rPr>
          <w:rFonts w:ascii="Garamond" w:hAnsi="Garamond"/>
          <w:i/>
          <w:sz w:val="24"/>
          <w:szCs w:val="24"/>
        </w:rPr>
        <w:t>ve</w:t>
      </w:r>
      <w:r w:rsidR="00872320" w:rsidRPr="005F3E5E">
        <w:rPr>
          <w:rFonts w:ascii="Garamond" w:hAnsi="Garamond"/>
          <w:sz w:val="24"/>
          <w:szCs w:val="24"/>
        </w:rPr>
        <w:t>, që i kanë përmbushur këto kushte.</w:t>
      </w:r>
    </w:p>
    <w:p w14:paraId="4EB8C6AF" w14:textId="4646F4E0" w:rsidR="00872320" w:rsidRPr="005F3E5E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3E5E">
        <w:rPr>
          <w:rFonts w:ascii="Garamond" w:hAnsi="Garamond"/>
          <w:sz w:val="24"/>
          <w:szCs w:val="24"/>
        </w:rPr>
        <w:t xml:space="preserve">5. </w:t>
      </w:r>
      <w:r w:rsidR="00872320" w:rsidRPr="005F3E5E">
        <w:rPr>
          <w:rFonts w:ascii="Garamond" w:hAnsi="Garamond"/>
          <w:sz w:val="24"/>
          <w:szCs w:val="24"/>
        </w:rPr>
        <w:t>Struktura rajonale e punësimit, në bashkëpunim me ofruesit e arsimit dhe formimit profesional</w:t>
      </w:r>
      <w:r w:rsidR="009D6E4F" w:rsidRPr="005F3E5E">
        <w:rPr>
          <w:rFonts w:ascii="Garamond" w:hAnsi="Garamond"/>
          <w:sz w:val="24"/>
          <w:szCs w:val="24"/>
        </w:rPr>
        <w:t>, harton</w:t>
      </w:r>
      <w:r w:rsidR="00872320" w:rsidRPr="005F3E5E">
        <w:rPr>
          <w:rFonts w:ascii="Garamond" w:hAnsi="Garamond"/>
          <w:sz w:val="24"/>
          <w:szCs w:val="24"/>
        </w:rPr>
        <w:t>, brenda 5 (pesë) ditëve pune, planin e zhvillimit të trajnimit për sipërmarrjen dhe zhvillimin e planeve të biznesit.</w:t>
      </w:r>
    </w:p>
    <w:p w14:paraId="4EB8C6B1" w14:textId="7D9EA0C4" w:rsidR="00872320" w:rsidRPr="005F3E5E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3E5E">
        <w:rPr>
          <w:rFonts w:ascii="Garamond" w:hAnsi="Garamond"/>
          <w:sz w:val="24"/>
          <w:szCs w:val="24"/>
        </w:rPr>
        <w:t xml:space="preserve">6. </w:t>
      </w:r>
      <w:r w:rsidR="00872320" w:rsidRPr="005F3E5E">
        <w:rPr>
          <w:rFonts w:ascii="Garamond" w:hAnsi="Garamond"/>
          <w:sz w:val="24"/>
          <w:szCs w:val="24"/>
        </w:rPr>
        <w:t>Brenda 10 (dhjetë) ditëve pune duhet të fillojë trajnimi në ofruesit e AFP-së.</w:t>
      </w:r>
    </w:p>
    <w:p w14:paraId="4EB8C6B3" w14:textId="498A7969" w:rsidR="00872320" w:rsidRPr="005F3E5E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3E5E">
        <w:rPr>
          <w:rFonts w:ascii="Garamond" w:hAnsi="Garamond"/>
          <w:sz w:val="24"/>
          <w:szCs w:val="24"/>
        </w:rPr>
        <w:t xml:space="preserve">7. </w:t>
      </w:r>
      <w:r w:rsidR="00872320" w:rsidRPr="005F3E5E">
        <w:rPr>
          <w:rFonts w:ascii="Garamond" w:hAnsi="Garamond"/>
          <w:sz w:val="24"/>
          <w:szCs w:val="24"/>
        </w:rPr>
        <w:t xml:space="preserve">Kohëzgjatja e trajnimit është 3 (tre) javë kalendarike dhe në përfundim të trajnimit zhvillohet testim me shkrim. </w:t>
      </w:r>
    </w:p>
    <w:p w14:paraId="4EB8C6B5" w14:textId="606094DF" w:rsidR="00872320" w:rsidRPr="005F3E5E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3E5E">
        <w:rPr>
          <w:rFonts w:ascii="Garamond" w:hAnsi="Garamond"/>
          <w:sz w:val="24"/>
          <w:szCs w:val="24"/>
        </w:rPr>
        <w:t xml:space="preserve">8. </w:t>
      </w:r>
      <w:r w:rsidR="00872320" w:rsidRPr="005F3E5E">
        <w:rPr>
          <w:rFonts w:ascii="Garamond" w:hAnsi="Garamond"/>
          <w:sz w:val="24"/>
          <w:szCs w:val="24"/>
        </w:rPr>
        <w:t xml:space="preserve">Pjesëmarrësit, të cilët kalojnë me sukses testimin me shkrim, dorëzojnë në Drejtorinë e Përgjithshme të </w:t>
      </w:r>
      <w:proofErr w:type="spellStart"/>
      <w:r w:rsidR="00872320" w:rsidRPr="005F3E5E">
        <w:rPr>
          <w:rFonts w:ascii="Garamond" w:hAnsi="Garamond"/>
          <w:sz w:val="24"/>
          <w:szCs w:val="24"/>
        </w:rPr>
        <w:t>APKA</w:t>
      </w:r>
      <w:proofErr w:type="spellEnd"/>
      <w:r w:rsidR="00872320" w:rsidRPr="005F3E5E">
        <w:rPr>
          <w:rFonts w:ascii="Garamond" w:hAnsi="Garamond"/>
          <w:sz w:val="24"/>
          <w:szCs w:val="24"/>
        </w:rPr>
        <w:t>-së, brenda 7 (shtatë) ditëve pune, planin e biznesit. Plani i biznesit përmban një seksion specifik me të gjitha shpenzimet e domosdoshme për themelimin e biznesit. Secili prej zërave të shpenzimeve duhet të specifikojë burimin përkatës të financimit nga ky program ose burime të tjera, për të cilat duhet të bashkëlidhë dokumentacionin vërtetues.</w:t>
      </w:r>
    </w:p>
    <w:p w14:paraId="4EB8C6B7" w14:textId="743C2625" w:rsidR="00872320" w:rsidRPr="005F3E5E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3E5E">
        <w:rPr>
          <w:rFonts w:ascii="Garamond" w:hAnsi="Garamond"/>
          <w:sz w:val="24"/>
          <w:szCs w:val="24"/>
        </w:rPr>
        <w:t xml:space="preserve">9. </w:t>
      </w:r>
      <w:r w:rsidR="00872320" w:rsidRPr="005F3E5E">
        <w:rPr>
          <w:rFonts w:ascii="Garamond" w:hAnsi="Garamond"/>
          <w:sz w:val="24"/>
          <w:szCs w:val="24"/>
        </w:rPr>
        <w:t xml:space="preserve">Vlerësimi i planeve të biznesit  realizohet, brenda 15 (pesëmbëdhjetë) ditëve pune, nga </w:t>
      </w:r>
      <w:proofErr w:type="spellStart"/>
      <w:r w:rsidR="00872320" w:rsidRPr="005F3E5E">
        <w:rPr>
          <w:rFonts w:ascii="Garamond" w:hAnsi="Garamond"/>
          <w:sz w:val="24"/>
          <w:szCs w:val="24"/>
        </w:rPr>
        <w:t>AKPA</w:t>
      </w:r>
      <w:proofErr w:type="spellEnd"/>
      <w:r w:rsidR="00872320" w:rsidRPr="005F3E5E">
        <w:rPr>
          <w:rFonts w:ascii="Garamond" w:hAnsi="Garamond"/>
          <w:sz w:val="24"/>
          <w:szCs w:val="24"/>
        </w:rPr>
        <w:t>-ja, në dy faza:</w:t>
      </w:r>
    </w:p>
    <w:p w14:paraId="4EB8C6B9" w14:textId="35B22D5D" w:rsidR="00872320" w:rsidRPr="005F3E5E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3E5E">
        <w:rPr>
          <w:rFonts w:ascii="Garamond" w:hAnsi="Garamond"/>
          <w:sz w:val="24"/>
          <w:szCs w:val="24"/>
        </w:rPr>
        <w:t xml:space="preserve">a) </w:t>
      </w:r>
      <w:r w:rsidR="00872320" w:rsidRPr="005F3E5E">
        <w:rPr>
          <w:rFonts w:ascii="Garamond" w:hAnsi="Garamond"/>
          <w:sz w:val="24"/>
          <w:szCs w:val="24"/>
        </w:rPr>
        <w:t>Vlerësimi i planit të biznesit nga ekspertë të jashtëm të fushës mbi bazën e këtyre kritereve:</w:t>
      </w:r>
    </w:p>
    <w:p w14:paraId="4EB8C6BB" w14:textId="0F831703" w:rsidR="00872320" w:rsidRPr="005F3E5E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3E5E">
        <w:rPr>
          <w:rFonts w:ascii="Garamond" w:hAnsi="Garamond"/>
          <w:sz w:val="24"/>
          <w:szCs w:val="24"/>
        </w:rPr>
        <w:t xml:space="preserve">i. </w:t>
      </w:r>
      <w:r w:rsidR="00872320" w:rsidRPr="005F3E5E">
        <w:rPr>
          <w:rFonts w:ascii="Garamond" w:hAnsi="Garamond"/>
          <w:sz w:val="24"/>
          <w:szCs w:val="24"/>
        </w:rPr>
        <w:t>Realizueshmëria financiare e projektit;</w:t>
      </w:r>
    </w:p>
    <w:p w14:paraId="4EB8C6BC" w14:textId="0518BF73" w:rsidR="00872320" w:rsidRPr="005F3E5E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5F3E5E">
        <w:rPr>
          <w:rFonts w:ascii="Garamond" w:hAnsi="Garamond"/>
          <w:sz w:val="24"/>
          <w:szCs w:val="24"/>
        </w:rPr>
        <w:t>ii</w:t>
      </w:r>
      <w:proofErr w:type="spellEnd"/>
      <w:r w:rsidRPr="005F3E5E">
        <w:rPr>
          <w:rFonts w:ascii="Garamond" w:hAnsi="Garamond"/>
          <w:sz w:val="24"/>
          <w:szCs w:val="24"/>
        </w:rPr>
        <w:t xml:space="preserve">. </w:t>
      </w:r>
      <w:r w:rsidR="00872320" w:rsidRPr="005F3E5E">
        <w:rPr>
          <w:rFonts w:ascii="Garamond" w:hAnsi="Garamond"/>
          <w:sz w:val="24"/>
          <w:szCs w:val="24"/>
        </w:rPr>
        <w:t>Burimet në dispozicion për themelimin e biznesit;</w:t>
      </w:r>
    </w:p>
    <w:p w14:paraId="4EB8C6BD" w14:textId="2DEF8D21" w:rsidR="00872320" w:rsidRPr="005F3E5E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5F3E5E">
        <w:rPr>
          <w:rFonts w:ascii="Garamond" w:hAnsi="Garamond"/>
          <w:sz w:val="24"/>
          <w:szCs w:val="24"/>
        </w:rPr>
        <w:t>iii</w:t>
      </w:r>
      <w:proofErr w:type="spellEnd"/>
      <w:r w:rsidRPr="005F3E5E">
        <w:rPr>
          <w:rFonts w:ascii="Garamond" w:hAnsi="Garamond"/>
          <w:sz w:val="24"/>
          <w:szCs w:val="24"/>
        </w:rPr>
        <w:t xml:space="preserve">. </w:t>
      </w:r>
      <w:r w:rsidR="00872320" w:rsidRPr="005F3E5E">
        <w:rPr>
          <w:rFonts w:ascii="Garamond" w:hAnsi="Garamond"/>
          <w:sz w:val="24"/>
          <w:szCs w:val="24"/>
        </w:rPr>
        <w:t>Njohja e llojit përkatës të biznesit;</w:t>
      </w:r>
    </w:p>
    <w:p w14:paraId="4EB8C6BE" w14:textId="5A0600A1" w:rsidR="00872320" w:rsidRPr="005F3E5E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5F3E5E">
        <w:rPr>
          <w:rFonts w:ascii="Garamond" w:hAnsi="Garamond"/>
          <w:sz w:val="24"/>
          <w:szCs w:val="24"/>
        </w:rPr>
        <w:t>iv</w:t>
      </w:r>
      <w:proofErr w:type="spellEnd"/>
      <w:r w:rsidRPr="005F3E5E">
        <w:rPr>
          <w:rFonts w:ascii="Garamond" w:hAnsi="Garamond"/>
          <w:sz w:val="24"/>
          <w:szCs w:val="24"/>
        </w:rPr>
        <w:t xml:space="preserve">. </w:t>
      </w:r>
      <w:r w:rsidR="00872320" w:rsidRPr="005F3E5E">
        <w:rPr>
          <w:rFonts w:ascii="Garamond" w:hAnsi="Garamond"/>
          <w:sz w:val="24"/>
          <w:szCs w:val="24"/>
        </w:rPr>
        <w:t>Vlerësimi i tregut.</w:t>
      </w:r>
    </w:p>
    <w:p w14:paraId="4EB8C6C0" w14:textId="335311EE" w:rsidR="00872320" w:rsidRPr="005F3E5E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3E5E">
        <w:rPr>
          <w:rFonts w:ascii="Garamond" w:hAnsi="Garamond"/>
          <w:sz w:val="24"/>
          <w:szCs w:val="24"/>
        </w:rPr>
        <w:t xml:space="preserve">b) </w:t>
      </w:r>
      <w:r w:rsidR="00872320" w:rsidRPr="005F3E5E">
        <w:rPr>
          <w:rFonts w:ascii="Garamond" w:hAnsi="Garamond"/>
          <w:sz w:val="24"/>
          <w:szCs w:val="24"/>
        </w:rPr>
        <w:t xml:space="preserve">Procesi i vlerësimit nga komisioni i ngritur në Drejtorinë e Përgjithshme të </w:t>
      </w:r>
      <w:proofErr w:type="spellStart"/>
      <w:r w:rsidR="00872320" w:rsidRPr="005F3E5E">
        <w:rPr>
          <w:rFonts w:ascii="Garamond" w:hAnsi="Garamond"/>
          <w:sz w:val="24"/>
          <w:szCs w:val="24"/>
        </w:rPr>
        <w:t>AKPA</w:t>
      </w:r>
      <w:proofErr w:type="spellEnd"/>
      <w:r w:rsidR="00872320" w:rsidRPr="005F3E5E">
        <w:rPr>
          <w:rFonts w:ascii="Garamond" w:hAnsi="Garamond"/>
          <w:sz w:val="24"/>
          <w:szCs w:val="24"/>
        </w:rPr>
        <w:t>-së përfshin hapat e mëposhtëm:</w:t>
      </w:r>
    </w:p>
    <w:p w14:paraId="4EB8C6C2" w14:textId="14E3B174" w:rsidR="00872320" w:rsidRPr="005F3E5E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3E5E">
        <w:rPr>
          <w:rFonts w:ascii="Garamond" w:hAnsi="Garamond"/>
          <w:sz w:val="24"/>
          <w:szCs w:val="24"/>
        </w:rPr>
        <w:t xml:space="preserve">i. </w:t>
      </w:r>
      <w:r w:rsidR="00872320" w:rsidRPr="005F3E5E">
        <w:rPr>
          <w:rFonts w:ascii="Garamond" w:hAnsi="Garamond"/>
          <w:sz w:val="24"/>
          <w:szCs w:val="24"/>
        </w:rPr>
        <w:t>Zbatimin e procedurës në bazë të rregullores përkatëse;</w:t>
      </w:r>
    </w:p>
    <w:p w14:paraId="4EB8C6C3" w14:textId="6ABB5AD1" w:rsidR="00872320" w:rsidRPr="005F3E5E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5F3E5E">
        <w:rPr>
          <w:rFonts w:ascii="Garamond" w:hAnsi="Garamond"/>
          <w:sz w:val="24"/>
          <w:szCs w:val="24"/>
        </w:rPr>
        <w:t>ii</w:t>
      </w:r>
      <w:proofErr w:type="spellEnd"/>
      <w:r w:rsidRPr="005F3E5E">
        <w:rPr>
          <w:rFonts w:ascii="Garamond" w:hAnsi="Garamond"/>
          <w:sz w:val="24"/>
          <w:szCs w:val="24"/>
        </w:rPr>
        <w:t xml:space="preserve">. </w:t>
      </w:r>
      <w:r w:rsidR="00872320" w:rsidRPr="005F3E5E">
        <w:rPr>
          <w:rFonts w:ascii="Garamond" w:hAnsi="Garamond"/>
          <w:sz w:val="24"/>
          <w:szCs w:val="24"/>
        </w:rPr>
        <w:t xml:space="preserve">Bën renditjen e </w:t>
      </w:r>
      <w:r w:rsidR="00400E52" w:rsidRPr="005F3E5E">
        <w:rPr>
          <w:rFonts w:ascii="Garamond" w:hAnsi="Garamond" w:cs="Times New Roman"/>
          <w:i/>
          <w:sz w:val="24"/>
          <w:szCs w:val="24"/>
        </w:rPr>
        <w:t>kërkues</w:t>
      </w:r>
      <w:r w:rsidR="00400E52" w:rsidRPr="005F3E5E">
        <w:rPr>
          <w:rFonts w:ascii="Garamond" w:hAnsi="Garamond"/>
          <w:i/>
          <w:sz w:val="24"/>
          <w:szCs w:val="24"/>
        </w:rPr>
        <w:t xml:space="preserve">ve </w:t>
      </w:r>
      <w:r w:rsidR="00872320" w:rsidRPr="005F3E5E">
        <w:rPr>
          <w:rFonts w:ascii="Garamond" w:hAnsi="Garamond"/>
          <w:sz w:val="24"/>
          <w:szCs w:val="24"/>
        </w:rPr>
        <w:t>në varësi të pikëve;</w:t>
      </w:r>
    </w:p>
    <w:p w14:paraId="4EB8C6C4" w14:textId="66337A95" w:rsidR="00872320" w:rsidRPr="005F3E5E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5F3E5E">
        <w:rPr>
          <w:rFonts w:ascii="Garamond" w:hAnsi="Garamond"/>
          <w:sz w:val="24"/>
          <w:szCs w:val="24"/>
        </w:rPr>
        <w:t>iii</w:t>
      </w:r>
      <w:proofErr w:type="spellEnd"/>
      <w:r w:rsidRPr="005F3E5E">
        <w:rPr>
          <w:rFonts w:ascii="Garamond" w:hAnsi="Garamond"/>
          <w:sz w:val="24"/>
          <w:szCs w:val="24"/>
        </w:rPr>
        <w:t xml:space="preserve">. </w:t>
      </w:r>
      <w:r w:rsidR="00872320" w:rsidRPr="005F3E5E">
        <w:rPr>
          <w:rFonts w:ascii="Garamond" w:hAnsi="Garamond"/>
          <w:sz w:val="24"/>
          <w:szCs w:val="24"/>
        </w:rPr>
        <w:t xml:space="preserve">Shqyrton mundësitë e financimit dhe bën renditjen sipas pikëve dhe mundësive të financimit. </w:t>
      </w:r>
    </w:p>
    <w:p w14:paraId="4EB8C6C6" w14:textId="78C774DC" w:rsidR="00872320" w:rsidRPr="005F3E5E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3E5E">
        <w:rPr>
          <w:rFonts w:ascii="Garamond" w:hAnsi="Garamond"/>
          <w:sz w:val="24"/>
          <w:szCs w:val="24"/>
        </w:rPr>
        <w:t xml:space="preserve">10. </w:t>
      </w:r>
      <w:r w:rsidR="00872320" w:rsidRPr="005F3E5E">
        <w:rPr>
          <w:rFonts w:ascii="Garamond" w:hAnsi="Garamond"/>
          <w:sz w:val="24"/>
          <w:szCs w:val="24"/>
        </w:rPr>
        <w:t xml:space="preserve">Komisioni për </w:t>
      </w:r>
      <w:r w:rsidR="000652ED" w:rsidRPr="005F3E5E">
        <w:rPr>
          <w:rFonts w:ascii="Garamond" w:hAnsi="Garamond"/>
          <w:sz w:val="24"/>
          <w:szCs w:val="24"/>
        </w:rPr>
        <w:t>v</w:t>
      </w:r>
      <w:r w:rsidR="00872320" w:rsidRPr="005F3E5E">
        <w:rPr>
          <w:rFonts w:ascii="Garamond" w:hAnsi="Garamond"/>
          <w:sz w:val="24"/>
          <w:szCs w:val="24"/>
        </w:rPr>
        <w:t xml:space="preserve">lerësimin e </w:t>
      </w:r>
      <w:r w:rsidR="000652ED" w:rsidRPr="005F3E5E">
        <w:rPr>
          <w:rFonts w:ascii="Garamond" w:hAnsi="Garamond"/>
          <w:sz w:val="24"/>
          <w:szCs w:val="24"/>
        </w:rPr>
        <w:t>planit të b</w:t>
      </w:r>
      <w:r w:rsidR="00872320" w:rsidRPr="005F3E5E">
        <w:rPr>
          <w:rFonts w:ascii="Garamond" w:hAnsi="Garamond"/>
          <w:sz w:val="24"/>
          <w:szCs w:val="24"/>
        </w:rPr>
        <w:t>iznesit ngrihet me fillimin e procesit të këtij programi dhe përbëhet nga tre anëtarë, si më poshtë vijon:</w:t>
      </w:r>
    </w:p>
    <w:p w14:paraId="4EB8C6C8" w14:textId="2FFD77DE" w:rsidR="00872320" w:rsidRPr="005F3E5E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3E5E">
        <w:rPr>
          <w:rFonts w:ascii="Garamond" w:hAnsi="Garamond"/>
          <w:sz w:val="24"/>
          <w:szCs w:val="24"/>
        </w:rPr>
        <w:t xml:space="preserve">a) </w:t>
      </w:r>
      <w:r w:rsidR="00400E52" w:rsidRPr="005F3E5E">
        <w:rPr>
          <w:rFonts w:ascii="Garamond" w:hAnsi="Garamond" w:cs="Times New Roman"/>
          <w:i/>
          <w:sz w:val="24"/>
          <w:szCs w:val="24"/>
        </w:rPr>
        <w:t>Dy</w:t>
      </w:r>
      <w:r w:rsidR="00872320" w:rsidRPr="005F3E5E">
        <w:rPr>
          <w:rFonts w:ascii="Garamond" w:hAnsi="Garamond"/>
          <w:sz w:val="24"/>
          <w:szCs w:val="24"/>
        </w:rPr>
        <w:t xml:space="preserve"> përfaqësues nga </w:t>
      </w:r>
      <w:proofErr w:type="spellStart"/>
      <w:r w:rsidR="00872320" w:rsidRPr="005F3E5E">
        <w:rPr>
          <w:rFonts w:ascii="Garamond" w:hAnsi="Garamond"/>
          <w:sz w:val="24"/>
          <w:szCs w:val="24"/>
        </w:rPr>
        <w:t>AKPA</w:t>
      </w:r>
      <w:proofErr w:type="spellEnd"/>
      <w:r w:rsidR="00872320" w:rsidRPr="005F3E5E">
        <w:rPr>
          <w:rFonts w:ascii="Garamond" w:hAnsi="Garamond"/>
          <w:sz w:val="24"/>
          <w:szCs w:val="24"/>
        </w:rPr>
        <w:t xml:space="preserve">-ja; </w:t>
      </w:r>
    </w:p>
    <w:p w14:paraId="4EB8C6C9" w14:textId="6FE0FD36" w:rsidR="00872320" w:rsidRPr="005F3E5E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3E5E">
        <w:rPr>
          <w:rFonts w:ascii="Garamond" w:hAnsi="Garamond"/>
          <w:sz w:val="24"/>
          <w:szCs w:val="24"/>
        </w:rPr>
        <w:t xml:space="preserve">b) </w:t>
      </w:r>
      <w:r w:rsidR="00872320" w:rsidRPr="005F3E5E">
        <w:rPr>
          <w:rFonts w:ascii="Garamond" w:hAnsi="Garamond"/>
          <w:sz w:val="24"/>
          <w:szCs w:val="24"/>
        </w:rPr>
        <w:t>Një përfaqësues nga Drejtoria Rajonale;</w:t>
      </w:r>
    </w:p>
    <w:p w14:paraId="4EB8C6CA" w14:textId="174D6259" w:rsidR="00872320" w:rsidRPr="005F3E5E" w:rsidRDefault="00875920" w:rsidP="00875920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5F3E5E">
        <w:rPr>
          <w:rFonts w:ascii="Garamond" w:hAnsi="Garamond"/>
          <w:i/>
          <w:sz w:val="24"/>
          <w:szCs w:val="24"/>
        </w:rPr>
        <w:t xml:space="preserve">c) </w:t>
      </w:r>
      <w:r w:rsidR="00400E52" w:rsidRPr="005F3E5E">
        <w:rPr>
          <w:rFonts w:ascii="Garamond" w:hAnsi="Garamond"/>
          <w:i/>
          <w:sz w:val="24"/>
          <w:szCs w:val="24"/>
        </w:rPr>
        <w:t>Shfuqizuar</w:t>
      </w:r>
      <w:r w:rsidR="00872320" w:rsidRPr="005F3E5E">
        <w:rPr>
          <w:rFonts w:ascii="Garamond" w:hAnsi="Garamond"/>
          <w:i/>
          <w:sz w:val="24"/>
          <w:szCs w:val="24"/>
        </w:rPr>
        <w:t xml:space="preserve">. </w:t>
      </w:r>
    </w:p>
    <w:p w14:paraId="30200B1B" w14:textId="6440BADB" w:rsidR="00400E52" w:rsidRPr="005F3E5E" w:rsidRDefault="00400E52" w:rsidP="00875920">
      <w:pPr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5F3E5E">
        <w:rPr>
          <w:rFonts w:ascii="Garamond" w:hAnsi="Garamond" w:cs="Times New Roman"/>
          <w:i/>
          <w:sz w:val="24"/>
          <w:szCs w:val="24"/>
        </w:rPr>
        <w:lastRenderedPageBreak/>
        <w:t xml:space="preserve">11. Përzgjedhja e anëtarëve të këtij komisioni bëhet nga drejtori i përgjithshëm i </w:t>
      </w:r>
      <w:proofErr w:type="spellStart"/>
      <w:r w:rsidRPr="005F3E5E">
        <w:rPr>
          <w:rFonts w:ascii="Garamond" w:hAnsi="Garamond" w:cs="Times New Roman"/>
          <w:i/>
          <w:sz w:val="24"/>
          <w:szCs w:val="24"/>
        </w:rPr>
        <w:t>AKPA</w:t>
      </w:r>
      <w:proofErr w:type="spellEnd"/>
      <w:r w:rsidRPr="005F3E5E">
        <w:rPr>
          <w:rFonts w:ascii="Garamond" w:hAnsi="Garamond" w:cs="Times New Roman"/>
          <w:i/>
          <w:sz w:val="24"/>
          <w:szCs w:val="24"/>
        </w:rPr>
        <w:t>-së.</w:t>
      </w:r>
    </w:p>
    <w:p w14:paraId="4EB8C6D1" w14:textId="5856D5D0" w:rsidR="00872320" w:rsidRPr="005F3E5E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3E5E">
        <w:rPr>
          <w:rFonts w:ascii="Garamond" w:hAnsi="Garamond"/>
          <w:sz w:val="24"/>
          <w:szCs w:val="24"/>
        </w:rPr>
        <w:t xml:space="preserve">12. </w:t>
      </w:r>
      <w:r w:rsidR="00872320" w:rsidRPr="005F3E5E">
        <w:rPr>
          <w:rFonts w:ascii="Garamond" w:hAnsi="Garamond"/>
          <w:sz w:val="24"/>
          <w:szCs w:val="24"/>
        </w:rPr>
        <w:t xml:space="preserve">Mënyra e organizimit, </w:t>
      </w:r>
      <w:r w:rsidR="000652ED" w:rsidRPr="005F3E5E">
        <w:rPr>
          <w:rFonts w:ascii="Garamond" w:hAnsi="Garamond"/>
          <w:sz w:val="24"/>
          <w:szCs w:val="24"/>
        </w:rPr>
        <w:t xml:space="preserve">e </w:t>
      </w:r>
      <w:r w:rsidR="00872320" w:rsidRPr="005F3E5E">
        <w:rPr>
          <w:rFonts w:ascii="Garamond" w:hAnsi="Garamond"/>
          <w:sz w:val="24"/>
          <w:szCs w:val="24"/>
        </w:rPr>
        <w:t xml:space="preserve">vlerësimit të projekteve, </w:t>
      </w:r>
      <w:r w:rsidR="000652ED" w:rsidRPr="005F3E5E">
        <w:rPr>
          <w:rFonts w:ascii="Garamond" w:hAnsi="Garamond"/>
          <w:sz w:val="24"/>
          <w:szCs w:val="24"/>
        </w:rPr>
        <w:t xml:space="preserve">e </w:t>
      </w:r>
      <w:r w:rsidR="00872320" w:rsidRPr="005F3E5E">
        <w:rPr>
          <w:rFonts w:ascii="Garamond" w:hAnsi="Garamond"/>
          <w:sz w:val="24"/>
          <w:szCs w:val="24"/>
        </w:rPr>
        <w:t xml:space="preserve">funksionimit të punës, </w:t>
      </w:r>
      <w:r w:rsidR="000652ED" w:rsidRPr="005F3E5E">
        <w:rPr>
          <w:rFonts w:ascii="Garamond" w:hAnsi="Garamond"/>
          <w:sz w:val="24"/>
          <w:szCs w:val="24"/>
        </w:rPr>
        <w:t xml:space="preserve">e </w:t>
      </w:r>
      <w:r w:rsidR="00872320" w:rsidRPr="005F3E5E">
        <w:rPr>
          <w:rFonts w:ascii="Garamond" w:hAnsi="Garamond"/>
          <w:sz w:val="24"/>
          <w:szCs w:val="24"/>
        </w:rPr>
        <w:t>informimit si dhe përbërja e komisionit përcaktohen në rregulloren e zbatimit të programeve të nxitjes së punësimit.</w:t>
      </w:r>
    </w:p>
    <w:p w14:paraId="4EB8C6D3" w14:textId="5A8B8662" w:rsidR="00872320" w:rsidRPr="005F3E5E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3E5E">
        <w:rPr>
          <w:rFonts w:ascii="Garamond" w:hAnsi="Garamond"/>
          <w:sz w:val="24"/>
          <w:szCs w:val="24"/>
        </w:rPr>
        <w:t xml:space="preserve">13. </w:t>
      </w:r>
      <w:r w:rsidR="00872320" w:rsidRPr="005F3E5E">
        <w:rPr>
          <w:rFonts w:ascii="Garamond" w:hAnsi="Garamond"/>
          <w:sz w:val="24"/>
          <w:szCs w:val="24"/>
        </w:rPr>
        <w:t xml:space="preserve">Drejtoria e Përgjithshme e </w:t>
      </w:r>
      <w:proofErr w:type="spellStart"/>
      <w:r w:rsidR="00872320" w:rsidRPr="005F3E5E">
        <w:rPr>
          <w:rFonts w:ascii="Garamond" w:hAnsi="Garamond"/>
          <w:sz w:val="24"/>
          <w:szCs w:val="24"/>
        </w:rPr>
        <w:t>AKPA</w:t>
      </w:r>
      <w:proofErr w:type="spellEnd"/>
      <w:r w:rsidR="00872320" w:rsidRPr="005F3E5E">
        <w:rPr>
          <w:rFonts w:ascii="Garamond" w:hAnsi="Garamond"/>
          <w:sz w:val="24"/>
          <w:szCs w:val="24"/>
        </w:rPr>
        <w:t>-s</w:t>
      </w:r>
      <w:r w:rsidR="000652ED" w:rsidRPr="005F3E5E">
        <w:rPr>
          <w:rFonts w:ascii="Garamond" w:hAnsi="Garamond"/>
          <w:sz w:val="24"/>
          <w:szCs w:val="24"/>
        </w:rPr>
        <w:t>ë</w:t>
      </w:r>
      <w:r w:rsidR="00872320" w:rsidRPr="005F3E5E">
        <w:rPr>
          <w:rFonts w:ascii="Garamond" w:hAnsi="Garamond"/>
          <w:sz w:val="24"/>
          <w:szCs w:val="24"/>
        </w:rPr>
        <w:t xml:space="preserve"> shpall listën e fituesve nëpërmjet strukturave vendore të punësimit dhe njofton njëkohësisht strukturat rajonale të punësimit për ndjekjen e procedurave në vijim.</w:t>
      </w:r>
    </w:p>
    <w:p w14:paraId="4EB8C6D5" w14:textId="3EE51BC0" w:rsidR="00872320" w:rsidRPr="005F3E5E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3E5E">
        <w:rPr>
          <w:rFonts w:ascii="Garamond" w:hAnsi="Garamond"/>
          <w:sz w:val="24"/>
          <w:szCs w:val="24"/>
        </w:rPr>
        <w:t xml:space="preserve">14. </w:t>
      </w:r>
      <w:r w:rsidR="00400E52" w:rsidRPr="005F3E5E">
        <w:rPr>
          <w:rFonts w:ascii="Garamond" w:hAnsi="Garamond" w:cs="Times New Roman"/>
          <w:i/>
          <w:sz w:val="24"/>
          <w:szCs w:val="24"/>
        </w:rPr>
        <w:t>Kërkues</w:t>
      </w:r>
      <w:r w:rsidR="00400E52" w:rsidRPr="005F3E5E">
        <w:rPr>
          <w:rFonts w:ascii="Garamond" w:hAnsi="Garamond"/>
          <w:i/>
          <w:sz w:val="24"/>
          <w:szCs w:val="24"/>
        </w:rPr>
        <w:t>it</w:t>
      </w:r>
      <w:r w:rsidR="00872320" w:rsidRPr="005F3E5E">
        <w:rPr>
          <w:rFonts w:ascii="Garamond" w:hAnsi="Garamond"/>
          <w:sz w:val="24"/>
          <w:szCs w:val="24"/>
        </w:rPr>
        <w:t xml:space="preserve"> e përzgjedhur duhet të regjistrojnë, </w:t>
      </w:r>
      <w:r w:rsidR="00482B39" w:rsidRPr="005F3E5E">
        <w:rPr>
          <w:rFonts w:ascii="Garamond" w:hAnsi="Garamond"/>
          <w:i/>
          <w:sz w:val="24"/>
          <w:szCs w:val="24"/>
        </w:rPr>
        <w:t>brenda 10 (dhjetë) ditëve punë</w:t>
      </w:r>
      <w:r w:rsidR="00872320" w:rsidRPr="005F3E5E">
        <w:rPr>
          <w:rFonts w:ascii="Garamond" w:hAnsi="Garamond"/>
          <w:sz w:val="24"/>
          <w:szCs w:val="24"/>
        </w:rPr>
        <w:t>, sipërmarrjet e reja në Qendrën Kombëtare të Biznesit, të hapin një llogari bankare për</w:t>
      </w:r>
      <w:r w:rsidR="000652ED" w:rsidRPr="005F3E5E">
        <w:rPr>
          <w:rFonts w:ascii="Garamond" w:hAnsi="Garamond"/>
          <w:sz w:val="24"/>
          <w:szCs w:val="24"/>
        </w:rPr>
        <w:t xml:space="preserve"> biznesin dhe të depozitojnë te</w:t>
      </w:r>
      <w:r w:rsidR="00872320" w:rsidRPr="005F3E5E">
        <w:rPr>
          <w:rFonts w:ascii="Garamond" w:hAnsi="Garamond"/>
          <w:sz w:val="24"/>
          <w:szCs w:val="24"/>
        </w:rPr>
        <w:t xml:space="preserve"> struktura rajonale e punësimit dokumentet provuese.  </w:t>
      </w:r>
    </w:p>
    <w:p w14:paraId="4EB8C6D7" w14:textId="79469B4B" w:rsidR="00872320" w:rsidRPr="005F3E5E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3E5E">
        <w:rPr>
          <w:rFonts w:ascii="Garamond" w:hAnsi="Garamond"/>
          <w:sz w:val="24"/>
          <w:szCs w:val="24"/>
        </w:rPr>
        <w:t xml:space="preserve">15. </w:t>
      </w:r>
      <w:r w:rsidR="00872320" w:rsidRPr="005F3E5E">
        <w:rPr>
          <w:rFonts w:ascii="Garamond" w:hAnsi="Garamond"/>
          <w:sz w:val="24"/>
          <w:szCs w:val="24"/>
        </w:rPr>
        <w:t xml:space="preserve">Pas dorëzimit të këtyre dokumenteve, struktura rajonale e punësimit dhe çdo përfitues nënshkruajnë kontratën për përfitimin e </w:t>
      </w:r>
      <w:proofErr w:type="spellStart"/>
      <w:r w:rsidR="00872320" w:rsidRPr="005F3E5E">
        <w:rPr>
          <w:rFonts w:ascii="Garamond" w:hAnsi="Garamond"/>
          <w:sz w:val="24"/>
          <w:szCs w:val="24"/>
        </w:rPr>
        <w:t>grantit</w:t>
      </w:r>
      <w:proofErr w:type="spellEnd"/>
      <w:r w:rsidR="00872320" w:rsidRPr="005F3E5E">
        <w:rPr>
          <w:rFonts w:ascii="Garamond" w:hAnsi="Garamond"/>
          <w:sz w:val="24"/>
          <w:szCs w:val="24"/>
        </w:rPr>
        <w:t>.</w:t>
      </w:r>
    </w:p>
    <w:p w14:paraId="4EB8C6D9" w14:textId="24C083D5" w:rsidR="00872320" w:rsidRPr="005F3E5E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3E5E">
        <w:rPr>
          <w:rFonts w:ascii="Garamond" w:hAnsi="Garamond"/>
          <w:sz w:val="24"/>
          <w:szCs w:val="24"/>
        </w:rPr>
        <w:t xml:space="preserve">16. </w:t>
      </w:r>
      <w:r w:rsidR="00872320" w:rsidRPr="005F3E5E">
        <w:rPr>
          <w:rFonts w:ascii="Garamond" w:hAnsi="Garamond"/>
          <w:sz w:val="24"/>
          <w:szCs w:val="24"/>
        </w:rPr>
        <w:t>Financimi bëhet në këto faza:</w:t>
      </w:r>
    </w:p>
    <w:p w14:paraId="4EB8C6DB" w14:textId="088E5853" w:rsidR="00872320" w:rsidRPr="005F3E5E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3E5E">
        <w:rPr>
          <w:rFonts w:ascii="Garamond" w:hAnsi="Garamond"/>
          <w:sz w:val="24"/>
          <w:szCs w:val="24"/>
        </w:rPr>
        <w:t xml:space="preserve">a) </w:t>
      </w:r>
      <w:r w:rsidR="00872320" w:rsidRPr="005F3E5E">
        <w:rPr>
          <w:rFonts w:ascii="Garamond" w:hAnsi="Garamond"/>
          <w:sz w:val="24"/>
          <w:szCs w:val="24"/>
        </w:rPr>
        <w:t xml:space="preserve">Me nënshkrimin e kontratës, përfituesit i transferohen si paradhënie në llogarinë e biznesit 20% e vlerës së </w:t>
      </w:r>
      <w:proofErr w:type="spellStart"/>
      <w:r w:rsidR="00872320" w:rsidRPr="005F3E5E">
        <w:rPr>
          <w:rFonts w:ascii="Garamond" w:hAnsi="Garamond"/>
          <w:sz w:val="24"/>
          <w:szCs w:val="24"/>
        </w:rPr>
        <w:t>grantit</w:t>
      </w:r>
      <w:proofErr w:type="spellEnd"/>
      <w:r w:rsidR="00872320" w:rsidRPr="005F3E5E">
        <w:rPr>
          <w:rFonts w:ascii="Garamond" w:hAnsi="Garamond"/>
          <w:sz w:val="24"/>
          <w:szCs w:val="24"/>
        </w:rPr>
        <w:t xml:space="preserve">, shumë të cilën përfituesi duhet ta justifikojë me fatura të rregullta tatimore dhe vërtetim të kryerjes së pagesave, si kusht për financimin e pjesës së mbetur të </w:t>
      </w:r>
      <w:proofErr w:type="spellStart"/>
      <w:r w:rsidR="00872320" w:rsidRPr="005F3E5E">
        <w:rPr>
          <w:rFonts w:ascii="Garamond" w:hAnsi="Garamond"/>
          <w:sz w:val="24"/>
          <w:szCs w:val="24"/>
        </w:rPr>
        <w:t>grantit</w:t>
      </w:r>
      <w:proofErr w:type="spellEnd"/>
      <w:r w:rsidR="000652ED" w:rsidRPr="005F3E5E">
        <w:rPr>
          <w:rFonts w:ascii="Garamond" w:hAnsi="Garamond"/>
          <w:sz w:val="24"/>
          <w:szCs w:val="24"/>
        </w:rPr>
        <w:t>;</w:t>
      </w:r>
    </w:p>
    <w:p w14:paraId="4EB8C6DC" w14:textId="57DF28BD" w:rsidR="00872320" w:rsidRPr="005F3E5E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3E5E">
        <w:rPr>
          <w:rFonts w:ascii="Garamond" w:hAnsi="Garamond"/>
          <w:sz w:val="24"/>
          <w:szCs w:val="24"/>
        </w:rPr>
        <w:t xml:space="preserve">b) </w:t>
      </w:r>
      <w:r w:rsidR="00872320" w:rsidRPr="005F3E5E">
        <w:rPr>
          <w:rFonts w:ascii="Garamond" w:hAnsi="Garamond"/>
          <w:sz w:val="24"/>
          <w:szCs w:val="24"/>
        </w:rPr>
        <w:t xml:space="preserve">Vlera e mbetur e </w:t>
      </w:r>
      <w:proofErr w:type="spellStart"/>
      <w:r w:rsidR="00872320" w:rsidRPr="005F3E5E">
        <w:rPr>
          <w:rFonts w:ascii="Garamond" w:hAnsi="Garamond"/>
          <w:sz w:val="24"/>
          <w:szCs w:val="24"/>
        </w:rPr>
        <w:t>grantit</w:t>
      </w:r>
      <w:proofErr w:type="spellEnd"/>
      <w:r w:rsidR="00872320" w:rsidRPr="005F3E5E">
        <w:rPr>
          <w:rFonts w:ascii="Garamond" w:hAnsi="Garamond"/>
          <w:sz w:val="24"/>
          <w:szCs w:val="24"/>
        </w:rPr>
        <w:t xml:space="preserve"> i </w:t>
      </w:r>
      <w:proofErr w:type="spellStart"/>
      <w:r w:rsidR="00872320" w:rsidRPr="005F3E5E">
        <w:rPr>
          <w:rFonts w:ascii="Garamond" w:hAnsi="Garamond"/>
          <w:sz w:val="24"/>
          <w:szCs w:val="24"/>
        </w:rPr>
        <w:t>rimbursohet</w:t>
      </w:r>
      <w:proofErr w:type="spellEnd"/>
      <w:r w:rsidR="00872320" w:rsidRPr="005F3E5E">
        <w:rPr>
          <w:rFonts w:ascii="Garamond" w:hAnsi="Garamond"/>
          <w:sz w:val="24"/>
          <w:szCs w:val="24"/>
        </w:rPr>
        <w:t xml:space="preserve"> deri në dy këste, të justifikuara me fatura të rregullta tatimore dhe vërtetimin e kryerjes së këtyre pagesave.</w:t>
      </w:r>
    </w:p>
    <w:p w14:paraId="4EB8C6DD" w14:textId="2FA87E27" w:rsidR="00872320" w:rsidRPr="005F3E5E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3E5E">
        <w:rPr>
          <w:rFonts w:ascii="Garamond" w:hAnsi="Garamond"/>
          <w:sz w:val="24"/>
          <w:szCs w:val="24"/>
        </w:rPr>
        <w:t xml:space="preserve">c) </w:t>
      </w:r>
      <w:r w:rsidR="00872320" w:rsidRPr="005F3E5E">
        <w:rPr>
          <w:rFonts w:ascii="Garamond" w:hAnsi="Garamond"/>
          <w:sz w:val="24"/>
          <w:szCs w:val="24"/>
        </w:rPr>
        <w:t xml:space="preserve">Vlera e plotë e </w:t>
      </w:r>
      <w:proofErr w:type="spellStart"/>
      <w:r w:rsidR="00872320" w:rsidRPr="005F3E5E">
        <w:rPr>
          <w:rFonts w:ascii="Garamond" w:hAnsi="Garamond"/>
          <w:sz w:val="24"/>
          <w:szCs w:val="24"/>
        </w:rPr>
        <w:t>grantit</w:t>
      </w:r>
      <w:proofErr w:type="spellEnd"/>
      <w:r w:rsidR="00872320" w:rsidRPr="005F3E5E">
        <w:rPr>
          <w:rFonts w:ascii="Garamond" w:hAnsi="Garamond"/>
          <w:sz w:val="24"/>
          <w:szCs w:val="24"/>
        </w:rPr>
        <w:t xml:space="preserve"> duhet të shpenzohet brenda katër muajve nga lidhja e kontratës me s</w:t>
      </w:r>
      <w:r w:rsidR="009D6E4F" w:rsidRPr="005F3E5E">
        <w:rPr>
          <w:rFonts w:ascii="Garamond" w:hAnsi="Garamond"/>
          <w:sz w:val="24"/>
          <w:szCs w:val="24"/>
        </w:rPr>
        <w:t>trukturën rajonale të punësimit;</w:t>
      </w:r>
    </w:p>
    <w:p w14:paraId="4EB8C6DE" w14:textId="6DFC613A" w:rsidR="00872320" w:rsidRPr="005F3E5E" w:rsidRDefault="000652ED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3E5E">
        <w:rPr>
          <w:rFonts w:ascii="Garamond" w:hAnsi="Garamond"/>
          <w:sz w:val="24"/>
          <w:szCs w:val="24"/>
        </w:rPr>
        <w:t xml:space="preserve">ç) </w:t>
      </w:r>
      <w:r w:rsidR="00872320" w:rsidRPr="005F3E5E">
        <w:rPr>
          <w:rFonts w:ascii="Garamond" w:hAnsi="Garamond"/>
          <w:sz w:val="24"/>
          <w:szCs w:val="24"/>
        </w:rPr>
        <w:t xml:space="preserve">Përfituesit nuk duhet të shkelin asnjë nga kushtet e kontratës për përfitimin e </w:t>
      </w:r>
      <w:proofErr w:type="spellStart"/>
      <w:r w:rsidR="00872320" w:rsidRPr="005F3E5E">
        <w:rPr>
          <w:rFonts w:ascii="Garamond" w:hAnsi="Garamond"/>
          <w:sz w:val="24"/>
          <w:szCs w:val="24"/>
        </w:rPr>
        <w:t>grantit</w:t>
      </w:r>
      <w:proofErr w:type="spellEnd"/>
      <w:r w:rsidR="00872320" w:rsidRPr="005F3E5E">
        <w:rPr>
          <w:rFonts w:ascii="Garamond" w:hAnsi="Garamond"/>
          <w:sz w:val="24"/>
          <w:szCs w:val="24"/>
        </w:rPr>
        <w:t xml:space="preserve"> dhe zbatimin e programit. Nëse përfituesit shkelin kushtet e kontratës, përfituesi është i detyruar të kthejë 100% të mbështetjes financiare të përfituar deri në atë moment.</w:t>
      </w:r>
    </w:p>
    <w:p w14:paraId="4EB8C6E0" w14:textId="062ADDB8" w:rsidR="00872320" w:rsidRPr="005F3E5E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3E5E">
        <w:rPr>
          <w:rFonts w:ascii="Garamond" w:hAnsi="Garamond"/>
          <w:sz w:val="24"/>
          <w:szCs w:val="24"/>
        </w:rPr>
        <w:t xml:space="preserve">17. </w:t>
      </w:r>
      <w:r w:rsidR="00872320" w:rsidRPr="005F3E5E">
        <w:rPr>
          <w:rFonts w:ascii="Garamond" w:hAnsi="Garamond"/>
          <w:sz w:val="24"/>
          <w:szCs w:val="24"/>
        </w:rPr>
        <w:t>Monitorimi i zbatimit të programit kryhet nga strukturat përkatëse të punësimit.</w:t>
      </w:r>
    </w:p>
    <w:p w14:paraId="4EB8C6E2" w14:textId="358881D5" w:rsidR="00872320" w:rsidRPr="005F3E5E" w:rsidRDefault="00875920" w:rsidP="00875920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proofErr w:type="spellStart"/>
      <w:r w:rsidRPr="005F3E5E">
        <w:rPr>
          <w:rFonts w:ascii="Garamond" w:hAnsi="Garamond"/>
          <w:b/>
          <w:sz w:val="24"/>
          <w:szCs w:val="24"/>
        </w:rPr>
        <w:t>IV</w:t>
      </w:r>
      <w:proofErr w:type="spellEnd"/>
      <w:r w:rsidRPr="005F3E5E">
        <w:rPr>
          <w:rFonts w:ascii="Garamond" w:hAnsi="Garamond"/>
          <w:b/>
          <w:sz w:val="24"/>
          <w:szCs w:val="24"/>
        </w:rPr>
        <w:t xml:space="preserve">. </w:t>
      </w:r>
      <w:r w:rsidR="00872320" w:rsidRPr="005F3E5E">
        <w:rPr>
          <w:rFonts w:ascii="Garamond" w:hAnsi="Garamond"/>
          <w:b/>
          <w:sz w:val="24"/>
          <w:szCs w:val="24"/>
        </w:rPr>
        <w:t>DISPOZITA TË FUNDIT</w:t>
      </w:r>
    </w:p>
    <w:p w14:paraId="4EB8C6E4" w14:textId="50E9A5BD" w:rsidR="00872320" w:rsidRPr="005F3E5E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3E5E">
        <w:rPr>
          <w:rFonts w:ascii="Garamond" w:hAnsi="Garamond"/>
          <w:sz w:val="24"/>
          <w:szCs w:val="24"/>
        </w:rPr>
        <w:t xml:space="preserve">1. </w:t>
      </w:r>
      <w:r w:rsidR="00872320" w:rsidRPr="005F3E5E">
        <w:rPr>
          <w:rFonts w:ascii="Garamond" w:hAnsi="Garamond"/>
          <w:sz w:val="24"/>
          <w:szCs w:val="24"/>
        </w:rPr>
        <w:t xml:space="preserve">Ministria përgjegjëse për çështjet e punësimit përcakton çdo vit prioritetet për programet e nxitjes së punësimit sipas zonave </w:t>
      </w:r>
      <w:r w:rsidR="000652ED" w:rsidRPr="005F3E5E">
        <w:rPr>
          <w:rFonts w:ascii="Garamond" w:hAnsi="Garamond"/>
          <w:sz w:val="24"/>
          <w:szCs w:val="24"/>
        </w:rPr>
        <w:t>gjeografike, sektorëve ekonomikë</w:t>
      </w:r>
      <w:r w:rsidR="00872320" w:rsidRPr="005F3E5E">
        <w:rPr>
          <w:rFonts w:ascii="Garamond" w:hAnsi="Garamond"/>
          <w:sz w:val="24"/>
          <w:szCs w:val="24"/>
        </w:rPr>
        <w:t xml:space="preserve"> dhe nevojave të punëkërkuesve dhe miraton planin e zbatimit të fondeve të nxitjes së punësimit, pas propozimit nga Drejtoria e Përgjithshme e Agjencisë Kombëtare të Punësimit dhe Aftësive. </w:t>
      </w:r>
      <w:proofErr w:type="spellStart"/>
      <w:r w:rsidR="00872320" w:rsidRPr="005F3E5E">
        <w:rPr>
          <w:rFonts w:ascii="Garamond" w:hAnsi="Garamond"/>
          <w:sz w:val="24"/>
          <w:szCs w:val="24"/>
        </w:rPr>
        <w:t>AKPA</w:t>
      </w:r>
      <w:proofErr w:type="spellEnd"/>
      <w:r w:rsidR="000652ED" w:rsidRPr="005F3E5E">
        <w:rPr>
          <w:rFonts w:ascii="Garamond" w:hAnsi="Garamond"/>
          <w:sz w:val="24"/>
          <w:szCs w:val="24"/>
        </w:rPr>
        <w:t>-ja</w:t>
      </w:r>
      <w:r w:rsidR="00872320" w:rsidRPr="005F3E5E">
        <w:rPr>
          <w:rFonts w:ascii="Garamond" w:hAnsi="Garamond"/>
          <w:sz w:val="24"/>
          <w:szCs w:val="24"/>
        </w:rPr>
        <w:t xml:space="preserve"> njofton periodikisht ministrinë përgjegjëse për çështjet e punësimit p</w:t>
      </w:r>
      <w:r w:rsidR="000652ED" w:rsidRPr="005F3E5E">
        <w:rPr>
          <w:rFonts w:ascii="Garamond" w:hAnsi="Garamond"/>
          <w:sz w:val="24"/>
          <w:szCs w:val="24"/>
        </w:rPr>
        <w:t>ë</w:t>
      </w:r>
      <w:r w:rsidR="00872320" w:rsidRPr="005F3E5E">
        <w:rPr>
          <w:rFonts w:ascii="Garamond" w:hAnsi="Garamond"/>
          <w:sz w:val="24"/>
          <w:szCs w:val="24"/>
        </w:rPr>
        <w:t xml:space="preserve">r ecurinë e programit. </w:t>
      </w:r>
    </w:p>
    <w:p w14:paraId="4EB8C6E6" w14:textId="270102F0" w:rsidR="00872320" w:rsidRPr="005F3E5E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3E5E">
        <w:rPr>
          <w:rFonts w:ascii="Garamond" w:hAnsi="Garamond"/>
          <w:sz w:val="24"/>
          <w:szCs w:val="24"/>
        </w:rPr>
        <w:t xml:space="preserve">2. </w:t>
      </w:r>
      <w:proofErr w:type="spellStart"/>
      <w:r w:rsidR="00872320" w:rsidRPr="005F3E5E">
        <w:rPr>
          <w:rFonts w:ascii="Garamond" w:hAnsi="Garamond"/>
          <w:sz w:val="24"/>
          <w:szCs w:val="24"/>
        </w:rPr>
        <w:t>AKPA</w:t>
      </w:r>
      <w:proofErr w:type="spellEnd"/>
      <w:r w:rsidR="000652ED" w:rsidRPr="005F3E5E">
        <w:rPr>
          <w:rFonts w:ascii="Garamond" w:hAnsi="Garamond"/>
          <w:sz w:val="24"/>
          <w:szCs w:val="24"/>
        </w:rPr>
        <w:t>-ja</w:t>
      </w:r>
      <w:r w:rsidR="00872320" w:rsidRPr="005F3E5E">
        <w:rPr>
          <w:rFonts w:ascii="Garamond" w:hAnsi="Garamond"/>
          <w:sz w:val="24"/>
          <w:szCs w:val="24"/>
        </w:rPr>
        <w:t xml:space="preserve"> përgatit raportin vjetor brenda datës 31 mars të vitit pasardhës dhe ia paraqet</w:t>
      </w:r>
      <w:r w:rsidR="000652ED" w:rsidRPr="005F3E5E">
        <w:rPr>
          <w:rFonts w:ascii="Garamond" w:hAnsi="Garamond"/>
          <w:sz w:val="24"/>
          <w:szCs w:val="24"/>
        </w:rPr>
        <w:t xml:space="preserve"> m</w:t>
      </w:r>
      <w:r w:rsidR="00872320" w:rsidRPr="005F3E5E">
        <w:rPr>
          <w:rFonts w:ascii="Garamond" w:hAnsi="Garamond"/>
          <w:sz w:val="24"/>
          <w:szCs w:val="24"/>
        </w:rPr>
        <w:t>inistrisë përgjegjëse për çështjet e punësimit dhe strukturës përgjegjëse të ndihmës shtetërore.</w:t>
      </w:r>
    </w:p>
    <w:p w14:paraId="4EB8C6E8" w14:textId="6CDA75F8" w:rsidR="00872320" w:rsidRPr="005F3E5E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3E5E">
        <w:rPr>
          <w:rFonts w:ascii="Garamond" w:hAnsi="Garamond"/>
          <w:sz w:val="24"/>
          <w:szCs w:val="24"/>
        </w:rPr>
        <w:t xml:space="preserve">3. </w:t>
      </w:r>
      <w:proofErr w:type="spellStart"/>
      <w:r w:rsidR="00872320" w:rsidRPr="005F3E5E">
        <w:rPr>
          <w:rFonts w:ascii="Garamond" w:hAnsi="Garamond"/>
          <w:sz w:val="24"/>
          <w:szCs w:val="24"/>
        </w:rPr>
        <w:t>AKPA</w:t>
      </w:r>
      <w:proofErr w:type="spellEnd"/>
      <w:r w:rsidR="000652ED" w:rsidRPr="005F3E5E">
        <w:rPr>
          <w:rFonts w:ascii="Garamond" w:hAnsi="Garamond"/>
          <w:sz w:val="24"/>
          <w:szCs w:val="24"/>
        </w:rPr>
        <w:t>-ja</w:t>
      </w:r>
      <w:r w:rsidR="00872320" w:rsidRPr="005F3E5E">
        <w:rPr>
          <w:rFonts w:ascii="Garamond" w:hAnsi="Garamond"/>
          <w:sz w:val="24"/>
          <w:szCs w:val="24"/>
        </w:rPr>
        <w:t xml:space="preserve"> ruan të dhënat për programet për 10</w:t>
      </w:r>
      <w:r w:rsidR="009D6E4F" w:rsidRPr="005F3E5E">
        <w:rPr>
          <w:rFonts w:ascii="Garamond" w:hAnsi="Garamond"/>
          <w:sz w:val="24"/>
          <w:szCs w:val="24"/>
        </w:rPr>
        <w:t xml:space="preserve"> (dhjetë)</w:t>
      </w:r>
      <w:r w:rsidR="00872320" w:rsidRPr="005F3E5E">
        <w:rPr>
          <w:rFonts w:ascii="Garamond" w:hAnsi="Garamond"/>
          <w:sz w:val="24"/>
          <w:szCs w:val="24"/>
        </w:rPr>
        <w:t xml:space="preserve"> vjet, në përputhje me legjislacionin përkatës në fuqi.</w:t>
      </w:r>
    </w:p>
    <w:p w14:paraId="4EB8C6EA" w14:textId="13ECA18F" w:rsidR="00872320" w:rsidRPr="005F3E5E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3E5E">
        <w:rPr>
          <w:rFonts w:ascii="Garamond" w:hAnsi="Garamond"/>
          <w:sz w:val="24"/>
          <w:szCs w:val="24"/>
        </w:rPr>
        <w:t xml:space="preserve">4. </w:t>
      </w:r>
      <w:r w:rsidR="00872320" w:rsidRPr="005F3E5E">
        <w:rPr>
          <w:rFonts w:ascii="Garamond" w:hAnsi="Garamond"/>
          <w:sz w:val="24"/>
          <w:szCs w:val="24"/>
        </w:rPr>
        <w:t xml:space="preserve">Vlerësimi i ndikimit të programeve kryhet çdo </w:t>
      </w:r>
      <w:r w:rsidR="009D6E4F" w:rsidRPr="005F3E5E">
        <w:rPr>
          <w:rFonts w:ascii="Garamond" w:hAnsi="Garamond"/>
          <w:sz w:val="24"/>
          <w:szCs w:val="24"/>
        </w:rPr>
        <w:t>4 (</w:t>
      </w:r>
      <w:r w:rsidR="00872320" w:rsidRPr="005F3E5E">
        <w:rPr>
          <w:rFonts w:ascii="Garamond" w:hAnsi="Garamond"/>
          <w:sz w:val="24"/>
          <w:szCs w:val="24"/>
        </w:rPr>
        <w:t>katër</w:t>
      </w:r>
      <w:r w:rsidR="009D6E4F" w:rsidRPr="005F3E5E">
        <w:rPr>
          <w:rFonts w:ascii="Garamond" w:hAnsi="Garamond"/>
          <w:sz w:val="24"/>
          <w:szCs w:val="24"/>
        </w:rPr>
        <w:t>)</w:t>
      </w:r>
      <w:r w:rsidR="00872320" w:rsidRPr="005F3E5E">
        <w:rPr>
          <w:rFonts w:ascii="Garamond" w:hAnsi="Garamond"/>
          <w:sz w:val="24"/>
          <w:szCs w:val="24"/>
        </w:rPr>
        <w:t xml:space="preserve"> vjet nga ministria përgjegjëse për çështjet e punësimit, nëpërmjet ekspertëve ose organizatave me përvojë në këtë fushë.</w:t>
      </w:r>
    </w:p>
    <w:p w14:paraId="4EB8C6EC" w14:textId="4A9C51FD" w:rsidR="00872320" w:rsidRPr="005F3E5E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3E5E">
        <w:rPr>
          <w:rFonts w:ascii="Garamond" w:hAnsi="Garamond"/>
          <w:sz w:val="24"/>
          <w:szCs w:val="24"/>
        </w:rPr>
        <w:t xml:space="preserve">5. </w:t>
      </w:r>
      <w:r w:rsidR="00872320" w:rsidRPr="005F3E5E">
        <w:rPr>
          <w:rFonts w:ascii="Garamond" w:hAnsi="Garamond"/>
          <w:sz w:val="24"/>
          <w:szCs w:val="24"/>
        </w:rPr>
        <w:t>Afati i zbatimit të programeve të përcaktuara në pikën 1</w:t>
      </w:r>
      <w:r w:rsidR="00E27429" w:rsidRPr="005F3E5E">
        <w:rPr>
          <w:rFonts w:ascii="Garamond" w:hAnsi="Garamond"/>
          <w:sz w:val="24"/>
          <w:szCs w:val="24"/>
        </w:rPr>
        <w:t>, të kreut</w:t>
      </w:r>
      <w:r w:rsidR="00872320" w:rsidRPr="005F3E5E">
        <w:rPr>
          <w:rFonts w:ascii="Garamond" w:hAnsi="Garamond"/>
          <w:sz w:val="24"/>
          <w:szCs w:val="24"/>
        </w:rPr>
        <w:t xml:space="preserve"> </w:t>
      </w:r>
      <w:r w:rsidR="00E27429" w:rsidRPr="005F3E5E">
        <w:rPr>
          <w:rFonts w:ascii="Garamond" w:hAnsi="Garamond"/>
          <w:sz w:val="24"/>
          <w:szCs w:val="24"/>
        </w:rPr>
        <w:t>I,</w:t>
      </w:r>
      <w:r w:rsidR="00872320" w:rsidRPr="005F3E5E">
        <w:rPr>
          <w:rFonts w:ascii="Garamond" w:hAnsi="Garamond"/>
          <w:sz w:val="24"/>
          <w:szCs w:val="24"/>
        </w:rPr>
        <w:t xml:space="preserve"> është </w:t>
      </w:r>
      <w:r w:rsidR="00482B39" w:rsidRPr="005F3E5E">
        <w:rPr>
          <w:rFonts w:ascii="Garamond" w:hAnsi="Garamond"/>
          <w:i/>
          <w:sz w:val="24"/>
          <w:szCs w:val="24"/>
        </w:rPr>
        <w:t>10 (dhjetë)</w:t>
      </w:r>
      <w:r w:rsidR="00482B39" w:rsidRPr="005F3E5E">
        <w:rPr>
          <w:rFonts w:ascii="Garamond" w:hAnsi="Garamond"/>
          <w:sz w:val="24"/>
          <w:szCs w:val="24"/>
        </w:rPr>
        <w:t xml:space="preserve"> </w:t>
      </w:r>
      <w:r w:rsidR="00872320" w:rsidRPr="005F3E5E">
        <w:rPr>
          <w:rFonts w:ascii="Garamond" w:hAnsi="Garamond"/>
          <w:sz w:val="24"/>
          <w:szCs w:val="24"/>
        </w:rPr>
        <w:t>vjet nga hyrja në fuqi.</w:t>
      </w:r>
    </w:p>
    <w:p w14:paraId="4EB8C6EE" w14:textId="7F1341A0" w:rsidR="00872320" w:rsidRPr="005F3E5E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3E5E">
        <w:rPr>
          <w:rFonts w:ascii="Garamond" w:hAnsi="Garamond"/>
          <w:sz w:val="24"/>
          <w:szCs w:val="24"/>
        </w:rPr>
        <w:t xml:space="preserve">6. </w:t>
      </w:r>
      <w:r w:rsidR="000652ED" w:rsidRPr="005F3E5E">
        <w:rPr>
          <w:rFonts w:ascii="Garamond" w:hAnsi="Garamond"/>
          <w:sz w:val="24"/>
          <w:szCs w:val="24"/>
        </w:rPr>
        <w:t>Ngarkohet d</w:t>
      </w:r>
      <w:r w:rsidR="00872320" w:rsidRPr="005F3E5E">
        <w:rPr>
          <w:rFonts w:ascii="Garamond" w:hAnsi="Garamond"/>
          <w:sz w:val="24"/>
          <w:szCs w:val="24"/>
        </w:rPr>
        <w:t>rejtori i Përgjit</w:t>
      </w:r>
      <w:r w:rsidR="000652ED" w:rsidRPr="005F3E5E">
        <w:rPr>
          <w:rFonts w:ascii="Garamond" w:hAnsi="Garamond"/>
          <w:sz w:val="24"/>
          <w:szCs w:val="24"/>
        </w:rPr>
        <w:t>h</w:t>
      </w:r>
      <w:r w:rsidR="00872320" w:rsidRPr="005F3E5E">
        <w:rPr>
          <w:rFonts w:ascii="Garamond" w:hAnsi="Garamond"/>
          <w:sz w:val="24"/>
          <w:szCs w:val="24"/>
        </w:rPr>
        <w:t xml:space="preserve">shëm i </w:t>
      </w:r>
      <w:proofErr w:type="spellStart"/>
      <w:r w:rsidR="00872320" w:rsidRPr="005F3E5E">
        <w:rPr>
          <w:rFonts w:ascii="Garamond" w:hAnsi="Garamond"/>
          <w:sz w:val="24"/>
          <w:szCs w:val="24"/>
        </w:rPr>
        <w:t>AKPA</w:t>
      </w:r>
      <w:proofErr w:type="spellEnd"/>
      <w:r w:rsidR="00872320" w:rsidRPr="005F3E5E">
        <w:rPr>
          <w:rFonts w:ascii="Garamond" w:hAnsi="Garamond"/>
          <w:sz w:val="24"/>
          <w:szCs w:val="24"/>
        </w:rPr>
        <w:t>-s</w:t>
      </w:r>
      <w:r w:rsidR="000652ED" w:rsidRPr="005F3E5E">
        <w:rPr>
          <w:rFonts w:ascii="Garamond" w:hAnsi="Garamond"/>
          <w:sz w:val="24"/>
          <w:szCs w:val="24"/>
        </w:rPr>
        <w:t>ë</w:t>
      </w:r>
      <w:r w:rsidR="00872320" w:rsidRPr="005F3E5E">
        <w:rPr>
          <w:rFonts w:ascii="Garamond" w:hAnsi="Garamond"/>
          <w:sz w:val="24"/>
          <w:szCs w:val="24"/>
        </w:rPr>
        <w:t xml:space="preserve"> për miratimin e rregullores së zbatimit të programeve të nxitjes së punësimit</w:t>
      </w:r>
      <w:r w:rsidR="009D6E4F" w:rsidRPr="005F3E5E">
        <w:rPr>
          <w:rFonts w:ascii="Garamond" w:hAnsi="Garamond"/>
          <w:sz w:val="24"/>
          <w:szCs w:val="24"/>
        </w:rPr>
        <w:t>,</w:t>
      </w:r>
      <w:r w:rsidR="00872320" w:rsidRPr="005F3E5E">
        <w:rPr>
          <w:rFonts w:ascii="Garamond" w:hAnsi="Garamond"/>
          <w:sz w:val="24"/>
          <w:szCs w:val="24"/>
        </w:rPr>
        <w:t xml:space="preserve"> sipas pikës 1, </w:t>
      </w:r>
      <w:r w:rsidR="000652ED" w:rsidRPr="005F3E5E">
        <w:rPr>
          <w:rFonts w:ascii="Garamond" w:hAnsi="Garamond"/>
          <w:sz w:val="24"/>
          <w:szCs w:val="24"/>
        </w:rPr>
        <w:t xml:space="preserve">të këtij </w:t>
      </w:r>
      <w:r w:rsidR="00E27429" w:rsidRPr="005F3E5E">
        <w:rPr>
          <w:rFonts w:ascii="Garamond" w:hAnsi="Garamond"/>
          <w:sz w:val="24"/>
          <w:szCs w:val="24"/>
        </w:rPr>
        <w:t>kreu</w:t>
      </w:r>
      <w:r w:rsidR="000652ED" w:rsidRPr="005F3E5E">
        <w:rPr>
          <w:rFonts w:ascii="Garamond" w:hAnsi="Garamond"/>
          <w:sz w:val="24"/>
          <w:szCs w:val="24"/>
        </w:rPr>
        <w:t xml:space="preserve">, </w:t>
      </w:r>
      <w:r w:rsidR="00872320" w:rsidRPr="005F3E5E">
        <w:rPr>
          <w:rFonts w:ascii="Garamond" w:hAnsi="Garamond"/>
          <w:sz w:val="24"/>
          <w:szCs w:val="24"/>
        </w:rPr>
        <w:t xml:space="preserve">brenda 3 </w:t>
      </w:r>
      <w:r w:rsidR="000652ED" w:rsidRPr="005F3E5E">
        <w:rPr>
          <w:rFonts w:ascii="Garamond" w:hAnsi="Garamond"/>
          <w:sz w:val="24"/>
          <w:szCs w:val="24"/>
        </w:rPr>
        <w:t xml:space="preserve">(tre) </w:t>
      </w:r>
      <w:r w:rsidR="00872320" w:rsidRPr="005F3E5E">
        <w:rPr>
          <w:rFonts w:ascii="Garamond" w:hAnsi="Garamond"/>
          <w:sz w:val="24"/>
          <w:szCs w:val="24"/>
        </w:rPr>
        <w:t>mua</w:t>
      </w:r>
      <w:r w:rsidR="000652ED" w:rsidRPr="005F3E5E">
        <w:rPr>
          <w:rFonts w:ascii="Garamond" w:hAnsi="Garamond"/>
          <w:sz w:val="24"/>
          <w:szCs w:val="24"/>
        </w:rPr>
        <w:t>jve</w:t>
      </w:r>
      <w:r w:rsidR="00872320" w:rsidRPr="005F3E5E">
        <w:rPr>
          <w:rFonts w:ascii="Garamond" w:hAnsi="Garamond"/>
          <w:sz w:val="24"/>
          <w:szCs w:val="24"/>
        </w:rPr>
        <w:t xml:space="preserve"> nga hyrja në fuqi e këtij vendimi.</w:t>
      </w:r>
    </w:p>
    <w:p w14:paraId="4EB8C6F0" w14:textId="7296AE0D" w:rsidR="00E27429" w:rsidRPr="005F3E5E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3E5E">
        <w:rPr>
          <w:rFonts w:ascii="Garamond" w:hAnsi="Garamond"/>
          <w:sz w:val="24"/>
          <w:szCs w:val="24"/>
        </w:rPr>
        <w:t xml:space="preserve">7. </w:t>
      </w:r>
      <w:r w:rsidR="00E27429" w:rsidRPr="005F3E5E">
        <w:rPr>
          <w:rFonts w:ascii="Garamond" w:hAnsi="Garamond"/>
          <w:sz w:val="24"/>
          <w:szCs w:val="24"/>
        </w:rPr>
        <w:t>Efektet financiare, që rrjedhin nga zbatimi i këtij vendimi, të përballohen nga buxheti i shtetit “Zëri i nxitjes së punësimit” dhe nga fondi social i punësimit, pas krijimit të tij.</w:t>
      </w:r>
    </w:p>
    <w:p w14:paraId="4EB8C6F2" w14:textId="19A017C5" w:rsidR="00872320" w:rsidRPr="005F3E5E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3E5E">
        <w:rPr>
          <w:rFonts w:ascii="Garamond" w:hAnsi="Garamond"/>
          <w:sz w:val="24"/>
          <w:szCs w:val="24"/>
        </w:rPr>
        <w:t xml:space="preserve">8. </w:t>
      </w:r>
      <w:r w:rsidR="00872320" w:rsidRPr="005F3E5E">
        <w:rPr>
          <w:rFonts w:ascii="Garamond" w:hAnsi="Garamond"/>
          <w:sz w:val="24"/>
          <w:szCs w:val="24"/>
        </w:rPr>
        <w:t xml:space="preserve">Ngarkohen Ministria e Financave dhe Ekonomisë dhe Agjencia Kombëtare e Punësimit dhe Aftësive për zbatimin e këtij vendimi.  </w:t>
      </w:r>
    </w:p>
    <w:p w14:paraId="4EB8C6F4" w14:textId="641539D5" w:rsidR="00872320" w:rsidRPr="005F3E5E" w:rsidRDefault="008723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3E5E">
        <w:rPr>
          <w:rFonts w:ascii="Garamond" w:hAnsi="Garamond"/>
          <w:sz w:val="24"/>
          <w:szCs w:val="24"/>
        </w:rPr>
        <w:t xml:space="preserve">Ky vendim hyn në fuqi pas botimit në Fletoren </w:t>
      </w:r>
      <w:r w:rsidR="00875920" w:rsidRPr="005F3E5E">
        <w:rPr>
          <w:rFonts w:ascii="Garamond" w:hAnsi="Garamond"/>
          <w:sz w:val="24"/>
          <w:szCs w:val="24"/>
        </w:rPr>
        <w:t>Zyrtare</w:t>
      </w:r>
      <w:r w:rsidRPr="005F3E5E">
        <w:rPr>
          <w:rFonts w:ascii="Garamond" w:hAnsi="Garamond"/>
          <w:sz w:val="24"/>
          <w:szCs w:val="24"/>
        </w:rPr>
        <w:t>.</w:t>
      </w:r>
    </w:p>
    <w:p w14:paraId="405AE7B3" w14:textId="77777777" w:rsidR="00E31903" w:rsidRPr="005F3E5E" w:rsidRDefault="00875920" w:rsidP="00875920">
      <w:pPr>
        <w:spacing w:after="0" w:line="240" w:lineRule="auto"/>
        <w:jc w:val="right"/>
        <w:rPr>
          <w:rFonts w:ascii="Garamond" w:eastAsiaTheme="minorEastAsia" w:hAnsi="Garamond"/>
          <w:sz w:val="24"/>
          <w:szCs w:val="24"/>
          <w:lang w:eastAsia="sq-AL"/>
        </w:rPr>
      </w:pPr>
      <w:r w:rsidRPr="005F3E5E">
        <w:rPr>
          <w:rFonts w:ascii="Garamond" w:eastAsiaTheme="minorEastAsia" w:hAnsi="Garamond"/>
          <w:sz w:val="24"/>
          <w:szCs w:val="24"/>
          <w:lang w:eastAsia="sq-AL"/>
        </w:rPr>
        <w:t>KRYEMINISTËR</w:t>
      </w:r>
    </w:p>
    <w:p w14:paraId="7A77A37A" w14:textId="77777777" w:rsidR="00E31903" w:rsidRPr="005F3E5E" w:rsidRDefault="00875920" w:rsidP="00875920">
      <w:pPr>
        <w:spacing w:after="0" w:line="240" w:lineRule="auto"/>
        <w:jc w:val="right"/>
        <w:rPr>
          <w:rFonts w:ascii="Garamond" w:eastAsiaTheme="minorEastAsia" w:hAnsi="Garamond"/>
          <w:b/>
          <w:sz w:val="24"/>
          <w:szCs w:val="24"/>
          <w:lang w:eastAsia="sq-AL"/>
        </w:rPr>
      </w:pPr>
      <w:r w:rsidRPr="005F3E5E">
        <w:rPr>
          <w:rFonts w:ascii="Garamond" w:eastAsiaTheme="minorEastAsia" w:hAnsi="Garamond"/>
          <w:b/>
          <w:sz w:val="24"/>
          <w:szCs w:val="24"/>
          <w:lang w:eastAsia="sq-AL"/>
        </w:rPr>
        <w:t xml:space="preserve">Edi </w:t>
      </w:r>
      <w:proofErr w:type="spellStart"/>
      <w:r w:rsidRPr="005F3E5E">
        <w:rPr>
          <w:rFonts w:ascii="Garamond" w:eastAsiaTheme="minorEastAsia" w:hAnsi="Garamond"/>
          <w:b/>
          <w:sz w:val="24"/>
          <w:szCs w:val="24"/>
          <w:lang w:eastAsia="sq-AL"/>
        </w:rPr>
        <w:t>Rama</w:t>
      </w:r>
      <w:proofErr w:type="spellEnd"/>
    </w:p>
    <w:bookmarkEnd w:id="0"/>
    <w:p w14:paraId="4EB8C6F5" w14:textId="77777777" w:rsidR="00E27429" w:rsidRPr="005F3E5E" w:rsidRDefault="00E27429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E27429" w:rsidRPr="005F3E5E" w:rsidSect="000652ED">
      <w:headerReference w:type="default" r:id="rId14"/>
      <w:footerReference w:type="default" r:id="rId15"/>
      <w:pgSz w:w="11906" w:h="16838"/>
      <w:pgMar w:top="1440" w:right="1440" w:bottom="8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308459" w16cex:dateUtc="2020-04-02T13:33:00Z"/>
</w16cex:commentsExtensible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AD8FA5" w14:textId="77777777" w:rsidR="00971F46" w:rsidRDefault="00971F46" w:rsidP="0053305A">
      <w:pPr>
        <w:spacing w:after="0" w:line="240" w:lineRule="auto"/>
      </w:pPr>
      <w:r>
        <w:separator/>
      </w:r>
    </w:p>
  </w:endnote>
  <w:endnote w:type="continuationSeparator" w:id="0">
    <w:p w14:paraId="01B52141" w14:textId="77777777" w:rsidR="00971F46" w:rsidRDefault="00971F46" w:rsidP="0053305A">
      <w:pPr>
        <w:spacing w:after="0" w:line="240" w:lineRule="auto"/>
      </w:pPr>
      <w:r>
        <w:continuationSeparator/>
      </w:r>
    </w:p>
  </w:endnote>
  <w:endnote w:type="continuationNotice" w:id="1">
    <w:p w14:paraId="78E15F63" w14:textId="77777777" w:rsidR="00971F46" w:rsidRDefault="00971F4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358146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B8C705" w14:textId="198CC1BF" w:rsidR="00CB4682" w:rsidRDefault="00CB468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F3E5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EB8C706" w14:textId="77777777" w:rsidR="00CB4682" w:rsidRDefault="00CB46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6EFA03" w14:textId="77777777" w:rsidR="00971F46" w:rsidRDefault="00971F46" w:rsidP="0053305A">
      <w:pPr>
        <w:spacing w:after="0" w:line="240" w:lineRule="auto"/>
      </w:pPr>
      <w:r>
        <w:separator/>
      </w:r>
    </w:p>
  </w:footnote>
  <w:footnote w:type="continuationSeparator" w:id="0">
    <w:p w14:paraId="60B2C0B6" w14:textId="77777777" w:rsidR="00971F46" w:rsidRDefault="00971F46" w:rsidP="0053305A">
      <w:pPr>
        <w:spacing w:after="0" w:line="240" w:lineRule="auto"/>
      </w:pPr>
      <w:r>
        <w:continuationSeparator/>
      </w:r>
    </w:p>
  </w:footnote>
  <w:footnote w:type="continuationNotice" w:id="1">
    <w:p w14:paraId="169370D6" w14:textId="77777777" w:rsidR="00971F46" w:rsidRDefault="00971F4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00F1E2" w14:textId="77777777" w:rsidR="001B3DCF" w:rsidRDefault="001B3D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87046"/>
    <w:multiLevelType w:val="hybridMultilevel"/>
    <w:tmpl w:val="EA72D23C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A669EA"/>
    <w:multiLevelType w:val="hybridMultilevel"/>
    <w:tmpl w:val="62DE3F82"/>
    <w:lvl w:ilvl="0" w:tplc="D690051C">
      <w:start w:val="1"/>
      <w:numFmt w:val="decimal"/>
      <w:lvlText w:val="%1."/>
      <w:lvlJc w:val="left"/>
      <w:pPr>
        <w:ind w:left="360" w:hanging="360"/>
      </w:pPr>
      <w:rPr>
        <w:rFonts w:ascii="Times New Roman" w:eastAsia="MS Mincho" w:hAnsi="Times New Roman" w:cs="Times New Roman"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D35826"/>
    <w:multiLevelType w:val="hybridMultilevel"/>
    <w:tmpl w:val="B9A0E7B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973533"/>
    <w:multiLevelType w:val="hybridMultilevel"/>
    <w:tmpl w:val="FED846C8"/>
    <w:lvl w:ilvl="0" w:tplc="04090017">
      <w:start w:val="1"/>
      <w:numFmt w:val="lowerLetter"/>
      <w:lvlText w:val="%1)"/>
      <w:lvlJc w:val="left"/>
      <w:pPr>
        <w:ind w:left="480" w:hanging="360"/>
      </w:pPr>
    </w:lvl>
    <w:lvl w:ilvl="1" w:tplc="08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4" w15:restartNumberingAfterBreak="0">
    <w:nsid w:val="23843D14"/>
    <w:multiLevelType w:val="hybridMultilevel"/>
    <w:tmpl w:val="17765C4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AC2F4B"/>
    <w:multiLevelType w:val="hybridMultilevel"/>
    <w:tmpl w:val="033EBF6C"/>
    <w:lvl w:ilvl="0" w:tplc="CE6A660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FF507D"/>
    <w:multiLevelType w:val="hybridMultilevel"/>
    <w:tmpl w:val="F932B30A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4776A81"/>
    <w:multiLevelType w:val="hybridMultilevel"/>
    <w:tmpl w:val="63A29E2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1D00DF4"/>
    <w:multiLevelType w:val="hybridMultilevel"/>
    <w:tmpl w:val="142E7574"/>
    <w:lvl w:ilvl="0" w:tplc="259C3A2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0D01378"/>
    <w:multiLevelType w:val="hybridMultilevel"/>
    <w:tmpl w:val="2F68F4B2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48C36DF"/>
    <w:multiLevelType w:val="hybridMultilevel"/>
    <w:tmpl w:val="91AE3D9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5766154"/>
    <w:multiLevelType w:val="hybridMultilevel"/>
    <w:tmpl w:val="16EE160A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737241A"/>
    <w:multiLevelType w:val="hybridMultilevel"/>
    <w:tmpl w:val="EAEA9D70"/>
    <w:lvl w:ilvl="0" w:tplc="04090017">
      <w:start w:val="1"/>
      <w:numFmt w:val="lowerLetter"/>
      <w:lvlText w:val="%1)"/>
      <w:lvlJc w:val="left"/>
      <w:pPr>
        <w:ind w:left="480" w:hanging="360"/>
      </w:pPr>
    </w:lvl>
    <w:lvl w:ilvl="1" w:tplc="08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3" w15:restartNumberingAfterBreak="0">
    <w:nsid w:val="607128D3"/>
    <w:multiLevelType w:val="hybridMultilevel"/>
    <w:tmpl w:val="B35A2E98"/>
    <w:lvl w:ilvl="0" w:tplc="DCD2E69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871BD2"/>
    <w:multiLevelType w:val="hybridMultilevel"/>
    <w:tmpl w:val="81D06F6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3276EBA"/>
    <w:multiLevelType w:val="hybridMultilevel"/>
    <w:tmpl w:val="473AFD74"/>
    <w:lvl w:ilvl="0" w:tplc="176CFD36">
      <w:start w:val="1"/>
      <w:numFmt w:val="decimal"/>
      <w:lvlText w:val="%1."/>
      <w:lvlJc w:val="left"/>
      <w:pPr>
        <w:ind w:left="360" w:hanging="360"/>
      </w:pPr>
      <w:rPr>
        <w:rFonts w:ascii="Times New Roman" w:eastAsia="MS Mincho" w:hAnsi="Times New Roman" w:cs="Times New Roman"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5BC7CC4"/>
    <w:multiLevelType w:val="hybridMultilevel"/>
    <w:tmpl w:val="F3BC032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6D93990"/>
    <w:multiLevelType w:val="hybridMultilevel"/>
    <w:tmpl w:val="29B69EBA"/>
    <w:lvl w:ilvl="0" w:tplc="CB807E32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E0192F"/>
    <w:multiLevelType w:val="hybridMultilevel"/>
    <w:tmpl w:val="628E53F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5"/>
  </w:num>
  <w:num w:numId="3">
    <w:abstractNumId w:val="14"/>
  </w:num>
  <w:num w:numId="4">
    <w:abstractNumId w:val="17"/>
  </w:num>
  <w:num w:numId="5">
    <w:abstractNumId w:val="7"/>
  </w:num>
  <w:num w:numId="6">
    <w:abstractNumId w:val="10"/>
  </w:num>
  <w:num w:numId="7">
    <w:abstractNumId w:val="13"/>
  </w:num>
  <w:num w:numId="8">
    <w:abstractNumId w:val="11"/>
  </w:num>
  <w:num w:numId="9">
    <w:abstractNumId w:val="16"/>
  </w:num>
  <w:num w:numId="10">
    <w:abstractNumId w:val="9"/>
  </w:num>
  <w:num w:numId="11">
    <w:abstractNumId w:val="6"/>
  </w:num>
  <w:num w:numId="12">
    <w:abstractNumId w:val="2"/>
  </w:num>
  <w:num w:numId="13">
    <w:abstractNumId w:val="0"/>
  </w:num>
  <w:num w:numId="14">
    <w:abstractNumId w:val="18"/>
  </w:num>
  <w:num w:numId="15">
    <w:abstractNumId w:val="4"/>
  </w:num>
  <w:num w:numId="16">
    <w:abstractNumId w:val="8"/>
  </w:num>
  <w:num w:numId="17">
    <w:abstractNumId w:val="12"/>
  </w:num>
  <w:num w:numId="18">
    <w:abstractNumId w:val="3"/>
  </w:num>
  <w:num w:numId="19">
    <w:abstractNumId w:val="5"/>
  </w:num>
  <w:num w:numId="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51C"/>
    <w:rsid w:val="000006C0"/>
    <w:rsid w:val="00007FD9"/>
    <w:rsid w:val="00015926"/>
    <w:rsid w:val="0001682B"/>
    <w:rsid w:val="000222B3"/>
    <w:rsid w:val="00022A82"/>
    <w:rsid w:val="00032F78"/>
    <w:rsid w:val="0003540A"/>
    <w:rsid w:val="00037BEB"/>
    <w:rsid w:val="00045192"/>
    <w:rsid w:val="00054B3E"/>
    <w:rsid w:val="000652ED"/>
    <w:rsid w:val="0006765F"/>
    <w:rsid w:val="000825FE"/>
    <w:rsid w:val="000827F9"/>
    <w:rsid w:val="00084A1E"/>
    <w:rsid w:val="00096776"/>
    <w:rsid w:val="000B3832"/>
    <w:rsid w:val="000C37F6"/>
    <w:rsid w:val="000C443F"/>
    <w:rsid w:val="000D13E1"/>
    <w:rsid w:val="000D2045"/>
    <w:rsid w:val="000D6851"/>
    <w:rsid w:val="000E5B64"/>
    <w:rsid w:val="001129AF"/>
    <w:rsid w:val="00116283"/>
    <w:rsid w:val="00165D51"/>
    <w:rsid w:val="001709D0"/>
    <w:rsid w:val="00187031"/>
    <w:rsid w:val="001A5297"/>
    <w:rsid w:val="001B3DCF"/>
    <w:rsid w:val="001C05FD"/>
    <w:rsid w:val="001C1686"/>
    <w:rsid w:val="001D0E32"/>
    <w:rsid w:val="001E3E9B"/>
    <w:rsid w:val="001E65CF"/>
    <w:rsid w:val="001E68AC"/>
    <w:rsid w:val="001F38D9"/>
    <w:rsid w:val="001F3981"/>
    <w:rsid w:val="001F5CD7"/>
    <w:rsid w:val="002001E6"/>
    <w:rsid w:val="00216D5F"/>
    <w:rsid w:val="00220B3C"/>
    <w:rsid w:val="00220FB4"/>
    <w:rsid w:val="00222678"/>
    <w:rsid w:val="00236DBD"/>
    <w:rsid w:val="00236F77"/>
    <w:rsid w:val="00246B1F"/>
    <w:rsid w:val="00247661"/>
    <w:rsid w:val="00247C63"/>
    <w:rsid w:val="00261FDF"/>
    <w:rsid w:val="002620EF"/>
    <w:rsid w:val="00272F62"/>
    <w:rsid w:val="00296DBC"/>
    <w:rsid w:val="002A0BAF"/>
    <w:rsid w:val="002A52C4"/>
    <w:rsid w:val="002B109C"/>
    <w:rsid w:val="002B7EDA"/>
    <w:rsid w:val="002C1413"/>
    <w:rsid w:val="002C1B72"/>
    <w:rsid w:val="002C5B2A"/>
    <w:rsid w:val="002D743F"/>
    <w:rsid w:val="002E49C2"/>
    <w:rsid w:val="00300392"/>
    <w:rsid w:val="0031054A"/>
    <w:rsid w:val="00315625"/>
    <w:rsid w:val="00315BE1"/>
    <w:rsid w:val="00316BF9"/>
    <w:rsid w:val="00331F3F"/>
    <w:rsid w:val="003338A2"/>
    <w:rsid w:val="00340342"/>
    <w:rsid w:val="00346CE1"/>
    <w:rsid w:val="003477F3"/>
    <w:rsid w:val="00353834"/>
    <w:rsid w:val="00357F56"/>
    <w:rsid w:val="00367063"/>
    <w:rsid w:val="00373995"/>
    <w:rsid w:val="003916D4"/>
    <w:rsid w:val="00397D27"/>
    <w:rsid w:val="003A05E3"/>
    <w:rsid w:val="003A2C8B"/>
    <w:rsid w:val="003A7E40"/>
    <w:rsid w:val="003B1D75"/>
    <w:rsid w:val="003B5454"/>
    <w:rsid w:val="003C681E"/>
    <w:rsid w:val="003C6F10"/>
    <w:rsid w:val="003F343F"/>
    <w:rsid w:val="003F7086"/>
    <w:rsid w:val="00400E52"/>
    <w:rsid w:val="004104F8"/>
    <w:rsid w:val="0041071D"/>
    <w:rsid w:val="004269AA"/>
    <w:rsid w:val="00452C08"/>
    <w:rsid w:val="00470F67"/>
    <w:rsid w:val="00475177"/>
    <w:rsid w:val="00476A5E"/>
    <w:rsid w:val="0048215B"/>
    <w:rsid w:val="00482B39"/>
    <w:rsid w:val="004855B6"/>
    <w:rsid w:val="00486EE4"/>
    <w:rsid w:val="004A544E"/>
    <w:rsid w:val="004C2A65"/>
    <w:rsid w:val="004C49CC"/>
    <w:rsid w:val="004D5E5B"/>
    <w:rsid w:val="004F09F0"/>
    <w:rsid w:val="004F4C3C"/>
    <w:rsid w:val="0050084C"/>
    <w:rsid w:val="005025C9"/>
    <w:rsid w:val="00510847"/>
    <w:rsid w:val="0052643B"/>
    <w:rsid w:val="0053305A"/>
    <w:rsid w:val="005353C3"/>
    <w:rsid w:val="005671DB"/>
    <w:rsid w:val="00572F5E"/>
    <w:rsid w:val="005801A9"/>
    <w:rsid w:val="0059035F"/>
    <w:rsid w:val="0059751C"/>
    <w:rsid w:val="005B2B93"/>
    <w:rsid w:val="005C2E46"/>
    <w:rsid w:val="005C56AB"/>
    <w:rsid w:val="005E1F2A"/>
    <w:rsid w:val="005E485E"/>
    <w:rsid w:val="005F3E5E"/>
    <w:rsid w:val="005F5B5E"/>
    <w:rsid w:val="00630138"/>
    <w:rsid w:val="0063707B"/>
    <w:rsid w:val="006518A5"/>
    <w:rsid w:val="00655ED9"/>
    <w:rsid w:val="006630AD"/>
    <w:rsid w:val="00666312"/>
    <w:rsid w:val="00670223"/>
    <w:rsid w:val="00670BC1"/>
    <w:rsid w:val="00671EA4"/>
    <w:rsid w:val="006722FB"/>
    <w:rsid w:val="00675FE4"/>
    <w:rsid w:val="006B4CC0"/>
    <w:rsid w:val="006B7F36"/>
    <w:rsid w:val="006F09AD"/>
    <w:rsid w:val="006F2589"/>
    <w:rsid w:val="00700FFF"/>
    <w:rsid w:val="007374F3"/>
    <w:rsid w:val="00740C78"/>
    <w:rsid w:val="0074118A"/>
    <w:rsid w:val="0074722B"/>
    <w:rsid w:val="00755BFE"/>
    <w:rsid w:val="00760BE3"/>
    <w:rsid w:val="00770FC5"/>
    <w:rsid w:val="007816E0"/>
    <w:rsid w:val="00793785"/>
    <w:rsid w:val="0079739D"/>
    <w:rsid w:val="007A1C72"/>
    <w:rsid w:val="007A34A4"/>
    <w:rsid w:val="007A70FB"/>
    <w:rsid w:val="007B0373"/>
    <w:rsid w:val="007B10CD"/>
    <w:rsid w:val="007E2B89"/>
    <w:rsid w:val="00805D49"/>
    <w:rsid w:val="0082305D"/>
    <w:rsid w:val="00823E77"/>
    <w:rsid w:val="0083121A"/>
    <w:rsid w:val="00834C24"/>
    <w:rsid w:val="00836AC3"/>
    <w:rsid w:val="008625CB"/>
    <w:rsid w:val="00865B31"/>
    <w:rsid w:val="00872320"/>
    <w:rsid w:val="00875920"/>
    <w:rsid w:val="00882C99"/>
    <w:rsid w:val="008B3CEE"/>
    <w:rsid w:val="008D1FAC"/>
    <w:rsid w:val="008E710E"/>
    <w:rsid w:val="00914230"/>
    <w:rsid w:val="009163F3"/>
    <w:rsid w:val="00925B83"/>
    <w:rsid w:val="0093245A"/>
    <w:rsid w:val="009401C0"/>
    <w:rsid w:val="00940AED"/>
    <w:rsid w:val="009415DA"/>
    <w:rsid w:val="00950326"/>
    <w:rsid w:val="00950565"/>
    <w:rsid w:val="00953D49"/>
    <w:rsid w:val="009545C3"/>
    <w:rsid w:val="0096496A"/>
    <w:rsid w:val="00971F46"/>
    <w:rsid w:val="00975F22"/>
    <w:rsid w:val="00980C72"/>
    <w:rsid w:val="00987CA2"/>
    <w:rsid w:val="00990842"/>
    <w:rsid w:val="009D245C"/>
    <w:rsid w:val="009D6E4F"/>
    <w:rsid w:val="009E1178"/>
    <w:rsid w:val="00A038CB"/>
    <w:rsid w:val="00A23364"/>
    <w:rsid w:val="00A25C1F"/>
    <w:rsid w:val="00A30630"/>
    <w:rsid w:val="00A31C1E"/>
    <w:rsid w:val="00A55BC4"/>
    <w:rsid w:val="00A60A9D"/>
    <w:rsid w:val="00A60C8C"/>
    <w:rsid w:val="00A629E1"/>
    <w:rsid w:val="00A80EEA"/>
    <w:rsid w:val="00A810D8"/>
    <w:rsid w:val="00A9626A"/>
    <w:rsid w:val="00AA0689"/>
    <w:rsid w:val="00AA530E"/>
    <w:rsid w:val="00AB5D29"/>
    <w:rsid w:val="00AB5DB8"/>
    <w:rsid w:val="00AB5FE0"/>
    <w:rsid w:val="00AB678A"/>
    <w:rsid w:val="00AC6030"/>
    <w:rsid w:val="00AD3CCF"/>
    <w:rsid w:val="00AF172B"/>
    <w:rsid w:val="00B21E41"/>
    <w:rsid w:val="00B35FE3"/>
    <w:rsid w:val="00B37C35"/>
    <w:rsid w:val="00B43C9C"/>
    <w:rsid w:val="00B61890"/>
    <w:rsid w:val="00B7020D"/>
    <w:rsid w:val="00B74388"/>
    <w:rsid w:val="00B8173A"/>
    <w:rsid w:val="00B868D4"/>
    <w:rsid w:val="00B93A02"/>
    <w:rsid w:val="00B974F4"/>
    <w:rsid w:val="00BA294E"/>
    <w:rsid w:val="00BB73FD"/>
    <w:rsid w:val="00BC7C25"/>
    <w:rsid w:val="00BD0A36"/>
    <w:rsid w:val="00BF52BD"/>
    <w:rsid w:val="00C000BD"/>
    <w:rsid w:val="00C36D79"/>
    <w:rsid w:val="00C46500"/>
    <w:rsid w:val="00C574CF"/>
    <w:rsid w:val="00C61E9C"/>
    <w:rsid w:val="00C75970"/>
    <w:rsid w:val="00C825D8"/>
    <w:rsid w:val="00C868D2"/>
    <w:rsid w:val="00C8710C"/>
    <w:rsid w:val="00C87954"/>
    <w:rsid w:val="00CA0BEB"/>
    <w:rsid w:val="00CB4682"/>
    <w:rsid w:val="00CB49DB"/>
    <w:rsid w:val="00CD0657"/>
    <w:rsid w:val="00CE2760"/>
    <w:rsid w:val="00D074A4"/>
    <w:rsid w:val="00D15727"/>
    <w:rsid w:val="00D21A46"/>
    <w:rsid w:val="00D466E7"/>
    <w:rsid w:val="00D54909"/>
    <w:rsid w:val="00D57A44"/>
    <w:rsid w:val="00D90524"/>
    <w:rsid w:val="00D94491"/>
    <w:rsid w:val="00D96698"/>
    <w:rsid w:val="00DA397C"/>
    <w:rsid w:val="00DA4446"/>
    <w:rsid w:val="00DB06A1"/>
    <w:rsid w:val="00DB0951"/>
    <w:rsid w:val="00DF5D86"/>
    <w:rsid w:val="00E042BD"/>
    <w:rsid w:val="00E16B7A"/>
    <w:rsid w:val="00E27429"/>
    <w:rsid w:val="00E34F62"/>
    <w:rsid w:val="00E47107"/>
    <w:rsid w:val="00E641D9"/>
    <w:rsid w:val="00E645D7"/>
    <w:rsid w:val="00E64ABD"/>
    <w:rsid w:val="00E921F6"/>
    <w:rsid w:val="00EA1319"/>
    <w:rsid w:val="00EA26DE"/>
    <w:rsid w:val="00EA3E03"/>
    <w:rsid w:val="00EB50E0"/>
    <w:rsid w:val="00EC61C8"/>
    <w:rsid w:val="00EE4E92"/>
    <w:rsid w:val="00EE6852"/>
    <w:rsid w:val="00EF3525"/>
    <w:rsid w:val="00EF4A6A"/>
    <w:rsid w:val="00EF6903"/>
    <w:rsid w:val="00F0003C"/>
    <w:rsid w:val="00F11EF8"/>
    <w:rsid w:val="00F17EE8"/>
    <w:rsid w:val="00F40F42"/>
    <w:rsid w:val="00F454DC"/>
    <w:rsid w:val="00F5029E"/>
    <w:rsid w:val="00F52DD4"/>
    <w:rsid w:val="00F81AFC"/>
    <w:rsid w:val="00F83467"/>
    <w:rsid w:val="00FA64E1"/>
    <w:rsid w:val="00FC54A5"/>
    <w:rsid w:val="00FD2711"/>
    <w:rsid w:val="00FD5682"/>
    <w:rsid w:val="00FE3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8C65C"/>
  <w15:docId w15:val="{658DF5C9-7316-4096-9D12-9B7C7A486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23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9751C"/>
    <w:pPr>
      <w:spacing w:after="0" w:line="240" w:lineRule="auto"/>
    </w:pPr>
    <w:rPr>
      <w:rFonts w:eastAsia="MS Minch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77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77F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2A52C4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357F56"/>
  </w:style>
  <w:style w:type="character" w:styleId="CommentReference">
    <w:name w:val="annotation reference"/>
    <w:basedOn w:val="DefaultParagraphFont"/>
    <w:uiPriority w:val="99"/>
    <w:semiHidden/>
    <w:unhideWhenUsed/>
    <w:rsid w:val="000354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354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3540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54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540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E485E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1A5297"/>
    <w:rPr>
      <w:color w:val="0000FF"/>
      <w:u w:val="single"/>
    </w:rPr>
  </w:style>
  <w:style w:type="paragraph" w:customStyle="1" w:styleId="Style4">
    <w:name w:val="Style4"/>
    <w:basedOn w:val="Normal"/>
    <w:uiPriority w:val="99"/>
    <w:rsid w:val="001A529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1A5297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character" w:customStyle="1" w:styleId="BodyText2Char">
    <w:name w:val="Body Text 2 Char"/>
    <w:basedOn w:val="DefaultParagraphFont"/>
    <w:link w:val="BodyText2"/>
    <w:rsid w:val="001A5297"/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Style14">
    <w:name w:val="Style14"/>
    <w:basedOn w:val="Normal"/>
    <w:uiPriority w:val="99"/>
    <w:rsid w:val="001A52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330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305A"/>
  </w:style>
  <w:style w:type="paragraph" w:styleId="Footer">
    <w:name w:val="footer"/>
    <w:basedOn w:val="Normal"/>
    <w:link w:val="FooterChar"/>
    <w:uiPriority w:val="99"/>
    <w:unhideWhenUsed/>
    <w:rsid w:val="005330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30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971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19" Type="http://schemas.microsoft.com/office/2018/08/relationships/commentsExtensible" Target="commentsExtensible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76D0595A564EC185F53FDABFB16A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348</Nr_x002e__x0020_akti>
    <Data_x0020_e_x0020_Krijimit xmlns="0e656187-b300-4fb0-8bf4-3a50f872073c">2020-05-04T11:06:59Z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2020-05-03T22:00:00Z</Date_x0020_protokolli>
    <Titulli xmlns="0e656187-b300-4fb0-8bf4-3a50f872073c">Për procedurat, kriteret dhe rregullat për zbatimin e programit të nxitjes nëpërmjet vetëpunësimit</Titulli>
    <Modifikuesi xmlns="0e656187-b300-4fb0-8bf4-3a50f872073c">localadmin</Modifikuesi>
    <Nr_x002e__x0020_prot_x0020_QBZ xmlns="0e656187-b300-4fb0-8bf4-3a50f872073c">711</Nr_x002e__x0020_prot_x0020_QBZ>
    <Data_x0020_e_x0020_Modifikimit xmlns="0e656187-b300-4fb0-8bf4-3a50f872073c">2020-05-04T11:12:54Z</Data_x0020_e_x0020_Modifikimit>
    <Dekretuar xmlns="0e656187-b300-4fb0-8bf4-3a50f872073c">false</Dekretuar>
    <Data xmlns="0e656187-b300-4fb0-8bf4-3a50f872073c">2020-04-28T22:00:00Z</Data>
    <Nr_x002e__x0020_protokolli_x0020_i_x0020_aktit xmlns="0e656187-b300-4fb0-8bf4-3a50f872073c">2264/1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76D0595A564EC185F53FDABFB16A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348</Nr_x002e__x0020_akti>
    <Data_x0020_e_x0020_Krijimit xmlns="0e656187-b300-4fb0-8bf4-3a50f872073c">2020-05-04T11:06:59Z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2020-05-03T22:00:00Z</Date_x0020_protokolli>
    <Titulli xmlns="0e656187-b300-4fb0-8bf4-3a50f872073c">Për procedurat, kriteret dhe rregullat për zbatimin e programit të nxitjes nëpërmjet vetëpunësimit</Titulli>
    <Modifikuesi xmlns="0e656187-b300-4fb0-8bf4-3a50f872073c">localadmin</Modifikuesi>
    <Nr_x002e__x0020_prot_x0020_QBZ xmlns="0e656187-b300-4fb0-8bf4-3a50f872073c">711</Nr_x002e__x0020_prot_x0020_QBZ>
    <Data_x0020_e_x0020_Modifikimit xmlns="0e656187-b300-4fb0-8bf4-3a50f872073c">2020-05-04T11:12:54Z</Data_x0020_e_x0020_Modifikimit>
    <Dekretuar xmlns="0e656187-b300-4fb0-8bf4-3a50f872073c">false</Dekretuar>
    <Data xmlns="0e656187-b300-4fb0-8bf4-3a50f872073c">2020-04-28T22:00:00Z</Data>
    <Nr_x002e__x0020_protokolli_x0020_i_x0020_aktit xmlns="0e656187-b300-4fb0-8bf4-3a50f872073c">2264/1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005BC6-94AF-4327-B370-B54FAFB489D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73E46D-84BA-4CFA-9DBE-15410689E2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9E7948B-CD86-4090-ADAB-636BA2B654B6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FEAC498E-50F4-490D-9ADE-E52A24E30CB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558C31D-E881-4B99-9E49-E1BAFF5EF8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D3202E9-21E3-4167-B71E-07EA6C7BD038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7.xml><?xml version="1.0" encoding="utf-8"?>
<ds:datastoreItem xmlns:ds="http://schemas.openxmlformats.org/officeDocument/2006/customXml" ds:itemID="{A8F516F2-B98A-42AA-8BBC-96E014F7E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1485</Words>
  <Characters>8466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9932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Elion Shkodrani</dc:creator>
  <cp:lastModifiedBy>Marsela Xhepa</cp:lastModifiedBy>
  <cp:revision>5</cp:revision>
  <cp:lastPrinted>2020-04-29T11:45:00Z</cp:lastPrinted>
  <dcterms:created xsi:type="dcterms:W3CDTF">2025-07-22T11:16:00Z</dcterms:created>
  <dcterms:modified xsi:type="dcterms:W3CDTF">2025-07-22T11:41:00Z</dcterms:modified>
</cp:coreProperties>
</file>