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867181" w14:textId="37CDCF24" w:rsidR="00DD05D7" w:rsidRPr="00D33849" w:rsidRDefault="00D33849" w:rsidP="00D338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33849">
        <w:rPr>
          <w:rFonts w:ascii="Garamond" w:hAnsi="Garamond"/>
          <w:b/>
          <w:sz w:val="24"/>
          <w:szCs w:val="24"/>
        </w:rPr>
        <w:t>VENDI</w:t>
      </w:r>
      <w:r w:rsidR="00DD05D7" w:rsidRPr="00D33849">
        <w:rPr>
          <w:rFonts w:ascii="Garamond" w:hAnsi="Garamond"/>
          <w:b/>
          <w:sz w:val="24"/>
          <w:szCs w:val="24"/>
        </w:rPr>
        <w:t>M</w:t>
      </w:r>
    </w:p>
    <w:p w14:paraId="47867185" w14:textId="586087DE" w:rsidR="00DD05D7" w:rsidRPr="00D33849" w:rsidRDefault="00DD05D7" w:rsidP="00D338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33849">
        <w:rPr>
          <w:rFonts w:ascii="Garamond" w:hAnsi="Garamond"/>
          <w:b/>
          <w:sz w:val="24"/>
          <w:szCs w:val="24"/>
        </w:rPr>
        <w:t>Nr.</w:t>
      </w:r>
      <w:r w:rsidR="00D60C70">
        <w:rPr>
          <w:rFonts w:ascii="Garamond" w:hAnsi="Garamond"/>
          <w:b/>
          <w:sz w:val="24"/>
          <w:szCs w:val="24"/>
        </w:rPr>
        <w:t xml:space="preserve"> </w:t>
      </w:r>
      <w:r w:rsidR="009174E3" w:rsidRPr="00D33849">
        <w:rPr>
          <w:rFonts w:ascii="Garamond" w:hAnsi="Garamond"/>
          <w:b/>
          <w:sz w:val="24"/>
          <w:szCs w:val="24"/>
        </w:rPr>
        <w:t>378</w:t>
      </w:r>
      <w:r w:rsidRPr="00D33849">
        <w:rPr>
          <w:rFonts w:ascii="Garamond" w:hAnsi="Garamond"/>
          <w:b/>
          <w:sz w:val="24"/>
          <w:szCs w:val="24"/>
        </w:rPr>
        <w:t>,</w:t>
      </w:r>
      <w:r w:rsidR="005176E8" w:rsidRPr="00D33849">
        <w:rPr>
          <w:rFonts w:ascii="Garamond" w:hAnsi="Garamond"/>
          <w:b/>
          <w:sz w:val="24"/>
          <w:szCs w:val="24"/>
        </w:rPr>
        <w:t xml:space="preserve"> datë </w:t>
      </w:r>
      <w:r w:rsidR="009174E3" w:rsidRPr="00D33849">
        <w:rPr>
          <w:rFonts w:ascii="Garamond" w:hAnsi="Garamond"/>
          <w:b/>
          <w:sz w:val="24"/>
          <w:szCs w:val="24"/>
        </w:rPr>
        <w:t>8.5.2020</w:t>
      </w:r>
    </w:p>
    <w:p w14:paraId="47867186" w14:textId="77777777" w:rsidR="00DD05D7" w:rsidRPr="00D33849" w:rsidRDefault="00DD05D7" w:rsidP="00D338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86718B" w14:textId="04322192" w:rsidR="00410487" w:rsidRPr="00D33849" w:rsidRDefault="00D33849" w:rsidP="00D338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33849">
        <w:rPr>
          <w:rFonts w:ascii="Garamond" w:hAnsi="Garamond"/>
          <w:b/>
          <w:sz w:val="24"/>
          <w:szCs w:val="24"/>
        </w:rPr>
        <w:t>PËR</w:t>
      </w:r>
      <w:r w:rsidR="005C63B3" w:rsidRPr="00D33849">
        <w:rPr>
          <w:rFonts w:ascii="Garamond" w:hAnsi="Garamond"/>
          <w:b/>
          <w:sz w:val="24"/>
          <w:szCs w:val="24"/>
        </w:rPr>
        <w:t>NJ</w:t>
      </w:r>
      <w:r w:rsidR="003A53E0" w:rsidRPr="00D33849">
        <w:rPr>
          <w:rFonts w:ascii="Garamond" w:hAnsi="Garamond"/>
          <w:b/>
          <w:sz w:val="24"/>
          <w:szCs w:val="24"/>
        </w:rPr>
        <w:t>Ë</w:t>
      </w:r>
      <w:r w:rsidR="005C63B3" w:rsidRPr="00D33849">
        <w:rPr>
          <w:rFonts w:ascii="Garamond" w:hAnsi="Garamond"/>
          <w:b/>
          <w:sz w:val="24"/>
          <w:szCs w:val="24"/>
        </w:rPr>
        <w:t xml:space="preserve"> SHT</w:t>
      </w:r>
      <w:r w:rsidR="00FE76B8" w:rsidRPr="00D33849">
        <w:rPr>
          <w:rFonts w:ascii="Garamond" w:hAnsi="Garamond"/>
          <w:b/>
          <w:sz w:val="24"/>
          <w:szCs w:val="24"/>
        </w:rPr>
        <w:t>E</w:t>
      </w:r>
      <w:r w:rsidR="005C63B3" w:rsidRPr="00D33849">
        <w:rPr>
          <w:rFonts w:ascii="Garamond" w:hAnsi="Garamond"/>
          <w:b/>
          <w:sz w:val="24"/>
          <w:szCs w:val="24"/>
        </w:rPr>
        <w:t>S</w:t>
      </w:r>
      <w:r w:rsidR="003A53E0" w:rsidRPr="00D33849">
        <w:rPr>
          <w:rFonts w:ascii="Garamond" w:hAnsi="Garamond"/>
          <w:b/>
          <w:sz w:val="24"/>
          <w:szCs w:val="24"/>
        </w:rPr>
        <w:t>Ë</w:t>
      </w:r>
      <w:r w:rsidR="005C63B3" w:rsidRPr="00D33849">
        <w:rPr>
          <w:rFonts w:ascii="Garamond" w:hAnsi="Garamond"/>
          <w:b/>
          <w:sz w:val="24"/>
          <w:szCs w:val="24"/>
        </w:rPr>
        <w:t xml:space="preserve"> FONDI N</w:t>
      </w:r>
      <w:r w:rsidR="003A53E0" w:rsidRPr="00D33849">
        <w:rPr>
          <w:rFonts w:ascii="Garamond" w:hAnsi="Garamond"/>
          <w:b/>
          <w:sz w:val="24"/>
          <w:szCs w:val="24"/>
        </w:rPr>
        <w:t>Ë</w:t>
      </w:r>
      <w:r w:rsidR="005C63B3" w:rsidRPr="00D33849">
        <w:rPr>
          <w:rFonts w:ascii="Garamond" w:hAnsi="Garamond"/>
          <w:b/>
          <w:sz w:val="24"/>
          <w:szCs w:val="24"/>
        </w:rPr>
        <w:t xml:space="preserve"> BUXHETIN </w:t>
      </w:r>
      <w:r w:rsidR="005176E8" w:rsidRPr="00D33849">
        <w:rPr>
          <w:rFonts w:ascii="Garamond" w:hAnsi="Garamond"/>
          <w:b/>
          <w:sz w:val="24"/>
          <w:szCs w:val="24"/>
        </w:rPr>
        <w:t xml:space="preserve">E </w:t>
      </w:r>
      <w:r w:rsidR="005C63B3" w:rsidRPr="00D33849">
        <w:rPr>
          <w:rFonts w:ascii="Garamond" w:hAnsi="Garamond"/>
          <w:b/>
          <w:sz w:val="24"/>
          <w:szCs w:val="24"/>
        </w:rPr>
        <w:t>VITI</w:t>
      </w:r>
      <w:r w:rsidR="005176E8" w:rsidRPr="00D33849">
        <w:rPr>
          <w:rFonts w:ascii="Garamond" w:hAnsi="Garamond"/>
          <w:b/>
          <w:sz w:val="24"/>
          <w:szCs w:val="24"/>
        </w:rPr>
        <w:t>T</w:t>
      </w:r>
      <w:r w:rsidR="005C63B3" w:rsidRPr="00D33849">
        <w:rPr>
          <w:rFonts w:ascii="Garamond" w:hAnsi="Garamond"/>
          <w:b/>
          <w:sz w:val="24"/>
          <w:szCs w:val="24"/>
        </w:rPr>
        <w:t xml:space="preserve"> </w:t>
      </w:r>
      <w:r w:rsidR="00FE76B8" w:rsidRPr="00D33849">
        <w:rPr>
          <w:rFonts w:ascii="Garamond" w:hAnsi="Garamond"/>
          <w:b/>
          <w:sz w:val="24"/>
          <w:szCs w:val="24"/>
        </w:rPr>
        <w:t>2020</w:t>
      </w:r>
      <w:r w:rsidR="005C63B3" w:rsidRPr="00D33849">
        <w:rPr>
          <w:rFonts w:ascii="Garamond" w:hAnsi="Garamond"/>
          <w:b/>
          <w:sz w:val="24"/>
          <w:szCs w:val="24"/>
        </w:rPr>
        <w:t xml:space="preserve">, </w:t>
      </w:r>
      <w:r w:rsidR="005176E8" w:rsidRPr="00D33849">
        <w:rPr>
          <w:rFonts w:ascii="Garamond" w:hAnsi="Garamond"/>
          <w:b/>
          <w:sz w:val="24"/>
          <w:szCs w:val="24"/>
        </w:rPr>
        <w:t xml:space="preserve">MIRATUAR  </w:t>
      </w:r>
      <w:r w:rsidR="00410487" w:rsidRPr="00D33849">
        <w:rPr>
          <w:rFonts w:ascii="Garamond" w:hAnsi="Garamond"/>
          <w:b/>
          <w:sz w:val="24"/>
          <w:szCs w:val="24"/>
        </w:rPr>
        <w:t>P</w:t>
      </w:r>
      <w:r w:rsidR="003A53E0" w:rsidRPr="00D33849">
        <w:rPr>
          <w:rFonts w:ascii="Garamond" w:hAnsi="Garamond"/>
          <w:b/>
          <w:sz w:val="24"/>
          <w:szCs w:val="24"/>
        </w:rPr>
        <w:t>Ë</w:t>
      </w:r>
      <w:r w:rsidR="00410487" w:rsidRPr="00D33849">
        <w:rPr>
          <w:rFonts w:ascii="Garamond" w:hAnsi="Garamond"/>
          <w:b/>
          <w:sz w:val="24"/>
          <w:szCs w:val="24"/>
        </w:rPr>
        <w:t>R</w:t>
      </w:r>
      <w:r w:rsidR="00721731" w:rsidRPr="00D33849">
        <w:rPr>
          <w:rFonts w:ascii="Garamond" w:hAnsi="Garamond"/>
          <w:b/>
          <w:sz w:val="24"/>
          <w:szCs w:val="24"/>
        </w:rPr>
        <w:t xml:space="preserve"> </w:t>
      </w:r>
      <w:r w:rsidR="00410487" w:rsidRPr="00D33849">
        <w:rPr>
          <w:rFonts w:ascii="Garamond" w:hAnsi="Garamond"/>
          <w:b/>
          <w:sz w:val="24"/>
          <w:szCs w:val="24"/>
        </w:rPr>
        <w:t>MINISTRINË E TURIZMIT DHE MJEDISIT</w:t>
      </w:r>
      <w:r w:rsidR="005176E8" w:rsidRPr="00D33849">
        <w:rPr>
          <w:rFonts w:ascii="Garamond" w:hAnsi="Garamond"/>
          <w:b/>
          <w:sz w:val="24"/>
          <w:szCs w:val="24"/>
        </w:rPr>
        <w:t>,</w:t>
      </w:r>
      <w:r w:rsidR="00410487" w:rsidRPr="00D33849">
        <w:rPr>
          <w:rFonts w:ascii="Garamond" w:hAnsi="Garamond"/>
          <w:b/>
          <w:sz w:val="24"/>
          <w:szCs w:val="24"/>
        </w:rPr>
        <w:t xml:space="preserve"> P</w:t>
      </w:r>
      <w:r w:rsidR="005F6E7F" w:rsidRPr="00D33849">
        <w:rPr>
          <w:rFonts w:ascii="Garamond" w:hAnsi="Garamond"/>
          <w:b/>
          <w:sz w:val="24"/>
          <w:szCs w:val="24"/>
        </w:rPr>
        <w:t>Ë</w:t>
      </w:r>
      <w:r w:rsidR="00410487" w:rsidRPr="00D33849">
        <w:rPr>
          <w:rFonts w:ascii="Garamond" w:hAnsi="Garamond"/>
          <w:b/>
          <w:sz w:val="24"/>
          <w:szCs w:val="24"/>
        </w:rPr>
        <w:t>R MBULIMIN</w:t>
      </w:r>
      <w:r w:rsidR="005176E8" w:rsidRPr="00D33849">
        <w:rPr>
          <w:rFonts w:ascii="Garamond" w:hAnsi="Garamond"/>
          <w:b/>
          <w:sz w:val="24"/>
          <w:szCs w:val="24"/>
        </w:rPr>
        <w:t xml:space="preserve"> </w:t>
      </w:r>
      <w:r w:rsidR="00410487" w:rsidRPr="00D33849">
        <w:rPr>
          <w:rFonts w:ascii="Garamond" w:hAnsi="Garamond"/>
          <w:b/>
          <w:sz w:val="24"/>
          <w:szCs w:val="24"/>
        </w:rPr>
        <w:t>E SHPENZIMEVE TË AKOMODIMIT TË PERSONAVE</w:t>
      </w:r>
      <w:r w:rsidR="005176E8" w:rsidRPr="00D33849">
        <w:rPr>
          <w:rFonts w:ascii="Garamond" w:hAnsi="Garamond"/>
          <w:b/>
          <w:sz w:val="24"/>
          <w:szCs w:val="24"/>
        </w:rPr>
        <w:t xml:space="preserve"> </w:t>
      </w:r>
      <w:r w:rsidR="00410487" w:rsidRPr="00D33849">
        <w:rPr>
          <w:rFonts w:ascii="Garamond" w:hAnsi="Garamond"/>
          <w:b/>
          <w:sz w:val="24"/>
          <w:szCs w:val="24"/>
        </w:rPr>
        <w:t>QË RIATDHESOHEN</w:t>
      </w:r>
    </w:p>
    <w:p w14:paraId="4786718C" w14:textId="77777777" w:rsidR="006D6585" w:rsidRPr="00D33849" w:rsidRDefault="006D6585" w:rsidP="00D338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86718D" w14:textId="123E82E8" w:rsidR="00DD05D7" w:rsidRPr="00D33849" w:rsidRDefault="00DD05D7" w:rsidP="00D338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3849">
        <w:rPr>
          <w:rFonts w:ascii="Garamond" w:hAnsi="Garamond"/>
          <w:sz w:val="24"/>
          <w:szCs w:val="24"/>
        </w:rPr>
        <w:t xml:space="preserve">Në mbështetje të nenit 100 të Kushtetutës, </w:t>
      </w:r>
      <w:r w:rsidR="003C7ABB" w:rsidRPr="00D33849">
        <w:rPr>
          <w:rFonts w:ascii="Garamond" w:hAnsi="Garamond"/>
          <w:sz w:val="24"/>
          <w:szCs w:val="24"/>
        </w:rPr>
        <w:t xml:space="preserve">të </w:t>
      </w:r>
      <w:r w:rsidR="005176E8" w:rsidRPr="00D33849">
        <w:rPr>
          <w:rFonts w:ascii="Garamond" w:hAnsi="Garamond"/>
          <w:sz w:val="24"/>
          <w:szCs w:val="24"/>
        </w:rPr>
        <w:t xml:space="preserve">neneve 5 </w:t>
      </w:r>
      <w:r w:rsidR="005C63B3" w:rsidRPr="00D33849">
        <w:rPr>
          <w:rFonts w:ascii="Garamond" w:hAnsi="Garamond"/>
          <w:sz w:val="24"/>
          <w:szCs w:val="24"/>
        </w:rPr>
        <w:t>e 45, t</w:t>
      </w:r>
      <w:r w:rsidR="003A53E0" w:rsidRPr="00D33849">
        <w:rPr>
          <w:rFonts w:ascii="Garamond" w:hAnsi="Garamond"/>
          <w:sz w:val="24"/>
          <w:szCs w:val="24"/>
        </w:rPr>
        <w:t>ë</w:t>
      </w:r>
      <w:r w:rsidR="005C63B3" w:rsidRPr="00D33849">
        <w:rPr>
          <w:rFonts w:ascii="Garamond" w:hAnsi="Garamond"/>
          <w:sz w:val="24"/>
          <w:szCs w:val="24"/>
        </w:rPr>
        <w:t xml:space="preserve"> ligjit nr.9936, </w:t>
      </w:r>
      <w:r w:rsidR="005176E8" w:rsidRPr="00D33849">
        <w:rPr>
          <w:rFonts w:ascii="Garamond" w:hAnsi="Garamond"/>
          <w:sz w:val="24"/>
          <w:szCs w:val="24"/>
        </w:rPr>
        <w:t xml:space="preserve"> </w:t>
      </w:r>
      <w:r w:rsidR="005C63B3" w:rsidRPr="00D33849">
        <w:rPr>
          <w:rFonts w:ascii="Garamond" w:hAnsi="Garamond"/>
          <w:sz w:val="24"/>
          <w:szCs w:val="24"/>
        </w:rPr>
        <w:t>dat</w:t>
      </w:r>
      <w:r w:rsidR="003A53E0" w:rsidRPr="00D33849">
        <w:rPr>
          <w:rFonts w:ascii="Garamond" w:hAnsi="Garamond"/>
          <w:sz w:val="24"/>
          <w:szCs w:val="24"/>
        </w:rPr>
        <w:t>ë</w:t>
      </w:r>
      <w:r w:rsidR="005C63B3" w:rsidRPr="00D33849">
        <w:rPr>
          <w:rFonts w:ascii="Garamond" w:hAnsi="Garamond"/>
          <w:sz w:val="24"/>
          <w:szCs w:val="24"/>
        </w:rPr>
        <w:t xml:space="preserve"> 26.6.2008</w:t>
      </w:r>
      <w:r w:rsidR="005176E8" w:rsidRPr="00D33849">
        <w:rPr>
          <w:rFonts w:ascii="Garamond" w:hAnsi="Garamond"/>
          <w:sz w:val="24"/>
          <w:szCs w:val="24"/>
        </w:rPr>
        <w:t>,</w:t>
      </w:r>
      <w:r w:rsidR="005C63B3" w:rsidRPr="00D33849">
        <w:rPr>
          <w:rFonts w:ascii="Garamond" w:hAnsi="Garamond"/>
          <w:sz w:val="24"/>
          <w:szCs w:val="24"/>
        </w:rPr>
        <w:t xml:space="preserve"> “P</w:t>
      </w:r>
      <w:r w:rsidR="003A53E0" w:rsidRPr="00D33849">
        <w:rPr>
          <w:rFonts w:ascii="Garamond" w:hAnsi="Garamond"/>
          <w:sz w:val="24"/>
          <w:szCs w:val="24"/>
        </w:rPr>
        <w:t>ë</w:t>
      </w:r>
      <w:r w:rsidR="005C63B3" w:rsidRPr="00D33849">
        <w:rPr>
          <w:rFonts w:ascii="Garamond" w:hAnsi="Garamond"/>
          <w:sz w:val="24"/>
          <w:szCs w:val="24"/>
        </w:rPr>
        <w:t>r menaxhimin e sistemit buxhetor n</w:t>
      </w:r>
      <w:r w:rsidR="003A53E0" w:rsidRPr="00D33849">
        <w:rPr>
          <w:rFonts w:ascii="Garamond" w:hAnsi="Garamond"/>
          <w:sz w:val="24"/>
          <w:szCs w:val="24"/>
        </w:rPr>
        <w:t>ë</w:t>
      </w:r>
      <w:r w:rsidR="005C63B3" w:rsidRPr="00D33849">
        <w:rPr>
          <w:rFonts w:ascii="Garamond" w:hAnsi="Garamond"/>
          <w:sz w:val="24"/>
          <w:szCs w:val="24"/>
        </w:rPr>
        <w:t xml:space="preserve"> Republik</w:t>
      </w:r>
      <w:r w:rsidR="003A53E0" w:rsidRPr="00D33849">
        <w:rPr>
          <w:rFonts w:ascii="Garamond" w:hAnsi="Garamond"/>
          <w:sz w:val="24"/>
          <w:szCs w:val="24"/>
        </w:rPr>
        <w:t>ë</w:t>
      </w:r>
      <w:r w:rsidR="005C63B3" w:rsidRPr="00D33849">
        <w:rPr>
          <w:rFonts w:ascii="Garamond" w:hAnsi="Garamond"/>
          <w:sz w:val="24"/>
          <w:szCs w:val="24"/>
        </w:rPr>
        <w:t>n e Shqip</w:t>
      </w:r>
      <w:r w:rsidR="003A53E0" w:rsidRPr="00D33849">
        <w:rPr>
          <w:rFonts w:ascii="Garamond" w:hAnsi="Garamond"/>
          <w:sz w:val="24"/>
          <w:szCs w:val="24"/>
        </w:rPr>
        <w:t>ë</w:t>
      </w:r>
      <w:r w:rsidR="005C63B3" w:rsidRPr="00D33849">
        <w:rPr>
          <w:rFonts w:ascii="Garamond" w:hAnsi="Garamond"/>
          <w:sz w:val="24"/>
          <w:szCs w:val="24"/>
        </w:rPr>
        <w:t>ris</w:t>
      </w:r>
      <w:r w:rsidR="003A53E0" w:rsidRPr="00D33849">
        <w:rPr>
          <w:rFonts w:ascii="Garamond" w:hAnsi="Garamond"/>
          <w:sz w:val="24"/>
          <w:szCs w:val="24"/>
        </w:rPr>
        <w:t>ë</w:t>
      </w:r>
      <w:r w:rsidR="005C63B3" w:rsidRPr="00D33849">
        <w:rPr>
          <w:rFonts w:ascii="Garamond" w:hAnsi="Garamond"/>
          <w:sz w:val="24"/>
          <w:szCs w:val="24"/>
        </w:rPr>
        <w:t>”, t</w:t>
      </w:r>
      <w:r w:rsidR="003A53E0" w:rsidRPr="00D33849">
        <w:rPr>
          <w:rFonts w:ascii="Garamond" w:hAnsi="Garamond"/>
          <w:sz w:val="24"/>
          <w:szCs w:val="24"/>
        </w:rPr>
        <w:t>ë</w:t>
      </w:r>
      <w:r w:rsidR="005C63B3" w:rsidRPr="00D33849">
        <w:rPr>
          <w:rFonts w:ascii="Garamond" w:hAnsi="Garamond"/>
          <w:sz w:val="24"/>
          <w:szCs w:val="24"/>
        </w:rPr>
        <w:t xml:space="preserve"> ndryshuar,</w:t>
      </w:r>
      <w:r w:rsidR="005176E8" w:rsidRPr="00D33849">
        <w:rPr>
          <w:rFonts w:ascii="Garamond" w:hAnsi="Garamond"/>
          <w:sz w:val="24"/>
          <w:szCs w:val="24"/>
        </w:rPr>
        <w:t xml:space="preserve"> dhe</w:t>
      </w:r>
      <w:r w:rsidR="005C63B3" w:rsidRPr="00D33849">
        <w:rPr>
          <w:rFonts w:ascii="Garamond" w:hAnsi="Garamond"/>
          <w:sz w:val="24"/>
          <w:szCs w:val="24"/>
        </w:rPr>
        <w:t xml:space="preserve"> </w:t>
      </w:r>
      <w:r w:rsidR="001B5B3D" w:rsidRPr="00D33849">
        <w:rPr>
          <w:rFonts w:ascii="Garamond" w:hAnsi="Garamond"/>
          <w:sz w:val="24"/>
          <w:szCs w:val="24"/>
        </w:rPr>
        <w:t>t</w:t>
      </w:r>
      <w:r w:rsidR="003A53E0" w:rsidRPr="00D33849">
        <w:rPr>
          <w:rFonts w:ascii="Garamond" w:hAnsi="Garamond"/>
          <w:sz w:val="24"/>
          <w:szCs w:val="24"/>
        </w:rPr>
        <w:t>ë</w:t>
      </w:r>
      <w:r w:rsidR="001B5B3D" w:rsidRPr="00D33849">
        <w:rPr>
          <w:rFonts w:ascii="Garamond" w:hAnsi="Garamond"/>
          <w:sz w:val="24"/>
          <w:szCs w:val="24"/>
        </w:rPr>
        <w:t xml:space="preserve"> nenit 14, t</w:t>
      </w:r>
      <w:r w:rsidR="003A53E0" w:rsidRPr="00D33849">
        <w:rPr>
          <w:rFonts w:ascii="Garamond" w:hAnsi="Garamond"/>
          <w:sz w:val="24"/>
          <w:szCs w:val="24"/>
        </w:rPr>
        <w:t>ë</w:t>
      </w:r>
      <w:r w:rsidR="007766D2" w:rsidRPr="00D33849">
        <w:rPr>
          <w:rFonts w:ascii="Garamond" w:hAnsi="Garamond"/>
          <w:sz w:val="24"/>
          <w:szCs w:val="24"/>
        </w:rPr>
        <w:t xml:space="preserve"> ligjit nr.88/2019</w:t>
      </w:r>
      <w:r w:rsidR="005176E8" w:rsidRPr="00D33849">
        <w:rPr>
          <w:rFonts w:ascii="Garamond" w:hAnsi="Garamond"/>
          <w:sz w:val="24"/>
          <w:szCs w:val="24"/>
        </w:rPr>
        <w:t>,</w:t>
      </w:r>
      <w:r w:rsidR="00FC1016" w:rsidRPr="00D33849">
        <w:rPr>
          <w:rFonts w:ascii="Garamond" w:hAnsi="Garamond"/>
          <w:sz w:val="24"/>
          <w:szCs w:val="24"/>
        </w:rPr>
        <w:t xml:space="preserve"> “Për buxhetin e vitit 20</w:t>
      </w:r>
      <w:r w:rsidR="00A54223" w:rsidRPr="00D33849">
        <w:rPr>
          <w:rFonts w:ascii="Garamond" w:hAnsi="Garamond"/>
          <w:sz w:val="24"/>
          <w:szCs w:val="24"/>
        </w:rPr>
        <w:t>20</w:t>
      </w:r>
      <w:r w:rsidR="00FC1016" w:rsidRPr="00D33849">
        <w:rPr>
          <w:rFonts w:ascii="Garamond" w:hAnsi="Garamond"/>
          <w:sz w:val="24"/>
          <w:szCs w:val="24"/>
        </w:rPr>
        <w:t>”,</w:t>
      </w:r>
      <w:r w:rsidR="005F6E7F" w:rsidRPr="00D33849">
        <w:rPr>
          <w:rFonts w:ascii="Garamond" w:hAnsi="Garamond"/>
          <w:sz w:val="24"/>
          <w:szCs w:val="24"/>
        </w:rPr>
        <w:t xml:space="preserve"> </w:t>
      </w:r>
      <w:r w:rsidR="005176E8" w:rsidRPr="00D33849">
        <w:rPr>
          <w:rFonts w:ascii="Garamond" w:hAnsi="Garamond"/>
          <w:sz w:val="24"/>
          <w:szCs w:val="24"/>
        </w:rPr>
        <w:t xml:space="preserve">të ndryshuar, </w:t>
      </w:r>
      <w:r w:rsidR="00151508" w:rsidRPr="00D33849">
        <w:rPr>
          <w:rFonts w:ascii="Garamond" w:hAnsi="Garamond"/>
          <w:sz w:val="24"/>
          <w:szCs w:val="24"/>
        </w:rPr>
        <w:t>me propozim</w:t>
      </w:r>
      <w:r w:rsidR="005176E8" w:rsidRPr="00D33849">
        <w:rPr>
          <w:rFonts w:ascii="Garamond" w:hAnsi="Garamond"/>
          <w:sz w:val="24"/>
          <w:szCs w:val="24"/>
        </w:rPr>
        <w:t>in</w:t>
      </w:r>
      <w:r w:rsidR="00151508" w:rsidRPr="00D33849">
        <w:rPr>
          <w:rFonts w:ascii="Garamond" w:hAnsi="Garamond"/>
          <w:sz w:val="24"/>
          <w:szCs w:val="24"/>
        </w:rPr>
        <w:t xml:space="preserve"> </w:t>
      </w:r>
      <w:r w:rsidR="005176E8" w:rsidRPr="00D33849">
        <w:rPr>
          <w:rFonts w:ascii="Garamond" w:hAnsi="Garamond"/>
          <w:sz w:val="24"/>
          <w:szCs w:val="24"/>
        </w:rPr>
        <w:t>e</w:t>
      </w:r>
      <w:r w:rsidRPr="00D33849">
        <w:rPr>
          <w:rFonts w:ascii="Garamond" w:hAnsi="Garamond"/>
          <w:sz w:val="24"/>
          <w:szCs w:val="24"/>
        </w:rPr>
        <w:t xml:space="preserve"> </w:t>
      </w:r>
      <w:r w:rsidR="0033396B" w:rsidRPr="00D33849">
        <w:rPr>
          <w:rFonts w:ascii="Garamond" w:hAnsi="Garamond"/>
          <w:sz w:val="24"/>
          <w:szCs w:val="24"/>
        </w:rPr>
        <w:t>ministrit të Turizmit dhe Mjedisit</w:t>
      </w:r>
      <w:r w:rsidR="005176E8" w:rsidRPr="00D33849">
        <w:rPr>
          <w:rFonts w:ascii="Garamond" w:hAnsi="Garamond"/>
          <w:sz w:val="24"/>
          <w:szCs w:val="24"/>
        </w:rPr>
        <w:t xml:space="preserve"> dhe</w:t>
      </w:r>
      <w:r w:rsidR="0033396B" w:rsidRPr="00D33849">
        <w:rPr>
          <w:rFonts w:ascii="Garamond" w:hAnsi="Garamond"/>
          <w:sz w:val="24"/>
          <w:szCs w:val="24"/>
        </w:rPr>
        <w:t xml:space="preserve"> </w:t>
      </w:r>
      <w:r w:rsidR="005176E8" w:rsidRPr="00D33849">
        <w:rPr>
          <w:rFonts w:ascii="Garamond" w:hAnsi="Garamond"/>
          <w:sz w:val="24"/>
          <w:szCs w:val="24"/>
        </w:rPr>
        <w:t xml:space="preserve">të </w:t>
      </w:r>
      <w:r w:rsidR="0033396B" w:rsidRPr="00D33849">
        <w:rPr>
          <w:rFonts w:ascii="Garamond" w:hAnsi="Garamond"/>
          <w:sz w:val="24"/>
          <w:szCs w:val="24"/>
        </w:rPr>
        <w:t xml:space="preserve">ministrit të </w:t>
      </w:r>
      <w:r w:rsidR="0045395A" w:rsidRPr="00D33849">
        <w:rPr>
          <w:rFonts w:ascii="Garamond" w:hAnsi="Garamond"/>
          <w:sz w:val="24"/>
          <w:szCs w:val="24"/>
        </w:rPr>
        <w:t>Financave dhe Ekonomisë</w:t>
      </w:r>
      <w:r w:rsidR="0033396B" w:rsidRPr="00D33849">
        <w:rPr>
          <w:rFonts w:ascii="Garamond" w:hAnsi="Garamond"/>
          <w:sz w:val="24"/>
          <w:szCs w:val="24"/>
        </w:rPr>
        <w:t xml:space="preserve">, </w:t>
      </w:r>
      <w:r w:rsidRPr="00D33849">
        <w:rPr>
          <w:rFonts w:ascii="Garamond" w:hAnsi="Garamond"/>
          <w:sz w:val="24"/>
          <w:szCs w:val="24"/>
        </w:rPr>
        <w:t xml:space="preserve">Këshilli i Ministrave </w:t>
      </w:r>
    </w:p>
    <w:p w14:paraId="4786718F" w14:textId="77777777" w:rsidR="00DD05D7" w:rsidRPr="00D33849" w:rsidRDefault="00DD05D7" w:rsidP="00D338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867190" w14:textId="5A73AC16" w:rsidR="00DD05D7" w:rsidRPr="00D33849" w:rsidRDefault="00D33849" w:rsidP="00D3384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DD05D7" w:rsidRPr="00D33849">
        <w:rPr>
          <w:rFonts w:ascii="Garamond" w:hAnsi="Garamond"/>
          <w:sz w:val="24"/>
          <w:szCs w:val="24"/>
        </w:rPr>
        <w:t>I:</w:t>
      </w:r>
    </w:p>
    <w:p w14:paraId="47867191" w14:textId="77777777" w:rsidR="00925D9B" w:rsidRPr="00D33849" w:rsidRDefault="00925D9B" w:rsidP="00D338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867193" w14:textId="179D944A" w:rsidR="00410487" w:rsidRPr="00D33849" w:rsidRDefault="00D33849" w:rsidP="00D338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10487" w:rsidRPr="00D33849">
        <w:rPr>
          <w:rFonts w:ascii="Garamond" w:hAnsi="Garamond"/>
          <w:sz w:val="24"/>
          <w:szCs w:val="24"/>
        </w:rPr>
        <w:t>Ministrisë së Turizmit dhe Mjedisit, në buxhetin e</w:t>
      </w:r>
      <w:r w:rsidR="005176E8" w:rsidRPr="00D33849">
        <w:rPr>
          <w:rFonts w:ascii="Garamond" w:hAnsi="Garamond"/>
          <w:sz w:val="24"/>
          <w:szCs w:val="24"/>
        </w:rPr>
        <w:t xml:space="preserve"> miratuar për </w:t>
      </w:r>
      <w:r w:rsidR="00410487" w:rsidRPr="00D33849">
        <w:rPr>
          <w:rFonts w:ascii="Garamond" w:hAnsi="Garamond"/>
          <w:sz w:val="24"/>
          <w:szCs w:val="24"/>
        </w:rPr>
        <w:t>vit</w:t>
      </w:r>
      <w:r w:rsidR="005176E8" w:rsidRPr="00D33849">
        <w:rPr>
          <w:rFonts w:ascii="Garamond" w:hAnsi="Garamond"/>
          <w:sz w:val="24"/>
          <w:szCs w:val="24"/>
        </w:rPr>
        <w:t>in</w:t>
      </w:r>
      <w:r w:rsidR="00410487" w:rsidRPr="00D33849">
        <w:rPr>
          <w:rFonts w:ascii="Garamond" w:hAnsi="Garamond"/>
          <w:sz w:val="24"/>
          <w:szCs w:val="24"/>
        </w:rPr>
        <w:t xml:space="preserve"> 2020, në programin “Zhvillimi i </w:t>
      </w:r>
      <w:r w:rsidR="005176E8" w:rsidRPr="00D33849">
        <w:rPr>
          <w:rFonts w:ascii="Garamond" w:hAnsi="Garamond"/>
          <w:sz w:val="24"/>
          <w:szCs w:val="24"/>
        </w:rPr>
        <w:t>t</w:t>
      </w:r>
      <w:r w:rsidR="00410487" w:rsidRPr="00D33849">
        <w:rPr>
          <w:rFonts w:ascii="Garamond" w:hAnsi="Garamond"/>
          <w:sz w:val="24"/>
          <w:szCs w:val="24"/>
        </w:rPr>
        <w:t>urizmit”, në artikullin 60</w:t>
      </w:r>
      <w:r w:rsidR="00DF7315" w:rsidRPr="00D33849">
        <w:rPr>
          <w:rFonts w:ascii="Garamond" w:hAnsi="Garamond"/>
          <w:sz w:val="24"/>
          <w:szCs w:val="24"/>
        </w:rPr>
        <w:t>2 (shpenzime operative)</w:t>
      </w:r>
      <w:r w:rsidR="00410487" w:rsidRPr="00D33849">
        <w:rPr>
          <w:rFonts w:ascii="Garamond" w:hAnsi="Garamond"/>
          <w:sz w:val="24"/>
          <w:szCs w:val="24"/>
        </w:rPr>
        <w:t>, për Agjencinë Kombëtare të Br</w:t>
      </w:r>
      <w:r w:rsidR="00901996" w:rsidRPr="00D33849">
        <w:rPr>
          <w:rFonts w:ascii="Garamond" w:hAnsi="Garamond"/>
          <w:sz w:val="24"/>
          <w:szCs w:val="24"/>
        </w:rPr>
        <w:t>e</w:t>
      </w:r>
      <w:r w:rsidR="005176E8" w:rsidRPr="00D33849">
        <w:rPr>
          <w:rFonts w:ascii="Garamond" w:hAnsi="Garamond"/>
          <w:sz w:val="24"/>
          <w:szCs w:val="24"/>
        </w:rPr>
        <w:t xml:space="preserve">gdetit, i shtohet fondi prej 95 </w:t>
      </w:r>
      <w:r w:rsidR="00901996" w:rsidRPr="00D33849">
        <w:rPr>
          <w:rFonts w:ascii="Garamond" w:hAnsi="Garamond"/>
          <w:sz w:val="24"/>
          <w:szCs w:val="24"/>
        </w:rPr>
        <w:t>2</w:t>
      </w:r>
      <w:r w:rsidR="005176E8" w:rsidRPr="00D33849">
        <w:rPr>
          <w:rFonts w:ascii="Garamond" w:hAnsi="Garamond"/>
          <w:sz w:val="24"/>
          <w:szCs w:val="24"/>
        </w:rPr>
        <w:t xml:space="preserve">00 </w:t>
      </w:r>
      <w:r w:rsidR="00410487" w:rsidRPr="00D33849">
        <w:rPr>
          <w:rFonts w:ascii="Garamond" w:hAnsi="Garamond"/>
          <w:sz w:val="24"/>
          <w:szCs w:val="24"/>
        </w:rPr>
        <w:t>000 (</w:t>
      </w:r>
      <w:r w:rsidR="00901996" w:rsidRPr="00D33849">
        <w:rPr>
          <w:rFonts w:ascii="Garamond" w:hAnsi="Garamond"/>
          <w:sz w:val="24"/>
          <w:szCs w:val="24"/>
        </w:rPr>
        <w:t>nëntë</w:t>
      </w:r>
      <w:r w:rsidR="002E212E" w:rsidRPr="00D33849">
        <w:rPr>
          <w:rFonts w:ascii="Garamond" w:hAnsi="Garamond"/>
          <w:sz w:val="24"/>
          <w:szCs w:val="24"/>
        </w:rPr>
        <w:t>dhjetë</w:t>
      </w:r>
      <w:r w:rsidR="00901996" w:rsidRPr="00D33849">
        <w:rPr>
          <w:rFonts w:ascii="Garamond" w:hAnsi="Garamond"/>
          <w:sz w:val="24"/>
          <w:szCs w:val="24"/>
        </w:rPr>
        <w:t xml:space="preserve"> e pesë milion</w:t>
      </w:r>
      <w:r w:rsidR="005176E8" w:rsidRPr="00D33849">
        <w:rPr>
          <w:rFonts w:ascii="Garamond" w:hAnsi="Garamond"/>
          <w:sz w:val="24"/>
          <w:szCs w:val="24"/>
        </w:rPr>
        <w:t>ë</w:t>
      </w:r>
      <w:r w:rsidR="00901996" w:rsidRPr="00D33849">
        <w:rPr>
          <w:rFonts w:ascii="Garamond" w:hAnsi="Garamond"/>
          <w:sz w:val="24"/>
          <w:szCs w:val="24"/>
        </w:rPr>
        <w:t xml:space="preserve"> e dy</w:t>
      </w:r>
      <w:r w:rsidR="00410487" w:rsidRPr="00D33849">
        <w:rPr>
          <w:rFonts w:ascii="Garamond" w:hAnsi="Garamond"/>
          <w:sz w:val="24"/>
          <w:szCs w:val="24"/>
        </w:rPr>
        <w:t xml:space="preserve">qind mijë) lekësh, për përballimin e shpenzimeve në </w:t>
      </w:r>
      <w:r w:rsidR="008B2F55" w:rsidRPr="00D33849">
        <w:rPr>
          <w:rFonts w:ascii="Garamond" w:hAnsi="Garamond"/>
          <w:sz w:val="24"/>
          <w:szCs w:val="24"/>
        </w:rPr>
        <w:t>strukturat akomoduese t</w:t>
      </w:r>
      <w:r w:rsidR="005F6E7F" w:rsidRPr="00D33849">
        <w:rPr>
          <w:rFonts w:ascii="Garamond" w:hAnsi="Garamond"/>
          <w:sz w:val="24"/>
          <w:szCs w:val="24"/>
        </w:rPr>
        <w:t>ë</w:t>
      </w:r>
      <w:r w:rsidR="008B2F55" w:rsidRPr="00D33849">
        <w:rPr>
          <w:rFonts w:ascii="Garamond" w:hAnsi="Garamond"/>
          <w:sz w:val="24"/>
          <w:szCs w:val="24"/>
        </w:rPr>
        <w:t xml:space="preserve"> miratuara nga Komiteti Nd</w:t>
      </w:r>
      <w:r w:rsidR="005F6E7F" w:rsidRPr="00D33849">
        <w:rPr>
          <w:rFonts w:ascii="Garamond" w:hAnsi="Garamond"/>
          <w:sz w:val="24"/>
          <w:szCs w:val="24"/>
        </w:rPr>
        <w:t>ë</w:t>
      </w:r>
      <w:r w:rsidR="008B2F55" w:rsidRPr="00D33849">
        <w:rPr>
          <w:rFonts w:ascii="Garamond" w:hAnsi="Garamond"/>
          <w:sz w:val="24"/>
          <w:szCs w:val="24"/>
        </w:rPr>
        <w:t xml:space="preserve">rministror i Emergjencave Civile, për akomodimin e përkohshëm </w:t>
      </w:r>
      <w:r w:rsidR="00410487" w:rsidRPr="00D33849">
        <w:rPr>
          <w:rFonts w:ascii="Garamond" w:hAnsi="Garamond"/>
          <w:sz w:val="24"/>
          <w:szCs w:val="24"/>
        </w:rPr>
        <w:t>të personave që riatdhesohen si rezultat i shpalljes së gjendjes së fatkeqësisë natyrore</w:t>
      </w:r>
      <w:r w:rsidR="00925D9B" w:rsidRPr="00D33849">
        <w:rPr>
          <w:rFonts w:ascii="Garamond" w:hAnsi="Garamond"/>
          <w:sz w:val="24"/>
          <w:szCs w:val="24"/>
        </w:rPr>
        <w:t>,</w:t>
      </w:r>
      <w:r w:rsidR="00410487" w:rsidRPr="00D33849">
        <w:rPr>
          <w:rFonts w:ascii="Garamond" w:hAnsi="Garamond"/>
          <w:sz w:val="24"/>
          <w:szCs w:val="24"/>
        </w:rPr>
        <w:t xml:space="preserve"> për shkak të epidemisë së shkaktuar nga COVID-19.</w:t>
      </w:r>
    </w:p>
    <w:p w14:paraId="47867195" w14:textId="7C454A3A" w:rsidR="004B5AC4" w:rsidRPr="00D33849" w:rsidRDefault="00D33849" w:rsidP="00D338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90919" w:rsidRPr="00D33849">
        <w:rPr>
          <w:rFonts w:ascii="Garamond" w:hAnsi="Garamond"/>
          <w:sz w:val="24"/>
          <w:szCs w:val="24"/>
        </w:rPr>
        <w:t>Efekti</w:t>
      </w:r>
      <w:r w:rsidR="005F6E7F" w:rsidRPr="00D33849">
        <w:rPr>
          <w:rFonts w:ascii="Garamond" w:hAnsi="Garamond"/>
          <w:sz w:val="24"/>
          <w:szCs w:val="24"/>
        </w:rPr>
        <w:t xml:space="preserve"> financiar, </w:t>
      </w:r>
      <w:r w:rsidR="00190919" w:rsidRPr="00D33849">
        <w:rPr>
          <w:rFonts w:ascii="Garamond" w:hAnsi="Garamond"/>
          <w:sz w:val="24"/>
          <w:szCs w:val="24"/>
        </w:rPr>
        <w:t>prej</w:t>
      </w:r>
      <w:r w:rsidR="005F6E7F" w:rsidRPr="00D33849">
        <w:rPr>
          <w:rFonts w:ascii="Garamond" w:hAnsi="Garamond"/>
          <w:sz w:val="24"/>
          <w:szCs w:val="24"/>
        </w:rPr>
        <w:t xml:space="preserve"> </w:t>
      </w:r>
      <w:r w:rsidR="00E03829" w:rsidRPr="00D33849">
        <w:rPr>
          <w:rFonts w:ascii="Garamond" w:hAnsi="Garamond"/>
          <w:sz w:val="24"/>
          <w:szCs w:val="24"/>
        </w:rPr>
        <w:t>95</w:t>
      </w:r>
      <w:r w:rsidR="005176E8" w:rsidRPr="00D33849">
        <w:rPr>
          <w:rFonts w:ascii="Garamond" w:hAnsi="Garamond"/>
          <w:sz w:val="24"/>
          <w:szCs w:val="24"/>
        </w:rPr>
        <w:t xml:space="preserve"> 200 </w:t>
      </w:r>
      <w:r w:rsidR="00E03829" w:rsidRPr="00D33849">
        <w:rPr>
          <w:rFonts w:ascii="Garamond" w:hAnsi="Garamond"/>
          <w:sz w:val="24"/>
          <w:szCs w:val="24"/>
        </w:rPr>
        <w:t>000 (nëntëdhjetë e pesë milion</w:t>
      </w:r>
      <w:r w:rsidR="005176E8" w:rsidRPr="00D33849">
        <w:rPr>
          <w:rFonts w:ascii="Garamond" w:hAnsi="Garamond"/>
          <w:sz w:val="24"/>
          <w:szCs w:val="24"/>
        </w:rPr>
        <w:t>ë</w:t>
      </w:r>
      <w:r w:rsidR="00E03829" w:rsidRPr="00D33849">
        <w:rPr>
          <w:rFonts w:ascii="Garamond" w:hAnsi="Garamond"/>
          <w:sz w:val="24"/>
          <w:szCs w:val="24"/>
        </w:rPr>
        <w:t xml:space="preserve"> e dyqind mijë) lekësh</w:t>
      </w:r>
      <w:r w:rsidR="00190919" w:rsidRPr="00D33849">
        <w:rPr>
          <w:rFonts w:ascii="Garamond" w:hAnsi="Garamond"/>
          <w:sz w:val="24"/>
          <w:szCs w:val="24"/>
        </w:rPr>
        <w:t>, të</w:t>
      </w:r>
      <w:r w:rsidR="005F6E7F" w:rsidRPr="00D33849">
        <w:rPr>
          <w:rFonts w:ascii="Garamond" w:hAnsi="Garamond"/>
          <w:sz w:val="24"/>
          <w:szCs w:val="24"/>
        </w:rPr>
        <w:t xml:space="preserve"> </w:t>
      </w:r>
      <w:r w:rsidR="00190919" w:rsidRPr="00D33849">
        <w:rPr>
          <w:rFonts w:ascii="Garamond" w:hAnsi="Garamond"/>
          <w:sz w:val="24"/>
          <w:szCs w:val="24"/>
        </w:rPr>
        <w:t>përballohet</w:t>
      </w:r>
      <w:r w:rsidR="005F6E7F" w:rsidRPr="00D33849">
        <w:rPr>
          <w:rFonts w:ascii="Garamond" w:hAnsi="Garamond"/>
          <w:sz w:val="24"/>
          <w:szCs w:val="24"/>
        </w:rPr>
        <w:t xml:space="preserve"> </w:t>
      </w:r>
      <w:r w:rsidR="00190919" w:rsidRPr="00D33849">
        <w:rPr>
          <w:rFonts w:ascii="Garamond" w:hAnsi="Garamond"/>
          <w:sz w:val="24"/>
          <w:szCs w:val="24"/>
        </w:rPr>
        <w:t>nga</w:t>
      </w:r>
      <w:r w:rsidR="005F6E7F" w:rsidRPr="00D33849">
        <w:rPr>
          <w:rFonts w:ascii="Garamond" w:hAnsi="Garamond"/>
          <w:sz w:val="24"/>
          <w:szCs w:val="24"/>
        </w:rPr>
        <w:t xml:space="preserve"> </w:t>
      </w:r>
      <w:r w:rsidR="00190919" w:rsidRPr="00D33849">
        <w:rPr>
          <w:rFonts w:ascii="Garamond" w:hAnsi="Garamond"/>
          <w:sz w:val="24"/>
          <w:szCs w:val="24"/>
        </w:rPr>
        <w:t>fondi</w:t>
      </w:r>
      <w:r w:rsidR="005F6E7F" w:rsidRPr="00D33849">
        <w:rPr>
          <w:rFonts w:ascii="Garamond" w:hAnsi="Garamond"/>
          <w:sz w:val="24"/>
          <w:szCs w:val="24"/>
        </w:rPr>
        <w:t xml:space="preserve"> </w:t>
      </w:r>
      <w:r w:rsidR="00190919" w:rsidRPr="00D33849">
        <w:rPr>
          <w:rFonts w:ascii="Garamond" w:hAnsi="Garamond"/>
          <w:sz w:val="24"/>
          <w:szCs w:val="24"/>
        </w:rPr>
        <w:t>rezervë</w:t>
      </w:r>
      <w:r w:rsidR="005F6E7F" w:rsidRPr="00D33849">
        <w:rPr>
          <w:rFonts w:ascii="Garamond" w:hAnsi="Garamond"/>
          <w:sz w:val="24"/>
          <w:szCs w:val="24"/>
        </w:rPr>
        <w:t xml:space="preserve"> </w:t>
      </w:r>
      <w:r w:rsidR="00190919" w:rsidRPr="00D33849">
        <w:rPr>
          <w:rFonts w:ascii="Garamond" w:hAnsi="Garamond"/>
          <w:sz w:val="24"/>
          <w:szCs w:val="24"/>
        </w:rPr>
        <w:t>i</w:t>
      </w:r>
      <w:r w:rsidR="005F6E7F" w:rsidRPr="00D33849">
        <w:rPr>
          <w:rFonts w:ascii="Garamond" w:hAnsi="Garamond"/>
          <w:sz w:val="24"/>
          <w:szCs w:val="24"/>
        </w:rPr>
        <w:t xml:space="preserve"> </w:t>
      </w:r>
      <w:r w:rsidR="00190919" w:rsidRPr="00D33849">
        <w:rPr>
          <w:rFonts w:ascii="Garamond" w:hAnsi="Garamond"/>
          <w:sz w:val="24"/>
          <w:szCs w:val="24"/>
        </w:rPr>
        <w:t>buxhetit</w:t>
      </w:r>
      <w:r w:rsidR="005F6E7F" w:rsidRPr="00D33849">
        <w:rPr>
          <w:rFonts w:ascii="Garamond" w:hAnsi="Garamond"/>
          <w:sz w:val="24"/>
          <w:szCs w:val="24"/>
        </w:rPr>
        <w:t xml:space="preserve"> </w:t>
      </w:r>
      <w:r w:rsidR="00190919" w:rsidRPr="00D33849">
        <w:rPr>
          <w:rFonts w:ascii="Garamond" w:hAnsi="Garamond"/>
          <w:sz w:val="24"/>
          <w:szCs w:val="24"/>
        </w:rPr>
        <w:t>të</w:t>
      </w:r>
      <w:r w:rsidR="005F6E7F" w:rsidRPr="00D33849">
        <w:rPr>
          <w:rFonts w:ascii="Garamond" w:hAnsi="Garamond"/>
          <w:sz w:val="24"/>
          <w:szCs w:val="24"/>
        </w:rPr>
        <w:t xml:space="preserve"> </w:t>
      </w:r>
      <w:r w:rsidR="00190919" w:rsidRPr="00D33849">
        <w:rPr>
          <w:rFonts w:ascii="Garamond" w:hAnsi="Garamond"/>
          <w:sz w:val="24"/>
          <w:szCs w:val="24"/>
        </w:rPr>
        <w:t>shtetit, i</w:t>
      </w:r>
      <w:r w:rsidR="005F6E7F" w:rsidRPr="00D33849">
        <w:rPr>
          <w:rFonts w:ascii="Garamond" w:hAnsi="Garamond"/>
          <w:sz w:val="24"/>
          <w:szCs w:val="24"/>
        </w:rPr>
        <w:t xml:space="preserve"> </w:t>
      </w:r>
      <w:r w:rsidR="00190919" w:rsidRPr="00D33849">
        <w:rPr>
          <w:rFonts w:ascii="Garamond" w:hAnsi="Garamond"/>
          <w:sz w:val="24"/>
          <w:szCs w:val="24"/>
        </w:rPr>
        <w:t>miratuar</w:t>
      </w:r>
      <w:r w:rsidR="005F6E7F" w:rsidRPr="00D33849">
        <w:rPr>
          <w:rFonts w:ascii="Garamond" w:hAnsi="Garamond"/>
          <w:sz w:val="24"/>
          <w:szCs w:val="24"/>
        </w:rPr>
        <w:t xml:space="preserve"> </w:t>
      </w:r>
      <w:r w:rsidR="00190919" w:rsidRPr="00D33849">
        <w:rPr>
          <w:rFonts w:ascii="Garamond" w:hAnsi="Garamond"/>
          <w:sz w:val="24"/>
          <w:szCs w:val="24"/>
        </w:rPr>
        <w:t>për</w:t>
      </w:r>
      <w:r w:rsidR="005F6E7F" w:rsidRPr="00D33849">
        <w:rPr>
          <w:rFonts w:ascii="Garamond" w:hAnsi="Garamond"/>
          <w:sz w:val="24"/>
          <w:szCs w:val="24"/>
        </w:rPr>
        <w:t xml:space="preserve"> </w:t>
      </w:r>
      <w:r w:rsidR="00190919" w:rsidRPr="00D33849">
        <w:rPr>
          <w:rFonts w:ascii="Garamond" w:hAnsi="Garamond"/>
          <w:sz w:val="24"/>
          <w:szCs w:val="24"/>
        </w:rPr>
        <w:t>vitin 2020.</w:t>
      </w:r>
    </w:p>
    <w:p w14:paraId="47867196" w14:textId="6F8031B2" w:rsidR="00DD05D7" w:rsidRPr="00D33849" w:rsidRDefault="00153A25" w:rsidP="00D338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bookmarkStart w:id="0" w:name="_GoBack"/>
      <w:bookmarkEnd w:id="0"/>
      <w:r w:rsidR="00925D9B" w:rsidRPr="00D33849">
        <w:rPr>
          <w:rFonts w:ascii="Garamond" w:hAnsi="Garamond"/>
          <w:sz w:val="24"/>
          <w:szCs w:val="24"/>
        </w:rPr>
        <w:t>Ngarkohen</w:t>
      </w:r>
      <w:r w:rsidR="005F6E7F" w:rsidRPr="00D33849">
        <w:rPr>
          <w:rFonts w:ascii="Garamond" w:hAnsi="Garamond"/>
          <w:sz w:val="24"/>
          <w:szCs w:val="24"/>
        </w:rPr>
        <w:t xml:space="preserve"> </w:t>
      </w:r>
      <w:r w:rsidR="00DD05D7" w:rsidRPr="00D33849">
        <w:rPr>
          <w:rFonts w:ascii="Garamond" w:hAnsi="Garamond"/>
          <w:sz w:val="24"/>
          <w:szCs w:val="24"/>
        </w:rPr>
        <w:t>Mini</w:t>
      </w:r>
      <w:r w:rsidR="008361CC" w:rsidRPr="00D33849">
        <w:rPr>
          <w:rFonts w:ascii="Garamond" w:hAnsi="Garamond"/>
          <w:sz w:val="24"/>
          <w:szCs w:val="24"/>
        </w:rPr>
        <w:t xml:space="preserve">stria e Financave dhe Ekonomisë, </w:t>
      </w:r>
      <w:r w:rsidR="00DD05D7" w:rsidRPr="00D33849">
        <w:rPr>
          <w:rFonts w:ascii="Garamond" w:hAnsi="Garamond"/>
          <w:sz w:val="24"/>
          <w:szCs w:val="24"/>
        </w:rPr>
        <w:t>Ministria e Turizmit dhe Mjedisit</w:t>
      </w:r>
      <w:r w:rsidR="008361CC" w:rsidRPr="00D33849">
        <w:rPr>
          <w:rFonts w:ascii="Garamond" w:hAnsi="Garamond"/>
          <w:sz w:val="24"/>
          <w:szCs w:val="24"/>
        </w:rPr>
        <w:t xml:space="preserve"> dhe Agjencia Kombëtare e </w:t>
      </w:r>
      <w:r w:rsidR="000436EB" w:rsidRPr="00D33849">
        <w:rPr>
          <w:rFonts w:ascii="Garamond" w:hAnsi="Garamond"/>
          <w:sz w:val="24"/>
          <w:szCs w:val="24"/>
        </w:rPr>
        <w:t>Bregdetit</w:t>
      </w:r>
      <w:r w:rsidR="00DD05D7" w:rsidRPr="00D33849">
        <w:rPr>
          <w:rFonts w:ascii="Garamond" w:hAnsi="Garamond"/>
          <w:sz w:val="24"/>
          <w:szCs w:val="24"/>
        </w:rPr>
        <w:t xml:space="preserve"> për zbatimin e këtij vendimi.</w:t>
      </w:r>
    </w:p>
    <w:p w14:paraId="47867198" w14:textId="11F49837" w:rsidR="00DD05D7" w:rsidRPr="00D33849" w:rsidRDefault="00DD05D7" w:rsidP="00D338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3849">
        <w:rPr>
          <w:rFonts w:ascii="Garamond" w:hAnsi="Garamond"/>
          <w:sz w:val="24"/>
          <w:szCs w:val="24"/>
        </w:rPr>
        <w:t>Ky ven</w:t>
      </w:r>
      <w:r w:rsidR="00CB2CB2" w:rsidRPr="00D33849">
        <w:rPr>
          <w:rFonts w:ascii="Garamond" w:hAnsi="Garamond"/>
          <w:sz w:val="24"/>
          <w:szCs w:val="24"/>
        </w:rPr>
        <w:t xml:space="preserve">dim hyn në fuqi </w:t>
      </w:r>
      <w:r w:rsidR="000436EB" w:rsidRPr="00D33849">
        <w:rPr>
          <w:rFonts w:ascii="Garamond" w:hAnsi="Garamond"/>
          <w:sz w:val="24"/>
          <w:szCs w:val="24"/>
        </w:rPr>
        <w:t>menj</w:t>
      </w:r>
      <w:r w:rsidR="003A53E0" w:rsidRPr="00D33849">
        <w:rPr>
          <w:rFonts w:ascii="Garamond" w:hAnsi="Garamond"/>
          <w:sz w:val="24"/>
          <w:szCs w:val="24"/>
        </w:rPr>
        <w:t>ë</w:t>
      </w:r>
      <w:r w:rsidR="000436EB" w:rsidRPr="00D33849">
        <w:rPr>
          <w:rFonts w:ascii="Garamond" w:hAnsi="Garamond"/>
          <w:sz w:val="24"/>
          <w:szCs w:val="24"/>
        </w:rPr>
        <w:t>her</w:t>
      </w:r>
      <w:r w:rsidR="003A53E0" w:rsidRPr="00D33849">
        <w:rPr>
          <w:rFonts w:ascii="Garamond" w:hAnsi="Garamond"/>
          <w:sz w:val="24"/>
          <w:szCs w:val="24"/>
        </w:rPr>
        <w:t>ë</w:t>
      </w:r>
      <w:r w:rsidR="00E8570A" w:rsidRPr="00D33849">
        <w:rPr>
          <w:rFonts w:ascii="Garamond" w:hAnsi="Garamond"/>
          <w:sz w:val="24"/>
          <w:szCs w:val="24"/>
        </w:rPr>
        <w:t xml:space="preserve"> </w:t>
      </w:r>
      <w:r w:rsidR="000436EB" w:rsidRPr="00D33849">
        <w:rPr>
          <w:rFonts w:ascii="Garamond" w:hAnsi="Garamond"/>
          <w:sz w:val="24"/>
          <w:szCs w:val="24"/>
        </w:rPr>
        <w:t>dhe botohet</w:t>
      </w:r>
      <w:r w:rsidR="00CB2CB2" w:rsidRPr="00D33849">
        <w:rPr>
          <w:rFonts w:ascii="Garamond" w:hAnsi="Garamond"/>
          <w:sz w:val="24"/>
          <w:szCs w:val="24"/>
        </w:rPr>
        <w:t xml:space="preserve"> në </w:t>
      </w:r>
      <w:r w:rsidRPr="00D33849">
        <w:rPr>
          <w:rFonts w:ascii="Garamond" w:hAnsi="Garamond"/>
          <w:sz w:val="24"/>
          <w:szCs w:val="24"/>
        </w:rPr>
        <w:t xml:space="preserve">Fletoren </w:t>
      </w:r>
      <w:r w:rsidR="00153A25">
        <w:rPr>
          <w:rFonts w:ascii="Garamond" w:hAnsi="Garamond"/>
          <w:sz w:val="24"/>
          <w:szCs w:val="24"/>
        </w:rPr>
        <w:t>Z</w:t>
      </w:r>
      <w:r w:rsidRPr="00D33849">
        <w:rPr>
          <w:rFonts w:ascii="Garamond" w:hAnsi="Garamond"/>
          <w:sz w:val="24"/>
          <w:szCs w:val="24"/>
        </w:rPr>
        <w:t>yrtare.</w:t>
      </w:r>
    </w:p>
    <w:p w14:paraId="47867199" w14:textId="77777777" w:rsidR="005176E8" w:rsidRPr="00D33849" w:rsidRDefault="005176E8" w:rsidP="00D338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86719A" w14:textId="798D3FC6" w:rsidR="00DD05D7" w:rsidRPr="00D33849" w:rsidRDefault="00D33849" w:rsidP="00D3384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4786719D" w14:textId="59854EDE" w:rsidR="00DD05D7" w:rsidRPr="00D33849" w:rsidRDefault="00D33849" w:rsidP="00D3384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33849">
        <w:rPr>
          <w:rFonts w:ascii="Garamond" w:hAnsi="Garamond"/>
          <w:b/>
          <w:sz w:val="24"/>
          <w:szCs w:val="24"/>
        </w:rPr>
        <w:t>Edi Rama</w:t>
      </w:r>
    </w:p>
    <w:sectPr w:rsidR="00DD05D7" w:rsidRPr="00D33849" w:rsidSect="00F07733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3971D6" w14:textId="77777777" w:rsidR="00153A25" w:rsidRDefault="00153A25" w:rsidP="00925D9B">
      <w:pPr>
        <w:spacing w:after="0" w:line="240" w:lineRule="auto"/>
      </w:pPr>
      <w:r>
        <w:separator/>
      </w:r>
    </w:p>
  </w:endnote>
  <w:endnote w:type="continuationSeparator" w:id="0">
    <w:p w14:paraId="6F160D2C" w14:textId="77777777" w:rsidR="00153A25" w:rsidRDefault="00153A25" w:rsidP="00925D9B">
      <w:pPr>
        <w:spacing w:after="0" w:line="240" w:lineRule="auto"/>
      </w:pPr>
      <w:r>
        <w:continuationSeparator/>
      </w:r>
    </w:p>
  </w:endnote>
  <w:endnote w:type="continuationNotice" w:id="1">
    <w:p w14:paraId="0A5B4AD4" w14:textId="77777777" w:rsidR="00153A25" w:rsidRDefault="00153A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9390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78671A9" w14:textId="77777777" w:rsidR="00153A25" w:rsidRPr="00925D9B" w:rsidRDefault="00153A2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25D9B">
          <w:rPr>
            <w:rFonts w:ascii="Times New Roman" w:hAnsi="Times New Roman" w:cs="Times New Roman"/>
            <w:sz w:val="24"/>
          </w:rPr>
          <w:fldChar w:fldCharType="begin"/>
        </w:r>
        <w:r w:rsidRPr="00925D9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25D9B">
          <w:rPr>
            <w:rFonts w:ascii="Times New Roman" w:hAnsi="Times New Roman" w:cs="Times New Roman"/>
            <w:sz w:val="24"/>
          </w:rPr>
          <w:fldChar w:fldCharType="separate"/>
        </w:r>
        <w:r w:rsidR="003C77FB">
          <w:rPr>
            <w:rFonts w:ascii="Times New Roman" w:hAnsi="Times New Roman" w:cs="Times New Roman"/>
            <w:noProof/>
            <w:sz w:val="24"/>
          </w:rPr>
          <w:t>1</w:t>
        </w:r>
        <w:r w:rsidRPr="00925D9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78671AA" w14:textId="77777777" w:rsidR="00153A25" w:rsidRDefault="00153A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A9C58C" w14:textId="77777777" w:rsidR="00153A25" w:rsidRDefault="00153A25" w:rsidP="00925D9B">
      <w:pPr>
        <w:spacing w:after="0" w:line="240" w:lineRule="auto"/>
      </w:pPr>
      <w:r>
        <w:separator/>
      </w:r>
    </w:p>
  </w:footnote>
  <w:footnote w:type="continuationSeparator" w:id="0">
    <w:p w14:paraId="35FEEF29" w14:textId="77777777" w:rsidR="00153A25" w:rsidRDefault="00153A25" w:rsidP="00925D9B">
      <w:pPr>
        <w:spacing w:after="0" w:line="240" w:lineRule="auto"/>
      </w:pPr>
      <w:r>
        <w:continuationSeparator/>
      </w:r>
    </w:p>
  </w:footnote>
  <w:footnote w:type="continuationNotice" w:id="1">
    <w:p w14:paraId="2F3D6C86" w14:textId="77777777" w:rsidR="00153A25" w:rsidRDefault="00153A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414C9" w14:textId="77777777" w:rsidR="00153A25" w:rsidRDefault="00153A2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5674F"/>
    <w:multiLevelType w:val="hybridMultilevel"/>
    <w:tmpl w:val="18E21AA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A2347B"/>
    <w:multiLevelType w:val="hybridMultilevel"/>
    <w:tmpl w:val="E8326A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E24571"/>
    <w:multiLevelType w:val="hybridMultilevel"/>
    <w:tmpl w:val="94FC0AB0"/>
    <w:lvl w:ilvl="0" w:tplc="D822360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A553012"/>
    <w:multiLevelType w:val="hybridMultilevel"/>
    <w:tmpl w:val="AC26AC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3DB0133C">
      <w:start w:val="1"/>
      <w:numFmt w:val="decimal"/>
      <w:lvlText w:val="%2."/>
      <w:lvlJc w:val="left"/>
      <w:pPr>
        <w:ind w:left="135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7694769"/>
    <w:multiLevelType w:val="hybridMultilevel"/>
    <w:tmpl w:val="3F980256"/>
    <w:lvl w:ilvl="0" w:tplc="28BE63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5D7"/>
    <w:rsid w:val="000161C8"/>
    <w:rsid w:val="00026AA1"/>
    <w:rsid w:val="000436EB"/>
    <w:rsid w:val="00062406"/>
    <w:rsid w:val="00097677"/>
    <w:rsid w:val="00125DAD"/>
    <w:rsid w:val="001513F0"/>
    <w:rsid w:val="00151508"/>
    <w:rsid w:val="00153A25"/>
    <w:rsid w:val="001675B0"/>
    <w:rsid w:val="00190919"/>
    <w:rsid w:val="001A4BA6"/>
    <w:rsid w:val="001B5B3D"/>
    <w:rsid w:val="00213AFE"/>
    <w:rsid w:val="00220526"/>
    <w:rsid w:val="00292681"/>
    <w:rsid w:val="002B25D0"/>
    <w:rsid w:val="002B5C69"/>
    <w:rsid w:val="002B7BC4"/>
    <w:rsid w:val="002D44E3"/>
    <w:rsid w:val="002E212E"/>
    <w:rsid w:val="0033396B"/>
    <w:rsid w:val="00360522"/>
    <w:rsid w:val="003A53E0"/>
    <w:rsid w:val="003C77FB"/>
    <w:rsid w:val="003C7ABB"/>
    <w:rsid w:val="003E4A82"/>
    <w:rsid w:val="003F1AD9"/>
    <w:rsid w:val="00410487"/>
    <w:rsid w:val="00411F2C"/>
    <w:rsid w:val="0045395A"/>
    <w:rsid w:val="00497DF6"/>
    <w:rsid w:val="004B24AD"/>
    <w:rsid w:val="004B5AC4"/>
    <w:rsid w:val="004D042B"/>
    <w:rsid w:val="004E6E68"/>
    <w:rsid w:val="005006B9"/>
    <w:rsid w:val="005176E8"/>
    <w:rsid w:val="0054148C"/>
    <w:rsid w:val="00566D61"/>
    <w:rsid w:val="005900F5"/>
    <w:rsid w:val="005933C8"/>
    <w:rsid w:val="005B6891"/>
    <w:rsid w:val="005C63B3"/>
    <w:rsid w:val="005F6E7F"/>
    <w:rsid w:val="006121B2"/>
    <w:rsid w:val="00677597"/>
    <w:rsid w:val="006B7313"/>
    <w:rsid w:val="006D6585"/>
    <w:rsid w:val="00721731"/>
    <w:rsid w:val="007541FD"/>
    <w:rsid w:val="00764698"/>
    <w:rsid w:val="007766D2"/>
    <w:rsid w:val="00792CDD"/>
    <w:rsid w:val="00795060"/>
    <w:rsid w:val="00830225"/>
    <w:rsid w:val="008361CC"/>
    <w:rsid w:val="00847614"/>
    <w:rsid w:val="008B2F55"/>
    <w:rsid w:val="008B4AB6"/>
    <w:rsid w:val="008B6064"/>
    <w:rsid w:val="008D53BF"/>
    <w:rsid w:val="008E255A"/>
    <w:rsid w:val="008E2C96"/>
    <w:rsid w:val="008E64EE"/>
    <w:rsid w:val="008F4841"/>
    <w:rsid w:val="00901996"/>
    <w:rsid w:val="00912420"/>
    <w:rsid w:val="0091610B"/>
    <w:rsid w:val="009174E3"/>
    <w:rsid w:val="00925D9B"/>
    <w:rsid w:val="009333F2"/>
    <w:rsid w:val="009F2652"/>
    <w:rsid w:val="00A24126"/>
    <w:rsid w:val="00A27D83"/>
    <w:rsid w:val="00A54223"/>
    <w:rsid w:val="00A61642"/>
    <w:rsid w:val="00A7576B"/>
    <w:rsid w:val="00AA468A"/>
    <w:rsid w:val="00B04D13"/>
    <w:rsid w:val="00B12BC2"/>
    <w:rsid w:val="00B83DE6"/>
    <w:rsid w:val="00B860C0"/>
    <w:rsid w:val="00B9305A"/>
    <w:rsid w:val="00BC42F4"/>
    <w:rsid w:val="00BF48B6"/>
    <w:rsid w:val="00C178D6"/>
    <w:rsid w:val="00C34300"/>
    <w:rsid w:val="00C52C9A"/>
    <w:rsid w:val="00C768A8"/>
    <w:rsid w:val="00C815B9"/>
    <w:rsid w:val="00C83E5D"/>
    <w:rsid w:val="00C8439B"/>
    <w:rsid w:val="00C934AC"/>
    <w:rsid w:val="00CB2CB2"/>
    <w:rsid w:val="00CB75B8"/>
    <w:rsid w:val="00D0674F"/>
    <w:rsid w:val="00D33849"/>
    <w:rsid w:val="00D53D27"/>
    <w:rsid w:val="00D571CF"/>
    <w:rsid w:val="00D60C70"/>
    <w:rsid w:val="00DA0F24"/>
    <w:rsid w:val="00DC2862"/>
    <w:rsid w:val="00DC5125"/>
    <w:rsid w:val="00DD05D7"/>
    <w:rsid w:val="00DD34AF"/>
    <w:rsid w:val="00DF7315"/>
    <w:rsid w:val="00E02AA0"/>
    <w:rsid w:val="00E03829"/>
    <w:rsid w:val="00E10FE4"/>
    <w:rsid w:val="00E167CA"/>
    <w:rsid w:val="00E60837"/>
    <w:rsid w:val="00E752F6"/>
    <w:rsid w:val="00E8439F"/>
    <w:rsid w:val="00E8570A"/>
    <w:rsid w:val="00E93F16"/>
    <w:rsid w:val="00ED587E"/>
    <w:rsid w:val="00F07733"/>
    <w:rsid w:val="00F232F4"/>
    <w:rsid w:val="00F82633"/>
    <w:rsid w:val="00F83C6A"/>
    <w:rsid w:val="00FB3175"/>
    <w:rsid w:val="00FC1016"/>
    <w:rsid w:val="00FC72C9"/>
    <w:rsid w:val="00FE7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6717E"/>
  <w15:docId w15:val="{B44A351F-E327-4DDF-BBAD-311CE7E3A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D0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D05D7"/>
    <w:pPr>
      <w:ind w:left="720"/>
      <w:contextualSpacing/>
    </w:pPr>
  </w:style>
  <w:style w:type="table" w:styleId="TableGrid">
    <w:name w:val="Table Grid"/>
    <w:basedOn w:val="TableNormal"/>
    <w:uiPriority w:val="59"/>
    <w:rsid w:val="00DD05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6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1CC"/>
    <w:rPr>
      <w:rFonts w:ascii="Tahoma" w:hAnsi="Tahoma" w:cs="Tahoma"/>
      <w:sz w:val="16"/>
      <w:szCs w:val="16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2B7B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7B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7BC4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B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7BC4"/>
    <w:rPr>
      <w:b/>
      <w:bCs/>
      <w:sz w:val="20"/>
      <w:szCs w:val="20"/>
      <w:lang w:val="sq-AL"/>
    </w:rPr>
  </w:style>
  <w:style w:type="paragraph" w:styleId="NoSpacing">
    <w:name w:val="No Spacing"/>
    <w:uiPriority w:val="1"/>
    <w:qFormat/>
    <w:rsid w:val="005C63B3"/>
    <w:pPr>
      <w:spacing w:after="0" w:line="240" w:lineRule="auto"/>
    </w:pPr>
    <w:rPr>
      <w:rFonts w:ascii="Garamond" w:eastAsia="Times New Roman" w:hAnsi="Garamond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925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D9B"/>
  </w:style>
  <w:style w:type="paragraph" w:styleId="Footer">
    <w:name w:val="footer"/>
    <w:basedOn w:val="Normal"/>
    <w:link w:val="FooterChar"/>
    <w:uiPriority w:val="99"/>
    <w:unhideWhenUsed/>
    <w:rsid w:val="00925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BCDA7EC8AE45B4BB2EC52513B25D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783</Nr_x002e__x0020_akti>
    <Data_x0020_e_x0020_Krijimit xmlns="0e656187-b300-4fb0-8bf4-3a50f872073c">2020-05-11T11:12:06Z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2020-05-10T22:00:00Z</Date_x0020_protokolli>
    <Titulli xmlns="0e656187-b300-4fb0-8bf4-3a50f872073c">Për një shtesë fondi në buxhetin e vitit 2020, miratuar për Ministrinë e Turizmit dhe Mjedisit, për mbulimin e shpenzimeve të akomodimit të personave që riatdhesohen</Titulli>
    <Modifikuesi xmlns="0e656187-b300-4fb0-8bf4-3a50f872073c">ermira.bukaci</Modifikuesi>
    <Nr_x002e__x0020_prot_x0020_QBZ xmlns="0e656187-b300-4fb0-8bf4-3a50f872073c">857</Nr_x002e__x0020_prot_x0020_QBZ>
    <Data_x0020_e_x0020_Modifikimit xmlns="0e656187-b300-4fb0-8bf4-3a50f872073c">2020-05-11T11:22:31Z</Data_x0020_e_x0020_Modifikimit>
    <Dekretuar xmlns="0e656187-b300-4fb0-8bf4-3a50f872073c">false</Dekretuar>
    <Data xmlns="0e656187-b300-4fb0-8bf4-3a50f872073c">2020-05-07T22:00:00Z</Data>
    <Nr_x002e__x0020_protokolli_x0020_i_x0020_aktit xmlns="0e656187-b300-4fb0-8bf4-3a50f872073c">2443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BCDA7EC8AE45B4BB2EC52513B25D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BB725-FA57-4EC5-B626-60B0D437F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DAF21EB-B1A2-4180-8F22-093A9F7B617C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3AFFC1F-9030-4375-A72F-0173AD3309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869D2E-1F2F-43F2-8C4A-D700E3F475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E73217-2231-4235-B545-B764CC611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E68F53-6F74-4801-9841-E2D13E8C8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2020, miratuar për Ministrinë e Turizmit dhe Mjedisit, për mbulimin e shpenzimeve të akomodimit të personave që riatdhesohen</vt:lpstr>
    </vt:vector>
  </TitlesOfParts>
  <Company>Microsoft</Company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2020, miratuar për Ministrinë e Turizmit dhe Mjedisit, për mbulimin e shpenzimeve të akomodimit të personave që riatdhesohen</dc:title>
  <dc:creator>Enerieta.Tarelli</dc:creator>
  <cp:lastModifiedBy>Entela Suli</cp:lastModifiedBy>
  <cp:revision>6</cp:revision>
  <cp:lastPrinted>2020-05-11T10:50:00Z</cp:lastPrinted>
  <dcterms:created xsi:type="dcterms:W3CDTF">2020-05-11T11:12:00Z</dcterms:created>
  <dcterms:modified xsi:type="dcterms:W3CDTF">2020-05-11T11:41:00Z</dcterms:modified>
</cp:coreProperties>
</file>