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2684AA" w14:textId="6524A6C6" w:rsidR="00802179" w:rsidRPr="001F0EDC" w:rsidRDefault="001F0EDC" w:rsidP="001F0E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F0EDC">
        <w:rPr>
          <w:rFonts w:ascii="Garamond" w:hAnsi="Garamond"/>
          <w:b/>
          <w:sz w:val="24"/>
          <w:szCs w:val="24"/>
        </w:rPr>
        <w:t>VENDI</w:t>
      </w:r>
      <w:r w:rsidR="00802179" w:rsidRPr="001F0EDC">
        <w:rPr>
          <w:rFonts w:ascii="Garamond" w:hAnsi="Garamond"/>
          <w:b/>
          <w:sz w:val="24"/>
          <w:szCs w:val="24"/>
        </w:rPr>
        <w:t>M</w:t>
      </w:r>
    </w:p>
    <w:p w14:paraId="022684AD" w14:textId="77777777" w:rsidR="00802179" w:rsidRPr="001F0EDC" w:rsidRDefault="00765015" w:rsidP="001F0E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F0EDC">
        <w:rPr>
          <w:rFonts w:ascii="Garamond" w:hAnsi="Garamond"/>
          <w:b/>
          <w:sz w:val="24"/>
          <w:szCs w:val="24"/>
        </w:rPr>
        <w:t>Nr.</w:t>
      </w:r>
      <w:r w:rsidR="004830EA" w:rsidRPr="001F0EDC">
        <w:rPr>
          <w:rFonts w:ascii="Garamond" w:hAnsi="Garamond"/>
          <w:b/>
          <w:sz w:val="24"/>
          <w:szCs w:val="24"/>
        </w:rPr>
        <w:t>404, datë  20.5.2020</w:t>
      </w:r>
    </w:p>
    <w:p w14:paraId="022684AE" w14:textId="77777777" w:rsidR="00932B43" w:rsidRPr="001F0EDC" w:rsidRDefault="00932B43" w:rsidP="001F0E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22684B2" w14:textId="067CFBE1" w:rsidR="006B0019" w:rsidRPr="001F0EDC" w:rsidRDefault="001F0EDC" w:rsidP="001F0ED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1F0EDC">
        <w:rPr>
          <w:rFonts w:ascii="Garamond" w:hAnsi="Garamond"/>
          <w:b/>
          <w:sz w:val="24"/>
          <w:szCs w:val="24"/>
        </w:rPr>
        <w:t xml:space="preserve">PËR </w:t>
      </w:r>
      <w:r w:rsidR="00802179" w:rsidRPr="001F0EDC">
        <w:rPr>
          <w:rFonts w:ascii="Garamond" w:hAnsi="Garamond"/>
          <w:b/>
          <w:sz w:val="24"/>
          <w:szCs w:val="24"/>
        </w:rPr>
        <w:t>SHPRONËSIMIN</w:t>
      </w:r>
      <w:r w:rsidR="004B6544" w:rsidRPr="001F0EDC">
        <w:rPr>
          <w:rFonts w:ascii="Garamond" w:hAnsi="Garamond"/>
          <w:b/>
          <w:sz w:val="24"/>
          <w:szCs w:val="24"/>
        </w:rPr>
        <w:t>,</w:t>
      </w:r>
      <w:r w:rsidR="00802179" w:rsidRPr="001F0EDC">
        <w:rPr>
          <w:rFonts w:ascii="Garamond" w:hAnsi="Garamond"/>
          <w:b/>
          <w:sz w:val="24"/>
          <w:szCs w:val="24"/>
        </w:rPr>
        <w:t xml:space="preserve"> P</w:t>
      </w:r>
      <w:r w:rsidR="00ED4591" w:rsidRPr="001F0EDC">
        <w:rPr>
          <w:rFonts w:ascii="Garamond" w:hAnsi="Garamond"/>
          <w:b/>
          <w:sz w:val="24"/>
          <w:szCs w:val="24"/>
        </w:rPr>
        <w:t xml:space="preserve">ËR INTERES PUBLIK, TË </w:t>
      </w:r>
      <w:r w:rsidR="004B6544" w:rsidRPr="001F0EDC">
        <w:rPr>
          <w:rFonts w:ascii="Garamond" w:hAnsi="Garamond"/>
          <w:b/>
          <w:sz w:val="24"/>
          <w:szCs w:val="24"/>
        </w:rPr>
        <w:t xml:space="preserve">PRONARËVE TË </w:t>
      </w:r>
      <w:r w:rsidR="00ED4591" w:rsidRPr="001F0EDC">
        <w:rPr>
          <w:rFonts w:ascii="Garamond" w:hAnsi="Garamond"/>
          <w:b/>
          <w:sz w:val="24"/>
          <w:szCs w:val="24"/>
        </w:rPr>
        <w:t>PASURIS</w:t>
      </w:r>
      <w:r w:rsidR="00535DCF" w:rsidRPr="001F0EDC">
        <w:rPr>
          <w:rFonts w:ascii="Garamond" w:hAnsi="Garamond"/>
          <w:b/>
          <w:sz w:val="24"/>
          <w:szCs w:val="24"/>
        </w:rPr>
        <w:t>Ë</w:t>
      </w:r>
      <w:r w:rsidR="00ED4591" w:rsidRPr="001F0EDC">
        <w:rPr>
          <w:rFonts w:ascii="Garamond" w:hAnsi="Garamond"/>
          <w:b/>
          <w:sz w:val="24"/>
          <w:szCs w:val="24"/>
        </w:rPr>
        <w:t xml:space="preserve"> S</w:t>
      </w:r>
      <w:r w:rsidR="00802179" w:rsidRPr="001F0EDC">
        <w:rPr>
          <w:rFonts w:ascii="Garamond" w:hAnsi="Garamond"/>
          <w:b/>
          <w:sz w:val="24"/>
          <w:szCs w:val="24"/>
        </w:rPr>
        <w:t>Ë PALUAJTSHME, PRONË PRIVATE, QË PR</w:t>
      </w:r>
      <w:r w:rsidR="004B6544" w:rsidRPr="001F0EDC">
        <w:rPr>
          <w:rFonts w:ascii="Garamond" w:hAnsi="Garamond"/>
          <w:b/>
          <w:sz w:val="24"/>
          <w:szCs w:val="24"/>
        </w:rPr>
        <w:t>EKEN</w:t>
      </w:r>
      <w:r w:rsidR="00802179" w:rsidRPr="001F0EDC">
        <w:rPr>
          <w:rFonts w:ascii="Garamond" w:hAnsi="Garamond"/>
          <w:b/>
          <w:sz w:val="24"/>
          <w:szCs w:val="24"/>
        </w:rPr>
        <w:t xml:space="preserve"> NGA REALIZIMI I </w:t>
      </w:r>
      <w:r w:rsidR="00E430B8" w:rsidRPr="001F0EDC">
        <w:rPr>
          <w:rFonts w:ascii="Garamond" w:hAnsi="Garamond"/>
          <w:b/>
          <w:sz w:val="24"/>
          <w:szCs w:val="24"/>
        </w:rPr>
        <w:t>PROJEKTIT</w:t>
      </w:r>
      <w:r w:rsidR="0032328E" w:rsidRPr="001F0EDC">
        <w:rPr>
          <w:rFonts w:ascii="Garamond" w:hAnsi="Garamond"/>
          <w:b/>
          <w:sz w:val="24"/>
          <w:szCs w:val="24"/>
        </w:rPr>
        <w:t xml:space="preserve"> </w:t>
      </w:r>
      <w:r w:rsidR="00571D9F" w:rsidRPr="001F0EDC">
        <w:rPr>
          <w:rFonts w:ascii="Garamond" w:hAnsi="Garamond"/>
          <w:b/>
          <w:sz w:val="24"/>
          <w:szCs w:val="24"/>
        </w:rPr>
        <w:t>“RIKUALIFIKIM URBAN SHESHI BORSH, HIMARË</w:t>
      </w:r>
      <w:r w:rsidR="00C82729" w:rsidRPr="001F0EDC">
        <w:rPr>
          <w:rFonts w:ascii="Garamond" w:hAnsi="Garamond"/>
          <w:b/>
          <w:sz w:val="24"/>
          <w:szCs w:val="24"/>
        </w:rPr>
        <w:t>”</w:t>
      </w:r>
    </w:p>
    <w:p w14:paraId="022684B3" w14:textId="77777777" w:rsidR="002A4573" w:rsidRPr="001F0EDC" w:rsidRDefault="002A4573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84B4" w14:textId="77777777" w:rsidR="00802179" w:rsidRPr="001F0EDC" w:rsidRDefault="009970CC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0EDC">
        <w:rPr>
          <w:rFonts w:ascii="Garamond" w:hAnsi="Garamond"/>
          <w:sz w:val="24"/>
          <w:szCs w:val="24"/>
        </w:rPr>
        <w:t>Në mbështetje të nenit 100 të</w:t>
      </w:r>
      <w:r w:rsidR="0032328E" w:rsidRPr="001F0EDC">
        <w:rPr>
          <w:rFonts w:ascii="Garamond" w:hAnsi="Garamond"/>
          <w:sz w:val="24"/>
          <w:szCs w:val="24"/>
        </w:rPr>
        <w:t xml:space="preserve"> Kushtetutës, </w:t>
      </w:r>
      <w:r w:rsidR="00525F16" w:rsidRPr="001F0EDC">
        <w:rPr>
          <w:rFonts w:ascii="Garamond" w:hAnsi="Garamond"/>
          <w:sz w:val="24"/>
          <w:szCs w:val="24"/>
        </w:rPr>
        <w:t xml:space="preserve">të neneve 5, 20 </w:t>
      </w:r>
      <w:r w:rsidRPr="001F0EDC">
        <w:rPr>
          <w:rFonts w:ascii="Garamond" w:hAnsi="Garamond"/>
          <w:sz w:val="24"/>
          <w:szCs w:val="24"/>
        </w:rPr>
        <w:t>e 21,</w:t>
      </w:r>
      <w:r w:rsidR="0032328E" w:rsidRPr="001F0EDC">
        <w:rPr>
          <w:rFonts w:ascii="Garamond" w:hAnsi="Garamond"/>
          <w:sz w:val="24"/>
          <w:szCs w:val="24"/>
        </w:rPr>
        <w:t xml:space="preserve"> të ligjit nr.</w:t>
      </w:r>
      <w:r w:rsidRPr="001F0EDC">
        <w:rPr>
          <w:rFonts w:ascii="Garamond" w:hAnsi="Garamond"/>
          <w:sz w:val="24"/>
          <w:szCs w:val="24"/>
        </w:rPr>
        <w:t>8561, dat</w:t>
      </w:r>
      <w:r w:rsidR="006B0019" w:rsidRPr="001F0EDC">
        <w:rPr>
          <w:rFonts w:ascii="Garamond" w:hAnsi="Garamond"/>
          <w:sz w:val="24"/>
          <w:szCs w:val="24"/>
        </w:rPr>
        <w:t>ë 22.12.1999, “Për shpronësimet</w:t>
      </w:r>
      <w:r w:rsidR="0086797B" w:rsidRPr="001F0EDC">
        <w:rPr>
          <w:rFonts w:ascii="Garamond" w:hAnsi="Garamond"/>
          <w:sz w:val="24"/>
          <w:szCs w:val="24"/>
        </w:rPr>
        <w:t xml:space="preserve"> </w:t>
      </w:r>
      <w:r w:rsidRPr="001F0EDC">
        <w:rPr>
          <w:rFonts w:ascii="Garamond" w:hAnsi="Garamond"/>
          <w:sz w:val="24"/>
          <w:szCs w:val="24"/>
        </w:rPr>
        <w:t>dhe marrjen në përdorim të përkohshëm të pasurisë</w:t>
      </w:r>
      <w:r w:rsidR="004B6544" w:rsidRPr="001F0EDC">
        <w:rPr>
          <w:rFonts w:ascii="Garamond" w:hAnsi="Garamond"/>
          <w:sz w:val="24"/>
          <w:szCs w:val="24"/>
        </w:rPr>
        <w:t>,</w:t>
      </w:r>
      <w:r w:rsidRPr="001F0EDC">
        <w:rPr>
          <w:rFonts w:ascii="Garamond" w:hAnsi="Garamond"/>
          <w:sz w:val="24"/>
          <w:szCs w:val="24"/>
        </w:rPr>
        <w:t xml:space="preserve"> pro</w:t>
      </w:r>
      <w:r w:rsidR="00F47953" w:rsidRPr="001F0EDC">
        <w:rPr>
          <w:rFonts w:ascii="Garamond" w:hAnsi="Garamond"/>
          <w:sz w:val="24"/>
          <w:szCs w:val="24"/>
        </w:rPr>
        <w:t>në private</w:t>
      </w:r>
      <w:r w:rsidR="004B6544" w:rsidRPr="001F0EDC">
        <w:rPr>
          <w:rFonts w:ascii="Garamond" w:hAnsi="Garamond"/>
          <w:sz w:val="24"/>
          <w:szCs w:val="24"/>
        </w:rPr>
        <w:t>,</w:t>
      </w:r>
      <w:r w:rsidR="00F47953" w:rsidRPr="001F0EDC">
        <w:rPr>
          <w:rFonts w:ascii="Garamond" w:hAnsi="Garamond"/>
          <w:sz w:val="24"/>
          <w:szCs w:val="24"/>
        </w:rPr>
        <w:t xml:space="preserve"> për interes publik”, </w:t>
      </w:r>
      <w:r w:rsidR="0032328E" w:rsidRPr="001F0EDC">
        <w:rPr>
          <w:rFonts w:ascii="Garamond" w:hAnsi="Garamond"/>
          <w:sz w:val="24"/>
          <w:szCs w:val="24"/>
        </w:rPr>
        <w:t>të</w:t>
      </w:r>
      <w:r w:rsidRPr="001F0EDC">
        <w:rPr>
          <w:rFonts w:ascii="Garamond" w:hAnsi="Garamond"/>
          <w:sz w:val="24"/>
          <w:szCs w:val="24"/>
        </w:rPr>
        <w:t xml:space="preserve"> ndrys</w:t>
      </w:r>
      <w:r w:rsidR="0032328E" w:rsidRPr="001F0EDC">
        <w:rPr>
          <w:rFonts w:ascii="Garamond" w:hAnsi="Garamond"/>
          <w:sz w:val="24"/>
          <w:szCs w:val="24"/>
        </w:rPr>
        <w:t>huar</w:t>
      </w:r>
      <w:r w:rsidR="004B6544" w:rsidRPr="001F0EDC">
        <w:rPr>
          <w:rFonts w:ascii="Garamond" w:hAnsi="Garamond"/>
          <w:sz w:val="24"/>
          <w:szCs w:val="24"/>
        </w:rPr>
        <w:t>,</w:t>
      </w:r>
      <w:r w:rsidR="00542ADF" w:rsidRPr="001F0EDC">
        <w:rPr>
          <w:rFonts w:ascii="Garamond" w:hAnsi="Garamond"/>
          <w:sz w:val="24"/>
          <w:szCs w:val="24"/>
        </w:rPr>
        <w:t xml:space="preserve"> </w:t>
      </w:r>
      <w:r w:rsidR="0032328E" w:rsidRPr="001F0EDC">
        <w:rPr>
          <w:rFonts w:ascii="Garamond" w:hAnsi="Garamond"/>
          <w:sz w:val="24"/>
          <w:szCs w:val="24"/>
        </w:rPr>
        <w:t xml:space="preserve">dhe të ligjit nr.88/2019, “Për buxhetin e vitit 2020”, të ndryshuar, </w:t>
      </w:r>
      <w:r w:rsidR="00542ADF" w:rsidRPr="001F0EDC">
        <w:rPr>
          <w:rFonts w:ascii="Garamond" w:hAnsi="Garamond"/>
          <w:sz w:val="24"/>
          <w:szCs w:val="24"/>
        </w:rPr>
        <w:t>me propozimin e m</w:t>
      </w:r>
      <w:r w:rsidR="004373DF" w:rsidRPr="001F0EDC">
        <w:rPr>
          <w:rFonts w:ascii="Garamond" w:hAnsi="Garamond"/>
          <w:sz w:val="24"/>
          <w:szCs w:val="24"/>
        </w:rPr>
        <w:t>inistrit t</w:t>
      </w:r>
      <w:r w:rsidRPr="001F0EDC">
        <w:rPr>
          <w:rFonts w:ascii="Garamond" w:hAnsi="Garamond"/>
          <w:sz w:val="24"/>
          <w:szCs w:val="24"/>
        </w:rPr>
        <w:t>ë Infrastrukturës dhe Energjisë, Këshilli i Ministrave</w:t>
      </w:r>
    </w:p>
    <w:p w14:paraId="022684B5" w14:textId="77777777" w:rsidR="00542ADF" w:rsidRPr="001F0EDC" w:rsidRDefault="00542ADF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84B6" w14:textId="40647412" w:rsidR="00DC09E6" w:rsidRPr="001F0EDC" w:rsidRDefault="00BC3DEE" w:rsidP="00BC3DE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4B6544" w:rsidRPr="001F0EDC">
        <w:rPr>
          <w:rFonts w:ascii="Garamond" w:hAnsi="Garamond"/>
          <w:sz w:val="24"/>
          <w:szCs w:val="24"/>
        </w:rPr>
        <w:t>I</w:t>
      </w:r>
      <w:r w:rsidR="00802179" w:rsidRPr="001F0EDC">
        <w:rPr>
          <w:rFonts w:ascii="Garamond" w:hAnsi="Garamond"/>
          <w:sz w:val="24"/>
          <w:szCs w:val="24"/>
        </w:rPr>
        <w:t>:</w:t>
      </w:r>
    </w:p>
    <w:p w14:paraId="022684B7" w14:textId="77777777" w:rsidR="00542ADF" w:rsidRPr="001F0EDC" w:rsidRDefault="00542ADF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84B8" w14:textId="0099A71B" w:rsidR="00D83C5D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802179" w:rsidRPr="001F0EDC">
        <w:rPr>
          <w:rFonts w:ascii="Garamond" w:hAnsi="Garamond"/>
          <w:sz w:val="24"/>
          <w:szCs w:val="24"/>
        </w:rPr>
        <w:t>Shpronësimin</w:t>
      </w:r>
      <w:r w:rsidR="00677316" w:rsidRPr="001F0EDC">
        <w:rPr>
          <w:rFonts w:ascii="Garamond" w:hAnsi="Garamond"/>
          <w:sz w:val="24"/>
          <w:szCs w:val="24"/>
        </w:rPr>
        <w:t xml:space="preserve">, </w:t>
      </w:r>
      <w:r w:rsidR="00802179" w:rsidRPr="001F0EDC">
        <w:rPr>
          <w:rFonts w:ascii="Garamond" w:hAnsi="Garamond"/>
          <w:sz w:val="24"/>
          <w:szCs w:val="24"/>
        </w:rPr>
        <w:t>për interes publik, të</w:t>
      </w:r>
      <w:r w:rsidR="00AE3BE0" w:rsidRPr="001F0EDC">
        <w:rPr>
          <w:rFonts w:ascii="Garamond" w:hAnsi="Garamond"/>
          <w:sz w:val="24"/>
          <w:szCs w:val="24"/>
        </w:rPr>
        <w:t xml:space="preserve"> pronar</w:t>
      </w:r>
      <w:r w:rsidR="00176F3A" w:rsidRPr="001F0EDC">
        <w:rPr>
          <w:rFonts w:ascii="Garamond" w:hAnsi="Garamond"/>
          <w:sz w:val="24"/>
          <w:szCs w:val="24"/>
        </w:rPr>
        <w:t>ëve</w:t>
      </w:r>
      <w:r w:rsidR="00677316" w:rsidRPr="001F0EDC">
        <w:rPr>
          <w:rFonts w:ascii="Garamond" w:hAnsi="Garamond"/>
          <w:sz w:val="24"/>
          <w:szCs w:val="24"/>
        </w:rPr>
        <w:t xml:space="preserve"> të</w:t>
      </w:r>
      <w:r w:rsidR="002E2DC5" w:rsidRPr="001F0EDC">
        <w:rPr>
          <w:rFonts w:ascii="Garamond" w:hAnsi="Garamond"/>
          <w:sz w:val="24"/>
          <w:szCs w:val="24"/>
        </w:rPr>
        <w:t xml:space="preserve"> pasurisë</w:t>
      </w:r>
      <w:r w:rsidR="004373DF" w:rsidRPr="001F0EDC">
        <w:rPr>
          <w:rFonts w:ascii="Garamond" w:hAnsi="Garamond"/>
          <w:sz w:val="24"/>
          <w:szCs w:val="24"/>
        </w:rPr>
        <w:t xml:space="preserve"> s</w:t>
      </w:r>
      <w:r w:rsidR="00802179" w:rsidRPr="001F0EDC">
        <w:rPr>
          <w:rFonts w:ascii="Garamond" w:hAnsi="Garamond"/>
          <w:sz w:val="24"/>
          <w:szCs w:val="24"/>
        </w:rPr>
        <w:t>ë palu</w:t>
      </w:r>
      <w:r w:rsidR="002E2DC5" w:rsidRPr="001F0EDC">
        <w:rPr>
          <w:rFonts w:ascii="Garamond" w:hAnsi="Garamond"/>
          <w:sz w:val="24"/>
          <w:szCs w:val="24"/>
        </w:rPr>
        <w:t>ajtshme, pronë private</w:t>
      </w:r>
      <w:r w:rsidR="002B7982" w:rsidRPr="001F0EDC">
        <w:rPr>
          <w:rFonts w:ascii="Garamond" w:hAnsi="Garamond"/>
          <w:sz w:val="24"/>
          <w:szCs w:val="24"/>
        </w:rPr>
        <w:t>, që preken</w:t>
      </w:r>
      <w:r w:rsidR="00802179" w:rsidRPr="001F0EDC">
        <w:rPr>
          <w:rFonts w:ascii="Garamond" w:hAnsi="Garamond"/>
          <w:sz w:val="24"/>
          <w:szCs w:val="24"/>
        </w:rPr>
        <w:t xml:space="preserve"> nga realizimi i projektit</w:t>
      </w:r>
      <w:r w:rsidR="009D69C9" w:rsidRPr="001F0EDC">
        <w:rPr>
          <w:rFonts w:ascii="Garamond" w:hAnsi="Garamond"/>
          <w:sz w:val="24"/>
          <w:szCs w:val="24"/>
        </w:rPr>
        <w:t xml:space="preserve"> </w:t>
      </w:r>
      <w:r w:rsidR="00571D9F" w:rsidRPr="001F0EDC">
        <w:rPr>
          <w:rFonts w:ascii="Garamond" w:hAnsi="Garamond"/>
          <w:sz w:val="24"/>
          <w:szCs w:val="24"/>
        </w:rPr>
        <w:t>“Rikualifikim urban Sheshi Borsh, Himarë”.</w:t>
      </w:r>
    </w:p>
    <w:p w14:paraId="022684BA" w14:textId="7D690240" w:rsidR="00802179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677316" w:rsidRPr="001F0EDC">
        <w:rPr>
          <w:rFonts w:ascii="Garamond" w:hAnsi="Garamond"/>
          <w:sz w:val="24"/>
          <w:szCs w:val="24"/>
        </w:rPr>
        <w:t>Shpronësimi</w:t>
      </w:r>
      <w:r w:rsidR="00802179" w:rsidRPr="001F0EDC">
        <w:rPr>
          <w:rFonts w:ascii="Garamond" w:hAnsi="Garamond"/>
          <w:sz w:val="24"/>
          <w:szCs w:val="24"/>
        </w:rPr>
        <w:t xml:space="preserve"> </w:t>
      </w:r>
      <w:r w:rsidR="004074B1" w:rsidRPr="001F0EDC">
        <w:rPr>
          <w:rFonts w:ascii="Garamond" w:hAnsi="Garamond"/>
          <w:sz w:val="24"/>
          <w:szCs w:val="24"/>
        </w:rPr>
        <w:t xml:space="preserve">të </w:t>
      </w:r>
      <w:r w:rsidR="00802179" w:rsidRPr="001F0EDC">
        <w:rPr>
          <w:rFonts w:ascii="Garamond" w:hAnsi="Garamond"/>
          <w:sz w:val="24"/>
          <w:szCs w:val="24"/>
        </w:rPr>
        <w:t xml:space="preserve">bëhet në favor të </w:t>
      </w:r>
      <w:r w:rsidR="00AE3BE0" w:rsidRPr="001F0EDC">
        <w:rPr>
          <w:rFonts w:ascii="Garamond" w:hAnsi="Garamond"/>
          <w:sz w:val="24"/>
          <w:szCs w:val="24"/>
        </w:rPr>
        <w:t>Bashkis</w:t>
      </w:r>
      <w:r w:rsidR="00E44E88" w:rsidRPr="001F0EDC">
        <w:rPr>
          <w:rFonts w:ascii="Garamond" w:hAnsi="Garamond"/>
          <w:sz w:val="24"/>
          <w:szCs w:val="24"/>
        </w:rPr>
        <w:t>ë</w:t>
      </w:r>
      <w:r w:rsidR="00907247" w:rsidRPr="001F0EDC">
        <w:rPr>
          <w:rFonts w:ascii="Garamond" w:hAnsi="Garamond"/>
          <w:sz w:val="24"/>
          <w:szCs w:val="24"/>
        </w:rPr>
        <w:t xml:space="preserve"> </w:t>
      </w:r>
      <w:r w:rsidR="00571D9F" w:rsidRPr="001F0EDC">
        <w:rPr>
          <w:rFonts w:ascii="Garamond" w:hAnsi="Garamond"/>
          <w:sz w:val="24"/>
          <w:szCs w:val="24"/>
        </w:rPr>
        <w:t>Himarë.</w:t>
      </w:r>
    </w:p>
    <w:p w14:paraId="022684BC" w14:textId="0ADC9E65" w:rsidR="00CC18FF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AE3BE0" w:rsidRPr="001F0EDC">
        <w:rPr>
          <w:rFonts w:ascii="Garamond" w:hAnsi="Garamond"/>
          <w:sz w:val="24"/>
          <w:szCs w:val="24"/>
        </w:rPr>
        <w:t>Pronar</w:t>
      </w:r>
      <w:r w:rsidR="00FD7E0E" w:rsidRPr="001F0EDC">
        <w:rPr>
          <w:rFonts w:ascii="Garamond" w:hAnsi="Garamond"/>
          <w:sz w:val="24"/>
          <w:szCs w:val="24"/>
        </w:rPr>
        <w:t xml:space="preserve">ët </w:t>
      </w:r>
      <w:r w:rsidR="002B7982" w:rsidRPr="001F0EDC">
        <w:rPr>
          <w:rFonts w:ascii="Garamond" w:hAnsi="Garamond"/>
          <w:sz w:val="24"/>
          <w:szCs w:val="24"/>
        </w:rPr>
        <w:t>e pasurisë së paluajtshme, pronë private, q</w:t>
      </w:r>
      <w:r w:rsidR="00F62285" w:rsidRPr="001F0EDC">
        <w:rPr>
          <w:rFonts w:ascii="Garamond" w:hAnsi="Garamond"/>
          <w:sz w:val="24"/>
          <w:szCs w:val="24"/>
        </w:rPr>
        <w:t>ë</w:t>
      </w:r>
      <w:r w:rsidR="00FD7E0E" w:rsidRPr="001F0EDC">
        <w:rPr>
          <w:rFonts w:ascii="Garamond" w:hAnsi="Garamond"/>
          <w:sz w:val="24"/>
          <w:szCs w:val="24"/>
        </w:rPr>
        <w:t xml:space="preserve"> </w:t>
      </w:r>
      <w:r w:rsidR="002B7982" w:rsidRPr="001F0EDC">
        <w:rPr>
          <w:rFonts w:ascii="Garamond" w:hAnsi="Garamond"/>
          <w:sz w:val="24"/>
          <w:szCs w:val="24"/>
        </w:rPr>
        <w:t xml:space="preserve">shpronësohen, të </w:t>
      </w:r>
      <w:r w:rsidR="00FD7E0E" w:rsidRPr="001F0EDC">
        <w:rPr>
          <w:rFonts w:ascii="Garamond" w:hAnsi="Garamond"/>
          <w:sz w:val="24"/>
          <w:szCs w:val="24"/>
        </w:rPr>
        <w:t xml:space="preserve">kompensohen </w:t>
      </w:r>
      <w:r w:rsidR="00802179" w:rsidRPr="001F0EDC">
        <w:rPr>
          <w:rFonts w:ascii="Garamond" w:hAnsi="Garamond"/>
          <w:sz w:val="24"/>
          <w:szCs w:val="24"/>
        </w:rPr>
        <w:t>në vlerë t</w:t>
      </w:r>
      <w:r w:rsidR="00711BAA" w:rsidRPr="001F0EDC">
        <w:rPr>
          <w:rFonts w:ascii="Garamond" w:hAnsi="Garamond"/>
          <w:sz w:val="24"/>
          <w:szCs w:val="24"/>
        </w:rPr>
        <w:t xml:space="preserve">ë plotë sipas masës përkatëse </w:t>
      </w:r>
      <w:r w:rsidR="00802179" w:rsidRPr="001F0EDC">
        <w:rPr>
          <w:rFonts w:ascii="Garamond" w:hAnsi="Garamond"/>
          <w:sz w:val="24"/>
          <w:szCs w:val="24"/>
        </w:rPr>
        <w:t>që paraqitet në tabelën bashkëlidhur këtij v</w:t>
      </w:r>
      <w:r w:rsidR="00542ADF" w:rsidRPr="001F0EDC">
        <w:rPr>
          <w:rFonts w:ascii="Garamond" w:hAnsi="Garamond"/>
          <w:sz w:val="24"/>
          <w:szCs w:val="24"/>
        </w:rPr>
        <w:t>endimi, për pasurin</w:t>
      </w:r>
      <w:r w:rsidR="007D48C7" w:rsidRPr="001F0EDC">
        <w:rPr>
          <w:rFonts w:ascii="Garamond" w:hAnsi="Garamond"/>
          <w:sz w:val="24"/>
          <w:szCs w:val="24"/>
        </w:rPr>
        <w:t>ë</w:t>
      </w:r>
      <w:r w:rsidR="0044516E" w:rsidRPr="001F0EDC">
        <w:rPr>
          <w:rFonts w:ascii="Garamond" w:hAnsi="Garamond"/>
          <w:sz w:val="24"/>
          <w:szCs w:val="24"/>
        </w:rPr>
        <w:t xml:space="preserve"> </w:t>
      </w:r>
      <w:r w:rsidR="00AE3BE0" w:rsidRPr="001F0EDC">
        <w:rPr>
          <w:rFonts w:ascii="Garamond" w:hAnsi="Garamond"/>
          <w:sz w:val="24"/>
          <w:szCs w:val="24"/>
        </w:rPr>
        <w:t>e llojit “</w:t>
      </w:r>
      <w:r w:rsidR="00FD7E0E" w:rsidRPr="001F0EDC">
        <w:rPr>
          <w:rFonts w:ascii="Garamond" w:hAnsi="Garamond"/>
          <w:sz w:val="24"/>
          <w:szCs w:val="24"/>
        </w:rPr>
        <w:t>truall</w:t>
      </w:r>
      <w:r w:rsidR="006B0019" w:rsidRPr="001F0EDC">
        <w:rPr>
          <w:rFonts w:ascii="Garamond" w:hAnsi="Garamond"/>
          <w:sz w:val="24"/>
          <w:szCs w:val="24"/>
        </w:rPr>
        <w:t>”</w:t>
      </w:r>
      <w:r w:rsidR="00767482" w:rsidRPr="001F0EDC">
        <w:rPr>
          <w:rFonts w:ascii="Garamond" w:hAnsi="Garamond"/>
          <w:sz w:val="24"/>
          <w:szCs w:val="24"/>
        </w:rPr>
        <w:t>,</w:t>
      </w:r>
      <w:r w:rsidR="00E204B2" w:rsidRPr="001F0EDC">
        <w:rPr>
          <w:rFonts w:ascii="Garamond" w:hAnsi="Garamond"/>
          <w:sz w:val="24"/>
          <w:szCs w:val="24"/>
        </w:rPr>
        <w:t xml:space="preserve"> </w:t>
      </w:r>
      <w:r w:rsidR="00802179" w:rsidRPr="001F0EDC">
        <w:rPr>
          <w:rFonts w:ascii="Garamond" w:hAnsi="Garamond"/>
          <w:sz w:val="24"/>
          <w:szCs w:val="24"/>
        </w:rPr>
        <w:t>me</w:t>
      </w:r>
      <w:r w:rsidR="003348F8" w:rsidRPr="001F0EDC">
        <w:rPr>
          <w:rFonts w:ascii="Garamond" w:hAnsi="Garamond"/>
          <w:sz w:val="24"/>
          <w:szCs w:val="24"/>
        </w:rPr>
        <w:t xml:space="preserve"> një vlerë të përgjithshme prej 954</w:t>
      </w:r>
      <w:r w:rsidR="00176F3A" w:rsidRPr="001F0EDC">
        <w:rPr>
          <w:rFonts w:ascii="Garamond" w:hAnsi="Garamond"/>
          <w:sz w:val="24"/>
          <w:szCs w:val="24"/>
        </w:rPr>
        <w:t xml:space="preserve"> </w:t>
      </w:r>
      <w:r w:rsidR="003348F8" w:rsidRPr="001F0EDC">
        <w:rPr>
          <w:rFonts w:ascii="Garamond" w:hAnsi="Garamond"/>
          <w:sz w:val="24"/>
          <w:szCs w:val="24"/>
        </w:rPr>
        <w:t>880 (nëntëqind e pesëdhjetë e katër</w:t>
      </w:r>
      <w:r w:rsidR="00176F3A" w:rsidRPr="001F0EDC">
        <w:rPr>
          <w:rFonts w:ascii="Garamond" w:hAnsi="Garamond"/>
          <w:sz w:val="24"/>
          <w:szCs w:val="24"/>
        </w:rPr>
        <w:t xml:space="preserve"> mijë e tetëqind e tetëdhjetë) lekë</w:t>
      </w:r>
      <w:r w:rsidR="002B7982" w:rsidRPr="001F0EDC">
        <w:rPr>
          <w:rFonts w:ascii="Garamond" w:hAnsi="Garamond"/>
          <w:sz w:val="24"/>
          <w:szCs w:val="24"/>
        </w:rPr>
        <w:t>sh</w:t>
      </w:r>
      <w:r w:rsidR="00176F3A" w:rsidRPr="001F0EDC">
        <w:rPr>
          <w:rFonts w:ascii="Garamond" w:hAnsi="Garamond"/>
          <w:sz w:val="24"/>
          <w:szCs w:val="24"/>
        </w:rPr>
        <w:t>.</w:t>
      </w:r>
    </w:p>
    <w:p w14:paraId="022684BE" w14:textId="4CB53785" w:rsidR="00BC50F3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4. </w:t>
      </w:r>
      <w:r w:rsidR="00802179" w:rsidRPr="001F0EDC">
        <w:rPr>
          <w:rFonts w:ascii="Garamond" w:hAnsi="Garamond"/>
          <w:sz w:val="24"/>
          <w:szCs w:val="24"/>
        </w:rPr>
        <w:t>Vlera e përgjithshme e shpronësimit, prej</w:t>
      </w:r>
      <w:r w:rsidR="00767482" w:rsidRPr="001F0EDC">
        <w:rPr>
          <w:rFonts w:ascii="Garamond" w:hAnsi="Garamond"/>
          <w:sz w:val="24"/>
          <w:szCs w:val="24"/>
        </w:rPr>
        <w:t xml:space="preserve"> </w:t>
      </w:r>
      <w:r w:rsidR="003348F8" w:rsidRPr="001F0EDC">
        <w:rPr>
          <w:rFonts w:ascii="Garamond" w:hAnsi="Garamond"/>
          <w:sz w:val="24"/>
          <w:szCs w:val="24"/>
        </w:rPr>
        <w:t>954</w:t>
      </w:r>
      <w:r w:rsidR="00765015" w:rsidRPr="001F0EDC">
        <w:rPr>
          <w:rFonts w:ascii="Garamond" w:hAnsi="Garamond"/>
          <w:sz w:val="24"/>
          <w:szCs w:val="24"/>
        </w:rPr>
        <w:t xml:space="preserve"> </w:t>
      </w:r>
      <w:r w:rsidR="003348F8" w:rsidRPr="001F0EDC">
        <w:rPr>
          <w:rFonts w:ascii="Garamond" w:hAnsi="Garamond"/>
          <w:sz w:val="24"/>
          <w:szCs w:val="24"/>
        </w:rPr>
        <w:t>880 (nëntëqind e pesëdhjetë e katër</w:t>
      </w:r>
      <w:r w:rsidR="006D6830" w:rsidRPr="001F0EDC">
        <w:rPr>
          <w:rFonts w:ascii="Garamond" w:hAnsi="Garamond"/>
          <w:sz w:val="24"/>
          <w:szCs w:val="24"/>
        </w:rPr>
        <w:t xml:space="preserve"> mijë e tetëqind e tetëdhjetë)</w:t>
      </w:r>
      <w:r w:rsidR="003348F8" w:rsidRPr="001F0EDC">
        <w:rPr>
          <w:rFonts w:ascii="Garamond" w:hAnsi="Garamond"/>
          <w:sz w:val="24"/>
          <w:szCs w:val="24"/>
        </w:rPr>
        <w:t xml:space="preserve"> </w:t>
      </w:r>
      <w:r w:rsidR="006D6830" w:rsidRPr="001F0EDC">
        <w:rPr>
          <w:rFonts w:ascii="Garamond" w:hAnsi="Garamond"/>
          <w:sz w:val="24"/>
          <w:szCs w:val="24"/>
        </w:rPr>
        <w:t>lekë</w:t>
      </w:r>
      <w:r w:rsidR="002B7982" w:rsidRPr="001F0EDC">
        <w:rPr>
          <w:rFonts w:ascii="Garamond" w:hAnsi="Garamond"/>
          <w:sz w:val="24"/>
          <w:szCs w:val="24"/>
        </w:rPr>
        <w:t>sh</w:t>
      </w:r>
      <w:r w:rsidR="006D6830" w:rsidRPr="001F0EDC">
        <w:rPr>
          <w:rFonts w:ascii="Garamond" w:hAnsi="Garamond"/>
          <w:sz w:val="24"/>
          <w:szCs w:val="24"/>
        </w:rPr>
        <w:t xml:space="preserve">, </w:t>
      </w:r>
      <w:r w:rsidR="00176945" w:rsidRPr="001F0EDC">
        <w:rPr>
          <w:rFonts w:ascii="Garamond" w:hAnsi="Garamond"/>
          <w:sz w:val="24"/>
          <w:szCs w:val="24"/>
        </w:rPr>
        <w:t xml:space="preserve">do të përballohet </w:t>
      </w:r>
      <w:r w:rsidR="003348F8" w:rsidRPr="001F0EDC">
        <w:rPr>
          <w:rFonts w:ascii="Garamond" w:hAnsi="Garamond"/>
          <w:sz w:val="24"/>
          <w:szCs w:val="24"/>
        </w:rPr>
        <w:t>nga</w:t>
      </w:r>
      <w:r w:rsidR="00765015" w:rsidRPr="001F0EDC">
        <w:rPr>
          <w:rFonts w:ascii="Garamond" w:hAnsi="Garamond"/>
          <w:sz w:val="24"/>
          <w:szCs w:val="24"/>
        </w:rPr>
        <w:t xml:space="preserve"> buxheti i vitit 2020, i miratuar për Ministrinë e Infrastrukturës dhe Energjisë</w:t>
      </w:r>
      <w:r w:rsidR="00CC18FF" w:rsidRPr="001F0EDC">
        <w:rPr>
          <w:rFonts w:ascii="Garamond" w:hAnsi="Garamond"/>
          <w:sz w:val="24"/>
          <w:szCs w:val="24"/>
        </w:rPr>
        <w:t xml:space="preserve">, në programin buxhetor “Planifikimi </w:t>
      </w:r>
      <w:r w:rsidR="002B7982" w:rsidRPr="001F0EDC">
        <w:rPr>
          <w:rFonts w:ascii="Garamond" w:hAnsi="Garamond"/>
          <w:sz w:val="24"/>
          <w:szCs w:val="24"/>
        </w:rPr>
        <w:t>u</w:t>
      </w:r>
      <w:r w:rsidR="00CC18FF" w:rsidRPr="001F0EDC">
        <w:rPr>
          <w:rFonts w:ascii="Garamond" w:hAnsi="Garamond"/>
          <w:sz w:val="24"/>
          <w:szCs w:val="24"/>
        </w:rPr>
        <w:t>rban”</w:t>
      </w:r>
      <w:r w:rsidR="009970CC" w:rsidRPr="001F0EDC">
        <w:rPr>
          <w:rFonts w:ascii="Garamond" w:hAnsi="Garamond"/>
          <w:sz w:val="24"/>
          <w:szCs w:val="24"/>
        </w:rPr>
        <w:t>.</w:t>
      </w:r>
    </w:p>
    <w:p w14:paraId="022684C0" w14:textId="6393E46A" w:rsidR="00E15406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5. </w:t>
      </w:r>
      <w:r w:rsidR="00802179" w:rsidRPr="001F0EDC">
        <w:rPr>
          <w:rFonts w:ascii="Garamond" w:hAnsi="Garamond"/>
          <w:sz w:val="24"/>
          <w:szCs w:val="24"/>
        </w:rPr>
        <w:t xml:space="preserve">Shpenzimet </w:t>
      </w:r>
      <w:r w:rsidR="00FD7E0E" w:rsidRPr="001F0EDC">
        <w:rPr>
          <w:rFonts w:ascii="Garamond" w:hAnsi="Garamond"/>
          <w:sz w:val="24"/>
          <w:szCs w:val="24"/>
        </w:rPr>
        <w:t>procedurale</w:t>
      </w:r>
      <w:r w:rsidR="00802179" w:rsidRPr="001F0EDC">
        <w:rPr>
          <w:rFonts w:ascii="Garamond" w:hAnsi="Garamond"/>
          <w:sz w:val="24"/>
          <w:szCs w:val="24"/>
        </w:rPr>
        <w:t>, në vlerën 50</w:t>
      </w:r>
      <w:r w:rsidR="005C0B64" w:rsidRPr="001F0EDC">
        <w:rPr>
          <w:rFonts w:ascii="Garamond" w:hAnsi="Garamond"/>
          <w:sz w:val="24"/>
          <w:szCs w:val="24"/>
        </w:rPr>
        <w:t xml:space="preserve"> </w:t>
      </w:r>
      <w:r w:rsidR="00802179" w:rsidRPr="001F0EDC">
        <w:rPr>
          <w:rFonts w:ascii="Garamond" w:hAnsi="Garamond"/>
          <w:sz w:val="24"/>
          <w:szCs w:val="24"/>
        </w:rPr>
        <w:t>000 (pesëdhjetë mijë) lekë, të përb</w:t>
      </w:r>
      <w:r w:rsidR="0063143D" w:rsidRPr="001F0EDC">
        <w:rPr>
          <w:rFonts w:ascii="Garamond" w:hAnsi="Garamond"/>
          <w:sz w:val="24"/>
          <w:szCs w:val="24"/>
        </w:rPr>
        <w:t xml:space="preserve">allohen </w:t>
      </w:r>
      <w:r w:rsidR="00E15406" w:rsidRPr="001F0EDC">
        <w:rPr>
          <w:rFonts w:ascii="Garamond" w:hAnsi="Garamond"/>
          <w:sz w:val="24"/>
          <w:szCs w:val="24"/>
        </w:rPr>
        <w:t xml:space="preserve">nga </w:t>
      </w:r>
      <w:r w:rsidR="00765015" w:rsidRPr="001F0EDC">
        <w:rPr>
          <w:rFonts w:ascii="Garamond" w:hAnsi="Garamond"/>
          <w:sz w:val="24"/>
          <w:szCs w:val="24"/>
        </w:rPr>
        <w:t>buxheti i vitit 2020</w:t>
      </w:r>
      <w:r w:rsidR="00E15406" w:rsidRPr="001F0EDC">
        <w:rPr>
          <w:rFonts w:ascii="Garamond" w:hAnsi="Garamond"/>
          <w:sz w:val="24"/>
          <w:szCs w:val="24"/>
        </w:rPr>
        <w:t>, miratuar për Ministrinë e Infrastrukturës dhe Energjisë.</w:t>
      </w:r>
    </w:p>
    <w:p w14:paraId="022684C2" w14:textId="336B91ED" w:rsidR="00802179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6. </w:t>
      </w:r>
      <w:r w:rsidR="00711BAA" w:rsidRPr="001F0EDC">
        <w:rPr>
          <w:rFonts w:ascii="Garamond" w:hAnsi="Garamond"/>
          <w:sz w:val="24"/>
          <w:szCs w:val="24"/>
        </w:rPr>
        <w:t xml:space="preserve">Shpronësimi </w:t>
      </w:r>
      <w:r w:rsidR="0012390D" w:rsidRPr="001F0EDC">
        <w:rPr>
          <w:rFonts w:ascii="Garamond" w:hAnsi="Garamond"/>
          <w:sz w:val="24"/>
          <w:szCs w:val="24"/>
        </w:rPr>
        <w:t>të fillojë menjëherë pas botimit të kë</w:t>
      </w:r>
      <w:r w:rsidR="002A4573" w:rsidRPr="001F0EDC">
        <w:rPr>
          <w:rFonts w:ascii="Garamond" w:hAnsi="Garamond"/>
          <w:sz w:val="24"/>
          <w:szCs w:val="24"/>
        </w:rPr>
        <w:t xml:space="preserve">tij vendimi në </w:t>
      </w:r>
      <w:r w:rsidR="002B7982" w:rsidRPr="001F0EDC">
        <w:rPr>
          <w:rFonts w:ascii="Garamond" w:hAnsi="Garamond"/>
          <w:sz w:val="24"/>
          <w:szCs w:val="24"/>
        </w:rPr>
        <w:t>“Fletoren z</w:t>
      </w:r>
      <w:r w:rsidR="002A4573" w:rsidRPr="001F0EDC">
        <w:rPr>
          <w:rFonts w:ascii="Garamond" w:hAnsi="Garamond"/>
          <w:sz w:val="24"/>
          <w:szCs w:val="24"/>
        </w:rPr>
        <w:t>yrtare</w:t>
      </w:r>
      <w:r w:rsidR="002B7982" w:rsidRPr="001F0EDC">
        <w:rPr>
          <w:rFonts w:ascii="Garamond" w:hAnsi="Garamond"/>
          <w:sz w:val="24"/>
          <w:szCs w:val="24"/>
        </w:rPr>
        <w:t>”</w:t>
      </w:r>
      <w:r w:rsidR="002A4573" w:rsidRPr="001F0EDC">
        <w:rPr>
          <w:rFonts w:ascii="Garamond" w:hAnsi="Garamond"/>
          <w:sz w:val="24"/>
          <w:szCs w:val="24"/>
        </w:rPr>
        <w:t>.</w:t>
      </w:r>
    </w:p>
    <w:p w14:paraId="022684C4" w14:textId="21B94EDF" w:rsidR="00802179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7. </w:t>
      </w:r>
      <w:r w:rsidR="0044497D" w:rsidRPr="001F0EDC">
        <w:rPr>
          <w:rFonts w:ascii="Garamond" w:hAnsi="Garamond"/>
          <w:sz w:val="24"/>
          <w:szCs w:val="24"/>
        </w:rPr>
        <w:t>Pronar</w:t>
      </w:r>
      <w:r w:rsidR="008129A0" w:rsidRPr="001F0EDC">
        <w:rPr>
          <w:rFonts w:ascii="Garamond" w:hAnsi="Garamond"/>
          <w:sz w:val="24"/>
          <w:szCs w:val="24"/>
        </w:rPr>
        <w:t>ët</w:t>
      </w:r>
      <w:r w:rsidR="009970CC" w:rsidRPr="001F0EDC">
        <w:rPr>
          <w:rFonts w:ascii="Garamond" w:hAnsi="Garamond"/>
          <w:sz w:val="24"/>
          <w:szCs w:val="24"/>
        </w:rPr>
        <w:t xml:space="preserve"> </w:t>
      </w:r>
      <w:r w:rsidR="002B7982" w:rsidRPr="001F0EDC">
        <w:rPr>
          <w:rFonts w:ascii="Garamond" w:hAnsi="Garamond"/>
          <w:sz w:val="24"/>
          <w:szCs w:val="24"/>
        </w:rPr>
        <w:t xml:space="preserve">e pasurisë së paluajtshme, pronë private, të pasqyruar </w:t>
      </w:r>
      <w:r w:rsidR="00240B95" w:rsidRPr="001F0EDC">
        <w:rPr>
          <w:rFonts w:ascii="Garamond" w:hAnsi="Garamond"/>
          <w:sz w:val="24"/>
          <w:szCs w:val="24"/>
        </w:rPr>
        <w:t>n</w:t>
      </w:r>
      <w:r w:rsidR="0044516E" w:rsidRPr="001F0EDC">
        <w:rPr>
          <w:rFonts w:ascii="Garamond" w:hAnsi="Garamond"/>
          <w:sz w:val="24"/>
          <w:szCs w:val="24"/>
        </w:rPr>
        <w:t>ë</w:t>
      </w:r>
      <w:r w:rsidR="00474EFA" w:rsidRPr="001F0EDC">
        <w:rPr>
          <w:rFonts w:ascii="Garamond" w:hAnsi="Garamond"/>
          <w:sz w:val="24"/>
          <w:szCs w:val="24"/>
        </w:rPr>
        <w:t xml:space="preserve"> tabel</w:t>
      </w:r>
      <w:r w:rsidR="008F22D7" w:rsidRPr="001F0EDC">
        <w:rPr>
          <w:rFonts w:ascii="Garamond" w:hAnsi="Garamond"/>
          <w:sz w:val="24"/>
          <w:szCs w:val="24"/>
        </w:rPr>
        <w:t>ë</w:t>
      </w:r>
      <w:r w:rsidR="00240B95" w:rsidRPr="001F0EDC">
        <w:rPr>
          <w:rFonts w:ascii="Garamond" w:hAnsi="Garamond"/>
          <w:sz w:val="24"/>
          <w:szCs w:val="24"/>
        </w:rPr>
        <w:t>n</w:t>
      </w:r>
      <w:r w:rsidR="008B2977" w:rsidRPr="001F0EDC">
        <w:rPr>
          <w:rFonts w:ascii="Garamond" w:hAnsi="Garamond"/>
          <w:sz w:val="24"/>
          <w:szCs w:val="24"/>
        </w:rPr>
        <w:t xml:space="preserve"> që i bashkëlidhet</w:t>
      </w:r>
      <w:r w:rsidR="00BF33E5" w:rsidRPr="001F0EDC">
        <w:rPr>
          <w:rFonts w:ascii="Garamond" w:hAnsi="Garamond"/>
          <w:sz w:val="24"/>
          <w:szCs w:val="24"/>
        </w:rPr>
        <w:t xml:space="preserve"> këtij vendimi</w:t>
      </w:r>
      <w:r w:rsidR="002B7982" w:rsidRPr="001F0EDC">
        <w:rPr>
          <w:rFonts w:ascii="Garamond" w:hAnsi="Garamond"/>
          <w:sz w:val="24"/>
          <w:szCs w:val="24"/>
        </w:rPr>
        <w:t>,</w:t>
      </w:r>
      <w:r w:rsidR="00BF33E5" w:rsidRPr="001F0EDC">
        <w:rPr>
          <w:rFonts w:ascii="Garamond" w:hAnsi="Garamond"/>
          <w:sz w:val="24"/>
          <w:szCs w:val="24"/>
        </w:rPr>
        <w:t xml:space="preserve"> të kompe</w:t>
      </w:r>
      <w:r w:rsidR="008129A0" w:rsidRPr="001F0EDC">
        <w:rPr>
          <w:rFonts w:ascii="Garamond" w:hAnsi="Garamond"/>
          <w:sz w:val="24"/>
          <w:szCs w:val="24"/>
        </w:rPr>
        <w:t>nsohen</w:t>
      </w:r>
      <w:r w:rsidR="002B7982" w:rsidRPr="001F0EDC">
        <w:rPr>
          <w:rFonts w:ascii="Garamond" w:hAnsi="Garamond"/>
          <w:sz w:val="24"/>
          <w:szCs w:val="24"/>
        </w:rPr>
        <w:t>,</w:t>
      </w:r>
      <w:r w:rsidR="00802179" w:rsidRPr="001F0EDC">
        <w:rPr>
          <w:rFonts w:ascii="Garamond" w:hAnsi="Garamond"/>
          <w:sz w:val="24"/>
          <w:szCs w:val="24"/>
        </w:rPr>
        <w:t xml:space="preserve"> për efekt shpronësimi</w:t>
      </w:r>
      <w:r w:rsidR="00447A06" w:rsidRPr="001F0EDC">
        <w:rPr>
          <w:rFonts w:ascii="Garamond" w:hAnsi="Garamond"/>
          <w:sz w:val="24"/>
          <w:szCs w:val="24"/>
        </w:rPr>
        <w:t>,</w:t>
      </w:r>
      <w:r w:rsidR="008129A0" w:rsidRPr="001F0EDC">
        <w:rPr>
          <w:rFonts w:ascii="Garamond" w:hAnsi="Garamond"/>
          <w:sz w:val="24"/>
          <w:szCs w:val="24"/>
        </w:rPr>
        <w:t xml:space="preserve"> pasi të ken</w:t>
      </w:r>
      <w:r w:rsidR="00802179" w:rsidRPr="001F0EDC">
        <w:rPr>
          <w:rFonts w:ascii="Garamond" w:hAnsi="Garamond"/>
          <w:sz w:val="24"/>
          <w:szCs w:val="24"/>
        </w:rPr>
        <w:t>ë paraqitur</w:t>
      </w:r>
      <w:r w:rsidR="00474EFA" w:rsidRPr="001F0EDC">
        <w:rPr>
          <w:rFonts w:ascii="Garamond" w:hAnsi="Garamond"/>
          <w:sz w:val="24"/>
          <w:szCs w:val="24"/>
        </w:rPr>
        <w:t xml:space="preserve"> dokumentacionin</w:t>
      </w:r>
      <w:r w:rsidR="008B2977" w:rsidRPr="001F0EDC">
        <w:rPr>
          <w:rFonts w:ascii="Garamond" w:hAnsi="Garamond"/>
          <w:sz w:val="24"/>
          <w:szCs w:val="24"/>
        </w:rPr>
        <w:t xml:space="preserve"> </w:t>
      </w:r>
      <w:r w:rsidR="00D060F6" w:rsidRPr="001F0EDC">
        <w:rPr>
          <w:rFonts w:ascii="Garamond" w:hAnsi="Garamond"/>
          <w:sz w:val="24"/>
          <w:szCs w:val="24"/>
        </w:rPr>
        <w:t>justifikue</w:t>
      </w:r>
      <w:r w:rsidR="008B2977" w:rsidRPr="001F0EDC">
        <w:rPr>
          <w:rFonts w:ascii="Garamond" w:hAnsi="Garamond"/>
          <w:sz w:val="24"/>
          <w:szCs w:val="24"/>
        </w:rPr>
        <w:t>s</w:t>
      </w:r>
      <w:r w:rsidR="00D060F6" w:rsidRPr="001F0EDC">
        <w:rPr>
          <w:rFonts w:ascii="Garamond" w:hAnsi="Garamond"/>
          <w:sz w:val="24"/>
          <w:szCs w:val="24"/>
        </w:rPr>
        <w:t xml:space="preserve"> p</w:t>
      </w:r>
      <w:r w:rsidR="00F62285" w:rsidRPr="001F0EDC">
        <w:rPr>
          <w:rFonts w:ascii="Garamond" w:hAnsi="Garamond"/>
          <w:sz w:val="24"/>
          <w:szCs w:val="24"/>
        </w:rPr>
        <w:t>ë</w:t>
      </w:r>
      <w:r w:rsidR="00DD0B01" w:rsidRPr="001F0EDC">
        <w:rPr>
          <w:rFonts w:ascii="Garamond" w:hAnsi="Garamond"/>
          <w:sz w:val="24"/>
          <w:szCs w:val="24"/>
        </w:rPr>
        <w:t>r likui</w:t>
      </w:r>
      <w:r w:rsidR="00D060F6" w:rsidRPr="001F0EDC">
        <w:rPr>
          <w:rFonts w:ascii="Garamond" w:hAnsi="Garamond"/>
          <w:sz w:val="24"/>
          <w:szCs w:val="24"/>
        </w:rPr>
        <w:t>dim</w:t>
      </w:r>
      <w:r w:rsidR="008B2977" w:rsidRPr="001F0EDC">
        <w:rPr>
          <w:rFonts w:ascii="Garamond" w:hAnsi="Garamond"/>
          <w:sz w:val="24"/>
          <w:szCs w:val="24"/>
        </w:rPr>
        <w:t>,</w:t>
      </w:r>
      <w:r w:rsidR="0063143D" w:rsidRPr="001F0EDC">
        <w:rPr>
          <w:rFonts w:ascii="Garamond" w:hAnsi="Garamond"/>
          <w:sz w:val="24"/>
          <w:szCs w:val="24"/>
        </w:rPr>
        <w:t xml:space="preserve"> pranë Bashkisë </w:t>
      </w:r>
      <w:r w:rsidR="003348F8" w:rsidRPr="001F0EDC">
        <w:rPr>
          <w:rFonts w:ascii="Garamond" w:hAnsi="Garamond"/>
          <w:sz w:val="24"/>
          <w:szCs w:val="24"/>
        </w:rPr>
        <w:t>Himarë</w:t>
      </w:r>
      <w:r w:rsidR="0015160B" w:rsidRPr="001F0EDC">
        <w:rPr>
          <w:rFonts w:ascii="Garamond" w:hAnsi="Garamond"/>
          <w:sz w:val="24"/>
          <w:szCs w:val="24"/>
        </w:rPr>
        <w:t>.</w:t>
      </w:r>
    </w:p>
    <w:p w14:paraId="022684C6" w14:textId="5D1380B3" w:rsidR="00802179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8. </w:t>
      </w:r>
      <w:r w:rsidR="000A7313" w:rsidRPr="001F0EDC">
        <w:rPr>
          <w:rFonts w:ascii="Garamond" w:hAnsi="Garamond"/>
          <w:sz w:val="24"/>
          <w:szCs w:val="24"/>
        </w:rPr>
        <w:t>Agjencia Shtetërore e Kadastrës, Drejtoria Vendore</w:t>
      </w:r>
      <w:r w:rsidR="0015160B" w:rsidRPr="001F0EDC">
        <w:rPr>
          <w:rFonts w:ascii="Garamond" w:hAnsi="Garamond"/>
          <w:sz w:val="24"/>
          <w:szCs w:val="24"/>
        </w:rPr>
        <w:t xml:space="preserve"> </w:t>
      </w:r>
      <w:r w:rsidR="003348F8" w:rsidRPr="001F0EDC">
        <w:rPr>
          <w:rFonts w:ascii="Garamond" w:hAnsi="Garamond"/>
          <w:sz w:val="24"/>
          <w:szCs w:val="24"/>
        </w:rPr>
        <w:t>Himarë</w:t>
      </w:r>
      <w:r w:rsidR="005750C6" w:rsidRPr="001F0EDC">
        <w:rPr>
          <w:rFonts w:ascii="Garamond" w:hAnsi="Garamond"/>
          <w:sz w:val="24"/>
          <w:szCs w:val="24"/>
        </w:rPr>
        <w:t>,</w:t>
      </w:r>
      <w:r w:rsidR="00802179" w:rsidRPr="001F0EDC">
        <w:rPr>
          <w:rFonts w:ascii="Garamond" w:hAnsi="Garamond"/>
          <w:sz w:val="24"/>
          <w:szCs w:val="24"/>
        </w:rPr>
        <w:t xml:space="preserve"> brenda 30</w:t>
      </w:r>
      <w:r w:rsidR="002B7982" w:rsidRPr="001F0EDC">
        <w:rPr>
          <w:rFonts w:ascii="Garamond" w:hAnsi="Garamond"/>
          <w:sz w:val="24"/>
          <w:szCs w:val="24"/>
        </w:rPr>
        <w:t xml:space="preserve"> (tridhjetë) </w:t>
      </w:r>
      <w:r w:rsidR="00802179" w:rsidRPr="001F0EDC">
        <w:rPr>
          <w:rFonts w:ascii="Garamond" w:hAnsi="Garamond"/>
          <w:sz w:val="24"/>
          <w:szCs w:val="24"/>
        </w:rPr>
        <w:t xml:space="preserve">ditëve nga data e miratimit të këtij vendimi, </w:t>
      </w:r>
      <w:r w:rsidR="00136B9C" w:rsidRPr="001F0EDC">
        <w:rPr>
          <w:rFonts w:ascii="Garamond" w:hAnsi="Garamond"/>
          <w:sz w:val="24"/>
          <w:szCs w:val="24"/>
        </w:rPr>
        <w:t>në bashkëpunim me Bashkinë</w:t>
      </w:r>
      <w:r w:rsidR="0015160B" w:rsidRPr="001F0EDC">
        <w:rPr>
          <w:rFonts w:ascii="Garamond" w:hAnsi="Garamond"/>
          <w:sz w:val="24"/>
          <w:szCs w:val="24"/>
        </w:rPr>
        <w:t xml:space="preserve"> </w:t>
      </w:r>
      <w:r w:rsidR="003348F8" w:rsidRPr="001F0EDC">
        <w:rPr>
          <w:rFonts w:ascii="Garamond" w:hAnsi="Garamond"/>
          <w:sz w:val="24"/>
          <w:szCs w:val="24"/>
        </w:rPr>
        <w:t>Himarë</w:t>
      </w:r>
      <w:r w:rsidR="00802179" w:rsidRPr="001F0EDC">
        <w:rPr>
          <w:rFonts w:ascii="Garamond" w:hAnsi="Garamond"/>
          <w:sz w:val="24"/>
          <w:szCs w:val="24"/>
        </w:rPr>
        <w:t>, të fillojë procedurat për hedhjen e gjur</w:t>
      </w:r>
      <w:r w:rsidR="00DD0B01" w:rsidRPr="001F0EDC">
        <w:rPr>
          <w:rFonts w:ascii="Garamond" w:hAnsi="Garamond"/>
          <w:sz w:val="24"/>
          <w:szCs w:val="24"/>
        </w:rPr>
        <w:t>mës së projektit mbi hartën kadastrale</w:t>
      </w:r>
      <w:r w:rsidR="00802179" w:rsidRPr="001F0EDC">
        <w:rPr>
          <w:rFonts w:ascii="Garamond" w:hAnsi="Garamond"/>
          <w:sz w:val="24"/>
          <w:szCs w:val="24"/>
        </w:rPr>
        <w:t xml:space="preserve"> të regjistrimit</w:t>
      </w:r>
      <w:r w:rsidR="002B7982" w:rsidRPr="001F0EDC">
        <w:rPr>
          <w:rFonts w:ascii="Garamond" w:hAnsi="Garamond"/>
          <w:sz w:val="24"/>
          <w:szCs w:val="24"/>
        </w:rPr>
        <w:t>,</w:t>
      </w:r>
      <w:r w:rsidR="00802179" w:rsidRPr="001F0EDC">
        <w:rPr>
          <w:rFonts w:ascii="Garamond" w:hAnsi="Garamond"/>
          <w:sz w:val="24"/>
          <w:szCs w:val="24"/>
        </w:rPr>
        <w:t xml:space="preserve"> sipas planimetrisë së shpr</w:t>
      </w:r>
      <w:r w:rsidR="002B7982" w:rsidRPr="001F0EDC">
        <w:rPr>
          <w:rFonts w:ascii="Garamond" w:hAnsi="Garamond"/>
          <w:sz w:val="24"/>
          <w:szCs w:val="24"/>
        </w:rPr>
        <w:t>onësimit të miratuar dhe të bëj</w:t>
      </w:r>
      <w:r w:rsidR="00802179" w:rsidRPr="001F0EDC">
        <w:rPr>
          <w:rFonts w:ascii="Garamond" w:hAnsi="Garamond"/>
          <w:sz w:val="24"/>
          <w:szCs w:val="24"/>
        </w:rPr>
        <w:t xml:space="preserve">ë </w:t>
      </w:r>
      <w:r w:rsidR="00ED4591" w:rsidRPr="001F0EDC">
        <w:rPr>
          <w:rFonts w:ascii="Garamond" w:hAnsi="Garamond"/>
          <w:sz w:val="24"/>
          <w:szCs w:val="24"/>
        </w:rPr>
        <w:t>kalimin e pronësisë për pasurin</w:t>
      </w:r>
      <w:r w:rsidR="0044516E" w:rsidRPr="001F0EDC">
        <w:rPr>
          <w:rFonts w:ascii="Garamond" w:hAnsi="Garamond"/>
          <w:sz w:val="24"/>
          <w:szCs w:val="24"/>
        </w:rPr>
        <w:t>ë</w:t>
      </w:r>
      <w:r w:rsidR="00240B95" w:rsidRPr="001F0EDC">
        <w:rPr>
          <w:rFonts w:ascii="Garamond" w:hAnsi="Garamond"/>
          <w:sz w:val="24"/>
          <w:szCs w:val="24"/>
        </w:rPr>
        <w:t xml:space="preserve"> e shpronësuar</w:t>
      </w:r>
      <w:r w:rsidR="00015666" w:rsidRPr="001F0EDC">
        <w:rPr>
          <w:rFonts w:ascii="Garamond" w:hAnsi="Garamond"/>
          <w:sz w:val="24"/>
          <w:szCs w:val="24"/>
        </w:rPr>
        <w:t xml:space="preserve"> në favor të shtetit, Bashkia</w:t>
      </w:r>
      <w:r w:rsidR="0015160B" w:rsidRPr="001F0EDC">
        <w:rPr>
          <w:rFonts w:ascii="Garamond" w:hAnsi="Garamond"/>
          <w:sz w:val="24"/>
          <w:szCs w:val="24"/>
        </w:rPr>
        <w:t xml:space="preserve"> </w:t>
      </w:r>
      <w:r w:rsidR="00710D17" w:rsidRPr="001F0EDC">
        <w:rPr>
          <w:rFonts w:ascii="Garamond" w:hAnsi="Garamond"/>
          <w:sz w:val="24"/>
          <w:szCs w:val="24"/>
        </w:rPr>
        <w:t>Himarë</w:t>
      </w:r>
      <w:r w:rsidR="00015666" w:rsidRPr="001F0EDC">
        <w:rPr>
          <w:rFonts w:ascii="Garamond" w:hAnsi="Garamond"/>
          <w:sz w:val="24"/>
          <w:szCs w:val="24"/>
        </w:rPr>
        <w:t>.</w:t>
      </w:r>
    </w:p>
    <w:p w14:paraId="022684C8" w14:textId="5833B832" w:rsidR="006A4D91" w:rsidRPr="001F0EDC" w:rsidRDefault="00BC3DEE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9. </w:t>
      </w:r>
      <w:r w:rsidR="000A7313" w:rsidRPr="001F0EDC">
        <w:rPr>
          <w:rFonts w:ascii="Garamond" w:hAnsi="Garamond"/>
          <w:sz w:val="24"/>
          <w:szCs w:val="24"/>
        </w:rPr>
        <w:t xml:space="preserve">Agjencia Shtetërore e Kadastrës, Drejtoria Vendore </w:t>
      </w:r>
      <w:r w:rsidR="00710D17" w:rsidRPr="001F0EDC">
        <w:rPr>
          <w:rFonts w:ascii="Garamond" w:hAnsi="Garamond"/>
          <w:sz w:val="24"/>
          <w:szCs w:val="24"/>
        </w:rPr>
        <w:t>Himarë</w:t>
      </w:r>
      <w:r w:rsidR="00E204B2" w:rsidRPr="001F0EDC">
        <w:rPr>
          <w:rFonts w:ascii="Garamond" w:hAnsi="Garamond"/>
          <w:sz w:val="24"/>
          <w:szCs w:val="24"/>
        </w:rPr>
        <w:t>,</w:t>
      </w:r>
      <w:r w:rsidR="0015160B" w:rsidRPr="001F0EDC">
        <w:rPr>
          <w:rFonts w:ascii="Garamond" w:hAnsi="Garamond"/>
          <w:sz w:val="24"/>
          <w:szCs w:val="24"/>
        </w:rPr>
        <w:t xml:space="preserve"> </w:t>
      </w:r>
      <w:r w:rsidR="00802179" w:rsidRPr="001F0EDC">
        <w:rPr>
          <w:rFonts w:ascii="Garamond" w:hAnsi="Garamond"/>
          <w:sz w:val="24"/>
          <w:szCs w:val="24"/>
        </w:rPr>
        <w:t>të pezullojë të</w:t>
      </w:r>
      <w:r w:rsidR="00ED4591" w:rsidRPr="001F0EDC">
        <w:rPr>
          <w:rFonts w:ascii="Garamond" w:hAnsi="Garamond"/>
          <w:sz w:val="24"/>
          <w:szCs w:val="24"/>
        </w:rPr>
        <w:t xml:space="preserve"> gjitha transaksionet me pasurinë e shpronësuar</w:t>
      </w:r>
      <w:r w:rsidR="00802179" w:rsidRPr="001F0EDC">
        <w:rPr>
          <w:rFonts w:ascii="Garamond" w:hAnsi="Garamond"/>
          <w:sz w:val="24"/>
          <w:szCs w:val="24"/>
        </w:rPr>
        <w:t xml:space="preserve"> deri në momentin </w:t>
      </w:r>
      <w:r w:rsidR="002B7982" w:rsidRPr="001F0EDC">
        <w:rPr>
          <w:rFonts w:ascii="Garamond" w:hAnsi="Garamond"/>
          <w:sz w:val="24"/>
          <w:szCs w:val="24"/>
        </w:rPr>
        <w:t>kur do</w:t>
      </w:r>
      <w:r w:rsidR="00525F16" w:rsidRPr="001F0EDC">
        <w:rPr>
          <w:rFonts w:ascii="Garamond" w:hAnsi="Garamond"/>
          <w:sz w:val="24"/>
          <w:szCs w:val="24"/>
        </w:rPr>
        <w:t xml:space="preserve"> të realizohen</w:t>
      </w:r>
      <w:r w:rsidR="00802179" w:rsidRPr="001F0EDC">
        <w:rPr>
          <w:rFonts w:ascii="Garamond" w:hAnsi="Garamond"/>
          <w:sz w:val="24"/>
          <w:szCs w:val="24"/>
        </w:rPr>
        <w:t xml:space="preserve"> procesi i hedhjes s</w:t>
      </w:r>
      <w:r w:rsidR="002B7982" w:rsidRPr="001F0EDC">
        <w:rPr>
          <w:rFonts w:ascii="Garamond" w:hAnsi="Garamond"/>
          <w:sz w:val="24"/>
          <w:szCs w:val="24"/>
        </w:rPr>
        <w:t>ë</w:t>
      </w:r>
      <w:r w:rsidR="00802179" w:rsidRPr="001F0EDC">
        <w:rPr>
          <w:rFonts w:ascii="Garamond" w:hAnsi="Garamond"/>
          <w:sz w:val="24"/>
          <w:szCs w:val="24"/>
        </w:rPr>
        <w:t xml:space="preserve"> gjurmës </w:t>
      </w:r>
      <w:r w:rsidR="00DD0B01" w:rsidRPr="001F0EDC">
        <w:rPr>
          <w:rFonts w:ascii="Garamond" w:hAnsi="Garamond"/>
          <w:sz w:val="24"/>
          <w:szCs w:val="24"/>
        </w:rPr>
        <w:t>së projektit mbi hartën kadastrale</w:t>
      </w:r>
      <w:r w:rsidR="00802179" w:rsidRPr="001F0EDC">
        <w:rPr>
          <w:rFonts w:ascii="Garamond" w:hAnsi="Garamond"/>
          <w:sz w:val="24"/>
          <w:szCs w:val="24"/>
        </w:rPr>
        <w:t xml:space="preserve"> të regjist</w:t>
      </w:r>
      <w:r w:rsidR="00525F16" w:rsidRPr="001F0EDC">
        <w:rPr>
          <w:rFonts w:ascii="Garamond" w:hAnsi="Garamond"/>
          <w:sz w:val="24"/>
          <w:szCs w:val="24"/>
        </w:rPr>
        <w:t>rimit</w:t>
      </w:r>
      <w:r w:rsidR="00ED4591" w:rsidRPr="001F0EDC">
        <w:rPr>
          <w:rFonts w:ascii="Garamond" w:hAnsi="Garamond"/>
          <w:sz w:val="24"/>
          <w:szCs w:val="24"/>
        </w:rPr>
        <w:t xml:space="preserve"> dhe kalimi i pronësis</w:t>
      </w:r>
      <w:r w:rsidR="00535DCF" w:rsidRPr="001F0EDC">
        <w:rPr>
          <w:rFonts w:ascii="Garamond" w:hAnsi="Garamond"/>
          <w:sz w:val="24"/>
          <w:szCs w:val="24"/>
        </w:rPr>
        <w:t>ë</w:t>
      </w:r>
      <w:r w:rsidR="00FC1FF5" w:rsidRPr="001F0EDC">
        <w:rPr>
          <w:rFonts w:ascii="Garamond" w:hAnsi="Garamond"/>
          <w:sz w:val="24"/>
          <w:szCs w:val="24"/>
        </w:rPr>
        <w:t xml:space="preserve"> në favor të shtetit,</w:t>
      </w:r>
      <w:r w:rsidR="00EE3E56" w:rsidRPr="001F0EDC">
        <w:rPr>
          <w:rFonts w:ascii="Garamond" w:hAnsi="Garamond"/>
          <w:sz w:val="24"/>
          <w:szCs w:val="24"/>
        </w:rPr>
        <w:t xml:space="preserve"> Bashkia</w:t>
      </w:r>
      <w:r w:rsidR="0015160B" w:rsidRPr="001F0EDC">
        <w:rPr>
          <w:rFonts w:ascii="Garamond" w:hAnsi="Garamond"/>
          <w:sz w:val="24"/>
          <w:szCs w:val="24"/>
        </w:rPr>
        <w:t xml:space="preserve"> </w:t>
      </w:r>
      <w:r w:rsidR="00710D17" w:rsidRPr="001F0EDC">
        <w:rPr>
          <w:rFonts w:ascii="Garamond" w:hAnsi="Garamond"/>
          <w:sz w:val="24"/>
          <w:szCs w:val="24"/>
        </w:rPr>
        <w:t>Himarë</w:t>
      </w:r>
      <w:r w:rsidR="00EE3E56" w:rsidRPr="001F0EDC">
        <w:rPr>
          <w:rFonts w:ascii="Garamond" w:hAnsi="Garamond"/>
          <w:sz w:val="24"/>
          <w:szCs w:val="24"/>
        </w:rPr>
        <w:t>,</w:t>
      </w:r>
      <w:r w:rsidR="00ED4591" w:rsidRPr="001F0EDC">
        <w:rPr>
          <w:rFonts w:ascii="Garamond" w:hAnsi="Garamond"/>
          <w:sz w:val="24"/>
          <w:szCs w:val="24"/>
        </w:rPr>
        <w:t xml:space="preserve"> për pasurinë e shpronësuar</w:t>
      </w:r>
      <w:r w:rsidR="00802179" w:rsidRPr="001F0EDC">
        <w:rPr>
          <w:rFonts w:ascii="Garamond" w:hAnsi="Garamond"/>
          <w:sz w:val="24"/>
          <w:szCs w:val="24"/>
        </w:rPr>
        <w:t>.</w:t>
      </w:r>
    </w:p>
    <w:p w14:paraId="022684CA" w14:textId="54FD327A" w:rsidR="006A4D91" w:rsidRPr="001F0EDC" w:rsidRDefault="00BC3DEE" w:rsidP="00E5544D">
      <w:pPr>
        <w:pStyle w:val="TEKSTIII"/>
      </w:pPr>
      <w:r>
        <w:t xml:space="preserve">10. </w:t>
      </w:r>
      <w:r w:rsidR="00C22DEB" w:rsidRPr="001F0EDC">
        <w:t>Ngarkohen</w:t>
      </w:r>
      <w:r w:rsidR="00802179" w:rsidRPr="001F0EDC">
        <w:t xml:space="preserve"> Ministria e </w:t>
      </w:r>
      <w:r w:rsidR="001B2DCA" w:rsidRPr="001F0EDC">
        <w:t>Infrastrukturës dhe Energjisë</w:t>
      </w:r>
      <w:r w:rsidR="0015160B" w:rsidRPr="001F0EDC">
        <w:t>,</w:t>
      </w:r>
      <w:r w:rsidR="00BC50F3" w:rsidRPr="001F0EDC">
        <w:t xml:space="preserve"> Bashkia </w:t>
      </w:r>
      <w:r w:rsidR="00710D17" w:rsidRPr="001F0EDC">
        <w:t>Himarë</w:t>
      </w:r>
      <w:r w:rsidR="00BC50F3" w:rsidRPr="001F0EDC">
        <w:t xml:space="preserve"> dhe </w:t>
      </w:r>
      <w:r w:rsidR="0015160B" w:rsidRPr="001F0EDC">
        <w:t xml:space="preserve"> </w:t>
      </w:r>
      <w:r w:rsidR="000A7313" w:rsidRPr="001F0EDC">
        <w:t xml:space="preserve">Agjencia Shtetërore e Kadastrës, Drejtoria Vendore </w:t>
      </w:r>
      <w:r w:rsidR="00710D17" w:rsidRPr="001F0EDC">
        <w:t>Himarë</w:t>
      </w:r>
      <w:r w:rsidR="00525F16" w:rsidRPr="001F0EDC">
        <w:t>,</w:t>
      </w:r>
      <w:r w:rsidR="002B7982" w:rsidRPr="001F0EDC">
        <w:t xml:space="preserve"> </w:t>
      </w:r>
      <w:r w:rsidR="00802179" w:rsidRPr="001F0EDC">
        <w:t>për zbatimin e këtij vendimi.</w:t>
      </w:r>
    </w:p>
    <w:p w14:paraId="022684CC" w14:textId="07370FE8" w:rsidR="00802179" w:rsidRPr="001F0EDC" w:rsidRDefault="00802179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1F0EDC">
        <w:rPr>
          <w:rFonts w:ascii="Garamond" w:hAnsi="Garamond"/>
          <w:sz w:val="24"/>
          <w:szCs w:val="24"/>
        </w:rPr>
        <w:t xml:space="preserve">Ky vendim hyn në </w:t>
      </w:r>
      <w:r w:rsidR="00CC18FF" w:rsidRPr="001F0EDC">
        <w:rPr>
          <w:rFonts w:ascii="Garamond" w:hAnsi="Garamond"/>
          <w:sz w:val="24"/>
          <w:szCs w:val="24"/>
        </w:rPr>
        <w:t xml:space="preserve">fuqi menjëherë dhe botohet në Fletoren </w:t>
      </w:r>
      <w:r w:rsidR="001F0EDC" w:rsidRPr="001F0EDC">
        <w:rPr>
          <w:rFonts w:ascii="Garamond" w:hAnsi="Garamond"/>
          <w:sz w:val="24"/>
          <w:szCs w:val="24"/>
        </w:rPr>
        <w:t>Zyrtare</w:t>
      </w:r>
      <w:r w:rsidRPr="001F0EDC">
        <w:rPr>
          <w:rFonts w:ascii="Garamond" w:hAnsi="Garamond"/>
          <w:sz w:val="24"/>
          <w:szCs w:val="24"/>
        </w:rPr>
        <w:t>.</w:t>
      </w:r>
    </w:p>
    <w:p w14:paraId="51F5C2EA" w14:textId="77777777" w:rsidR="001F0EDC" w:rsidRDefault="001F0EDC" w:rsidP="001F0ED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22684CF" w14:textId="27BEE276" w:rsidR="0032328E" w:rsidRDefault="001F0EDC" w:rsidP="001F0EDC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KRYEMINISTËR</w:t>
      </w:r>
    </w:p>
    <w:p w14:paraId="022684D2" w14:textId="25BF4154" w:rsidR="00802179" w:rsidRDefault="001F0EDC" w:rsidP="001F0E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1F0EDC">
        <w:rPr>
          <w:rFonts w:ascii="Garamond" w:hAnsi="Garamond"/>
          <w:b/>
          <w:sz w:val="24"/>
          <w:szCs w:val="24"/>
        </w:rPr>
        <w:t>Edi Rama</w:t>
      </w:r>
    </w:p>
    <w:p w14:paraId="0AFB6A89" w14:textId="77777777" w:rsidR="00E5544D" w:rsidRPr="001F0EDC" w:rsidRDefault="00E5544D" w:rsidP="001F0EDC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</w:p>
    <w:p w14:paraId="7934B580" w14:textId="77777777" w:rsidR="00E5544D" w:rsidRDefault="00E5544D" w:rsidP="00E5544D">
      <w:pPr>
        <w:pStyle w:val="TEKSTIII"/>
        <w:jc w:val="center"/>
        <w:rPr>
          <w:b/>
        </w:rPr>
      </w:pPr>
    </w:p>
    <w:p w14:paraId="7623F5FE" w14:textId="77777777" w:rsidR="00E5544D" w:rsidRDefault="00E5544D" w:rsidP="00E5544D">
      <w:pPr>
        <w:pStyle w:val="TEKSTIII"/>
        <w:jc w:val="center"/>
        <w:rPr>
          <w:b/>
        </w:rPr>
      </w:pPr>
    </w:p>
    <w:p w14:paraId="5CA11346" w14:textId="77777777" w:rsidR="00E5544D" w:rsidRDefault="00E5544D" w:rsidP="00E5544D">
      <w:pPr>
        <w:pStyle w:val="TEKSTIII"/>
        <w:jc w:val="center"/>
        <w:rPr>
          <w:b/>
        </w:rPr>
      </w:pPr>
    </w:p>
    <w:p w14:paraId="2A6D43F7" w14:textId="77777777" w:rsidR="00E5544D" w:rsidRDefault="00E5544D" w:rsidP="00E5544D">
      <w:pPr>
        <w:pStyle w:val="TEKSTIII"/>
        <w:jc w:val="center"/>
        <w:rPr>
          <w:b/>
        </w:rPr>
      </w:pPr>
    </w:p>
    <w:p w14:paraId="339D8A25" w14:textId="77777777" w:rsidR="00E5544D" w:rsidRDefault="00E5544D" w:rsidP="00E5544D">
      <w:pPr>
        <w:pStyle w:val="TEKSTIII"/>
        <w:jc w:val="center"/>
        <w:rPr>
          <w:b/>
        </w:rPr>
        <w:sectPr w:rsidR="00E5544D" w:rsidSect="004B6544">
          <w:headerReference w:type="default" r:id="rId14"/>
          <w:footerReference w:type="default" r:id="rId15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3CD524E9" w14:textId="3FEAF3F3" w:rsidR="00E5544D" w:rsidRDefault="00E5544D" w:rsidP="00E5544D">
      <w:pPr>
        <w:pStyle w:val="TEKSTIII"/>
        <w:jc w:val="center"/>
        <w:rPr>
          <w:b/>
        </w:rPr>
      </w:pPr>
    </w:p>
    <w:p w14:paraId="6A32B17B" w14:textId="77777777" w:rsidR="00E5544D" w:rsidRDefault="00E5544D" w:rsidP="00E5544D">
      <w:pPr>
        <w:pStyle w:val="TEKSTIII"/>
        <w:jc w:val="center"/>
        <w:rPr>
          <w:b/>
        </w:rPr>
      </w:pPr>
      <w:r w:rsidRPr="00E5544D">
        <w:rPr>
          <w:b/>
        </w:rPr>
        <w:t xml:space="preserve">Lista e  pronarëve të pasurisë pronë private që preken nga realizimi i  projektit </w:t>
      </w:r>
    </w:p>
    <w:p w14:paraId="022684D3" w14:textId="35CF9FDD" w:rsidR="00F040C2" w:rsidRDefault="00E5544D" w:rsidP="00E5544D">
      <w:pPr>
        <w:pStyle w:val="TEKSTIII"/>
        <w:jc w:val="center"/>
        <w:rPr>
          <w:b/>
        </w:rPr>
      </w:pPr>
      <w:r w:rsidRPr="00E5544D">
        <w:rPr>
          <w:b/>
        </w:rPr>
        <w:t>"Rikualifikim urban Sheshi Borsh, Himarë".</w:t>
      </w:r>
    </w:p>
    <w:p w14:paraId="57F5D1BD" w14:textId="77777777" w:rsidR="00E5544D" w:rsidRDefault="00E5544D" w:rsidP="00E5544D">
      <w:pPr>
        <w:pStyle w:val="TEKSTIII"/>
        <w:jc w:val="center"/>
        <w:rPr>
          <w:b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791"/>
        <w:gridCol w:w="1897"/>
        <w:gridCol w:w="1366"/>
        <w:gridCol w:w="978"/>
        <w:gridCol w:w="924"/>
        <w:gridCol w:w="1049"/>
        <w:gridCol w:w="839"/>
        <w:gridCol w:w="1049"/>
        <w:gridCol w:w="1128"/>
        <w:gridCol w:w="1049"/>
        <w:gridCol w:w="1049"/>
        <w:gridCol w:w="882"/>
        <w:gridCol w:w="1174"/>
      </w:tblGrid>
      <w:tr w:rsidR="004A7BA7" w:rsidRPr="004F3AB0" w14:paraId="3A6ACE9D" w14:textId="77777777" w:rsidTr="00EA11F5">
        <w:trPr>
          <w:trHeight w:val="139"/>
        </w:trPr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2AB05452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</w:t>
            </w:r>
          </w:p>
        </w:tc>
        <w:tc>
          <w:tcPr>
            <w:tcW w:w="6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499F9A71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Emër Mbiemër</w:t>
            </w:r>
          </w:p>
        </w:tc>
        <w:tc>
          <w:tcPr>
            <w:tcW w:w="4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0AF4B3ED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 Zona Kadastrale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68A73A86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Nr. Pasurisë</w:t>
            </w:r>
          </w:p>
        </w:tc>
        <w:tc>
          <w:tcPr>
            <w:tcW w:w="3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727D260E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Rrethi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4629DF32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ndërtimit (m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2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4F646199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Sip. e truallit (m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 xml:space="preserve">) 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5900FBA7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ndërtimit (l/m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15C3240A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Çmimi i truallit (l/m</w:t>
            </w:r>
            <w:r w:rsidRPr="004E187D">
              <w:rPr>
                <w:rFonts w:ascii="Garamond" w:eastAsia="Times New Roman" w:hAnsi="Garamond"/>
                <w:b/>
                <w:bCs/>
                <w:sz w:val="16"/>
                <w:szCs w:val="16"/>
                <w:vertAlign w:val="superscript"/>
                <w:lang w:eastAsia="sq-AL"/>
              </w:rPr>
              <w:t>2</w:t>
            </w: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7A4A5C76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ndërtimit (lekë)</w:t>
            </w:r>
          </w:p>
        </w:tc>
        <w:tc>
          <w:tcPr>
            <w:tcW w:w="3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11CA09FD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e truallit (lekë)</w:t>
            </w:r>
          </w:p>
        </w:tc>
        <w:tc>
          <w:tcPr>
            <w:tcW w:w="3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0EEDF0C7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Vlera Totale  (lekë)</w:t>
            </w:r>
          </w:p>
        </w:tc>
        <w:tc>
          <w:tcPr>
            <w:tcW w:w="4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hideMark/>
          </w:tcPr>
          <w:p w14:paraId="593AA8CE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Shënime</w:t>
            </w:r>
          </w:p>
        </w:tc>
      </w:tr>
      <w:tr w:rsidR="004A7BA7" w:rsidRPr="004F3AB0" w14:paraId="1711C1E0" w14:textId="77777777" w:rsidTr="00EA11F5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hideMark/>
          </w:tcPr>
          <w:p w14:paraId="2E852677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sz w:val="16"/>
                <w:szCs w:val="16"/>
                <w:lang w:eastAsia="sq-AL"/>
              </w:rPr>
              <w:t>1</w:t>
            </w:r>
          </w:p>
        </w:tc>
        <w:tc>
          <w:tcPr>
            <w:tcW w:w="6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17D5F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Bashkëpronarët Bisha, Leka, Shimani, Beluli, Dibra, Huta, Vokopola, Lleshi, Xhaferaj </w:t>
            </w:r>
          </w:p>
        </w:tc>
        <w:tc>
          <w:tcPr>
            <w:tcW w:w="4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36CB2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ZK. 1253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DB192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56/33/2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91FDC3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Sarandë, Borsh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105DE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0B024C" w14:textId="77777777" w:rsidR="004A7BA7" w:rsidRPr="003F6AC5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</w:pPr>
            <w:r w:rsidRPr="003F6AC5">
              <w:rPr>
                <w:rFonts w:ascii="Garamond" w:eastAsia="Times New Roman" w:hAnsi="Garamond"/>
                <w:b/>
                <w:sz w:val="16"/>
                <w:szCs w:val="16"/>
                <w:lang w:eastAsia="sq-AL"/>
              </w:rPr>
              <w:t>373.0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63DFC5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C7150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2,560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407B8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 ___ 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8E8DA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99FDA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651EC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sz w:val="16"/>
                <w:szCs w:val="16"/>
                <w:lang w:eastAsia="sq-AL"/>
              </w:rPr>
              <w:t>Konfirmuar nga ZVRPP-ja Sarandë me shkresën nr. 13021 prot., datë 15.01.2018. Pasuri e llojit "Truall".</w:t>
            </w:r>
          </w:p>
        </w:tc>
      </w:tr>
      <w:tr w:rsidR="004A7BA7" w:rsidRPr="004F3AB0" w14:paraId="775520BD" w14:textId="77777777" w:rsidTr="00EA11F5">
        <w:trPr>
          <w:trHeight w:val="139"/>
        </w:trPr>
        <w:tc>
          <w:tcPr>
            <w:tcW w:w="279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1F475AA9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11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0F6DC649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>VLERA TOTALE E SHPRONËSIMIT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015C9D8A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59146164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7DE92440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74209845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217E73FF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0B34CAE4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03584AB9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6D375007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  <w:tc>
          <w:tcPr>
            <w:tcW w:w="3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CE6F1"/>
            <w:noWrap/>
            <w:vAlign w:val="bottom"/>
            <w:hideMark/>
          </w:tcPr>
          <w:p w14:paraId="7E061EEA" w14:textId="77777777" w:rsidR="004A7BA7" w:rsidRPr="004F3AB0" w:rsidRDefault="004A7BA7" w:rsidP="00EA11F5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b/>
                <w:bCs/>
                <w:color w:val="000000"/>
                <w:sz w:val="16"/>
                <w:szCs w:val="16"/>
                <w:lang w:eastAsia="sq-AL"/>
              </w:rPr>
              <w:t xml:space="preserve">954,880.00 </w:t>
            </w:r>
          </w:p>
        </w:tc>
        <w:tc>
          <w:tcPr>
            <w:tcW w:w="4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bottom"/>
            <w:hideMark/>
          </w:tcPr>
          <w:p w14:paraId="4BDCF94F" w14:textId="77777777" w:rsidR="004A7BA7" w:rsidRPr="004F3AB0" w:rsidRDefault="004A7BA7" w:rsidP="00EA11F5">
            <w:pPr>
              <w:spacing w:after="0" w:line="240" w:lineRule="auto"/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</w:pPr>
            <w:r w:rsidRPr="004F3AB0">
              <w:rPr>
                <w:rFonts w:ascii="Garamond" w:eastAsia="Times New Roman" w:hAnsi="Garamond"/>
                <w:color w:val="000000"/>
                <w:sz w:val="16"/>
                <w:szCs w:val="16"/>
                <w:lang w:eastAsia="sq-AL"/>
              </w:rPr>
              <w:t> </w:t>
            </w:r>
          </w:p>
        </w:tc>
      </w:tr>
    </w:tbl>
    <w:p w14:paraId="0C7C2A5D" w14:textId="77777777" w:rsidR="00E5544D" w:rsidRDefault="00E5544D" w:rsidP="00E5544D">
      <w:pPr>
        <w:pStyle w:val="TEKSTIII"/>
        <w:jc w:val="center"/>
        <w:rPr>
          <w:b/>
        </w:rPr>
      </w:pPr>
      <w:bookmarkStart w:id="0" w:name="_GoBack"/>
      <w:bookmarkEnd w:id="0"/>
    </w:p>
    <w:p w14:paraId="261489E1" w14:textId="77777777" w:rsidR="00545BDC" w:rsidRDefault="00545BDC" w:rsidP="00E5544D">
      <w:pPr>
        <w:pStyle w:val="TEKSTIII"/>
        <w:jc w:val="center"/>
        <w:rPr>
          <w:b/>
        </w:rPr>
      </w:pPr>
    </w:p>
    <w:p w14:paraId="7CFA403F" w14:textId="6B5A0EAB" w:rsidR="00545BDC" w:rsidRPr="00545BDC" w:rsidRDefault="00545BDC" w:rsidP="00545BDC">
      <w:pPr>
        <w:pStyle w:val="TEKSTIII"/>
      </w:pPr>
      <w:r w:rsidRPr="00545BDC">
        <w:t>Shënime</w:t>
      </w:r>
    </w:p>
    <w:p w14:paraId="0E40E9E7" w14:textId="5117C192" w:rsidR="00545BDC" w:rsidRPr="00545BDC" w:rsidRDefault="00545BDC" w:rsidP="00545BDC">
      <w:pPr>
        <w:pStyle w:val="TEKSTIII"/>
        <w:numPr>
          <w:ilvl w:val="0"/>
          <w:numId w:val="6"/>
        </w:numPr>
      </w:pPr>
      <w:r w:rsidRPr="00545BDC">
        <w:t>Për truallin, çmimi i llogaritur është marrë nga VKM nr.514, datë 30.7.2014</w:t>
      </w:r>
    </w:p>
    <w:p w14:paraId="79F542FC" w14:textId="11D0A2B9" w:rsidR="00545BDC" w:rsidRPr="00545BDC" w:rsidRDefault="00545BDC" w:rsidP="00545BDC">
      <w:pPr>
        <w:pStyle w:val="TEKSTIII"/>
        <w:numPr>
          <w:ilvl w:val="0"/>
          <w:numId w:val="6"/>
        </w:numPr>
      </w:pPr>
      <w:r w:rsidRPr="00545BDC">
        <w:t>Pasuritë e prekura nga projekti, konfirmohen nga ZVRPP, Vlorë, me shkresën nr.13 prot., datë 15.1.2019</w:t>
      </w:r>
    </w:p>
    <w:sectPr w:rsidR="00545BDC" w:rsidRPr="00545BDC" w:rsidSect="00E5544D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6936DC" w14:textId="77777777" w:rsidR="00944266" w:rsidRDefault="00944266" w:rsidP="00BC6EBD">
      <w:pPr>
        <w:spacing w:after="0" w:line="240" w:lineRule="auto"/>
      </w:pPr>
      <w:r>
        <w:separator/>
      </w:r>
    </w:p>
  </w:endnote>
  <w:endnote w:type="continuationSeparator" w:id="0">
    <w:p w14:paraId="6278F90A" w14:textId="77777777" w:rsidR="00944266" w:rsidRDefault="00944266" w:rsidP="00BC6EBD">
      <w:pPr>
        <w:spacing w:after="0" w:line="240" w:lineRule="auto"/>
      </w:pPr>
      <w:r>
        <w:continuationSeparator/>
      </w:r>
    </w:p>
  </w:endnote>
  <w:endnote w:type="continuationNotice" w:id="1">
    <w:p w14:paraId="7C5B1B96" w14:textId="77777777" w:rsidR="00944266" w:rsidRDefault="009442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-490180898"/>
      <w:docPartObj>
        <w:docPartGallery w:val="Page Numbers (Bottom of Page)"/>
        <w:docPartUnique/>
      </w:docPartObj>
    </w:sdtPr>
    <w:sdtEndPr/>
    <w:sdtContent>
      <w:p w14:paraId="022684E0" w14:textId="77777777" w:rsidR="00545BDC" w:rsidRPr="00F040C2" w:rsidRDefault="00545BDC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F040C2">
          <w:rPr>
            <w:rFonts w:ascii="Times New Roman" w:hAnsi="Times New Roman" w:cs="Times New Roman"/>
            <w:sz w:val="24"/>
          </w:rPr>
          <w:fldChar w:fldCharType="begin"/>
        </w:r>
        <w:r w:rsidRPr="00F040C2">
          <w:rPr>
            <w:rFonts w:ascii="Times New Roman" w:hAnsi="Times New Roman" w:cs="Times New Roman"/>
            <w:sz w:val="24"/>
          </w:rPr>
          <w:instrText>PAGE   \* MERGEFORMAT</w:instrText>
        </w:r>
        <w:r w:rsidRPr="00F040C2">
          <w:rPr>
            <w:rFonts w:ascii="Times New Roman" w:hAnsi="Times New Roman" w:cs="Times New Roman"/>
            <w:sz w:val="24"/>
          </w:rPr>
          <w:fldChar w:fldCharType="separate"/>
        </w:r>
        <w:r w:rsidR="004A7BA7">
          <w:rPr>
            <w:rFonts w:ascii="Times New Roman" w:hAnsi="Times New Roman" w:cs="Times New Roman"/>
            <w:noProof/>
            <w:sz w:val="24"/>
          </w:rPr>
          <w:t>2</w:t>
        </w:r>
        <w:r w:rsidRPr="00F040C2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14:paraId="022684E1" w14:textId="77777777" w:rsidR="00545BDC" w:rsidRDefault="00545BD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632277" w14:textId="77777777" w:rsidR="00944266" w:rsidRDefault="00944266" w:rsidP="00BC6EBD">
      <w:pPr>
        <w:spacing w:after="0" w:line="240" w:lineRule="auto"/>
      </w:pPr>
      <w:r>
        <w:separator/>
      </w:r>
    </w:p>
  </w:footnote>
  <w:footnote w:type="continuationSeparator" w:id="0">
    <w:p w14:paraId="1E95D47B" w14:textId="77777777" w:rsidR="00944266" w:rsidRDefault="00944266" w:rsidP="00BC6EBD">
      <w:pPr>
        <w:spacing w:after="0" w:line="240" w:lineRule="auto"/>
      </w:pPr>
      <w:r>
        <w:continuationSeparator/>
      </w:r>
    </w:p>
  </w:footnote>
  <w:footnote w:type="continuationNotice" w:id="1">
    <w:p w14:paraId="648122F1" w14:textId="77777777" w:rsidR="00944266" w:rsidRDefault="0094426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7E45D5" w14:textId="77777777" w:rsidR="00545BDC" w:rsidRDefault="00545BD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4937A3"/>
    <w:multiLevelType w:val="hybridMultilevel"/>
    <w:tmpl w:val="DAC42070"/>
    <w:lvl w:ilvl="0" w:tplc="CBC4C520">
      <w:start w:val="1"/>
      <w:numFmt w:val="decimal"/>
      <w:lvlText w:val="%1."/>
      <w:lvlJc w:val="left"/>
      <w:pPr>
        <w:ind w:left="360" w:hanging="360"/>
      </w:pPr>
      <w:rPr>
        <w:rFonts w:ascii="Book Antiqua" w:eastAsia="Times New Roman" w:hAnsi="Book Antiqua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191C1D"/>
    <w:multiLevelType w:val="hybridMultilevel"/>
    <w:tmpl w:val="903A67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5472E29"/>
    <w:multiLevelType w:val="hybridMultilevel"/>
    <w:tmpl w:val="ABA0C250"/>
    <w:lvl w:ilvl="0" w:tplc="C43CA3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577"/>
    <w:rsid w:val="00015666"/>
    <w:rsid w:val="00033376"/>
    <w:rsid w:val="00046DED"/>
    <w:rsid w:val="0004798E"/>
    <w:rsid w:val="000658A7"/>
    <w:rsid w:val="00080685"/>
    <w:rsid w:val="00096CCF"/>
    <w:rsid w:val="000A7313"/>
    <w:rsid w:val="000B36B5"/>
    <w:rsid w:val="000C3B51"/>
    <w:rsid w:val="000E2A41"/>
    <w:rsid w:val="000F2D74"/>
    <w:rsid w:val="00106738"/>
    <w:rsid w:val="00110A08"/>
    <w:rsid w:val="0012390D"/>
    <w:rsid w:val="00124C68"/>
    <w:rsid w:val="00127AF6"/>
    <w:rsid w:val="00136B9C"/>
    <w:rsid w:val="0015160B"/>
    <w:rsid w:val="00162E2B"/>
    <w:rsid w:val="00176945"/>
    <w:rsid w:val="00176F3A"/>
    <w:rsid w:val="001B2DCA"/>
    <w:rsid w:val="001C6637"/>
    <w:rsid w:val="001F0EDC"/>
    <w:rsid w:val="002030C5"/>
    <w:rsid w:val="00230AC3"/>
    <w:rsid w:val="002321B2"/>
    <w:rsid w:val="00240B95"/>
    <w:rsid w:val="00266585"/>
    <w:rsid w:val="00275F91"/>
    <w:rsid w:val="00291C88"/>
    <w:rsid w:val="002A4573"/>
    <w:rsid w:val="002B36DA"/>
    <w:rsid w:val="002B7982"/>
    <w:rsid w:val="002E2DC5"/>
    <w:rsid w:val="002E569E"/>
    <w:rsid w:val="0032328E"/>
    <w:rsid w:val="003348F8"/>
    <w:rsid w:val="00391B69"/>
    <w:rsid w:val="003B317E"/>
    <w:rsid w:val="004074B1"/>
    <w:rsid w:val="00407CC2"/>
    <w:rsid w:val="00415167"/>
    <w:rsid w:val="004373DF"/>
    <w:rsid w:val="00437577"/>
    <w:rsid w:val="0044497D"/>
    <w:rsid w:val="0044516E"/>
    <w:rsid w:val="00446040"/>
    <w:rsid w:val="00447A06"/>
    <w:rsid w:val="0045190D"/>
    <w:rsid w:val="0045487C"/>
    <w:rsid w:val="00474EFA"/>
    <w:rsid w:val="004830EA"/>
    <w:rsid w:val="004A7BA7"/>
    <w:rsid w:val="004B1B98"/>
    <w:rsid w:val="004B6544"/>
    <w:rsid w:val="004D0BF2"/>
    <w:rsid w:val="004E65DC"/>
    <w:rsid w:val="004F0B79"/>
    <w:rsid w:val="004F7B95"/>
    <w:rsid w:val="005019DC"/>
    <w:rsid w:val="00525F16"/>
    <w:rsid w:val="00535DCF"/>
    <w:rsid w:val="005419C5"/>
    <w:rsid w:val="00542ADF"/>
    <w:rsid w:val="00545BDC"/>
    <w:rsid w:val="00546A23"/>
    <w:rsid w:val="005634A4"/>
    <w:rsid w:val="00571D9F"/>
    <w:rsid w:val="005750C6"/>
    <w:rsid w:val="005B723E"/>
    <w:rsid w:val="005C0B64"/>
    <w:rsid w:val="005C37B5"/>
    <w:rsid w:val="005D199F"/>
    <w:rsid w:val="0063143D"/>
    <w:rsid w:val="006507A0"/>
    <w:rsid w:val="00677316"/>
    <w:rsid w:val="00681885"/>
    <w:rsid w:val="00696590"/>
    <w:rsid w:val="006A4D91"/>
    <w:rsid w:val="006B0019"/>
    <w:rsid w:val="006D4E6C"/>
    <w:rsid w:val="006D6830"/>
    <w:rsid w:val="00706950"/>
    <w:rsid w:val="00710D17"/>
    <w:rsid w:val="00711BAA"/>
    <w:rsid w:val="007470B1"/>
    <w:rsid w:val="00752660"/>
    <w:rsid w:val="00765015"/>
    <w:rsid w:val="00767482"/>
    <w:rsid w:val="007D48C7"/>
    <w:rsid w:val="007F3AC6"/>
    <w:rsid w:val="007F6822"/>
    <w:rsid w:val="00802179"/>
    <w:rsid w:val="008027F2"/>
    <w:rsid w:val="008129A0"/>
    <w:rsid w:val="00830492"/>
    <w:rsid w:val="00856DD9"/>
    <w:rsid w:val="0086797B"/>
    <w:rsid w:val="00893823"/>
    <w:rsid w:val="008B1C56"/>
    <w:rsid w:val="008B2977"/>
    <w:rsid w:val="008B4F53"/>
    <w:rsid w:val="008F22D7"/>
    <w:rsid w:val="008F7048"/>
    <w:rsid w:val="00907247"/>
    <w:rsid w:val="0092740B"/>
    <w:rsid w:val="00932B43"/>
    <w:rsid w:val="00934A81"/>
    <w:rsid w:val="009353EC"/>
    <w:rsid w:val="00944266"/>
    <w:rsid w:val="00990DEC"/>
    <w:rsid w:val="009924FB"/>
    <w:rsid w:val="009970CC"/>
    <w:rsid w:val="009D69C9"/>
    <w:rsid w:val="009F5548"/>
    <w:rsid w:val="00A20117"/>
    <w:rsid w:val="00A722F0"/>
    <w:rsid w:val="00AD1EA5"/>
    <w:rsid w:val="00AE1C23"/>
    <w:rsid w:val="00AE3BE0"/>
    <w:rsid w:val="00AF4657"/>
    <w:rsid w:val="00AF5448"/>
    <w:rsid w:val="00B05B6C"/>
    <w:rsid w:val="00B0728E"/>
    <w:rsid w:val="00B41FDF"/>
    <w:rsid w:val="00B51FFA"/>
    <w:rsid w:val="00B56278"/>
    <w:rsid w:val="00B71C52"/>
    <w:rsid w:val="00BC3DEE"/>
    <w:rsid w:val="00BC50F3"/>
    <w:rsid w:val="00BC6EBD"/>
    <w:rsid w:val="00BE6B87"/>
    <w:rsid w:val="00BF33E5"/>
    <w:rsid w:val="00BF609A"/>
    <w:rsid w:val="00BF6239"/>
    <w:rsid w:val="00C15AB5"/>
    <w:rsid w:val="00C22DEB"/>
    <w:rsid w:val="00C402A4"/>
    <w:rsid w:val="00C6754D"/>
    <w:rsid w:val="00C711DE"/>
    <w:rsid w:val="00C82729"/>
    <w:rsid w:val="00CC18FF"/>
    <w:rsid w:val="00CF4AD9"/>
    <w:rsid w:val="00D054A8"/>
    <w:rsid w:val="00D060F6"/>
    <w:rsid w:val="00D10E35"/>
    <w:rsid w:val="00D66170"/>
    <w:rsid w:val="00D676FC"/>
    <w:rsid w:val="00D7750B"/>
    <w:rsid w:val="00D83C5D"/>
    <w:rsid w:val="00D918F3"/>
    <w:rsid w:val="00DC09E6"/>
    <w:rsid w:val="00DC0D10"/>
    <w:rsid w:val="00DD0B01"/>
    <w:rsid w:val="00DD21CD"/>
    <w:rsid w:val="00DE2A7C"/>
    <w:rsid w:val="00DF465D"/>
    <w:rsid w:val="00E15406"/>
    <w:rsid w:val="00E204B2"/>
    <w:rsid w:val="00E430B8"/>
    <w:rsid w:val="00E43560"/>
    <w:rsid w:val="00E44E88"/>
    <w:rsid w:val="00E5544D"/>
    <w:rsid w:val="00E97B58"/>
    <w:rsid w:val="00EA1B6A"/>
    <w:rsid w:val="00EC5D4F"/>
    <w:rsid w:val="00ED4591"/>
    <w:rsid w:val="00EE00B5"/>
    <w:rsid w:val="00EE3E56"/>
    <w:rsid w:val="00F040C2"/>
    <w:rsid w:val="00F05CA6"/>
    <w:rsid w:val="00F16F4F"/>
    <w:rsid w:val="00F47953"/>
    <w:rsid w:val="00F62285"/>
    <w:rsid w:val="00FB594B"/>
    <w:rsid w:val="00FC1FF5"/>
    <w:rsid w:val="00FD7E0E"/>
    <w:rsid w:val="00FE3073"/>
    <w:rsid w:val="00FF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684A7"/>
  <w15:docId w15:val="{11566D5C-7A06-453D-BB28-1FE7E8E0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2179"/>
    <w:rPr>
      <w:lang w:val="sq-AL"/>
    </w:rPr>
  </w:style>
  <w:style w:type="paragraph" w:styleId="Heading2">
    <w:name w:val="heading 2"/>
    <w:basedOn w:val="Normal"/>
    <w:next w:val="Normal"/>
    <w:link w:val="Heading2Char"/>
    <w:qFormat/>
    <w:rsid w:val="00802179"/>
    <w:pPr>
      <w:keepNext/>
      <w:spacing w:after="0" w:line="240" w:lineRule="auto"/>
      <w:jc w:val="right"/>
      <w:outlineLvl w:val="1"/>
    </w:pPr>
    <w:rPr>
      <w:rFonts w:ascii="Arial" w:eastAsia="Arial Unicode MS" w:hAnsi="Arial" w:cs="Times New Roman"/>
      <w:b/>
      <w:bCs/>
      <w:sz w:val="24"/>
      <w:szCs w:val="24"/>
      <w:u w:val="single"/>
      <w:lang w:val="en-US"/>
    </w:rPr>
  </w:style>
  <w:style w:type="paragraph" w:styleId="Heading3">
    <w:name w:val="heading 3"/>
    <w:basedOn w:val="Normal"/>
    <w:next w:val="Normal"/>
    <w:link w:val="Heading3Char"/>
    <w:qFormat/>
    <w:rsid w:val="00802179"/>
    <w:pPr>
      <w:keepNext/>
      <w:spacing w:after="0" w:line="360" w:lineRule="auto"/>
      <w:jc w:val="center"/>
      <w:outlineLvl w:val="2"/>
    </w:pPr>
    <w:rPr>
      <w:rFonts w:ascii="Arial" w:eastAsia="Arial Unicode MS" w:hAnsi="Arial" w:cs="Times New Roman"/>
      <w:b/>
      <w:bCs/>
      <w:sz w:val="26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802179"/>
    <w:rPr>
      <w:rFonts w:ascii="Arial" w:eastAsia="Arial Unicode MS" w:hAnsi="Arial" w:cs="Times New Roman"/>
      <w:b/>
      <w:bCs/>
      <w:sz w:val="24"/>
      <w:szCs w:val="24"/>
      <w:u w:val="single"/>
    </w:rPr>
  </w:style>
  <w:style w:type="character" w:customStyle="1" w:styleId="Heading3Char">
    <w:name w:val="Heading 3 Char"/>
    <w:basedOn w:val="DefaultParagraphFont"/>
    <w:link w:val="Heading3"/>
    <w:rsid w:val="00802179"/>
    <w:rPr>
      <w:rFonts w:ascii="Arial" w:eastAsia="Arial Unicode MS" w:hAnsi="Arial" w:cs="Times New Roman"/>
      <w:b/>
      <w:bCs/>
      <w:sz w:val="26"/>
      <w:szCs w:val="24"/>
    </w:rPr>
  </w:style>
  <w:style w:type="paragraph" w:styleId="BodyText">
    <w:name w:val="Body Text"/>
    <w:basedOn w:val="Normal"/>
    <w:link w:val="BodyTextChar"/>
    <w:rsid w:val="00802179"/>
    <w:pPr>
      <w:spacing w:after="0" w:line="240" w:lineRule="auto"/>
    </w:pPr>
    <w:rPr>
      <w:rFonts w:ascii="Arial" w:eastAsia="Times New Roman" w:hAnsi="Arial" w:cs="Times New Roman"/>
      <w:b/>
      <w:bCs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02179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8021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519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90D"/>
    <w:rPr>
      <w:rFonts w:ascii="Segoe UI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BC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EBD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BC6E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EBD"/>
    <w:rPr>
      <w:lang w:val="sq-AL"/>
    </w:rPr>
  </w:style>
  <w:style w:type="paragraph" w:customStyle="1" w:styleId="TEKSTIII">
    <w:name w:val="TEKSTIII"/>
    <w:basedOn w:val="Normal"/>
    <w:qFormat/>
    <w:rsid w:val="00E5544D"/>
    <w:pPr>
      <w:spacing w:after="0" w:line="240" w:lineRule="auto"/>
      <w:ind w:firstLine="284"/>
      <w:jc w:val="both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5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CCB484B1749EA8047F517C22D2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C4CCB484B1749EA8047F517C22D283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404</Nr_x002e__x0020_akti>
    <Data_x0020_e_x0020_Krijimit xmlns="0e656187-b300-4fb0-8bf4-3a50f872073c">2020-05-22T14:22:14Z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2020-05-21T22:00:00Z</Date_x0020_protokolli>
    <Titulli xmlns="0e656187-b300-4fb0-8bf4-3a50f872073c">Për shpronësimin, për interes publik, të pronarëve të pasurisë së paluajtshme, pronë private, që preken nga realizimi i projektit “Rikualifikim urban Sheshi Borsh, Himarë”</Titulli>
    <Modifikuesi xmlns="0e656187-b300-4fb0-8bf4-3a50f872073c">ermira.bukaci</Modifikuesi>
    <Nr_x002e__x0020_prot_x0020_QBZ xmlns="0e656187-b300-4fb0-8bf4-3a50f872073c">811</Nr_x002e__x0020_prot_x0020_QBZ>
    <Data_x0020_e_x0020_Modifikimit xmlns="0e656187-b300-4fb0-8bf4-3a50f872073c">2020-05-22T15:36:02Z</Data_x0020_e_x0020_Modifikimit>
    <Dekretuar xmlns="0e656187-b300-4fb0-8bf4-3a50f872073c">false</Dekretuar>
    <Data xmlns="0e656187-b300-4fb0-8bf4-3a50f872073c">2020-05-19T22:00:00Z</Data>
    <Nr_x002e__x0020_protokolli_x0020_i_x0020_aktit xmlns="0e656187-b300-4fb0-8bf4-3a50f872073c">2571/1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47F7D-99AE-4197-9427-DBE3689FF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266896F-4EFF-4A47-8DCA-524DF6045D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27C3D3A-AD96-4F5C-98C8-1A4EC762A1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6849123-04E3-43EB-9DDC-26BCDD28364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267C9CA-9C01-4BF9-B2B3-B9BF127E360E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BDFAA2DF-5FA6-4449-8EE0-BE548B3A8B36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4B6E4FA2-BB0E-4419-996B-FFD9372FA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pasurisë së paluajtshme, pronë private, që preken nga realizimi i projektit “Rikualifikim urban Sheshi Borsh, Himarë”</vt:lpstr>
    </vt:vector>
  </TitlesOfParts>
  <Company>Microsoft</Company>
  <LinksUpToDate>false</LinksUpToDate>
  <CharactersWithSpaces>3761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pasurisë së paluajtshme, pronë private, që preken nga realizimi i projektit “Rikualifikim urban Sheshi Borsh, Himarë”</dc:title>
  <dc:creator>Fadil Pemaj</dc:creator>
  <cp:lastModifiedBy>Sara Mborja</cp:lastModifiedBy>
  <cp:revision>2</cp:revision>
  <cp:lastPrinted>2020-05-20T10:57:00Z</cp:lastPrinted>
  <dcterms:created xsi:type="dcterms:W3CDTF">2025-01-09T10:58:00Z</dcterms:created>
  <dcterms:modified xsi:type="dcterms:W3CDTF">2025-01-09T10:58:00Z</dcterms:modified>
</cp:coreProperties>
</file>