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40FBE" w14:textId="77777777" w:rsidR="002A0D99" w:rsidRPr="001B57A1" w:rsidRDefault="002A0D99" w:rsidP="002A0D99">
      <w:pPr>
        <w:pStyle w:val="NeniTitull"/>
        <w:rPr>
          <w:lang w:val="sq-AL"/>
        </w:rPr>
      </w:pPr>
      <w:r w:rsidRPr="001B57A1">
        <w:rPr>
          <w:lang w:val="sq-AL"/>
        </w:rPr>
        <w:t>VENDIM</w:t>
      </w:r>
      <w:bookmarkStart w:id="0" w:name="_GoBack"/>
      <w:bookmarkEnd w:id="0"/>
    </w:p>
    <w:p w14:paraId="07D40FBF" w14:textId="6DB2AAF1" w:rsidR="002A0D99" w:rsidRPr="001B57A1" w:rsidRDefault="002A0D99" w:rsidP="002A0D99">
      <w:pPr>
        <w:pStyle w:val="NeniTitull"/>
        <w:rPr>
          <w:lang w:val="sq-AL"/>
        </w:rPr>
      </w:pPr>
      <w:r w:rsidRPr="001B57A1">
        <w:rPr>
          <w:lang w:val="sq-AL"/>
        </w:rPr>
        <w:t>Nr.</w:t>
      </w:r>
      <w:r w:rsidR="00E91569" w:rsidRPr="001B57A1">
        <w:rPr>
          <w:lang w:val="sq-AL"/>
        </w:rPr>
        <w:t xml:space="preserve"> </w:t>
      </w:r>
      <w:r w:rsidRPr="001B57A1">
        <w:rPr>
          <w:lang w:val="sq-AL"/>
        </w:rPr>
        <w:t>415, datë 27.5.2020</w:t>
      </w:r>
    </w:p>
    <w:p w14:paraId="07D40FC0" w14:textId="77777777" w:rsidR="002A0D99" w:rsidRPr="001B57A1" w:rsidRDefault="002A0D99" w:rsidP="002A0D99">
      <w:pPr>
        <w:pStyle w:val="NeniTitull"/>
        <w:rPr>
          <w:sz w:val="20"/>
          <w:lang w:val="sq-AL"/>
        </w:rPr>
      </w:pPr>
    </w:p>
    <w:p w14:paraId="07D40FC1" w14:textId="77777777" w:rsidR="002A0D99" w:rsidRPr="001B57A1" w:rsidRDefault="002A0D99" w:rsidP="002A0D99">
      <w:pPr>
        <w:pStyle w:val="NeniTitull"/>
        <w:rPr>
          <w:lang w:val="sq-AL"/>
        </w:rPr>
      </w:pPr>
      <w:r w:rsidRPr="001B57A1">
        <w:rPr>
          <w:lang w:val="sq-AL"/>
        </w:rPr>
        <w:t xml:space="preserve">PËR </w:t>
      </w:r>
      <w:r w:rsidRPr="001B57A1">
        <w:rPr>
          <w:color w:val="000000"/>
          <w:lang w:val="sq-AL"/>
        </w:rPr>
        <w:t>MIRATIMIN E MARRËVESHJES, NDËRMJET KËSHILLIT TË MINISTRAVE TË REPUBLIKËS SË SHQIPËRISË DHE QEVERISË SË REPUBLIKËS SË TURQISË, PËR NJOHJEN E NDËRSJELLË DHE SHKËMBIMIN E LEJEVE TË DREJTIMIT</w:t>
      </w:r>
    </w:p>
    <w:p w14:paraId="07D40FC2" w14:textId="77777777" w:rsidR="002A0D99" w:rsidRPr="001B57A1" w:rsidRDefault="002A0D99" w:rsidP="002A0D99">
      <w:pPr>
        <w:pStyle w:val="NeniTitull"/>
        <w:rPr>
          <w:color w:val="000000"/>
          <w:sz w:val="22"/>
          <w:lang w:val="sq-AL"/>
        </w:rPr>
      </w:pPr>
    </w:p>
    <w:p w14:paraId="07D40FC3" w14:textId="26115E40" w:rsidR="002A0D99" w:rsidRPr="001B57A1" w:rsidRDefault="002A0D99" w:rsidP="002A0D99">
      <w:pPr>
        <w:pStyle w:val="Paragrafi"/>
        <w:rPr>
          <w:lang w:val="sq-AL" w:eastAsia="sq-AL"/>
        </w:rPr>
      </w:pPr>
      <w:r w:rsidRPr="001B57A1">
        <w:rPr>
          <w:lang w:val="sq-AL" w:eastAsia="sq-AL"/>
        </w:rPr>
        <w:t>Në mbështetje të nenit 100 të Kushtetutës dhe të nenit 19, të ligjit nr.</w:t>
      </w:r>
      <w:r w:rsidR="00D808AB">
        <w:rPr>
          <w:lang w:val="sq-AL" w:eastAsia="sq-AL"/>
        </w:rPr>
        <w:t xml:space="preserve"> </w:t>
      </w:r>
      <w:r w:rsidRPr="001B57A1">
        <w:rPr>
          <w:lang w:val="sq-AL" w:eastAsia="sq-AL"/>
        </w:rPr>
        <w:t xml:space="preserve">43/2016, </w:t>
      </w:r>
      <w:r w:rsidR="00E91569" w:rsidRPr="001B57A1">
        <w:rPr>
          <w:lang w:val="sq-AL" w:eastAsia="sq-AL"/>
        </w:rPr>
        <w:t>“</w:t>
      </w:r>
      <w:r w:rsidRPr="001B57A1">
        <w:rPr>
          <w:lang w:val="sq-AL" w:eastAsia="sq-AL"/>
        </w:rPr>
        <w:t>Për marrëveshjet ndërkombëtare në Republikën e Shqipërisë</w:t>
      </w:r>
      <w:r w:rsidR="00E91569" w:rsidRPr="001B57A1">
        <w:rPr>
          <w:lang w:val="sq-AL" w:eastAsia="sq-AL"/>
        </w:rPr>
        <w:t>”</w:t>
      </w:r>
      <w:r w:rsidRPr="001B57A1">
        <w:rPr>
          <w:lang w:val="sq-AL" w:eastAsia="sq-AL"/>
        </w:rPr>
        <w:t>,</w:t>
      </w:r>
      <w:r w:rsidRPr="001B57A1">
        <w:rPr>
          <w:lang w:val="sq-AL" w:eastAsia="x-none"/>
        </w:rPr>
        <w:t xml:space="preserve"> </w:t>
      </w:r>
      <w:r w:rsidRPr="001B57A1">
        <w:rPr>
          <w:lang w:val="sq-AL" w:eastAsia="sq-AL"/>
        </w:rPr>
        <w:t>me propozimin e ministrit të Infrastrukturës dhe Energjisë, Këshilli i Ministrave</w:t>
      </w:r>
    </w:p>
    <w:p w14:paraId="07D40FC4" w14:textId="77777777" w:rsidR="002A0D99" w:rsidRPr="001B57A1" w:rsidRDefault="002A0D99" w:rsidP="002A0D99">
      <w:pPr>
        <w:pStyle w:val="Paragrafi"/>
        <w:rPr>
          <w:lang w:val="sq-AL"/>
        </w:rPr>
      </w:pPr>
    </w:p>
    <w:p w14:paraId="07D40FC5" w14:textId="77777777" w:rsidR="002A0D99" w:rsidRPr="001B57A1" w:rsidRDefault="002A0D99" w:rsidP="002A0D99">
      <w:pPr>
        <w:pStyle w:val="NeniNr"/>
        <w:rPr>
          <w:lang w:val="sq-AL"/>
        </w:rPr>
      </w:pPr>
      <w:r w:rsidRPr="001B57A1">
        <w:rPr>
          <w:lang w:val="sq-AL"/>
        </w:rPr>
        <w:t>VENDOSI:</w:t>
      </w:r>
    </w:p>
    <w:p w14:paraId="07D40FC6" w14:textId="77777777" w:rsidR="002A0D99" w:rsidRPr="001B57A1" w:rsidRDefault="002A0D99" w:rsidP="002A0D99">
      <w:pPr>
        <w:pStyle w:val="Paragrafi"/>
        <w:rPr>
          <w:sz w:val="20"/>
          <w:lang w:val="sq-AL"/>
        </w:rPr>
      </w:pPr>
    </w:p>
    <w:p w14:paraId="07D40FC7" w14:textId="572AB3A4" w:rsidR="002A0D99" w:rsidRPr="001B57A1" w:rsidRDefault="002A0D99" w:rsidP="002A0D99">
      <w:pPr>
        <w:pStyle w:val="Paragrafi"/>
        <w:rPr>
          <w:color w:val="000000"/>
          <w:lang w:val="sq-AL"/>
        </w:rPr>
      </w:pPr>
      <w:r w:rsidRPr="001B57A1">
        <w:rPr>
          <w:color w:val="000000"/>
          <w:lang w:val="sq-AL"/>
        </w:rPr>
        <w:t>Miratimin e marrëveshjes ndërmjet Këshillit të Ministrave të Republikës së Shqipërisë dhe qeverisë së Republikës së Turqisë, për njohjen e ndërsjellë dhe shkëmbimin e lejeve të drejtimit</w:t>
      </w:r>
      <w:r w:rsidRPr="001B57A1">
        <w:rPr>
          <w:bCs/>
          <w:lang w:val="sq-AL"/>
        </w:rPr>
        <w:t xml:space="preserve">, </w:t>
      </w:r>
      <w:r w:rsidRPr="001B57A1">
        <w:rPr>
          <w:lang w:val="sq-AL"/>
        </w:rPr>
        <w:t>sipas tekstit që i bashkëlidhet këtij vendimi.</w:t>
      </w:r>
    </w:p>
    <w:p w14:paraId="07D40FC8" w14:textId="77777777" w:rsidR="002A0D99" w:rsidRPr="001B57A1" w:rsidRDefault="002A0D99" w:rsidP="002A0D99">
      <w:pPr>
        <w:pStyle w:val="Paragrafi"/>
        <w:rPr>
          <w:lang w:val="sq-AL"/>
        </w:rPr>
      </w:pPr>
      <w:r w:rsidRPr="001B57A1">
        <w:rPr>
          <w:lang w:val="sq-AL"/>
        </w:rPr>
        <w:t>Ky vendim hyn në fuqi pas botimit në Fletoren Zyrtare.</w:t>
      </w:r>
    </w:p>
    <w:p w14:paraId="07D40FC9" w14:textId="77777777" w:rsidR="002A0D99" w:rsidRPr="001B57A1" w:rsidRDefault="002A0D99" w:rsidP="002A0D99">
      <w:pPr>
        <w:pStyle w:val="Paragrafi"/>
        <w:rPr>
          <w:sz w:val="20"/>
          <w:lang w:val="sq-AL"/>
        </w:rPr>
      </w:pPr>
    </w:p>
    <w:p w14:paraId="07D40FCA" w14:textId="77777777" w:rsidR="002A0D99" w:rsidRPr="001B57A1" w:rsidRDefault="002A0D99" w:rsidP="002A0D99">
      <w:pPr>
        <w:pStyle w:val="Paragrafi"/>
        <w:jc w:val="right"/>
        <w:rPr>
          <w:lang w:val="sq-AL"/>
        </w:rPr>
      </w:pPr>
      <w:r w:rsidRPr="001B57A1">
        <w:rPr>
          <w:lang w:val="sq-AL"/>
        </w:rPr>
        <w:t>KRYEMINISTËR</w:t>
      </w:r>
    </w:p>
    <w:p w14:paraId="07D40FCB" w14:textId="77777777" w:rsidR="002A0D99" w:rsidRPr="001B57A1" w:rsidRDefault="002A0D99" w:rsidP="002A0D99">
      <w:pPr>
        <w:pStyle w:val="Paragrafi"/>
        <w:jc w:val="right"/>
        <w:rPr>
          <w:b/>
          <w:lang w:val="sq-AL"/>
        </w:rPr>
      </w:pPr>
      <w:r w:rsidRPr="001B57A1">
        <w:rPr>
          <w:b/>
          <w:lang w:val="sq-AL"/>
        </w:rPr>
        <w:t xml:space="preserve">Edi Rama </w:t>
      </w:r>
    </w:p>
    <w:p w14:paraId="07D40FCC" w14:textId="77777777" w:rsidR="000547F7" w:rsidRPr="001B57A1" w:rsidRDefault="000547F7" w:rsidP="00D325C8">
      <w:pPr>
        <w:pStyle w:val="Paragrafi"/>
        <w:rPr>
          <w:sz w:val="20"/>
          <w:lang w:val="sq-AL"/>
        </w:rPr>
      </w:pPr>
    </w:p>
    <w:p w14:paraId="07D40FCD" w14:textId="77777777" w:rsidR="002A0D99" w:rsidRPr="00B901FE" w:rsidRDefault="00B30628" w:rsidP="00B30628">
      <w:pPr>
        <w:pStyle w:val="NeniTitull"/>
        <w:rPr>
          <w:b w:val="0"/>
          <w:lang w:val="sq-AL"/>
        </w:rPr>
      </w:pPr>
      <w:r w:rsidRPr="00B901FE">
        <w:rPr>
          <w:b w:val="0"/>
          <w:lang w:val="sq-AL"/>
        </w:rPr>
        <w:t>MARRËVESHJE</w:t>
      </w:r>
    </w:p>
    <w:p w14:paraId="07D40FCF" w14:textId="79887530" w:rsidR="002A0D99" w:rsidRPr="0030314F" w:rsidRDefault="00B30628" w:rsidP="00B30628">
      <w:pPr>
        <w:pStyle w:val="NeniTitull"/>
        <w:rPr>
          <w:b w:val="0"/>
          <w:lang w:val="sq-AL"/>
        </w:rPr>
      </w:pPr>
      <w:r w:rsidRPr="00B901FE">
        <w:rPr>
          <w:b w:val="0"/>
          <w:lang w:val="sq-AL"/>
        </w:rPr>
        <w:t xml:space="preserve">NDËRMJET KËSHILLIT TË MINISTRAVE TË REPUBLIKËS SË SHQIPËRISË </w:t>
      </w:r>
      <w:r w:rsidR="00B901FE">
        <w:rPr>
          <w:b w:val="0"/>
          <w:lang w:val="sq-AL"/>
        </w:rPr>
        <w:t>D</w:t>
      </w:r>
      <w:r w:rsidRPr="00B901FE">
        <w:rPr>
          <w:b w:val="0"/>
          <w:lang w:val="sq-AL"/>
        </w:rPr>
        <w:t>HE QEVERISË SË REPUBLIKËS SË TURQISË PËR NJOHJEN E NDËRSJELLË DHE SHKËMBIMIN E LEJEVE TË DREJTIMIT</w:t>
      </w:r>
    </w:p>
    <w:p w14:paraId="07D40FD0" w14:textId="77777777" w:rsidR="00540DBB" w:rsidRPr="0030314F" w:rsidRDefault="00540DBB" w:rsidP="00D325C8">
      <w:pPr>
        <w:pStyle w:val="Paragrafi"/>
        <w:rPr>
          <w:lang w:val="sq-AL"/>
        </w:rPr>
      </w:pPr>
    </w:p>
    <w:p w14:paraId="07D40FD1" w14:textId="44D5B4D7" w:rsidR="00082A48" w:rsidRPr="001B57A1" w:rsidRDefault="002F6986" w:rsidP="002F6986">
      <w:pPr>
        <w:pStyle w:val="NeniNr"/>
        <w:rPr>
          <w:lang w:val="sq-AL"/>
        </w:rPr>
      </w:pPr>
      <w:r w:rsidRPr="001B57A1">
        <w:rPr>
          <w:lang w:val="sq-AL"/>
        </w:rPr>
        <w:t>Këshilli i Ministr</w:t>
      </w:r>
      <w:r w:rsidR="00E91569" w:rsidRPr="001B57A1">
        <w:rPr>
          <w:lang w:val="sq-AL"/>
        </w:rPr>
        <w:t>a</w:t>
      </w:r>
      <w:r w:rsidR="00082A48" w:rsidRPr="001B57A1">
        <w:rPr>
          <w:lang w:val="sq-AL"/>
        </w:rPr>
        <w:t xml:space="preserve">ve i Republikës së Shqipërisë </w:t>
      </w:r>
    </w:p>
    <w:p w14:paraId="07D40FD2" w14:textId="77777777" w:rsidR="00082A48" w:rsidRPr="001B57A1" w:rsidRDefault="00082A48" w:rsidP="002F6986">
      <w:pPr>
        <w:pStyle w:val="NeniNr"/>
        <w:rPr>
          <w:lang w:val="sq-AL"/>
        </w:rPr>
      </w:pPr>
      <w:r w:rsidRPr="001B57A1">
        <w:rPr>
          <w:lang w:val="sq-AL"/>
        </w:rPr>
        <w:t xml:space="preserve">dhe </w:t>
      </w:r>
    </w:p>
    <w:p w14:paraId="07D40FD3" w14:textId="77777777" w:rsidR="00082A48" w:rsidRPr="001B57A1" w:rsidRDefault="002F6986" w:rsidP="002F6986">
      <w:pPr>
        <w:pStyle w:val="NeniNr"/>
        <w:rPr>
          <w:lang w:val="sq-AL"/>
        </w:rPr>
      </w:pPr>
      <w:r w:rsidRPr="001B57A1">
        <w:rPr>
          <w:lang w:val="sq-AL"/>
        </w:rPr>
        <w:t>Qeveria e Republikës së Turq</w:t>
      </w:r>
      <w:r w:rsidR="00082A48" w:rsidRPr="001B57A1">
        <w:rPr>
          <w:lang w:val="sq-AL"/>
        </w:rPr>
        <w:t xml:space="preserve">isë, </w:t>
      </w:r>
    </w:p>
    <w:p w14:paraId="07D40FD4" w14:textId="77777777" w:rsidR="002F6986" w:rsidRPr="001B57A1" w:rsidRDefault="002F6986" w:rsidP="00082A48">
      <w:pPr>
        <w:pStyle w:val="Paragrafi"/>
        <w:rPr>
          <w:sz w:val="20"/>
          <w:lang w:val="sq-AL"/>
        </w:rPr>
      </w:pPr>
    </w:p>
    <w:p w14:paraId="07D40FD5" w14:textId="3C615FCC" w:rsidR="00082A48" w:rsidRPr="001B57A1" w:rsidRDefault="002F6986" w:rsidP="00082A48">
      <w:pPr>
        <w:pStyle w:val="Paragrafi"/>
        <w:rPr>
          <w:lang w:val="sq-AL"/>
        </w:rPr>
      </w:pPr>
      <w:r w:rsidRPr="001B57A1">
        <w:rPr>
          <w:lang w:val="sq-AL"/>
        </w:rPr>
        <w:t>(më posht</w:t>
      </w:r>
      <w:r w:rsidR="00E91569" w:rsidRPr="001B57A1">
        <w:rPr>
          <w:lang w:val="sq-AL"/>
        </w:rPr>
        <w:t>ë</w:t>
      </w:r>
      <w:r w:rsidRPr="001B57A1">
        <w:rPr>
          <w:lang w:val="sq-AL"/>
        </w:rPr>
        <w:t xml:space="preserve"> të quajtura </w:t>
      </w:r>
      <w:r w:rsidR="00E91569" w:rsidRPr="001B57A1">
        <w:rPr>
          <w:lang w:val="sq-AL"/>
        </w:rPr>
        <w:t>“</w:t>
      </w:r>
      <w:r w:rsidRPr="001B57A1">
        <w:rPr>
          <w:lang w:val="sq-AL"/>
        </w:rPr>
        <w:t>Palë</w:t>
      </w:r>
      <w:r w:rsidR="00082A48" w:rsidRPr="001B57A1">
        <w:rPr>
          <w:lang w:val="sq-AL"/>
        </w:rPr>
        <w:t xml:space="preserve"> Kontraktuese</w:t>
      </w:r>
      <w:r w:rsidR="00E91569" w:rsidRPr="001B57A1">
        <w:rPr>
          <w:lang w:val="sq-AL"/>
        </w:rPr>
        <w:t>”</w:t>
      </w:r>
      <w:r w:rsidR="00082A48" w:rsidRPr="001B57A1">
        <w:rPr>
          <w:lang w:val="sq-AL"/>
        </w:rPr>
        <w:t xml:space="preserve">), </w:t>
      </w:r>
    </w:p>
    <w:p w14:paraId="07D40FD6" w14:textId="77777777" w:rsidR="002F6986" w:rsidRPr="001B57A1" w:rsidRDefault="00082A48" w:rsidP="00082A48">
      <w:pPr>
        <w:pStyle w:val="Paragrafi"/>
        <w:rPr>
          <w:lang w:val="sq-AL"/>
        </w:rPr>
      </w:pPr>
      <w:r w:rsidRPr="001B57A1">
        <w:rPr>
          <w:lang w:val="sq-AL"/>
        </w:rPr>
        <w:t>me qëllim</w:t>
      </w:r>
      <w:r w:rsidR="002F6986" w:rsidRPr="001B57A1">
        <w:rPr>
          <w:lang w:val="sq-AL"/>
        </w:rPr>
        <w:t xml:space="preserve"> përmirësimin e sigurisë së transportit rrugor,</w:t>
      </w:r>
      <w:r w:rsidRPr="001B57A1">
        <w:rPr>
          <w:lang w:val="sq-AL"/>
        </w:rPr>
        <w:t xml:space="preserve"> si dhe lehtësimin e qarkullimit rrugor</w:t>
      </w:r>
      <w:r w:rsidR="002F6986" w:rsidRPr="001B57A1">
        <w:rPr>
          <w:lang w:val="sq-AL"/>
        </w:rPr>
        <w:t xml:space="preserve"> </w:t>
      </w:r>
      <w:r w:rsidRPr="001B57A1">
        <w:rPr>
          <w:lang w:val="sq-AL"/>
        </w:rPr>
        <w:t xml:space="preserve">në </w:t>
      </w:r>
      <w:r w:rsidR="002F6986" w:rsidRPr="001B57A1">
        <w:rPr>
          <w:lang w:val="sq-AL"/>
        </w:rPr>
        <w:t>territoret e Palëve Kontraktuese,</w:t>
      </w:r>
    </w:p>
    <w:p w14:paraId="07D40FD7" w14:textId="77777777" w:rsidR="00082A48" w:rsidRPr="001B57A1" w:rsidRDefault="00082A48" w:rsidP="00082A48">
      <w:pPr>
        <w:pStyle w:val="Paragrafi"/>
        <w:rPr>
          <w:lang w:val="sq-AL"/>
        </w:rPr>
      </w:pPr>
      <w:r w:rsidRPr="001B57A1">
        <w:rPr>
          <w:lang w:val="sq-AL"/>
        </w:rPr>
        <w:t xml:space="preserve">kanë rënë dakord për sa më poshtë: </w:t>
      </w:r>
    </w:p>
    <w:p w14:paraId="07D40FD8" w14:textId="77777777" w:rsidR="002F6986" w:rsidRPr="001B57A1" w:rsidRDefault="002F6986" w:rsidP="00082A48">
      <w:pPr>
        <w:pStyle w:val="Paragrafi"/>
        <w:rPr>
          <w:lang w:val="sq-AL"/>
        </w:rPr>
      </w:pPr>
    </w:p>
    <w:p w14:paraId="07D40FD9" w14:textId="77777777" w:rsidR="00082A48" w:rsidRPr="001B57A1" w:rsidRDefault="002F6986" w:rsidP="002F6986">
      <w:pPr>
        <w:pStyle w:val="NeniNr"/>
        <w:rPr>
          <w:lang w:val="sq-AL"/>
        </w:rPr>
      </w:pPr>
      <w:r w:rsidRPr="001B57A1">
        <w:rPr>
          <w:lang w:val="sq-AL"/>
        </w:rPr>
        <w:t>Neni 1</w:t>
      </w:r>
      <w:r w:rsidR="00082A48" w:rsidRPr="001B57A1">
        <w:rPr>
          <w:lang w:val="sq-AL"/>
        </w:rPr>
        <w:t xml:space="preserve"> </w:t>
      </w:r>
    </w:p>
    <w:p w14:paraId="07D40FDA" w14:textId="77777777" w:rsidR="002F6986" w:rsidRPr="001B57A1" w:rsidRDefault="002F6986" w:rsidP="00082A48">
      <w:pPr>
        <w:pStyle w:val="Paragrafi"/>
        <w:rPr>
          <w:lang w:val="sq-AL"/>
        </w:rPr>
      </w:pPr>
    </w:p>
    <w:p w14:paraId="07D40FDB" w14:textId="77C4DCEF" w:rsidR="00082A48" w:rsidRPr="001B57A1" w:rsidRDefault="00082A48" w:rsidP="00082A48">
      <w:pPr>
        <w:pStyle w:val="Paragrafi"/>
        <w:rPr>
          <w:lang w:val="sq-AL"/>
        </w:rPr>
      </w:pPr>
      <w:r w:rsidRPr="001B57A1">
        <w:rPr>
          <w:lang w:val="sq-AL"/>
        </w:rPr>
        <w:t>Palët Kontraktuese njohin reciprokisht shkëmbimin e lejeve të drejtimit të rregullta</w:t>
      </w:r>
      <w:r w:rsidR="00AC7B99">
        <w:rPr>
          <w:lang w:val="sq-AL"/>
        </w:rPr>
        <w:t>,</w:t>
      </w:r>
      <w:r w:rsidRPr="001B57A1">
        <w:rPr>
          <w:lang w:val="sq-AL"/>
        </w:rPr>
        <w:t xml:space="preserve"> të lëshuara nga autoritetet kompetente të Palës tjetër Kontraktuese, në pajtim me leg</w:t>
      </w:r>
      <w:r w:rsidR="008C5C2E">
        <w:rPr>
          <w:lang w:val="sq-AL"/>
        </w:rPr>
        <w:t>jislacionin e tyre të brendshëm</w:t>
      </w:r>
      <w:r w:rsidRPr="001B57A1">
        <w:rPr>
          <w:lang w:val="sq-AL"/>
        </w:rPr>
        <w:t xml:space="preserve"> në favor të mbajtësve të lejeve të drejtimit, të cilëve u është dhënë leja e qëndrimit ose e qëndrimit të përkohshëm në territorin e tyre. </w:t>
      </w:r>
    </w:p>
    <w:p w14:paraId="07D40FDC" w14:textId="3B2C1968" w:rsidR="00082A48" w:rsidRPr="001B57A1" w:rsidRDefault="00082A48" w:rsidP="00082A48">
      <w:pPr>
        <w:pStyle w:val="Paragrafi"/>
        <w:rPr>
          <w:lang w:val="sq-AL"/>
        </w:rPr>
      </w:pPr>
      <w:r w:rsidRPr="001B57A1">
        <w:rPr>
          <w:lang w:val="sq-AL"/>
        </w:rPr>
        <w:t>Palët Kontraktuese njohin</w:t>
      </w:r>
      <w:r w:rsidR="009A2D39">
        <w:rPr>
          <w:lang w:val="sq-AL"/>
        </w:rPr>
        <w:t>,</w:t>
      </w:r>
      <w:r w:rsidRPr="001B57A1">
        <w:rPr>
          <w:lang w:val="sq-AL"/>
        </w:rPr>
        <w:t xml:space="preserve"> gjithashtu</w:t>
      </w:r>
      <w:r w:rsidR="009A2D39">
        <w:rPr>
          <w:lang w:val="sq-AL"/>
        </w:rPr>
        <w:t>,</w:t>
      </w:r>
      <w:r w:rsidRPr="001B57A1">
        <w:rPr>
          <w:lang w:val="sq-AL"/>
        </w:rPr>
        <w:t xml:space="preserve"> për qëllime qarkullimi në territoret e tyre</w:t>
      </w:r>
      <w:r w:rsidR="00AC7B99">
        <w:rPr>
          <w:lang w:val="sq-AL"/>
        </w:rPr>
        <w:t>,</w:t>
      </w:r>
      <w:r w:rsidRPr="001B57A1">
        <w:rPr>
          <w:lang w:val="sq-AL"/>
        </w:rPr>
        <w:t xml:space="preserve"> lejet</w:t>
      </w:r>
      <w:r w:rsidR="00AC7B99">
        <w:rPr>
          <w:lang w:val="sq-AL"/>
        </w:rPr>
        <w:t xml:space="preserve"> </w:t>
      </w:r>
      <w:r w:rsidRPr="001B57A1">
        <w:rPr>
          <w:lang w:val="sq-AL"/>
        </w:rPr>
        <w:t xml:space="preserve">kombëtare të drejtimit të lëshuara nga Pala tjetër Kontraktuese brenda periudhës së vlefshmërisë së tyre. </w:t>
      </w:r>
    </w:p>
    <w:p w14:paraId="07D40FDD" w14:textId="77777777" w:rsidR="002F6986" w:rsidRPr="001B57A1" w:rsidRDefault="002F6986" w:rsidP="00082A48">
      <w:pPr>
        <w:pStyle w:val="Paragrafi"/>
        <w:rPr>
          <w:lang w:val="sq-AL"/>
        </w:rPr>
      </w:pPr>
    </w:p>
    <w:p w14:paraId="07D40FDE" w14:textId="77777777" w:rsidR="00082A48" w:rsidRPr="001B57A1" w:rsidRDefault="002F6986" w:rsidP="002F6986">
      <w:pPr>
        <w:pStyle w:val="NeniNr"/>
        <w:rPr>
          <w:lang w:val="sq-AL"/>
        </w:rPr>
      </w:pPr>
      <w:r w:rsidRPr="001B57A1">
        <w:rPr>
          <w:lang w:val="sq-AL"/>
        </w:rPr>
        <w:t>Nen</w:t>
      </w:r>
      <w:r w:rsidR="00082A48" w:rsidRPr="001B57A1">
        <w:rPr>
          <w:lang w:val="sq-AL"/>
        </w:rPr>
        <w:t xml:space="preserve">i 2 </w:t>
      </w:r>
    </w:p>
    <w:p w14:paraId="07D40FDF" w14:textId="77777777" w:rsidR="002F6986" w:rsidRPr="001B57A1" w:rsidRDefault="002F6986" w:rsidP="00082A48">
      <w:pPr>
        <w:pStyle w:val="Paragrafi"/>
        <w:rPr>
          <w:lang w:val="sq-AL"/>
        </w:rPr>
      </w:pPr>
    </w:p>
    <w:p w14:paraId="07D40FE0" w14:textId="438EA938" w:rsidR="00082A48" w:rsidRPr="001B57A1" w:rsidRDefault="002F6986" w:rsidP="00082A48">
      <w:pPr>
        <w:pStyle w:val="Paragrafi"/>
        <w:rPr>
          <w:lang w:val="sq-AL"/>
        </w:rPr>
      </w:pPr>
      <w:r w:rsidRPr="001B57A1">
        <w:rPr>
          <w:lang w:val="sq-AL"/>
        </w:rPr>
        <w:t>Leja e drejtimit e lë</w:t>
      </w:r>
      <w:r w:rsidR="00082A48" w:rsidRPr="001B57A1">
        <w:rPr>
          <w:lang w:val="sq-AL"/>
        </w:rPr>
        <w:t xml:space="preserve">shuar nga një prej autoriteteve të Palëve Kontraktuese, pushon së qeni e vlefshme për përdorim në qarkullim në territorin e Palës tjetër Kontraktuese, pas një viti nga data e dhënies së lejes së </w:t>
      </w:r>
      <w:r w:rsidRPr="001B57A1">
        <w:rPr>
          <w:lang w:val="sq-AL"/>
        </w:rPr>
        <w:t xml:space="preserve">qëndrimit ose qëndrimit të </w:t>
      </w:r>
      <w:r w:rsidR="00E91569" w:rsidRPr="001B57A1">
        <w:rPr>
          <w:lang w:val="sq-AL"/>
        </w:rPr>
        <w:t>përkohshëm</w:t>
      </w:r>
      <w:r w:rsidR="00082A48" w:rsidRPr="001B57A1">
        <w:rPr>
          <w:lang w:val="sq-AL"/>
        </w:rPr>
        <w:t xml:space="preserve"> mbajtësit të saj në territorin e Palës tjetër Kontraktuese. </w:t>
      </w:r>
    </w:p>
    <w:p w14:paraId="07D40FE1" w14:textId="77777777" w:rsidR="00082A48" w:rsidRPr="001B57A1" w:rsidRDefault="00082A48" w:rsidP="002F6986">
      <w:pPr>
        <w:pStyle w:val="NeniNr"/>
        <w:rPr>
          <w:lang w:val="sq-AL"/>
        </w:rPr>
      </w:pPr>
      <w:r w:rsidRPr="001B57A1">
        <w:rPr>
          <w:lang w:val="sq-AL"/>
        </w:rPr>
        <w:lastRenderedPageBreak/>
        <w:t xml:space="preserve">Nen i 3 </w:t>
      </w:r>
    </w:p>
    <w:p w14:paraId="07D40FE2" w14:textId="77777777" w:rsidR="002F6986" w:rsidRPr="001B57A1" w:rsidRDefault="002F6986" w:rsidP="00082A48">
      <w:pPr>
        <w:pStyle w:val="Paragrafi"/>
        <w:rPr>
          <w:lang w:val="sq-AL"/>
        </w:rPr>
      </w:pPr>
    </w:p>
    <w:p w14:paraId="07D40FE3" w14:textId="331647E0" w:rsidR="00082A48" w:rsidRPr="001B57A1" w:rsidRDefault="00082A48" w:rsidP="00082A48">
      <w:pPr>
        <w:pStyle w:val="Paragrafi"/>
        <w:rPr>
          <w:lang w:val="sq-AL"/>
        </w:rPr>
      </w:pPr>
      <w:r w:rsidRPr="001B57A1">
        <w:rPr>
          <w:lang w:val="sq-AL"/>
        </w:rPr>
        <w:t xml:space="preserve">Në interpretim të neneve të kësaj </w:t>
      </w:r>
      <w:r w:rsidR="009A2D39" w:rsidRPr="001B57A1">
        <w:rPr>
          <w:lang w:val="sq-AL"/>
        </w:rPr>
        <w:t>marrëveshjeje</w:t>
      </w:r>
      <w:r w:rsidR="009A2D39">
        <w:rPr>
          <w:lang w:val="sq-AL"/>
        </w:rPr>
        <w:t>,</w:t>
      </w:r>
      <w:r w:rsidRPr="001B57A1">
        <w:rPr>
          <w:lang w:val="sq-AL"/>
        </w:rPr>
        <w:t xml:space="preserve"> termi </w:t>
      </w:r>
      <w:r w:rsidR="00E91569" w:rsidRPr="001B57A1">
        <w:rPr>
          <w:lang w:val="sq-AL"/>
        </w:rPr>
        <w:t>“</w:t>
      </w:r>
      <w:r w:rsidRPr="001B57A1">
        <w:rPr>
          <w:lang w:val="sq-AL"/>
        </w:rPr>
        <w:t xml:space="preserve">qëndrim dhe qëndrim i </w:t>
      </w:r>
      <w:r w:rsidR="009A2D39" w:rsidRPr="001B57A1">
        <w:rPr>
          <w:lang w:val="sq-AL"/>
        </w:rPr>
        <w:t>përkohshëm</w:t>
      </w:r>
      <w:r w:rsidR="009A2D39">
        <w:rPr>
          <w:lang w:val="sq-AL"/>
        </w:rPr>
        <w:t>”</w:t>
      </w:r>
      <w:r w:rsidR="00E62846">
        <w:rPr>
          <w:lang w:val="sq-AL"/>
        </w:rPr>
        <w:t xml:space="preserve"> </w:t>
      </w:r>
      <w:r w:rsidRPr="001B57A1">
        <w:rPr>
          <w:lang w:val="sq-AL"/>
        </w:rPr>
        <w:t xml:space="preserve">ka kuptimin e përcaktuar dhe të rregulluar nga kuadri përkatës ligjor në fuqi i Palëve Kontraktuese. </w:t>
      </w:r>
    </w:p>
    <w:p w14:paraId="07D40FE4" w14:textId="77777777" w:rsidR="002F6986" w:rsidRPr="001B57A1" w:rsidRDefault="002F6986" w:rsidP="00082A48">
      <w:pPr>
        <w:pStyle w:val="Paragrafi"/>
        <w:rPr>
          <w:lang w:val="sq-AL"/>
        </w:rPr>
      </w:pPr>
    </w:p>
    <w:p w14:paraId="07D40FE5" w14:textId="565CAAE5" w:rsidR="00082A48" w:rsidRPr="001B57A1" w:rsidRDefault="00082A48" w:rsidP="002F6986">
      <w:pPr>
        <w:pStyle w:val="NeniNr"/>
        <w:rPr>
          <w:lang w:val="sq-AL"/>
        </w:rPr>
      </w:pPr>
      <w:r w:rsidRPr="001B57A1">
        <w:rPr>
          <w:lang w:val="sq-AL"/>
        </w:rPr>
        <w:t xml:space="preserve">Neni 4 </w:t>
      </w:r>
    </w:p>
    <w:p w14:paraId="07D40FE6" w14:textId="77777777" w:rsidR="002F6986" w:rsidRPr="001B57A1" w:rsidRDefault="002F6986" w:rsidP="00082A48">
      <w:pPr>
        <w:pStyle w:val="Paragrafi"/>
        <w:rPr>
          <w:lang w:val="sq-AL"/>
        </w:rPr>
      </w:pPr>
    </w:p>
    <w:p w14:paraId="07D40FE7" w14:textId="348AA772" w:rsidR="00082A48" w:rsidRPr="001B57A1" w:rsidRDefault="002F6986" w:rsidP="00082A48">
      <w:pPr>
        <w:pStyle w:val="Paragrafi"/>
        <w:rPr>
          <w:lang w:val="sq-AL"/>
        </w:rPr>
      </w:pPr>
      <w:r w:rsidRPr="001B57A1">
        <w:rPr>
          <w:lang w:val="sq-AL"/>
        </w:rPr>
        <w:t>Nëse</w:t>
      </w:r>
      <w:r w:rsidR="00082A48" w:rsidRPr="001B57A1">
        <w:rPr>
          <w:lang w:val="sq-AL"/>
        </w:rPr>
        <w:t xml:space="preserve"> një mbajtësi të lejeve të drejtimit</w:t>
      </w:r>
      <w:r w:rsidR="003129D5">
        <w:rPr>
          <w:lang w:val="sq-AL"/>
        </w:rPr>
        <w:t>,</w:t>
      </w:r>
      <w:r w:rsidR="00082A48" w:rsidRPr="001B57A1">
        <w:rPr>
          <w:lang w:val="sq-AL"/>
        </w:rPr>
        <w:t xml:space="preserve"> të lëshuara nga autoritetet e Palëve Kontrak</w:t>
      </w:r>
      <w:r w:rsidR="001E3CE7">
        <w:rPr>
          <w:lang w:val="sq-AL"/>
        </w:rPr>
        <w:t>t</w:t>
      </w:r>
      <w:r w:rsidR="003129D5">
        <w:rPr>
          <w:lang w:val="sq-AL"/>
        </w:rPr>
        <w:t>u</w:t>
      </w:r>
      <w:r w:rsidR="00082A48" w:rsidRPr="001B57A1">
        <w:rPr>
          <w:lang w:val="sq-AL"/>
        </w:rPr>
        <w:t>ese</w:t>
      </w:r>
      <w:r w:rsidR="003129D5">
        <w:rPr>
          <w:lang w:val="sq-AL"/>
        </w:rPr>
        <w:t>,</w:t>
      </w:r>
      <w:r w:rsidR="00082A48" w:rsidRPr="001B57A1">
        <w:rPr>
          <w:lang w:val="sq-AL"/>
        </w:rPr>
        <w:t xml:space="preserve"> i është dhënë leja e qëndrimit ose qëndrimit të përkohshëm në territorin e Palës </w:t>
      </w:r>
      <w:r w:rsidRPr="001B57A1">
        <w:rPr>
          <w:lang w:val="sq-AL"/>
        </w:rPr>
        <w:t xml:space="preserve">tjetër </w:t>
      </w:r>
      <w:r w:rsidR="00F567EA" w:rsidRPr="001B57A1">
        <w:rPr>
          <w:lang w:val="sq-AL"/>
        </w:rPr>
        <w:t>Kontrak</w:t>
      </w:r>
      <w:r w:rsidR="00F567EA">
        <w:rPr>
          <w:lang w:val="sq-AL"/>
        </w:rPr>
        <w:t>tu</w:t>
      </w:r>
      <w:r w:rsidR="00F567EA" w:rsidRPr="001B57A1">
        <w:rPr>
          <w:lang w:val="sq-AL"/>
        </w:rPr>
        <w:t>ese</w:t>
      </w:r>
      <w:r w:rsidRPr="001B57A1">
        <w:rPr>
          <w:lang w:val="sq-AL"/>
        </w:rPr>
        <w:t xml:space="preserve">, ata </w:t>
      </w:r>
      <w:r w:rsidR="00F567EA" w:rsidRPr="001B57A1">
        <w:rPr>
          <w:lang w:val="sq-AL"/>
        </w:rPr>
        <w:t>konvertojnë</w:t>
      </w:r>
      <w:r w:rsidR="00082A48" w:rsidRPr="001B57A1">
        <w:rPr>
          <w:lang w:val="sq-AL"/>
        </w:rPr>
        <w:t xml:space="preserve"> reciprokisht lejet e tyre të drejtimit pa iu nënshtruar provimeve të detyrueshme teorike dhe praktike. </w:t>
      </w:r>
    </w:p>
    <w:p w14:paraId="07D40FE8" w14:textId="1CB56B81" w:rsidR="00540DBB" w:rsidRPr="001B57A1" w:rsidRDefault="002F6986" w:rsidP="00082A48">
      <w:pPr>
        <w:pStyle w:val="Paragrafi"/>
        <w:rPr>
          <w:lang w:val="sq-AL"/>
        </w:rPr>
      </w:pPr>
      <w:r w:rsidRPr="001B57A1">
        <w:rPr>
          <w:lang w:val="sq-AL"/>
        </w:rPr>
        <w:t>Autoritetet kompetente kërkojnë</w:t>
      </w:r>
      <w:r w:rsidR="00082A48" w:rsidRPr="001B57A1">
        <w:rPr>
          <w:lang w:val="sq-AL"/>
        </w:rPr>
        <w:t xml:space="preserve"> një certifikate </w:t>
      </w:r>
      <w:r w:rsidR="00F567EA" w:rsidRPr="001B57A1">
        <w:rPr>
          <w:lang w:val="sq-AL"/>
        </w:rPr>
        <w:t>mjekësore</w:t>
      </w:r>
      <w:r w:rsidR="00082A48" w:rsidRPr="001B57A1">
        <w:rPr>
          <w:lang w:val="sq-AL"/>
        </w:rPr>
        <w:t>, e cila vërteton se një person ka kaluar provimin e cilësive psikofizike, të kërkuara për kategorinë specifike.</w:t>
      </w:r>
    </w:p>
    <w:p w14:paraId="07D40FEA" w14:textId="77777777" w:rsidR="00082A48" w:rsidRPr="001B57A1" w:rsidRDefault="002F6986" w:rsidP="00082A48">
      <w:pPr>
        <w:pStyle w:val="Paragrafi"/>
        <w:rPr>
          <w:lang w:val="sq-AL"/>
        </w:rPr>
      </w:pPr>
      <w:r w:rsidRPr="001B57A1">
        <w:rPr>
          <w:lang w:val="sq-AL"/>
        </w:rPr>
        <w:t>Për zbatimin e paragrafit të</w:t>
      </w:r>
      <w:r w:rsidR="00082A48" w:rsidRPr="001B57A1">
        <w:rPr>
          <w:lang w:val="sq-AL"/>
        </w:rPr>
        <w:t xml:space="preserve"> parë të kët</w:t>
      </w:r>
      <w:r w:rsidRPr="001B57A1">
        <w:rPr>
          <w:lang w:val="sq-AL"/>
        </w:rPr>
        <w:t>ij neni, mbajtësit e lejes së drejtimit duhet të kenë</w:t>
      </w:r>
      <w:r w:rsidR="00082A48" w:rsidRPr="001B57A1">
        <w:rPr>
          <w:lang w:val="sq-AL"/>
        </w:rPr>
        <w:t xml:space="preserve"> moshën e parashikuar nga legjislacione</w:t>
      </w:r>
      <w:r w:rsidRPr="001B57A1">
        <w:rPr>
          <w:lang w:val="sq-AL"/>
        </w:rPr>
        <w:t>t e brendshme përkatëse të Palëve Kontraktuese për</w:t>
      </w:r>
      <w:r w:rsidR="00082A48" w:rsidRPr="001B57A1">
        <w:rPr>
          <w:lang w:val="sq-AL"/>
        </w:rPr>
        <w:t xml:space="preserve"> lëshimin e kategorisë për të cilën kërkon </w:t>
      </w:r>
      <w:r w:rsidRPr="001B57A1">
        <w:rPr>
          <w:lang w:val="sq-AL"/>
        </w:rPr>
        <w:t>shkëmbimin.</w:t>
      </w:r>
    </w:p>
    <w:p w14:paraId="07D40FEB" w14:textId="77777777" w:rsidR="002F6986" w:rsidRPr="001B57A1" w:rsidRDefault="002F6986" w:rsidP="00082A48">
      <w:pPr>
        <w:pStyle w:val="Paragrafi"/>
        <w:rPr>
          <w:lang w:val="sq-AL"/>
        </w:rPr>
      </w:pPr>
    </w:p>
    <w:p w14:paraId="07D40FEC" w14:textId="77777777" w:rsidR="002F6986" w:rsidRPr="001B57A1" w:rsidRDefault="002F6986" w:rsidP="002F6986">
      <w:pPr>
        <w:pStyle w:val="NeniNr"/>
        <w:rPr>
          <w:lang w:val="sq-AL"/>
        </w:rPr>
      </w:pPr>
      <w:r w:rsidRPr="001B57A1">
        <w:rPr>
          <w:lang w:val="sq-AL"/>
        </w:rPr>
        <w:t>Neni 5</w:t>
      </w:r>
    </w:p>
    <w:p w14:paraId="07D40FED" w14:textId="77777777" w:rsidR="002F6986" w:rsidRPr="001B57A1" w:rsidRDefault="002F6986" w:rsidP="00082A48">
      <w:pPr>
        <w:pStyle w:val="Paragrafi"/>
        <w:rPr>
          <w:lang w:val="sq-AL"/>
        </w:rPr>
      </w:pPr>
    </w:p>
    <w:p w14:paraId="07D40FEE" w14:textId="3AA55836" w:rsidR="00663EC8" w:rsidRPr="001B57A1" w:rsidRDefault="00082A48" w:rsidP="0097551C">
      <w:pPr>
        <w:pStyle w:val="Paragrafi"/>
        <w:rPr>
          <w:lang w:val="sq-AL"/>
        </w:rPr>
      </w:pPr>
      <w:r w:rsidRPr="001B57A1">
        <w:rPr>
          <w:lang w:val="sq-AL"/>
        </w:rPr>
        <w:t>Në kohën e konvertimit të lejeve të drejt</w:t>
      </w:r>
      <w:r w:rsidR="002F6986" w:rsidRPr="001B57A1">
        <w:rPr>
          <w:lang w:val="sq-AL"/>
        </w:rPr>
        <w:t xml:space="preserve">imit, kategoritë e </w:t>
      </w:r>
      <w:r w:rsidR="00006136" w:rsidRPr="001B57A1">
        <w:rPr>
          <w:lang w:val="sq-AL"/>
        </w:rPr>
        <w:t>bara</w:t>
      </w:r>
      <w:r w:rsidR="00006136">
        <w:rPr>
          <w:lang w:val="sq-AL"/>
        </w:rPr>
        <w:t>s</w:t>
      </w:r>
      <w:r w:rsidR="00006136" w:rsidRPr="001B57A1">
        <w:rPr>
          <w:lang w:val="sq-AL"/>
        </w:rPr>
        <w:t>vle</w:t>
      </w:r>
      <w:r w:rsidR="00006136">
        <w:rPr>
          <w:lang w:val="sq-AL"/>
        </w:rPr>
        <w:t>rs</w:t>
      </w:r>
      <w:r w:rsidR="00006136" w:rsidRPr="001B57A1">
        <w:rPr>
          <w:lang w:val="sq-AL"/>
        </w:rPr>
        <w:t>hme</w:t>
      </w:r>
      <w:r w:rsidR="002F6986" w:rsidRPr="001B57A1">
        <w:rPr>
          <w:lang w:val="sq-AL"/>
        </w:rPr>
        <w:t xml:space="preserve"> të lejeve të drejtimit</w:t>
      </w:r>
      <w:r w:rsidRPr="001B57A1">
        <w:rPr>
          <w:lang w:val="sq-AL"/>
        </w:rPr>
        <w:t xml:space="preserve"> të Palëve Kontraktuese njihen në ba</w:t>
      </w:r>
      <w:r w:rsidR="002F6986" w:rsidRPr="001B57A1">
        <w:rPr>
          <w:lang w:val="sq-AL"/>
        </w:rPr>
        <w:t xml:space="preserve">zë të tabelave teknike të </w:t>
      </w:r>
      <w:r w:rsidR="00006136" w:rsidRPr="001B57A1">
        <w:rPr>
          <w:lang w:val="sq-AL"/>
        </w:rPr>
        <w:t>bara</w:t>
      </w:r>
      <w:r w:rsidR="00006136">
        <w:rPr>
          <w:lang w:val="sq-AL"/>
        </w:rPr>
        <w:t>s</w:t>
      </w:r>
      <w:r w:rsidR="00006136" w:rsidRPr="001B57A1">
        <w:rPr>
          <w:lang w:val="sq-AL"/>
        </w:rPr>
        <w:t>vle</w:t>
      </w:r>
      <w:r w:rsidR="00006136">
        <w:rPr>
          <w:lang w:val="sq-AL"/>
        </w:rPr>
        <w:t>rs</w:t>
      </w:r>
      <w:r w:rsidR="00006136" w:rsidRPr="001B57A1">
        <w:rPr>
          <w:lang w:val="sq-AL"/>
        </w:rPr>
        <w:t>hm</w:t>
      </w:r>
      <w:r w:rsidR="002F6986" w:rsidRPr="001B57A1">
        <w:rPr>
          <w:lang w:val="sq-AL"/>
        </w:rPr>
        <w:t>ërisë, që</w:t>
      </w:r>
      <w:r w:rsidRPr="001B57A1">
        <w:rPr>
          <w:lang w:val="sq-AL"/>
        </w:rPr>
        <w:t xml:space="preserve"> </w:t>
      </w:r>
      <w:r w:rsidR="002F6986" w:rsidRPr="001B57A1">
        <w:rPr>
          <w:lang w:val="sq-AL"/>
        </w:rPr>
        <w:t xml:space="preserve">i </w:t>
      </w:r>
      <w:r w:rsidRPr="001B57A1">
        <w:rPr>
          <w:lang w:val="sq-AL"/>
        </w:rPr>
        <w:t xml:space="preserve">bashkëlidhen kësaj </w:t>
      </w:r>
      <w:r w:rsidR="000547A2" w:rsidRPr="001B57A1">
        <w:rPr>
          <w:lang w:val="sq-AL"/>
        </w:rPr>
        <w:t>Marrëveshjeje</w:t>
      </w:r>
      <w:r w:rsidR="000547A2">
        <w:rPr>
          <w:lang w:val="sq-AL"/>
        </w:rPr>
        <w:t>,</w:t>
      </w:r>
      <w:r w:rsidRPr="001B57A1">
        <w:rPr>
          <w:lang w:val="sq-AL"/>
        </w:rPr>
        <w:t xml:space="preserve"> të ci</w:t>
      </w:r>
      <w:r w:rsidR="00663EC8" w:rsidRPr="001B57A1">
        <w:rPr>
          <w:lang w:val="sq-AL"/>
        </w:rPr>
        <w:t xml:space="preserve">lat përbëjnë </w:t>
      </w:r>
      <w:r w:rsidR="0097551C">
        <w:rPr>
          <w:lang w:val="sq-AL"/>
        </w:rPr>
        <w:t xml:space="preserve">pjesë integrale të saj. Këto tabela, së bashku me një listë të modeleve të lejeve të drejtimit, përbëjnë </w:t>
      </w:r>
      <w:r w:rsidR="00663EC8" w:rsidRPr="001B57A1">
        <w:rPr>
          <w:lang w:val="sq-AL"/>
        </w:rPr>
        <w:t>shtojcat teknike që mund të ndryshohen me anë të një njoftimi me shkrim ndërmjet autoriteteve kompetente të Palëve Kontraktuese</w:t>
      </w:r>
      <w:r w:rsidR="001C221A">
        <w:rPr>
          <w:lang w:val="sq-AL"/>
        </w:rPr>
        <w:t>.</w:t>
      </w:r>
      <w:r w:rsidR="00663EC8" w:rsidRPr="001B57A1">
        <w:rPr>
          <w:lang w:val="sq-AL"/>
        </w:rPr>
        <w:t xml:space="preserve"> </w:t>
      </w:r>
    </w:p>
    <w:p w14:paraId="07D40FEF" w14:textId="47185D35" w:rsidR="00663EC8" w:rsidRPr="001B57A1" w:rsidRDefault="00663EC8" w:rsidP="00082A48">
      <w:pPr>
        <w:pStyle w:val="Paragrafi"/>
        <w:rPr>
          <w:lang w:val="sq-AL"/>
        </w:rPr>
      </w:pPr>
      <w:r w:rsidRPr="001B57A1">
        <w:rPr>
          <w:lang w:val="sq-AL"/>
        </w:rPr>
        <w:t>Autoritetet qendrore kompetente të Palëve Kontraktuese</w:t>
      </w:r>
      <w:r w:rsidR="00F91E99">
        <w:rPr>
          <w:lang w:val="sq-AL"/>
        </w:rPr>
        <w:t>,</w:t>
      </w:r>
      <w:r w:rsidRPr="001B57A1">
        <w:rPr>
          <w:lang w:val="sq-AL"/>
        </w:rPr>
        <w:t xml:space="preserve"> për shkëmbimin dhe verifikimin </w:t>
      </w:r>
      <w:r w:rsidR="00002FAF">
        <w:rPr>
          <w:lang w:val="sq-AL"/>
        </w:rPr>
        <w:t xml:space="preserve">e </w:t>
      </w:r>
      <w:r w:rsidRPr="001B57A1">
        <w:rPr>
          <w:lang w:val="sq-AL"/>
        </w:rPr>
        <w:t>lejeve të drejtimit janë:</w:t>
      </w:r>
    </w:p>
    <w:p w14:paraId="07D40FF1" w14:textId="0B076B18" w:rsidR="00663EC8" w:rsidRPr="001B57A1" w:rsidRDefault="00082A48" w:rsidP="00082A48">
      <w:pPr>
        <w:pStyle w:val="Paragrafi"/>
        <w:rPr>
          <w:lang w:val="sq-AL"/>
        </w:rPr>
      </w:pPr>
      <w:r w:rsidRPr="001B57A1">
        <w:rPr>
          <w:lang w:val="sq-AL"/>
        </w:rPr>
        <w:t>a) në Republikën e Shqipërisë, Mini</w:t>
      </w:r>
      <w:r w:rsidR="00663EC8" w:rsidRPr="001B57A1">
        <w:rPr>
          <w:lang w:val="sq-AL"/>
        </w:rPr>
        <w:t xml:space="preserve">stria e Infrastrukturës dhe Energjisë, </w:t>
      </w:r>
      <w:r w:rsidRPr="001B57A1">
        <w:rPr>
          <w:lang w:val="sq-AL"/>
        </w:rPr>
        <w:t xml:space="preserve">Drejtoria e </w:t>
      </w:r>
      <w:r w:rsidR="000547A2" w:rsidRPr="001B57A1">
        <w:rPr>
          <w:lang w:val="sq-AL"/>
        </w:rPr>
        <w:t>Përgjithshme</w:t>
      </w:r>
      <w:r w:rsidRPr="001B57A1">
        <w:rPr>
          <w:lang w:val="sq-AL"/>
        </w:rPr>
        <w:t xml:space="preserve"> e Shërbi</w:t>
      </w:r>
      <w:r w:rsidR="00663EC8" w:rsidRPr="001B57A1">
        <w:rPr>
          <w:lang w:val="sq-AL"/>
        </w:rPr>
        <w:t>meve të Transportit Rrugor</w:t>
      </w:r>
      <w:r w:rsidR="00175617">
        <w:rPr>
          <w:lang w:val="sq-AL"/>
        </w:rPr>
        <w:t>;</w:t>
      </w:r>
      <w:r w:rsidRPr="001B57A1">
        <w:rPr>
          <w:lang w:val="sq-AL"/>
        </w:rPr>
        <w:t xml:space="preserve"> </w:t>
      </w:r>
    </w:p>
    <w:p w14:paraId="07D40FF2" w14:textId="77777777" w:rsidR="00082A48" w:rsidRPr="001B57A1" w:rsidRDefault="00082A48" w:rsidP="00082A48">
      <w:pPr>
        <w:pStyle w:val="Paragrafi"/>
        <w:rPr>
          <w:lang w:val="sq-AL"/>
        </w:rPr>
      </w:pPr>
      <w:r w:rsidRPr="001B57A1">
        <w:rPr>
          <w:lang w:val="sq-AL"/>
        </w:rPr>
        <w:t>b) në Republikën e Turqisë, Ministri</w:t>
      </w:r>
      <w:r w:rsidR="00663EC8" w:rsidRPr="001B57A1">
        <w:rPr>
          <w:lang w:val="sq-AL"/>
        </w:rPr>
        <w:t>a e Brendshme, Policia Kombëtare Turke.</w:t>
      </w:r>
    </w:p>
    <w:p w14:paraId="07D40FF3" w14:textId="35F89D1C" w:rsidR="00082A48" w:rsidRPr="001B57A1" w:rsidRDefault="00082A48" w:rsidP="00082A48">
      <w:pPr>
        <w:pStyle w:val="Paragrafi"/>
        <w:rPr>
          <w:lang w:val="sq-AL"/>
        </w:rPr>
      </w:pPr>
      <w:r w:rsidRPr="001B57A1">
        <w:rPr>
          <w:lang w:val="sq-AL"/>
        </w:rPr>
        <w:t xml:space="preserve">Palët </w:t>
      </w:r>
      <w:r w:rsidR="000547A2" w:rsidRPr="001B57A1">
        <w:rPr>
          <w:lang w:val="sq-AL"/>
        </w:rPr>
        <w:t>Kontrak</w:t>
      </w:r>
      <w:r w:rsidR="000547A2">
        <w:rPr>
          <w:lang w:val="sq-AL"/>
        </w:rPr>
        <w:t>tu</w:t>
      </w:r>
      <w:r w:rsidR="000547A2" w:rsidRPr="001B57A1">
        <w:rPr>
          <w:lang w:val="sq-AL"/>
        </w:rPr>
        <w:t xml:space="preserve">ese </w:t>
      </w:r>
      <w:r w:rsidRPr="001B57A1">
        <w:rPr>
          <w:lang w:val="sq-AL"/>
        </w:rPr>
        <w:t>përdorin gjuhën angl</w:t>
      </w:r>
      <w:r w:rsidR="00663EC8" w:rsidRPr="001B57A1">
        <w:rPr>
          <w:lang w:val="sq-AL"/>
        </w:rPr>
        <w:t>eze në zbatim të kësaj Marrëveshjeje dhe</w:t>
      </w:r>
      <w:r w:rsidR="004A7DF8">
        <w:rPr>
          <w:lang w:val="sq-AL"/>
        </w:rPr>
        <w:t>,</w:t>
      </w:r>
      <w:r w:rsidR="00663EC8" w:rsidRPr="001B57A1">
        <w:rPr>
          <w:lang w:val="sq-AL"/>
        </w:rPr>
        <w:t xml:space="preserve"> gjithashtu</w:t>
      </w:r>
      <w:r w:rsidR="004A7DF8">
        <w:rPr>
          <w:lang w:val="sq-AL"/>
        </w:rPr>
        <w:t>,</w:t>
      </w:r>
      <w:r w:rsidRPr="001B57A1">
        <w:rPr>
          <w:lang w:val="sq-AL"/>
        </w:rPr>
        <w:t xml:space="preserve"> mund të bien dakord mbi përdorimin e gj</w:t>
      </w:r>
      <w:r w:rsidR="00663EC8" w:rsidRPr="001B57A1">
        <w:rPr>
          <w:lang w:val="sq-AL"/>
        </w:rPr>
        <w:t>uhëve të tjera për komunikim</w:t>
      </w:r>
      <w:r w:rsidR="004A7DF8">
        <w:rPr>
          <w:lang w:val="sq-AL"/>
        </w:rPr>
        <w:t>.</w:t>
      </w:r>
      <w:r w:rsidRPr="001B57A1">
        <w:rPr>
          <w:lang w:val="sq-AL"/>
        </w:rPr>
        <w:t xml:space="preserve"> </w:t>
      </w:r>
    </w:p>
    <w:p w14:paraId="07D40FF4" w14:textId="77777777" w:rsidR="00663EC8" w:rsidRPr="001B57A1" w:rsidRDefault="00663EC8" w:rsidP="00082A48">
      <w:pPr>
        <w:pStyle w:val="Paragrafi"/>
        <w:rPr>
          <w:lang w:val="sq-AL"/>
        </w:rPr>
      </w:pPr>
    </w:p>
    <w:p w14:paraId="07D40FF5" w14:textId="77777777" w:rsidR="00082A48" w:rsidRPr="001B57A1" w:rsidRDefault="00082A48" w:rsidP="00663EC8">
      <w:pPr>
        <w:pStyle w:val="NeniNr"/>
        <w:rPr>
          <w:lang w:val="sq-AL"/>
        </w:rPr>
      </w:pPr>
      <w:r w:rsidRPr="001B57A1">
        <w:rPr>
          <w:lang w:val="sq-AL"/>
        </w:rPr>
        <w:t xml:space="preserve">Neni 6 </w:t>
      </w:r>
    </w:p>
    <w:p w14:paraId="07D40FF6" w14:textId="77777777" w:rsidR="00663EC8" w:rsidRPr="001B57A1" w:rsidRDefault="00663EC8" w:rsidP="00082A48">
      <w:pPr>
        <w:pStyle w:val="Paragrafi"/>
        <w:rPr>
          <w:lang w:val="sq-AL"/>
        </w:rPr>
      </w:pPr>
    </w:p>
    <w:p w14:paraId="07D40FF7" w14:textId="77777777" w:rsidR="00082A48" w:rsidRPr="001B57A1" w:rsidRDefault="00082A48" w:rsidP="00082A48">
      <w:pPr>
        <w:pStyle w:val="Paragrafi"/>
        <w:rPr>
          <w:lang w:val="sq-AL"/>
        </w:rPr>
      </w:pPr>
      <w:r w:rsidRPr="001B57A1">
        <w:rPr>
          <w:lang w:val="sq-AL"/>
        </w:rPr>
        <w:t xml:space="preserve">Gjatë procedurës së konvertimit të lejeve të drejtimit, autoritetet kompetente të Palëve Kontraktuese tërheqin lejet që duhet të konvertohen dhe ua kthejnë autoriteteve kompetente të Palës tjetër Kontraktuese, bashkë me një listë të këtyre lejeve dhe një njoftim. </w:t>
      </w:r>
    </w:p>
    <w:p w14:paraId="07D40FF8" w14:textId="77777777" w:rsidR="00663EC8" w:rsidRPr="001B57A1" w:rsidRDefault="00663EC8" w:rsidP="00082A48">
      <w:pPr>
        <w:pStyle w:val="Paragrafi"/>
        <w:rPr>
          <w:lang w:val="sq-AL"/>
        </w:rPr>
      </w:pPr>
    </w:p>
    <w:p w14:paraId="07D40FF9" w14:textId="77777777" w:rsidR="00082A48" w:rsidRPr="001B57A1" w:rsidRDefault="00082A48" w:rsidP="00663EC8">
      <w:pPr>
        <w:pStyle w:val="NeniNr"/>
        <w:rPr>
          <w:lang w:val="sq-AL"/>
        </w:rPr>
      </w:pPr>
      <w:r w:rsidRPr="001B57A1">
        <w:rPr>
          <w:lang w:val="sq-AL"/>
        </w:rPr>
        <w:t xml:space="preserve">Neni 7 </w:t>
      </w:r>
    </w:p>
    <w:p w14:paraId="07D40FFA" w14:textId="77777777" w:rsidR="00663EC8" w:rsidRPr="001B57A1" w:rsidRDefault="00663EC8" w:rsidP="00082A48">
      <w:pPr>
        <w:pStyle w:val="Paragrafi"/>
        <w:rPr>
          <w:lang w:val="sq-AL"/>
        </w:rPr>
      </w:pPr>
    </w:p>
    <w:p w14:paraId="07D40FFB" w14:textId="77777777" w:rsidR="00082A48" w:rsidRPr="001B57A1" w:rsidRDefault="00082A48" w:rsidP="00082A48">
      <w:pPr>
        <w:pStyle w:val="Paragrafi"/>
        <w:rPr>
          <w:lang w:val="sq-AL"/>
        </w:rPr>
      </w:pPr>
      <w:r w:rsidRPr="001B57A1">
        <w:rPr>
          <w:lang w:val="sq-AL"/>
        </w:rPr>
        <w:t xml:space="preserve">Autoriteti kompetent i secilës prej Palëve Kontraktuese, i cili vlerëson përmbushjen e kushteve për shkëmbimin e lejes së drejtimit, kërkon përkthimin zyrtar të lejes së drejtimit. Ky autoritet i kërkon informacion autoriteteve kompetente të </w:t>
      </w:r>
      <w:r w:rsidR="00663EC8" w:rsidRPr="001B57A1">
        <w:rPr>
          <w:lang w:val="sq-AL"/>
        </w:rPr>
        <w:t>Palës tjetër Kontraktuese, në l</w:t>
      </w:r>
      <w:r w:rsidRPr="001B57A1">
        <w:rPr>
          <w:lang w:val="sq-AL"/>
        </w:rPr>
        <w:t>idhje me vlefshmërinë e lejes së drejtimit</w:t>
      </w:r>
      <w:r w:rsidR="00663EC8" w:rsidRPr="001B57A1">
        <w:rPr>
          <w:lang w:val="sq-AL"/>
        </w:rPr>
        <w:t xml:space="preserve"> dhe të dhënave të treguara në të</w:t>
      </w:r>
      <w:r w:rsidRPr="001B57A1">
        <w:rPr>
          <w:lang w:val="sq-AL"/>
        </w:rPr>
        <w:t xml:space="preserve">. </w:t>
      </w:r>
    </w:p>
    <w:p w14:paraId="07D40FFC" w14:textId="0F765906" w:rsidR="00082A48" w:rsidRPr="001B57A1" w:rsidRDefault="00082A48" w:rsidP="00082A48">
      <w:pPr>
        <w:pStyle w:val="Paragrafi"/>
        <w:rPr>
          <w:lang w:val="sq-AL"/>
        </w:rPr>
      </w:pPr>
      <w:r w:rsidRPr="001B57A1">
        <w:rPr>
          <w:lang w:val="sq-AL"/>
        </w:rPr>
        <w:t xml:space="preserve">Shkëmbimi i informacionit për konvertim kryhet me </w:t>
      </w:r>
      <w:r w:rsidRPr="004E2F86">
        <w:rPr>
          <w:i/>
          <w:lang w:val="sq-AL"/>
        </w:rPr>
        <w:t>fax/e-m</w:t>
      </w:r>
      <w:r w:rsidR="00663EC8" w:rsidRPr="004E2F86">
        <w:rPr>
          <w:i/>
          <w:lang w:val="sq-AL"/>
        </w:rPr>
        <w:t>ail</w:t>
      </w:r>
      <w:r w:rsidR="00663EC8" w:rsidRPr="001B57A1">
        <w:rPr>
          <w:lang w:val="sq-AL"/>
        </w:rPr>
        <w:t xml:space="preserve">, duke përdorur modelin e </w:t>
      </w:r>
      <w:r w:rsidR="00E91569" w:rsidRPr="001B57A1">
        <w:rPr>
          <w:lang w:val="sq-AL"/>
        </w:rPr>
        <w:t>“</w:t>
      </w:r>
      <w:r w:rsidR="00663EC8" w:rsidRPr="001B57A1">
        <w:rPr>
          <w:lang w:val="sq-AL"/>
        </w:rPr>
        <w:t>Kërkesë</w:t>
      </w:r>
      <w:r w:rsidRPr="001B57A1">
        <w:rPr>
          <w:lang w:val="sq-AL"/>
        </w:rPr>
        <w:t>s</w:t>
      </w:r>
      <w:r w:rsidR="00E91569" w:rsidRPr="001B57A1">
        <w:rPr>
          <w:lang w:val="sq-AL"/>
        </w:rPr>
        <w:t>”</w:t>
      </w:r>
      <w:r w:rsidRPr="001B57A1">
        <w:rPr>
          <w:lang w:val="sq-AL"/>
        </w:rPr>
        <w:t xml:space="preserve"> dhe të </w:t>
      </w:r>
      <w:r w:rsidR="00E91569" w:rsidRPr="001B57A1">
        <w:rPr>
          <w:lang w:val="sq-AL"/>
        </w:rPr>
        <w:t>“</w:t>
      </w:r>
      <w:r w:rsidR="00521A04" w:rsidRPr="001B57A1">
        <w:rPr>
          <w:lang w:val="sq-AL"/>
        </w:rPr>
        <w:t>Certifikatës</w:t>
      </w:r>
      <w:r w:rsidRPr="001B57A1">
        <w:rPr>
          <w:lang w:val="sq-AL"/>
        </w:rPr>
        <w:t xml:space="preserve"> së </w:t>
      </w:r>
      <w:r w:rsidR="00521A04" w:rsidRPr="001B57A1">
        <w:rPr>
          <w:lang w:val="sq-AL"/>
        </w:rPr>
        <w:t>vlefshmërisë të lejes së drejtimit</w:t>
      </w:r>
      <w:r w:rsidR="00E91569" w:rsidRPr="001B57A1">
        <w:rPr>
          <w:lang w:val="sq-AL"/>
        </w:rPr>
        <w:t>”</w:t>
      </w:r>
      <w:r w:rsidRPr="001B57A1">
        <w:rPr>
          <w:lang w:val="sq-AL"/>
        </w:rPr>
        <w:t xml:space="preserve">, bashkëlidhur kësaj Marrëveshje. Kërkesa dhe </w:t>
      </w:r>
      <w:r w:rsidR="004F0F26">
        <w:rPr>
          <w:lang w:val="sq-AL"/>
        </w:rPr>
        <w:t>c</w:t>
      </w:r>
      <w:r w:rsidRPr="001B57A1">
        <w:rPr>
          <w:lang w:val="sq-AL"/>
        </w:rPr>
        <w:t xml:space="preserve">ertifikata </w:t>
      </w:r>
      <w:r w:rsidR="00521A04" w:rsidRPr="001B57A1">
        <w:rPr>
          <w:lang w:val="sq-AL"/>
        </w:rPr>
        <w:t>përbejnë</w:t>
      </w:r>
      <w:r w:rsidRPr="001B57A1">
        <w:rPr>
          <w:lang w:val="sq-AL"/>
        </w:rPr>
        <w:t xml:space="preserve"> shtojcën teknike, që mund të ndryshohet nga autoritetet kompetente të </w:t>
      </w:r>
      <w:r w:rsidR="00521A04" w:rsidRPr="001B57A1">
        <w:rPr>
          <w:lang w:val="sq-AL"/>
        </w:rPr>
        <w:t>Palëve</w:t>
      </w:r>
      <w:r w:rsidRPr="001B57A1">
        <w:rPr>
          <w:lang w:val="sq-AL"/>
        </w:rPr>
        <w:t xml:space="preserve"> Kontraktues</w:t>
      </w:r>
      <w:r w:rsidR="005C563D" w:rsidRPr="001B57A1">
        <w:rPr>
          <w:lang w:val="sq-AL"/>
        </w:rPr>
        <w:t>e me anë të një njoftimi me shk</w:t>
      </w:r>
      <w:r w:rsidRPr="001B57A1">
        <w:rPr>
          <w:lang w:val="sq-AL"/>
        </w:rPr>
        <w:t xml:space="preserve">rim. </w:t>
      </w:r>
    </w:p>
    <w:p w14:paraId="07D40FFD" w14:textId="612B4278" w:rsidR="00082A48" w:rsidRPr="001B57A1" w:rsidRDefault="00082A48" w:rsidP="00082A48">
      <w:pPr>
        <w:pStyle w:val="Paragrafi"/>
        <w:rPr>
          <w:lang w:val="sq-AL"/>
        </w:rPr>
      </w:pPr>
      <w:r w:rsidRPr="001B57A1">
        <w:rPr>
          <w:lang w:val="sq-AL"/>
        </w:rPr>
        <w:t xml:space="preserve">Të dhënat i </w:t>
      </w:r>
      <w:r w:rsidR="00521A04" w:rsidRPr="001B57A1">
        <w:rPr>
          <w:lang w:val="sq-AL"/>
        </w:rPr>
        <w:t>dërgohen</w:t>
      </w:r>
      <w:r w:rsidRPr="001B57A1">
        <w:rPr>
          <w:lang w:val="sq-AL"/>
        </w:rPr>
        <w:t xml:space="preserve"> drejtpërdrejt autoritetit kompetent të Palës Kontraktuese kërkuese. </w:t>
      </w:r>
    </w:p>
    <w:p w14:paraId="07D40FFE" w14:textId="77777777" w:rsidR="005C563D" w:rsidRPr="001B57A1" w:rsidRDefault="005C563D" w:rsidP="00082A48">
      <w:pPr>
        <w:pStyle w:val="Paragrafi"/>
        <w:rPr>
          <w:lang w:val="sq-AL"/>
        </w:rPr>
      </w:pPr>
    </w:p>
    <w:p w14:paraId="07D40FFF" w14:textId="77777777" w:rsidR="00082A48" w:rsidRPr="001B57A1" w:rsidRDefault="00082A48" w:rsidP="005C563D">
      <w:pPr>
        <w:pStyle w:val="NeniNr"/>
        <w:rPr>
          <w:lang w:val="sq-AL"/>
        </w:rPr>
      </w:pPr>
      <w:r w:rsidRPr="001B57A1">
        <w:rPr>
          <w:lang w:val="sq-AL"/>
        </w:rPr>
        <w:lastRenderedPageBreak/>
        <w:t xml:space="preserve">Neni 8 </w:t>
      </w:r>
    </w:p>
    <w:p w14:paraId="07D41000" w14:textId="77777777" w:rsidR="005C563D" w:rsidRPr="001B57A1" w:rsidRDefault="005C563D" w:rsidP="00082A48">
      <w:pPr>
        <w:pStyle w:val="Paragrafi"/>
        <w:rPr>
          <w:lang w:val="sq-AL"/>
        </w:rPr>
      </w:pPr>
    </w:p>
    <w:p w14:paraId="07D41001" w14:textId="77777777" w:rsidR="00B30628" w:rsidRPr="001B57A1" w:rsidRDefault="00082A48" w:rsidP="00082A48">
      <w:pPr>
        <w:pStyle w:val="Paragrafi"/>
        <w:rPr>
          <w:lang w:val="sq-AL"/>
        </w:rPr>
      </w:pPr>
      <w:r w:rsidRPr="001B57A1">
        <w:rPr>
          <w:lang w:val="sq-AL"/>
        </w:rPr>
        <w:t>Autoriteti qendror kompetent i një Pale Kontraktuese që merr lejen e drejtimit të tërhequr, pas konvertimit, njofton autoritetin qendror kompetent të Palës tjetër Kontraktuese nëse dokumenti përmban parregulls</w:t>
      </w:r>
      <w:r w:rsidR="005C563D" w:rsidRPr="001B57A1">
        <w:rPr>
          <w:lang w:val="sq-AL"/>
        </w:rPr>
        <w:t>i në l</w:t>
      </w:r>
      <w:r w:rsidRPr="001B57A1">
        <w:rPr>
          <w:lang w:val="sq-AL"/>
        </w:rPr>
        <w:t>idhje me vlefshmëri</w:t>
      </w:r>
      <w:r w:rsidR="005C563D" w:rsidRPr="001B57A1">
        <w:rPr>
          <w:lang w:val="sq-AL"/>
        </w:rPr>
        <w:t>në dhe të dhënat e treguara në të</w:t>
      </w:r>
      <w:r w:rsidRPr="001B57A1">
        <w:rPr>
          <w:lang w:val="sq-AL"/>
        </w:rPr>
        <w:t>.</w:t>
      </w:r>
    </w:p>
    <w:p w14:paraId="07D41002" w14:textId="77777777" w:rsidR="00082A48" w:rsidRPr="001B57A1" w:rsidRDefault="00082A48" w:rsidP="00082A48">
      <w:pPr>
        <w:pStyle w:val="Paragrafi"/>
        <w:rPr>
          <w:lang w:val="sq-AL"/>
        </w:rPr>
      </w:pPr>
    </w:p>
    <w:p w14:paraId="07D41003" w14:textId="77777777" w:rsidR="00412282" w:rsidRPr="001B57A1" w:rsidRDefault="00412282" w:rsidP="005C563D">
      <w:pPr>
        <w:pStyle w:val="NeniNr"/>
        <w:rPr>
          <w:lang w:val="sq-AL"/>
        </w:rPr>
      </w:pPr>
      <w:r w:rsidRPr="001B57A1">
        <w:rPr>
          <w:lang w:val="sq-AL"/>
        </w:rPr>
        <w:t xml:space="preserve">Neni 9 </w:t>
      </w:r>
    </w:p>
    <w:p w14:paraId="07D41004" w14:textId="77777777" w:rsidR="005C563D" w:rsidRPr="001B57A1" w:rsidRDefault="005C563D" w:rsidP="00412282">
      <w:pPr>
        <w:pStyle w:val="Paragrafi"/>
        <w:rPr>
          <w:lang w:val="sq-AL"/>
        </w:rPr>
      </w:pPr>
    </w:p>
    <w:p w14:paraId="07D41005" w14:textId="77777777" w:rsidR="00412282" w:rsidRPr="001B57A1" w:rsidRDefault="00412282" w:rsidP="00412282">
      <w:pPr>
        <w:pStyle w:val="Paragrafi"/>
        <w:rPr>
          <w:lang w:val="sq-AL"/>
        </w:rPr>
      </w:pPr>
      <w:r w:rsidRPr="001B57A1">
        <w:rPr>
          <w:lang w:val="sq-AL"/>
        </w:rPr>
        <w:t xml:space="preserve">Kjo Marrëveshje hyn në fuqi në datën marrjes së </w:t>
      </w:r>
      <w:r w:rsidR="005C563D" w:rsidRPr="001B57A1">
        <w:rPr>
          <w:lang w:val="sq-AL"/>
        </w:rPr>
        <w:t>njoftimit të fundit me shkrim nëpë</w:t>
      </w:r>
      <w:r w:rsidRPr="001B57A1">
        <w:rPr>
          <w:lang w:val="sq-AL"/>
        </w:rPr>
        <w:t xml:space="preserve">rmjet kanaleve diplomatike, duke konfirmuar që Palët Kontraktuese kanë plotësuar procedurat e tyre të brendshme ligjore të nevojshme për hyrjen në fuqi të saj. </w:t>
      </w:r>
    </w:p>
    <w:p w14:paraId="07D41006" w14:textId="77777777" w:rsidR="00412282" w:rsidRPr="001B57A1" w:rsidRDefault="00412282" w:rsidP="00412282">
      <w:pPr>
        <w:pStyle w:val="Paragrafi"/>
        <w:rPr>
          <w:lang w:val="sq-AL"/>
        </w:rPr>
      </w:pPr>
      <w:r w:rsidRPr="001B57A1">
        <w:rPr>
          <w:lang w:val="sq-AL"/>
        </w:rPr>
        <w:t xml:space="preserve">Kjo Marrëveshje do të përfundojë për një periudhë të pacaktuar kohore. Secila Palë Kontraktuese mund të denoncojë këtë Marrëveshje në çdo kohë me njoftim me </w:t>
      </w:r>
      <w:r w:rsidR="005C563D" w:rsidRPr="001B57A1">
        <w:rPr>
          <w:lang w:val="sq-AL"/>
        </w:rPr>
        <w:t>shkrim për Palën tjetër Kontraktuese nëpë</w:t>
      </w:r>
      <w:r w:rsidRPr="001B57A1">
        <w:rPr>
          <w:lang w:val="sq-AL"/>
        </w:rPr>
        <w:t>rmjet kanaleve diplomatike. Në një rast t</w:t>
      </w:r>
      <w:r w:rsidR="005C563D" w:rsidRPr="001B57A1">
        <w:rPr>
          <w:lang w:val="sq-AL"/>
        </w:rPr>
        <w:t>ë tillë, denoncimi do të hyjë në</w:t>
      </w:r>
      <w:r w:rsidRPr="001B57A1">
        <w:rPr>
          <w:lang w:val="sq-AL"/>
        </w:rPr>
        <w:t xml:space="preserve"> fuqi gjashtë muaj nga data e marrjes së njoftimit të </w:t>
      </w:r>
      <w:r w:rsidR="005C563D" w:rsidRPr="001B57A1">
        <w:rPr>
          <w:lang w:val="sq-AL"/>
        </w:rPr>
        <w:t>tillë.</w:t>
      </w:r>
    </w:p>
    <w:p w14:paraId="07D41007" w14:textId="3A3E1D7C" w:rsidR="00412282" w:rsidRPr="001B57A1" w:rsidRDefault="00412282" w:rsidP="00412282">
      <w:pPr>
        <w:pStyle w:val="Paragrafi"/>
        <w:rPr>
          <w:lang w:val="sq-AL"/>
        </w:rPr>
      </w:pPr>
      <w:r w:rsidRPr="001B57A1">
        <w:rPr>
          <w:lang w:val="sq-AL"/>
        </w:rPr>
        <w:t>Çdo mosmarrëveshje në lidhje me inte</w:t>
      </w:r>
      <w:r w:rsidR="005C563D" w:rsidRPr="001B57A1">
        <w:rPr>
          <w:lang w:val="sq-AL"/>
        </w:rPr>
        <w:t>rpretimin ose zbatimin e kësaj Marrëveshjeje do të zgjidhet nëpë</w:t>
      </w:r>
      <w:r w:rsidRPr="001B57A1">
        <w:rPr>
          <w:lang w:val="sq-AL"/>
        </w:rPr>
        <w:t>rmjet konsultimeve dhe ne</w:t>
      </w:r>
      <w:r w:rsidR="005C563D" w:rsidRPr="001B57A1">
        <w:rPr>
          <w:lang w:val="sq-AL"/>
        </w:rPr>
        <w:t xml:space="preserve">gociatave </w:t>
      </w:r>
      <w:r w:rsidR="009A541A" w:rsidRPr="001B57A1">
        <w:rPr>
          <w:lang w:val="sq-AL"/>
        </w:rPr>
        <w:t>ndërmjet</w:t>
      </w:r>
      <w:r w:rsidR="005C563D" w:rsidRPr="001B57A1">
        <w:rPr>
          <w:lang w:val="sq-AL"/>
        </w:rPr>
        <w:t xml:space="preserve"> Palëve Kontraktuese.</w:t>
      </w:r>
      <w:r w:rsidRPr="001B57A1">
        <w:rPr>
          <w:lang w:val="sq-AL"/>
        </w:rPr>
        <w:t xml:space="preserve"> </w:t>
      </w:r>
    </w:p>
    <w:p w14:paraId="07D41008" w14:textId="6F4D2031" w:rsidR="00412282" w:rsidRPr="001B57A1" w:rsidRDefault="00412282" w:rsidP="00412282">
      <w:pPr>
        <w:pStyle w:val="Paragrafi"/>
        <w:rPr>
          <w:lang w:val="sq-AL"/>
        </w:rPr>
      </w:pPr>
      <w:r w:rsidRPr="001B57A1">
        <w:rPr>
          <w:lang w:val="sq-AL"/>
        </w:rPr>
        <w:t>Kjo Marrëveshje mund të ndryshohe</w:t>
      </w:r>
      <w:r w:rsidR="005C563D" w:rsidRPr="001B57A1">
        <w:rPr>
          <w:lang w:val="sq-AL"/>
        </w:rPr>
        <w:t>t me pëlqimin e ndërsjellë me shkrim të Palëve</w:t>
      </w:r>
      <w:r w:rsidRPr="001B57A1">
        <w:rPr>
          <w:lang w:val="sq-AL"/>
        </w:rPr>
        <w:t xml:space="preserve"> Kontraktuese. Ndryshimet do të hyjnë </w:t>
      </w:r>
      <w:r w:rsidR="005C563D" w:rsidRPr="001B57A1">
        <w:rPr>
          <w:lang w:val="sq-AL"/>
        </w:rPr>
        <w:t>në fuqi në përputhje me dispozitën e paragrafit 1</w:t>
      </w:r>
      <w:r w:rsidR="00593907">
        <w:rPr>
          <w:lang w:val="sq-AL"/>
        </w:rPr>
        <w:t>,</w:t>
      </w:r>
      <w:r w:rsidR="005C563D" w:rsidRPr="001B57A1">
        <w:rPr>
          <w:lang w:val="sq-AL"/>
        </w:rPr>
        <w:t xml:space="preserve"> të këtij nen</w:t>
      </w:r>
      <w:r w:rsidRPr="001B57A1">
        <w:rPr>
          <w:lang w:val="sq-AL"/>
        </w:rPr>
        <w:t xml:space="preserve">i. </w:t>
      </w:r>
    </w:p>
    <w:p w14:paraId="07D41009" w14:textId="264B229A" w:rsidR="00412282" w:rsidRPr="001B57A1" w:rsidRDefault="005C563D" w:rsidP="00412282">
      <w:pPr>
        <w:pStyle w:val="Paragrafi"/>
        <w:rPr>
          <w:lang w:val="sq-AL"/>
        </w:rPr>
      </w:pPr>
      <w:r w:rsidRPr="001B57A1">
        <w:rPr>
          <w:lang w:val="sq-AL"/>
        </w:rPr>
        <w:t>Bërë në</w:t>
      </w:r>
      <w:r w:rsidR="00412282" w:rsidRPr="001B57A1">
        <w:rPr>
          <w:lang w:val="sq-AL"/>
        </w:rPr>
        <w:t xml:space="preserve"> </w:t>
      </w:r>
      <w:r w:rsidRPr="001B57A1">
        <w:rPr>
          <w:lang w:val="sq-AL"/>
        </w:rPr>
        <w:t>Tiranë</w:t>
      </w:r>
      <w:r w:rsidR="004F0F26">
        <w:rPr>
          <w:lang w:val="sq-AL"/>
        </w:rPr>
        <w:t>,</w:t>
      </w:r>
      <w:r w:rsidRPr="001B57A1">
        <w:rPr>
          <w:lang w:val="sq-AL"/>
        </w:rPr>
        <w:t xml:space="preserve"> </w:t>
      </w:r>
      <w:r w:rsidR="00412282" w:rsidRPr="001B57A1">
        <w:rPr>
          <w:lang w:val="sq-AL"/>
        </w:rPr>
        <w:t xml:space="preserve">më </w:t>
      </w:r>
      <w:r w:rsidRPr="001B57A1">
        <w:rPr>
          <w:lang w:val="sq-AL"/>
        </w:rPr>
        <w:t>12.2.2020</w:t>
      </w:r>
      <w:r w:rsidR="00770F34">
        <w:rPr>
          <w:lang w:val="sq-AL"/>
        </w:rPr>
        <w:t>,</w:t>
      </w:r>
      <w:r w:rsidRPr="001B57A1">
        <w:rPr>
          <w:lang w:val="sq-AL"/>
        </w:rPr>
        <w:t xml:space="preserve"> në</w:t>
      </w:r>
      <w:r w:rsidR="00412282" w:rsidRPr="001B57A1">
        <w:rPr>
          <w:lang w:val="sq-AL"/>
        </w:rPr>
        <w:t xml:space="preserve"> dy kopje origjinale, në gjuhen shqipe, turke dhe angleze, ku të gjitha tekstet </w:t>
      </w:r>
      <w:r w:rsidR="004F0F26" w:rsidRPr="001B57A1">
        <w:rPr>
          <w:lang w:val="sq-AL"/>
        </w:rPr>
        <w:t>janë</w:t>
      </w:r>
      <w:r w:rsidR="00412282" w:rsidRPr="001B57A1">
        <w:rPr>
          <w:lang w:val="sq-AL"/>
        </w:rPr>
        <w:t xml:space="preserve"> njëlloj autentike. Në rast të ndonjë mosmarrëveshjeje në interpretim</w:t>
      </w:r>
      <w:r w:rsidR="00593907">
        <w:rPr>
          <w:lang w:val="sq-AL"/>
        </w:rPr>
        <w:t>,</w:t>
      </w:r>
      <w:r w:rsidR="00412282" w:rsidRPr="001B57A1">
        <w:rPr>
          <w:lang w:val="sq-AL"/>
        </w:rPr>
        <w:t xml:space="preserve"> teksti në gjuhën angleze do të ketë përparësi. </w:t>
      </w:r>
    </w:p>
    <w:p w14:paraId="07D4100A" w14:textId="77777777" w:rsidR="00412282" w:rsidRPr="001B57A1" w:rsidRDefault="00412282" w:rsidP="00412282">
      <w:pPr>
        <w:pStyle w:val="Paragrafi"/>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640"/>
      </w:tblGrid>
      <w:tr w:rsidR="005C563D" w:rsidRPr="001B57A1" w14:paraId="07D41011" w14:textId="77777777" w:rsidTr="001F4D2B">
        <w:tc>
          <w:tcPr>
            <w:tcW w:w="4640" w:type="dxa"/>
          </w:tcPr>
          <w:p w14:paraId="07D4100B" w14:textId="77777777" w:rsidR="005C563D" w:rsidRPr="001B57A1" w:rsidRDefault="005C563D" w:rsidP="00FB68F3">
            <w:pPr>
              <w:pStyle w:val="Paragrafi"/>
              <w:ind w:firstLine="0"/>
              <w:jc w:val="center"/>
              <w:rPr>
                <w:lang w:val="sq-AL"/>
              </w:rPr>
            </w:pPr>
            <w:r w:rsidRPr="001B57A1">
              <w:rPr>
                <w:lang w:val="sq-AL"/>
              </w:rPr>
              <w:t>PËR KËSHILLIN E MINISTRAVE TË REPUBLIKËS SË SHQIPËRISË</w:t>
            </w:r>
          </w:p>
          <w:p w14:paraId="07D4100C" w14:textId="5939FA76" w:rsidR="005C563D" w:rsidRPr="007C0924" w:rsidRDefault="007C0924" w:rsidP="00FB68F3">
            <w:pPr>
              <w:pStyle w:val="Paragrafi"/>
              <w:ind w:firstLine="0"/>
              <w:jc w:val="center"/>
              <w:rPr>
                <w:b/>
                <w:lang w:val="sq-AL"/>
              </w:rPr>
            </w:pPr>
            <w:r w:rsidRPr="007C0924">
              <w:rPr>
                <w:b/>
                <w:lang w:val="sq-AL"/>
              </w:rPr>
              <w:t>Gent Cakaj</w:t>
            </w:r>
          </w:p>
          <w:p w14:paraId="07D4100D" w14:textId="47D13A0D" w:rsidR="005C563D" w:rsidRPr="001B57A1" w:rsidRDefault="005C563D" w:rsidP="00F276F0">
            <w:pPr>
              <w:pStyle w:val="Paragrafi"/>
              <w:ind w:firstLine="0"/>
              <w:jc w:val="center"/>
              <w:rPr>
                <w:lang w:val="sq-AL"/>
              </w:rPr>
            </w:pPr>
            <w:r w:rsidRPr="001B57A1">
              <w:rPr>
                <w:lang w:val="sq-AL"/>
              </w:rPr>
              <w:t xml:space="preserve">Ministër në </w:t>
            </w:r>
            <w:r w:rsidR="00F276F0">
              <w:rPr>
                <w:lang w:val="sq-AL"/>
              </w:rPr>
              <w:t>d</w:t>
            </w:r>
            <w:r w:rsidRPr="001B57A1">
              <w:rPr>
                <w:lang w:val="sq-AL"/>
              </w:rPr>
              <w:t>etyrë për Evropën dhe Punët e Jashtme</w:t>
            </w:r>
          </w:p>
        </w:tc>
        <w:tc>
          <w:tcPr>
            <w:tcW w:w="4640" w:type="dxa"/>
          </w:tcPr>
          <w:p w14:paraId="07D4100E" w14:textId="77777777" w:rsidR="005C563D" w:rsidRPr="001B57A1" w:rsidRDefault="005C563D" w:rsidP="00FB68F3">
            <w:pPr>
              <w:pStyle w:val="Paragrafi"/>
              <w:ind w:firstLine="0"/>
              <w:jc w:val="center"/>
              <w:rPr>
                <w:lang w:val="sq-AL"/>
              </w:rPr>
            </w:pPr>
            <w:r w:rsidRPr="001B57A1">
              <w:rPr>
                <w:lang w:val="sq-AL"/>
              </w:rPr>
              <w:t>PËR QEVERINË E REPUBLIKËS SË TURQISË</w:t>
            </w:r>
          </w:p>
          <w:p w14:paraId="07D4100F" w14:textId="365572FF" w:rsidR="005C563D" w:rsidRPr="007C0924" w:rsidRDefault="007C0924" w:rsidP="00FB68F3">
            <w:pPr>
              <w:pStyle w:val="Paragrafi"/>
              <w:ind w:firstLine="0"/>
              <w:jc w:val="center"/>
              <w:rPr>
                <w:b/>
                <w:lang w:val="sq-AL"/>
              </w:rPr>
            </w:pPr>
            <w:r w:rsidRPr="007C0924">
              <w:rPr>
                <w:b/>
                <w:lang w:val="sq-AL"/>
              </w:rPr>
              <w:t>Mevlut Çavuşoğlu</w:t>
            </w:r>
          </w:p>
          <w:p w14:paraId="07D41010" w14:textId="5B162578" w:rsidR="005C563D" w:rsidRPr="001B57A1" w:rsidRDefault="005C563D" w:rsidP="007C0924">
            <w:pPr>
              <w:pStyle w:val="Paragrafi"/>
              <w:ind w:firstLine="0"/>
              <w:jc w:val="center"/>
              <w:rPr>
                <w:lang w:val="sq-AL"/>
              </w:rPr>
            </w:pPr>
            <w:r w:rsidRPr="001B57A1">
              <w:rPr>
                <w:lang w:val="sq-AL"/>
              </w:rPr>
              <w:t xml:space="preserve">Ministër i Punëve të </w:t>
            </w:r>
            <w:r w:rsidR="007C0924">
              <w:rPr>
                <w:lang w:val="sq-AL"/>
              </w:rPr>
              <w:t>J</w:t>
            </w:r>
            <w:r w:rsidRPr="001B57A1">
              <w:rPr>
                <w:lang w:val="sq-AL"/>
              </w:rPr>
              <w:t>ashtme</w:t>
            </w:r>
          </w:p>
        </w:tc>
      </w:tr>
    </w:tbl>
    <w:p w14:paraId="07D41012" w14:textId="77777777" w:rsidR="005C563D" w:rsidRPr="001B57A1" w:rsidRDefault="005C563D" w:rsidP="00412282">
      <w:pPr>
        <w:pStyle w:val="Paragrafi"/>
        <w:rPr>
          <w:lang w:val="sq-AL"/>
        </w:rPr>
      </w:pPr>
    </w:p>
    <w:p w14:paraId="07D41013" w14:textId="77777777" w:rsidR="005C563D" w:rsidRPr="001B57A1" w:rsidRDefault="005C563D" w:rsidP="00412282">
      <w:pPr>
        <w:pStyle w:val="Paragrafi"/>
        <w:rPr>
          <w:lang w:val="sq-AL"/>
        </w:rPr>
      </w:pPr>
    </w:p>
    <w:p w14:paraId="07D41014" w14:textId="77777777" w:rsidR="00B30628" w:rsidRPr="001B57A1" w:rsidRDefault="00B30628" w:rsidP="00D325C8">
      <w:pPr>
        <w:pStyle w:val="Paragrafi"/>
        <w:rPr>
          <w:lang w:val="sq-AL"/>
        </w:rPr>
      </w:pPr>
    </w:p>
    <w:p w14:paraId="07D41015" w14:textId="77777777" w:rsidR="001F4D2B" w:rsidRPr="001B57A1" w:rsidRDefault="001F4D2B" w:rsidP="00D325C8">
      <w:pPr>
        <w:pStyle w:val="Paragrafi"/>
        <w:rPr>
          <w:lang w:val="sq-AL"/>
        </w:rPr>
      </w:pPr>
    </w:p>
    <w:p w14:paraId="07D41016" w14:textId="77777777" w:rsidR="001F4D2B" w:rsidRPr="001B57A1" w:rsidRDefault="001F4D2B" w:rsidP="00D325C8">
      <w:pPr>
        <w:pStyle w:val="Paragrafi"/>
        <w:rPr>
          <w:lang w:val="sq-AL"/>
        </w:rPr>
      </w:pPr>
    </w:p>
    <w:p w14:paraId="07D41017" w14:textId="77777777" w:rsidR="001F4D2B" w:rsidRPr="001B57A1" w:rsidRDefault="001F4D2B" w:rsidP="00D325C8">
      <w:pPr>
        <w:pStyle w:val="Paragrafi"/>
        <w:rPr>
          <w:lang w:val="sq-AL"/>
        </w:rPr>
      </w:pPr>
    </w:p>
    <w:p w14:paraId="07D41018" w14:textId="77777777" w:rsidR="001F4D2B" w:rsidRPr="001B57A1" w:rsidRDefault="001F4D2B" w:rsidP="00D325C8">
      <w:pPr>
        <w:pStyle w:val="Paragrafi"/>
        <w:rPr>
          <w:lang w:val="sq-AL"/>
        </w:rPr>
      </w:pPr>
    </w:p>
    <w:p w14:paraId="07D41019" w14:textId="77777777" w:rsidR="001F4D2B" w:rsidRPr="001B57A1" w:rsidRDefault="001F4D2B" w:rsidP="00D325C8">
      <w:pPr>
        <w:pStyle w:val="Paragrafi"/>
        <w:rPr>
          <w:lang w:val="sq-AL"/>
        </w:rPr>
      </w:pPr>
    </w:p>
    <w:p w14:paraId="07D4101A" w14:textId="77777777" w:rsidR="001F4D2B" w:rsidRPr="001B57A1" w:rsidRDefault="001F4D2B" w:rsidP="00D325C8">
      <w:pPr>
        <w:pStyle w:val="Paragrafi"/>
        <w:rPr>
          <w:lang w:val="sq-AL"/>
        </w:rPr>
      </w:pPr>
    </w:p>
    <w:p w14:paraId="07D4101B" w14:textId="77777777" w:rsidR="001F4D2B" w:rsidRPr="001B57A1" w:rsidRDefault="001F4D2B" w:rsidP="00D325C8">
      <w:pPr>
        <w:pStyle w:val="Paragrafi"/>
        <w:rPr>
          <w:lang w:val="sq-AL"/>
        </w:rPr>
      </w:pPr>
    </w:p>
    <w:p w14:paraId="07D4101C" w14:textId="77777777" w:rsidR="001F4D2B" w:rsidRPr="001B57A1" w:rsidRDefault="001F4D2B" w:rsidP="00D325C8">
      <w:pPr>
        <w:pStyle w:val="Paragrafi"/>
        <w:rPr>
          <w:lang w:val="sq-AL"/>
        </w:rPr>
      </w:pPr>
    </w:p>
    <w:p w14:paraId="07D4101D" w14:textId="77777777" w:rsidR="001F4D2B" w:rsidRPr="001B57A1" w:rsidRDefault="001F4D2B" w:rsidP="00D325C8">
      <w:pPr>
        <w:pStyle w:val="Paragrafi"/>
        <w:rPr>
          <w:lang w:val="sq-AL"/>
        </w:rPr>
      </w:pPr>
    </w:p>
    <w:p w14:paraId="07D4101E" w14:textId="77777777" w:rsidR="001F4D2B" w:rsidRPr="001B57A1" w:rsidRDefault="001F4D2B" w:rsidP="00D325C8">
      <w:pPr>
        <w:pStyle w:val="Paragrafi"/>
        <w:rPr>
          <w:lang w:val="sq-AL"/>
        </w:rPr>
      </w:pPr>
    </w:p>
    <w:p w14:paraId="07D4101F" w14:textId="77777777" w:rsidR="001F4D2B" w:rsidRPr="001B57A1" w:rsidRDefault="001F4D2B" w:rsidP="00D325C8">
      <w:pPr>
        <w:pStyle w:val="Paragrafi"/>
        <w:rPr>
          <w:lang w:val="sq-AL"/>
        </w:rPr>
      </w:pPr>
    </w:p>
    <w:p w14:paraId="07D41020" w14:textId="77777777" w:rsidR="001F4D2B" w:rsidRPr="001B57A1" w:rsidRDefault="001F4D2B" w:rsidP="00D325C8">
      <w:pPr>
        <w:pStyle w:val="Paragrafi"/>
        <w:rPr>
          <w:lang w:val="sq-AL"/>
        </w:rPr>
      </w:pPr>
    </w:p>
    <w:p w14:paraId="07D41021" w14:textId="77777777" w:rsidR="001F4D2B" w:rsidRPr="001B57A1" w:rsidRDefault="001F4D2B" w:rsidP="00D325C8">
      <w:pPr>
        <w:pStyle w:val="Paragrafi"/>
        <w:rPr>
          <w:lang w:val="sq-AL"/>
        </w:rPr>
      </w:pPr>
    </w:p>
    <w:p w14:paraId="07D41022" w14:textId="77777777" w:rsidR="001F4D2B" w:rsidRPr="001B57A1" w:rsidRDefault="001F4D2B" w:rsidP="00D325C8">
      <w:pPr>
        <w:pStyle w:val="Paragrafi"/>
        <w:rPr>
          <w:lang w:val="sq-AL"/>
        </w:rPr>
      </w:pPr>
    </w:p>
    <w:p w14:paraId="07D41023" w14:textId="77777777" w:rsidR="001F4D2B" w:rsidRPr="001B57A1" w:rsidRDefault="001F4D2B" w:rsidP="00D325C8">
      <w:pPr>
        <w:pStyle w:val="Paragrafi"/>
        <w:rPr>
          <w:lang w:val="sq-AL"/>
        </w:rPr>
      </w:pPr>
    </w:p>
    <w:p w14:paraId="07D41024" w14:textId="77777777" w:rsidR="001F4D2B" w:rsidRPr="001B57A1" w:rsidRDefault="001F4D2B" w:rsidP="00D325C8">
      <w:pPr>
        <w:pStyle w:val="Paragrafi"/>
        <w:rPr>
          <w:lang w:val="sq-AL"/>
        </w:rPr>
      </w:pPr>
    </w:p>
    <w:p w14:paraId="07D4102A" w14:textId="1F6020B5" w:rsidR="000547F7" w:rsidRPr="001B57A1" w:rsidRDefault="001F4D2B" w:rsidP="002625DC">
      <w:pPr>
        <w:pStyle w:val="Paragrafi"/>
        <w:ind w:firstLine="0"/>
        <w:jc w:val="center"/>
        <w:rPr>
          <w:lang w:val="sq-AL"/>
        </w:rPr>
      </w:pPr>
      <w:r w:rsidRPr="001B57A1">
        <w:rPr>
          <w:noProof/>
        </w:rPr>
        <w:lastRenderedPageBreak/>
        <w:drawing>
          <wp:inline distT="0" distB="0" distL="0" distR="0" wp14:anchorId="07D4102B" wp14:editId="7500559B">
            <wp:extent cx="5770568" cy="82296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05.jpg"/>
                    <pic:cNvPicPr/>
                  </pic:nvPicPr>
                  <pic:blipFill rotWithShape="1">
                    <a:blip r:embed="rId13" cstate="print">
                      <a:extLst>
                        <a:ext uri="{28A0092B-C50C-407E-A947-70E740481C1C}">
                          <a14:useLocalDpi xmlns:a14="http://schemas.microsoft.com/office/drawing/2010/main" val="0"/>
                        </a:ext>
                      </a:extLst>
                    </a:blip>
                    <a:srcRect l="14074" t="7777" r="9245" b="16111"/>
                    <a:stretch/>
                  </pic:blipFill>
                  <pic:spPr bwMode="auto">
                    <a:xfrm>
                      <a:off x="0" y="0"/>
                      <a:ext cx="5782051" cy="8245976"/>
                    </a:xfrm>
                    <a:prstGeom prst="rect">
                      <a:avLst/>
                    </a:prstGeom>
                    <a:ln>
                      <a:noFill/>
                    </a:ln>
                    <a:extLst>
                      <a:ext uri="{53640926-AAD7-44D8-BBD7-CCE9431645EC}">
                        <a14:shadowObscured xmlns:a14="http://schemas.microsoft.com/office/drawing/2010/main"/>
                      </a:ext>
                    </a:extLst>
                  </pic:spPr>
                </pic:pic>
              </a:graphicData>
            </a:graphic>
          </wp:inline>
        </w:drawing>
      </w:r>
      <w:r w:rsidRPr="001B57A1">
        <w:rPr>
          <w:noProof/>
        </w:rPr>
        <w:drawing>
          <wp:inline distT="0" distB="0" distL="0" distR="0" wp14:anchorId="07D4102D" wp14:editId="7B2C34E3">
            <wp:extent cx="5551400" cy="773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06.jpg"/>
                    <pic:cNvPicPr/>
                  </pic:nvPicPr>
                  <pic:blipFill rotWithShape="1">
                    <a:blip r:embed="rId14" cstate="print">
                      <a:extLst>
                        <a:ext uri="{28A0092B-C50C-407E-A947-70E740481C1C}">
                          <a14:useLocalDpi xmlns:a14="http://schemas.microsoft.com/office/drawing/2010/main" val="0"/>
                        </a:ext>
                      </a:extLst>
                    </a:blip>
                    <a:srcRect l="16961" t="7996" r="14095" b="26830"/>
                    <a:stretch/>
                  </pic:blipFill>
                  <pic:spPr bwMode="auto">
                    <a:xfrm>
                      <a:off x="0" y="0"/>
                      <a:ext cx="5566569" cy="7755434"/>
                    </a:xfrm>
                    <a:prstGeom prst="rect">
                      <a:avLst/>
                    </a:prstGeom>
                    <a:ln>
                      <a:noFill/>
                    </a:ln>
                    <a:extLst>
                      <a:ext uri="{53640926-AAD7-44D8-BBD7-CCE9431645EC}">
                        <a14:shadowObscured xmlns:a14="http://schemas.microsoft.com/office/drawing/2010/main"/>
                      </a:ext>
                    </a:extLst>
                  </pic:spPr>
                </pic:pic>
              </a:graphicData>
            </a:graphic>
          </wp:inline>
        </w:drawing>
      </w:r>
      <w:r w:rsidRPr="001B57A1">
        <w:rPr>
          <w:noProof/>
        </w:rPr>
        <w:drawing>
          <wp:inline distT="0" distB="0" distL="0" distR="0" wp14:anchorId="07D4102F" wp14:editId="01B02B09">
            <wp:extent cx="5819775" cy="6220955"/>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07.jpg"/>
                    <pic:cNvPicPr/>
                  </pic:nvPicPr>
                  <pic:blipFill rotWithShape="1">
                    <a:blip r:embed="rId15" cstate="print">
                      <a:extLst>
                        <a:ext uri="{28A0092B-C50C-407E-A947-70E740481C1C}">
                          <a14:useLocalDpi xmlns:a14="http://schemas.microsoft.com/office/drawing/2010/main" val="0"/>
                        </a:ext>
                      </a:extLst>
                    </a:blip>
                    <a:srcRect l="15718" t="7963" r="9080" b="35760"/>
                    <a:stretch/>
                  </pic:blipFill>
                  <pic:spPr bwMode="auto">
                    <a:xfrm>
                      <a:off x="0" y="0"/>
                      <a:ext cx="5826781" cy="6228444"/>
                    </a:xfrm>
                    <a:prstGeom prst="rect">
                      <a:avLst/>
                    </a:prstGeom>
                    <a:ln>
                      <a:noFill/>
                    </a:ln>
                    <a:extLst>
                      <a:ext uri="{53640926-AAD7-44D8-BBD7-CCE9431645EC}">
                        <a14:shadowObscured xmlns:a14="http://schemas.microsoft.com/office/drawing/2010/main"/>
                      </a:ext>
                    </a:extLst>
                  </pic:spPr>
                </pic:pic>
              </a:graphicData>
            </a:graphic>
          </wp:inline>
        </w:drawing>
      </w:r>
      <w:r w:rsidRPr="001B57A1">
        <w:rPr>
          <w:noProof/>
        </w:rPr>
        <w:drawing>
          <wp:inline distT="0" distB="0" distL="0" distR="0" wp14:anchorId="07D41031" wp14:editId="158B5BBB">
            <wp:extent cx="5543550" cy="7943507"/>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08.jpg"/>
                    <pic:cNvPicPr/>
                  </pic:nvPicPr>
                  <pic:blipFill rotWithShape="1">
                    <a:blip r:embed="rId16" cstate="print">
                      <a:extLst>
                        <a:ext uri="{28A0092B-C50C-407E-A947-70E740481C1C}">
                          <a14:useLocalDpi xmlns:a14="http://schemas.microsoft.com/office/drawing/2010/main" val="0"/>
                        </a:ext>
                      </a:extLst>
                    </a:blip>
                    <a:srcRect l="15771" t="8931" r="12173" b="19114"/>
                    <a:stretch/>
                  </pic:blipFill>
                  <pic:spPr bwMode="auto">
                    <a:xfrm>
                      <a:off x="0" y="0"/>
                      <a:ext cx="5551261" cy="7954557"/>
                    </a:xfrm>
                    <a:prstGeom prst="rect">
                      <a:avLst/>
                    </a:prstGeom>
                    <a:ln>
                      <a:noFill/>
                    </a:ln>
                    <a:extLst>
                      <a:ext uri="{53640926-AAD7-44D8-BBD7-CCE9431645EC}">
                        <a14:shadowObscured xmlns:a14="http://schemas.microsoft.com/office/drawing/2010/main"/>
                      </a:ext>
                    </a:extLst>
                  </pic:spPr>
                </pic:pic>
              </a:graphicData>
            </a:graphic>
          </wp:inline>
        </w:drawing>
      </w:r>
      <w:r w:rsidRPr="001B57A1">
        <w:rPr>
          <w:noProof/>
        </w:rPr>
        <w:drawing>
          <wp:inline distT="0" distB="0" distL="0" distR="0" wp14:anchorId="07D41033" wp14:editId="3F9FA51E">
            <wp:extent cx="5657850" cy="512678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09.jpg"/>
                    <pic:cNvPicPr/>
                  </pic:nvPicPr>
                  <pic:blipFill rotWithShape="1">
                    <a:blip r:embed="rId17" cstate="print">
                      <a:extLst>
                        <a:ext uri="{28A0092B-C50C-407E-A947-70E740481C1C}">
                          <a14:useLocalDpi xmlns:a14="http://schemas.microsoft.com/office/drawing/2010/main" val="0"/>
                        </a:ext>
                      </a:extLst>
                    </a:blip>
                    <a:srcRect l="14895" t="8062" r="11668" b="45505"/>
                    <a:stretch/>
                  </pic:blipFill>
                  <pic:spPr bwMode="auto">
                    <a:xfrm>
                      <a:off x="0" y="0"/>
                      <a:ext cx="5662871" cy="5131338"/>
                    </a:xfrm>
                    <a:prstGeom prst="rect">
                      <a:avLst/>
                    </a:prstGeom>
                    <a:ln>
                      <a:noFill/>
                    </a:ln>
                    <a:extLst>
                      <a:ext uri="{53640926-AAD7-44D8-BBD7-CCE9431645EC}">
                        <a14:shadowObscured xmlns:a14="http://schemas.microsoft.com/office/drawing/2010/main"/>
                      </a:ext>
                    </a:extLst>
                  </pic:spPr>
                </pic:pic>
              </a:graphicData>
            </a:graphic>
          </wp:inline>
        </w:drawing>
      </w:r>
      <w:r w:rsidRPr="001B57A1">
        <w:rPr>
          <w:noProof/>
        </w:rPr>
        <w:drawing>
          <wp:inline distT="0" distB="0" distL="0" distR="0" wp14:anchorId="07D41035" wp14:editId="13D79A4B">
            <wp:extent cx="5562600" cy="773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10.jpg"/>
                    <pic:cNvPicPr/>
                  </pic:nvPicPr>
                  <pic:blipFill rotWithShape="1">
                    <a:blip r:embed="rId18" cstate="print">
                      <a:extLst>
                        <a:ext uri="{28A0092B-C50C-407E-A947-70E740481C1C}">
                          <a14:useLocalDpi xmlns:a14="http://schemas.microsoft.com/office/drawing/2010/main" val="0"/>
                        </a:ext>
                      </a:extLst>
                    </a:blip>
                    <a:srcRect l="15864" t="7710" r="10399" b="20153"/>
                    <a:stretch/>
                  </pic:blipFill>
                  <pic:spPr bwMode="auto">
                    <a:xfrm>
                      <a:off x="0" y="0"/>
                      <a:ext cx="5575165" cy="7751771"/>
                    </a:xfrm>
                    <a:prstGeom prst="rect">
                      <a:avLst/>
                    </a:prstGeom>
                    <a:ln>
                      <a:noFill/>
                    </a:ln>
                    <a:extLst>
                      <a:ext uri="{53640926-AAD7-44D8-BBD7-CCE9431645EC}">
                        <a14:shadowObscured xmlns:a14="http://schemas.microsoft.com/office/drawing/2010/main"/>
                      </a:ext>
                    </a:extLst>
                  </pic:spPr>
                </pic:pic>
              </a:graphicData>
            </a:graphic>
          </wp:inline>
        </w:drawing>
      </w:r>
      <w:r w:rsidRPr="001B57A1">
        <w:rPr>
          <w:noProof/>
        </w:rPr>
        <w:drawing>
          <wp:inline distT="0" distB="0" distL="0" distR="0" wp14:anchorId="07D41037" wp14:editId="2911E148">
            <wp:extent cx="5676900" cy="805460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11.jpg"/>
                    <pic:cNvPicPr/>
                  </pic:nvPicPr>
                  <pic:blipFill rotWithShape="1">
                    <a:blip r:embed="rId19" cstate="print">
                      <a:extLst>
                        <a:ext uri="{28A0092B-C50C-407E-A947-70E740481C1C}">
                          <a14:useLocalDpi xmlns:a14="http://schemas.microsoft.com/office/drawing/2010/main" val="0"/>
                        </a:ext>
                      </a:extLst>
                    </a:blip>
                    <a:srcRect l="15167" t="7747" r="10158" b="18387"/>
                    <a:stretch/>
                  </pic:blipFill>
                  <pic:spPr bwMode="auto">
                    <a:xfrm>
                      <a:off x="0" y="0"/>
                      <a:ext cx="5692841" cy="8077218"/>
                    </a:xfrm>
                    <a:prstGeom prst="rect">
                      <a:avLst/>
                    </a:prstGeom>
                    <a:ln>
                      <a:noFill/>
                    </a:ln>
                    <a:extLst>
                      <a:ext uri="{53640926-AAD7-44D8-BBD7-CCE9431645EC}">
                        <a14:shadowObscured xmlns:a14="http://schemas.microsoft.com/office/drawing/2010/main"/>
                      </a:ext>
                    </a:extLst>
                  </pic:spPr>
                </pic:pic>
              </a:graphicData>
            </a:graphic>
          </wp:inline>
        </w:drawing>
      </w:r>
      <w:r w:rsidRPr="001B57A1">
        <w:rPr>
          <w:noProof/>
        </w:rPr>
        <w:drawing>
          <wp:inline distT="0" distB="0" distL="0" distR="0" wp14:anchorId="07D41039" wp14:editId="05A9CD1F">
            <wp:extent cx="5686425" cy="80105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12.jpg"/>
                    <pic:cNvPicPr/>
                  </pic:nvPicPr>
                  <pic:blipFill rotWithShape="1">
                    <a:blip r:embed="rId20" cstate="print">
                      <a:extLst>
                        <a:ext uri="{28A0092B-C50C-407E-A947-70E740481C1C}">
                          <a14:useLocalDpi xmlns:a14="http://schemas.microsoft.com/office/drawing/2010/main" val="0"/>
                        </a:ext>
                      </a:extLst>
                    </a:blip>
                    <a:srcRect l="15595" t="7986" r="8718" b="17617"/>
                    <a:stretch/>
                  </pic:blipFill>
                  <pic:spPr bwMode="auto">
                    <a:xfrm>
                      <a:off x="0" y="0"/>
                      <a:ext cx="5686694" cy="8010904"/>
                    </a:xfrm>
                    <a:prstGeom prst="rect">
                      <a:avLst/>
                    </a:prstGeom>
                    <a:ln>
                      <a:noFill/>
                    </a:ln>
                    <a:extLst>
                      <a:ext uri="{53640926-AAD7-44D8-BBD7-CCE9431645EC}">
                        <a14:shadowObscured xmlns:a14="http://schemas.microsoft.com/office/drawing/2010/main"/>
                      </a:ext>
                    </a:extLst>
                  </pic:spPr>
                </pic:pic>
              </a:graphicData>
            </a:graphic>
          </wp:inline>
        </w:drawing>
      </w:r>
      <w:r w:rsidRPr="001B57A1">
        <w:rPr>
          <w:noProof/>
        </w:rPr>
        <w:drawing>
          <wp:inline distT="0" distB="0" distL="0" distR="0" wp14:anchorId="07D4103B" wp14:editId="6753EC64">
            <wp:extent cx="5953125" cy="8153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a e nenshkruar-pages-2-22_Page_13.jpg"/>
                    <pic:cNvPicPr/>
                  </pic:nvPicPr>
                  <pic:blipFill rotWithShape="1">
                    <a:blip r:embed="rId21" cstate="print">
                      <a:extLst>
                        <a:ext uri="{28A0092B-C50C-407E-A947-70E740481C1C}">
                          <a14:useLocalDpi xmlns:a14="http://schemas.microsoft.com/office/drawing/2010/main" val="0"/>
                        </a:ext>
                      </a:extLst>
                    </a:blip>
                    <a:srcRect l="15558" t="8702" r="8418" b="18646"/>
                    <a:stretch/>
                  </pic:blipFill>
                  <pic:spPr bwMode="auto">
                    <a:xfrm>
                      <a:off x="0" y="0"/>
                      <a:ext cx="5957638" cy="8159581"/>
                    </a:xfrm>
                    <a:prstGeom prst="rect">
                      <a:avLst/>
                    </a:prstGeom>
                    <a:ln>
                      <a:noFill/>
                    </a:ln>
                    <a:extLst>
                      <a:ext uri="{53640926-AAD7-44D8-BBD7-CCE9431645EC}">
                        <a14:shadowObscured xmlns:a14="http://schemas.microsoft.com/office/drawing/2010/main"/>
                      </a:ext>
                    </a:extLst>
                  </pic:spPr>
                </pic:pic>
              </a:graphicData>
            </a:graphic>
          </wp:inline>
        </w:drawing>
      </w:r>
    </w:p>
    <w:sectPr w:rsidR="000547F7" w:rsidRPr="001B57A1" w:rsidSect="002625DC">
      <w:headerReference w:type="default" r:id="rId22"/>
      <w:footerReference w:type="default" r:id="rId23"/>
      <w:type w:val="continuous"/>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7C243" w14:textId="77777777" w:rsidR="00E87772" w:rsidRDefault="00E87772" w:rsidP="00375B7D">
      <w:pPr>
        <w:spacing w:after="0" w:line="240" w:lineRule="auto"/>
      </w:pPr>
      <w:r>
        <w:separator/>
      </w:r>
    </w:p>
  </w:endnote>
  <w:endnote w:type="continuationSeparator" w:id="0">
    <w:p w14:paraId="5A142D62" w14:textId="77777777" w:rsidR="00E87772" w:rsidRDefault="00E87772" w:rsidP="00375B7D">
      <w:pPr>
        <w:spacing w:after="0" w:line="240" w:lineRule="auto"/>
      </w:pPr>
      <w:r>
        <w:continuationSeparator/>
      </w:r>
    </w:p>
  </w:endnote>
  <w:endnote w:type="continuationNotice" w:id="1">
    <w:p w14:paraId="3CEC5611" w14:textId="77777777" w:rsidR="00E87772" w:rsidRDefault="00E877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1042" w14:textId="77777777" w:rsidR="00E87772" w:rsidRDefault="00E87772">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77E7BA" w14:textId="77777777" w:rsidR="00E87772" w:rsidRDefault="00E87772" w:rsidP="00375B7D">
      <w:pPr>
        <w:spacing w:after="0" w:line="240" w:lineRule="auto"/>
      </w:pPr>
      <w:r>
        <w:separator/>
      </w:r>
    </w:p>
  </w:footnote>
  <w:footnote w:type="continuationSeparator" w:id="0">
    <w:p w14:paraId="5C1FBD1E" w14:textId="77777777" w:rsidR="00E87772" w:rsidRDefault="00E87772" w:rsidP="00375B7D">
      <w:pPr>
        <w:spacing w:after="0" w:line="240" w:lineRule="auto"/>
      </w:pPr>
      <w:r>
        <w:continuationSeparator/>
      </w:r>
    </w:p>
  </w:footnote>
  <w:footnote w:type="continuationNotice" w:id="1">
    <w:p w14:paraId="4EBD4A7F" w14:textId="77777777" w:rsidR="00E87772" w:rsidRDefault="00E8777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1041" w14:textId="77777777" w:rsidR="00E87772" w:rsidRDefault="00E87772"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9"/>
    <w:multiLevelType w:val="hybridMultilevel"/>
    <w:tmpl w:val="7090C8A0"/>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1">
    <w:nsid w:val="0000000A"/>
    <w:multiLevelType w:val="hybridMultilevel"/>
    <w:tmpl w:val="14E4CDAA"/>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2">
    <w:nsid w:val="0000000B"/>
    <w:multiLevelType w:val="hybridMultilevel"/>
    <w:tmpl w:val="03424C02"/>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3">
    <w:nsid w:val="00000014"/>
    <w:multiLevelType w:val="hybridMultilevel"/>
    <w:tmpl w:val="9D6264FE"/>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4">
    <w:nsid w:val="08182230"/>
    <w:multiLevelType w:val="hybridMultilevel"/>
    <w:tmpl w:val="04F45826"/>
    <w:lvl w:ilvl="0" w:tplc="195E94F0">
      <w:start w:val="1"/>
      <w:numFmt w:val="lowerLetter"/>
      <w:lvlText w:val="%1)"/>
      <w:lvlJc w:val="left"/>
      <w:pPr>
        <w:ind w:left="360" w:hanging="360"/>
      </w:pPr>
      <w:rPr>
        <w:b w:val="0"/>
      </w:rPr>
    </w:lvl>
    <w:lvl w:ilvl="1" w:tplc="1CB235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5AA1CC9"/>
    <w:multiLevelType w:val="hybridMultilevel"/>
    <w:tmpl w:val="1856E5BC"/>
    <w:lvl w:ilvl="0" w:tplc="5840FD8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71D4207"/>
    <w:multiLevelType w:val="hybridMultilevel"/>
    <w:tmpl w:val="AD9840DA"/>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47CA5AA9"/>
    <w:multiLevelType w:val="hybridMultilevel"/>
    <w:tmpl w:val="B322994E"/>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57DD7D96"/>
    <w:multiLevelType w:val="hybridMultilevel"/>
    <w:tmpl w:val="B5925AFE"/>
    <w:lvl w:ilvl="0" w:tplc="5840FD8C">
      <w:start w:val="2"/>
      <w:numFmt w:val="bullet"/>
      <w:lvlText w:val="-"/>
      <w:lvlJc w:val="left"/>
      <w:pPr>
        <w:ind w:left="1316" w:hanging="360"/>
      </w:pPr>
      <w:rPr>
        <w:rFonts w:ascii="Times New Roman" w:eastAsia="Calibri" w:hAnsi="Times New Roman" w:cs="Times New Roman"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26">
    <w:nsid w:val="5E227C41"/>
    <w:multiLevelType w:val="hybridMultilevel"/>
    <w:tmpl w:val="1E38B03C"/>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FD5390F"/>
    <w:multiLevelType w:val="hybridMultilevel"/>
    <w:tmpl w:val="44F00810"/>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79C83CDB"/>
    <w:multiLevelType w:val="hybridMultilevel"/>
    <w:tmpl w:val="83BE7D8C"/>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1"/>
  </w:num>
  <w:num w:numId="14">
    <w:abstractNumId w:val="29"/>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2"/>
  </w:num>
  <w:num w:numId="19">
    <w:abstractNumId w:val="21"/>
  </w:num>
  <w:num w:numId="20">
    <w:abstractNumId w:val="15"/>
  </w:num>
  <w:num w:numId="21">
    <w:abstractNumId w:val="27"/>
  </w:num>
  <w:num w:numId="22">
    <w:abstractNumId w:val="26"/>
  </w:num>
  <w:num w:numId="23">
    <w:abstractNumId w:val="20"/>
  </w:num>
  <w:num w:numId="24">
    <w:abstractNumId w:val="23"/>
  </w:num>
  <w:num w:numId="25">
    <w:abstractNumId w:val="19"/>
  </w:num>
  <w:num w:numId="26">
    <w:abstractNumId w:val="25"/>
  </w:num>
  <w:num w:numId="27">
    <w:abstractNumId w:val="14"/>
  </w:num>
  <w:num w:numId="28">
    <w:abstractNumId w:val="11"/>
  </w:num>
  <w:num w:numId="29">
    <w:abstractNumId w:val="10"/>
  </w:num>
  <w:num w:numId="30">
    <w:abstractNumId w:val="12"/>
  </w:num>
  <w:num w:numId="31">
    <w:abstractNumId w:val="13"/>
  </w:num>
  <w:num w:numId="32">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FAF"/>
    <w:rsid w:val="00004A61"/>
    <w:rsid w:val="0000573E"/>
    <w:rsid w:val="00006136"/>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A2"/>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582B"/>
    <w:rsid w:val="000F6706"/>
    <w:rsid w:val="00101B28"/>
    <w:rsid w:val="001021DE"/>
    <w:rsid w:val="001034E9"/>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75617"/>
    <w:rsid w:val="00180875"/>
    <w:rsid w:val="001830B2"/>
    <w:rsid w:val="00184D09"/>
    <w:rsid w:val="001855F6"/>
    <w:rsid w:val="00186F73"/>
    <w:rsid w:val="001870B7"/>
    <w:rsid w:val="0019571D"/>
    <w:rsid w:val="00196DA5"/>
    <w:rsid w:val="001A0A7F"/>
    <w:rsid w:val="001A28E0"/>
    <w:rsid w:val="001B2FEB"/>
    <w:rsid w:val="001B3BAF"/>
    <w:rsid w:val="001B43E5"/>
    <w:rsid w:val="001B57A1"/>
    <w:rsid w:val="001B7359"/>
    <w:rsid w:val="001C0B47"/>
    <w:rsid w:val="001C0CE8"/>
    <w:rsid w:val="001C221A"/>
    <w:rsid w:val="001C22F7"/>
    <w:rsid w:val="001C2677"/>
    <w:rsid w:val="001C2960"/>
    <w:rsid w:val="001C4C20"/>
    <w:rsid w:val="001C6151"/>
    <w:rsid w:val="001D13BA"/>
    <w:rsid w:val="001D15CD"/>
    <w:rsid w:val="001D227F"/>
    <w:rsid w:val="001D672E"/>
    <w:rsid w:val="001D76C5"/>
    <w:rsid w:val="001D77FD"/>
    <w:rsid w:val="001D7A64"/>
    <w:rsid w:val="001E3A7D"/>
    <w:rsid w:val="001E3CE7"/>
    <w:rsid w:val="001E7A37"/>
    <w:rsid w:val="001F4D2B"/>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170D"/>
    <w:rsid w:val="002625DC"/>
    <w:rsid w:val="00265A1A"/>
    <w:rsid w:val="0027125C"/>
    <w:rsid w:val="00271E32"/>
    <w:rsid w:val="0027276C"/>
    <w:rsid w:val="00272B85"/>
    <w:rsid w:val="00273B94"/>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111D"/>
    <w:rsid w:val="002C35D8"/>
    <w:rsid w:val="002C3AB5"/>
    <w:rsid w:val="002C6EBB"/>
    <w:rsid w:val="002C6EED"/>
    <w:rsid w:val="002D17BF"/>
    <w:rsid w:val="002D2BED"/>
    <w:rsid w:val="002D6058"/>
    <w:rsid w:val="002E302F"/>
    <w:rsid w:val="002E642D"/>
    <w:rsid w:val="002E6D88"/>
    <w:rsid w:val="002F0996"/>
    <w:rsid w:val="002F6371"/>
    <w:rsid w:val="002F6986"/>
    <w:rsid w:val="002F7FE0"/>
    <w:rsid w:val="0030314F"/>
    <w:rsid w:val="00305F68"/>
    <w:rsid w:val="00307BC3"/>
    <w:rsid w:val="003111EF"/>
    <w:rsid w:val="003114C3"/>
    <w:rsid w:val="00311D2E"/>
    <w:rsid w:val="003129D5"/>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2ABD"/>
    <w:rsid w:val="003E7F34"/>
    <w:rsid w:val="003F0472"/>
    <w:rsid w:val="003F1189"/>
    <w:rsid w:val="003F16DA"/>
    <w:rsid w:val="003F1F29"/>
    <w:rsid w:val="003F216A"/>
    <w:rsid w:val="003F526B"/>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6500"/>
    <w:rsid w:val="00436DE1"/>
    <w:rsid w:val="0043740C"/>
    <w:rsid w:val="00442464"/>
    <w:rsid w:val="00444588"/>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A7DF8"/>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E2F86"/>
    <w:rsid w:val="004F0F26"/>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21A04"/>
    <w:rsid w:val="00530EBB"/>
    <w:rsid w:val="0053559A"/>
    <w:rsid w:val="00540DBB"/>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3907"/>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6539F"/>
    <w:rsid w:val="00770613"/>
    <w:rsid w:val="00770F34"/>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0924"/>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45ACC"/>
    <w:rsid w:val="00852FB0"/>
    <w:rsid w:val="0085325A"/>
    <w:rsid w:val="008567ED"/>
    <w:rsid w:val="00861072"/>
    <w:rsid w:val="00861CF3"/>
    <w:rsid w:val="00861D8B"/>
    <w:rsid w:val="00863A6E"/>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C5C2E"/>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56CA"/>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551C"/>
    <w:rsid w:val="009768D3"/>
    <w:rsid w:val="009817B4"/>
    <w:rsid w:val="00981FBA"/>
    <w:rsid w:val="0098764C"/>
    <w:rsid w:val="0099031F"/>
    <w:rsid w:val="00991F42"/>
    <w:rsid w:val="009942E6"/>
    <w:rsid w:val="009A1E58"/>
    <w:rsid w:val="009A1FF6"/>
    <w:rsid w:val="009A26FA"/>
    <w:rsid w:val="009A2780"/>
    <w:rsid w:val="009A2D39"/>
    <w:rsid w:val="009A3772"/>
    <w:rsid w:val="009A541A"/>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B76"/>
    <w:rsid w:val="00AB6D93"/>
    <w:rsid w:val="00AB7193"/>
    <w:rsid w:val="00AB7D6A"/>
    <w:rsid w:val="00AC013E"/>
    <w:rsid w:val="00AC1C61"/>
    <w:rsid w:val="00AC277F"/>
    <w:rsid w:val="00AC542D"/>
    <w:rsid w:val="00AC543B"/>
    <w:rsid w:val="00AC6881"/>
    <w:rsid w:val="00AC7AA3"/>
    <w:rsid w:val="00AC7B99"/>
    <w:rsid w:val="00AD0446"/>
    <w:rsid w:val="00AD54B2"/>
    <w:rsid w:val="00AE0CA9"/>
    <w:rsid w:val="00AE328B"/>
    <w:rsid w:val="00AE37A0"/>
    <w:rsid w:val="00AE57C2"/>
    <w:rsid w:val="00AF2307"/>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1FE"/>
    <w:rsid w:val="00B918B4"/>
    <w:rsid w:val="00B93B27"/>
    <w:rsid w:val="00B94EE1"/>
    <w:rsid w:val="00B95929"/>
    <w:rsid w:val="00BA11ED"/>
    <w:rsid w:val="00BA2549"/>
    <w:rsid w:val="00BA2BAC"/>
    <w:rsid w:val="00BA2E73"/>
    <w:rsid w:val="00BA4296"/>
    <w:rsid w:val="00BA69DF"/>
    <w:rsid w:val="00BB2564"/>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25C8"/>
    <w:rsid w:val="00D35341"/>
    <w:rsid w:val="00D4112B"/>
    <w:rsid w:val="00D42AD8"/>
    <w:rsid w:val="00D43593"/>
    <w:rsid w:val="00D47762"/>
    <w:rsid w:val="00D50582"/>
    <w:rsid w:val="00D5071E"/>
    <w:rsid w:val="00D5233E"/>
    <w:rsid w:val="00D52B97"/>
    <w:rsid w:val="00D53C48"/>
    <w:rsid w:val="00D54E24"/>
    <w:rsid w:val="00D56BC5"/>
    <w:rsid w:val="00D604F9"/>
    <w:rsid w:val="00D60912"/>
    <w:rsid w:val="00D61530"/>
    <w:rsid w:val="00D6161A"/>
    <w:rsid w:val="00D6323C"/>
    <w:rsid w:val="00D64756"/>
    <w:rsid w:val="00D67CD8"/>
    <w:rsid w:val="00D77F6B"/>
    <w:rsid w:val="00D77FAC"/>
    <w:rsid w:val="00D808AB"/>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846"/>
    <w:rsid w:val="00E62C30"/>
    <w:rsid w:val="00E6450F"/>
    <w:rsid w:val="00E64C1A"/>
    <w:rsid w:val="00E6627F"/>
    <w:rsid w:val="00E70166"/>
    <w:rsid w:val="00E70651"/>
    <w:rsid w:val="00E71402"/>
    <w:rsid w:val="00E72874"/>
    <w:rsid w:val="00E742C8"/>
    <w:rsid w:val="00E76C1C"/>
    <w:rsid w:val="00E77C3B"/>
    <w:rsid w:val="00E800AF"/>
    <w:rsid w:val="00E82F98"/>
    <w:rsid w:val="00E843C8"/>
    <w:rsid w:val="00E847EE"/>
    <w:rsid w:val="00E84962"/>
    <w:rsid w:val="00E851EA"/>
    <w:rsid w:val="00E87772"/>
    <w:rsid w:val="00E91287"/>
    <w:rsid w:val="00E91569"/>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6203"/>
    <w:rsid w:val="00F1695F"/>
    <w:rsid w:val="00F23A81"/>
    <w:rsid w:val="00F276F0"/>
    <w:rsid w:val="00F33104"/>
    <w:rsid w:val="00F3393A"/>
    <w:rsid w:val="00F33E68"/>
    <w:rsid w:val="00F4522D"/>
    <w:rsid w:val="00F46972"/>
    <w:rsid w:val="00F533AE"/>
    <w:rsid w:val="00F567EA"/>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1E99"/>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D40FBE"/>
  <w15:docId w15:val="{EDB287E9-0A56-4867-B94E-08B66EA7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415</Nr_x002e__x0020_akti>
    <Data_x0020_e_x0020_Krijimit xmlns="0e656187-b300-4fb0-8bf4-3a50f872073c">2020-05-29T07:48:57Z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2020-05-28T22:00:00Z</Date_x0020_protokolli>
    <Titulli xmlns="0e656187-b300-4fb0-8bf4-3a50f872073c">Për miratimin e marrëveshjes, ndërmjet Këshillit të Ministrave të Republikës së Shqipërisë dhe qeverisë së Republikës së Turqisë, për njohjen e ndërsjellë dhe shkëmbimin e lejeve të drejtimit</Titulli>
    <Modifikuesi xmlns="0e656187-b300-4fb0-8bf4-3a50f872073c">Amarilda.Halilaj</Modifikuesi>
    <Nr_x002e__x0020_prot_x0020_QBZ xmlns="0e656187-b300-4fb0-8bf4-3a50f872073c">832</Nr_x002e__x0020_prot_x0020_QBZ>
    <Data_x0020_e_x0020_Modifikimit xmlns="0e656187-b300-4fb0-8bf4-3a50f872073c">2020-06-01T09:34:36Z</Data_x0020_e_x0020_Modifikimit>
    <Dekretuar xmlns="0e656187-b300-4fb0-8bf4-3a50f872073c">false</Dekretuar>
    <Data xmlns="0e656187-b300-4fb0-8bf4-3a50f872073c">2020-05-26T22:00:00Z</Data>
    <Nr_x002e__x0020_protokolli_x0020_i_x0020_aktit xmlns="0e656187-b300-4fb0-8bf4-3a50f872073c">2704/1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2D190D957504A3E93F7B81E17AC17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2D190D957504A3E93F7B81E17AC17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C4D8D-9865-42CB-A0A3-2254046FF328}">
  <ds:schemaRefs>
    <ds:schemaRef ds:uri="http://schemas.openxmlformats.org/package/2006/metadata/core-properties"/>
    <ds:schemaRef ds:uri="http://www.w3.org/XML/1998/namespace"/>
    <ds:schemaRef ds:uri="http://purl.org/dc/terms/"/>
    <ds:schemaRef ds:uri="http://schemas.microsoft.com/office/2006/metadata/properties"/>
    <ds:schemaRef ds:uri="http://purl.org/dc/elements/1.1/"/>
    <ds:schemaRef ds:uri="http://schemas.microsoft.com/office/2006/documentManagement/types"/>
    <ds:schemaRef ds:uri="http://purl.org/dc/dcmitype/"/>
    <ds:schemaRef ds:uri="0e656187-b300-4fb0-8bf4-3a50f872073c"/>
  </ds:schemaRefs>
</ds:datastoreItem>
</file>

<file path=customXml/itemProps2.xml><?xml version="1.0" encoding="utf-8"?>
<ds:datastoreItem xmlns:ds="http://schemas.openxmlformats.org/officeDocument/2006/customXml" ds:itemID="{AF43A89F-2BAA-42E4-AB8F-C84A1B0F8CA2}">
  <ds:schemaRefs>
    <ds:schemaRef ds:uri="http://schemas.microsoft.com/sharepoint/v3/contenttype/forms"/>
  </ds:schemaRefs>
</ds:datastoreItem>
</file>

<file path=customXml/itemProps3.xml><?xml version="1.0" encoding="utf-8"?>
<ds:datastoreItem xmlns:ds="http://schemas.openxmlformats.org/officeDocument/2006/customXml" ds:itemID="{7F01637B-4F19-49AB-8F65-857C0ACA8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6BC96F-7CA0-4D56-9E26-59EA1FB5D591}">
  <ds:schemaRefs>
    <ds:schemaRef ds:uri="http://schemas.microsoft.com/sharepoint/v3/contenttype/forms"/>
  </ds:schemaRefs>
</ds:datastoreItem>
</file>

<file path=customXml/itemProps5.xml><?xml version="1.0" encoding="utf-8"?>
<ds:datastoreItem xmlns:ds="http://schemas.openxmlformats.org/officeDocument/2006/customXml" ds:itemID="{74013670-8426-45F5-BCA8-B8DB0C5AA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AE1A29F-54A6-49FF-B970-9BD7F8E4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Turqisë, për njohjen e ndërsjellë dhe shkëmbimin e lejeve të drejtimit</vt:lpstr>
    </vt:vector>
  </TitlesOfParts>
  <Company>Your Company Name</Company>
  <LinksUpToDate>false</LinksUpToDate>
  <CharactersWithSpaces>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Turqisë, për njohjen e ndërsjellë dhe shkëmbimin e lejeve të drejtimit</dc:title>
  <dc:creator>Your User Name</dc:creator>
  <cp:lastModifiedBy>Entela Suli</cp:lastModifiedBy>
  <cp:revision>37</cp:revision>
  <cp:lastPrinted>2017-02-13T13:35:00Z</cp:lastPrinted>
  <dcterms:created xsi:type="dcterms:W3CDTF">2020-06-01T08:21:00Z</dcterms:created>
  <dcterms:modified xsi:type="dcterms:W3CDTF">2020-06-01T09:53:00Z</dcterms:modified>
</cp:coreProperties>
</file>