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642359" w14:textId="77777777" w:rsidR="00A6595D" w:rsidRPr="00EC0B45" w:rsidRDefault="00A6595D" w:rsidP="00A6595D">
      <w:pPr>
        <w:pStyle w:val="NeniTitull"/>
        <w:rPr>
          <w:lang w:val="sq-AL"/>
        </w:rPr>
      </w:pPr>
      <w:r w:rsidRPr="00EC0B45">
        <w:rPr>
          <w:lang w:val="sq-AL"/>
        </w:rPr>
        <w:t>VENDIM</w:t>
      </w:r>
    </w:p>
    <w:p w14:paraId="6B64235A" w14:textId="5B87C88F" w:rsidR="000E4CFF" w:rsidRPr="00EC0B45" w:rsidRDefault="00A6595D" w:rsidP="00A6595D">
      <w:pPr>
        <w:pStyle w:val="NeniTitull"/>
        <w:rPr>
          <w:lang w:val="sq-AL"/>
        </w:rPr>
      </w:pPr>
      <w:r w:rsidRPr="00EC0B45">
        <w:rPr>
          <w:lang w:val="sq-AL"/>
        </w:rPr>
        <w:t>Nr.</w:t>
      </w:r>
      <w:r w:rsidR="00EC0B45" w:rsidRPr="00EC0B45">
        <w:rPr>
          <w:lang w:val="sq-AL"/>
        </w:rPr>
        <w:t xml:space="preserve"> </w:t>
      </w:r>
      <w:r w:rsidRPr="00EC0B45">
        <w:rPr>
          <w:lang w:val="sq-AL"/>
        </w:rPr>
        <w:t>420, datë 27.5.2020</w:t>
      </w:r>
    </w:p>
    <w:p w14:paraId="6B64235B" w14:textId="77777777" w:rsidR="000E4CFF" w:rsidRPr="00EC0B45" w:rsidRDefault="000E4CFF" w:rsidP="00A6595D">
      <w:pPr>
        <w:pStyle w:val="NeniTitull"/>
        <w:rPr>
          <w:lang w:val="sq-AL"/>
        </w:rPr>
      </w:pPr>
    </w:p>
    <w:p w14:paraId="6B64235C" w14:textId="642898A0" w:rsidR="000E4CFF" w:rsidRPr="00EC0B45" w:rsidRDefault="000E4CFF" w:rsidP="00A6595D">
      <w:pPr>
        <w:pStyle w:val="NeniTitull"/>
        <w:rPr>
          <w:lang w:val="sq-AL"/>
        </w:rPr>
      </w:pPr>
      <w:r w:rsidRPr="00EC0B45">
        <w:rPr>
          <w:lang w:val="sq-AL"/>
        </w:rPr>
        <w:t>PËR</w:t>
      </w:r>
      <w:r w:rsidR="00A6595D" w:rsidRPr="00EC0B45">
        <w:rPr>
          <w:lang w:val="sq-AL"/>
        </w:rPr>
        <w:t xml:space="preserve"> </w:t>
      </w:r>
      <w:r w:rsidRPr="00EC0B45">
        <w:rPr>
          <w:lang w:val="sq-AL"/>
        </w:rPr>
        <w:t>DISA NDRYSHIME DHE SHTESA NË VENDIMIN NR.</w:t>
      </w:r>
      <w:r w:rsidR="00EC0B45">
        <w:rPr>
          <w:lang w:val="sq-AL"/>
        </w:rPr>
        <w:t xml:space="preserve"> </w:t>
      </w:r>
      <w:r w:rsidRPr="00EC0B45">
        <w:rPr>
          <w:lang w:val="sq-AL"/>
        </w:rPr>
        <w:t xml:space="preserve">575, DATË 10.7.2013, TË KËSHILLIT TË MINISTRAVE, “PËR MIRATIMIN E RREGULLAVE </w:t>
      </w:r>
      <w:r w:rsidR="00C5140B" w:rsidRPr="00EC0B45">
        <w:rPr>
          <w:lang w:val="sq-AL"/>
        </w:rPr>
        <w:t>PËR</w:t>
      </w:r>
      <w:r w:rsidRPr="00EC0B45">
        <w:rPr>
          <w:lang w:val="sq-AL"/>
        </w:rPr>
        <w:t xml:space="preserve"> </w:t>
      </w:r>
      <w:r w:rsidR="00C5140B" w:rsidRPr="00EC0B45">
        <w:rPr>
          <w:lang w:val="sq-AL"/>
        </w:rPr>
        <w:t>VLERËSIMIN</w:t>
      </w:r>
      <w:r w:rsidRPr="00EC0B45">
        <w:rPr>
          <w:lang w:val="sq-AL"/>
        </w:rPr>
        <w:t xml:space="preserve"> DHE </w:t>
      </w:r>
      <w:r w:rsidR="00C5140B" w:rsidRPr="00EC0B45">
        <w:rPr>
          <w:lang w:val="sq-AL"/>
        </w:rPr>
        <w:t>DHËNIEN</w:t>
      </w:r>
      <w:r w:rsidRPr="00EC0B45">
        <w:rPr>
          <w:lang w:val="sq-AL"/>
        </w:rPr>
        <w:t xml:space="preserve"> ME KONCESION/PARTNERITET PUBLIK PRIVAT”, TË NDRYSHUAR</w:t>
      </w:r>
    </w:p>
    <w:p w14:paraId="6B64235D" w14:textId="77777777" w:rsidR="000E4CFF" w:rsidRPr="00EC0B45" w:rsidRDefault="000E4CFF" w:rsidP="000E4CFF">
      <w:pPr>
        <w:pStyle w:val="Paragrafi"/>
        <w:rPr>
          <w:lang w:val="sq-AL"/>
        </w:rPr>
      </w:pPr>
    </w:p>
    <w:p w14:paraId="6B64235E" w14:textId="09FBB60A" w:rsidR="000E4CFF" w:rsidRPr="00EC0B45" w:rsidRDefault="000E4CFF" w:rsidP="000E4CFF">
      <w:pPr>
        <w:pStyle w:val="Paragrafi"/>
        <w:rPr>
          <w:lang w:val="sq-AL"/>
        </w:rPr>
      </w:pPr>
      <w:r w:rsidRPr="00EC0B45">
        <w:rPr>
          <w:lang w:val="sq-AL"/>
        </w:rPr>
        <w:t>Në mbështetje të nenit 100 të Kushtetutës dhe të neneve 10, pika 8, 12/1, pika 4, 16, pika 3, 25, pika 5, e 26, pika 9, të ligjit nr.</w:t>
      </w:r>
      <w:r w:rsidR="00AB0027">
        <w:rPr>
          <w:lang w:val="sq-AL"/>
        </w:rPr>
        <w:t xml:space="preserve"> </w:t>
      </w:r>
      <w:r w:rsidRPr="00EC0B45">
        <w:rPr>
          <w:lang w:val="sq-AL"/>
        </w:rPr>
        <w:t>125/2013, “Për koncesionet dhe partneritetin publik privat”, të ndryshuar, me propozimin e ministrit të Financave dhe Ekonomisë, Këshilli i Ministrave</w:t>
      </w:r>
    </w:p>
    <w:p w14:paraId="6B64235F" w14:textId="77777777" w:rsidR="000E4CFF" w:rsidRPr="00EC0B45" w:rsidRDefault="000E4CFF" w:rsidP="000E4CFF">
      <w:pPr>
        <w:pStyle w:val="Paragrafi"/>
        <w:rPr>
          <w:lang w:val="sq-AL"/>
        </w:rPr>
      </w:pPr>
    </w:p>
    <w:p w14:paraId="6B642360" w14:textId="77777777" w:rsidR="000E4CFF" w:rsidRPr="00EC0B45" w:rsidRDefault="00A6595D" w:rsidP="00A6595D">
      <w:pPr>
        <w:pStyle w:val="NeniNr"/>
        <w:rPr>
          <w:lang w:val="sq-AL"/>
        </w:rPr>
      </w:pPr>
      <w:r w:rsidRPr="00EC0B45">
        <w:rPr>
          <w:lang w:val="sq-AL"/>
        </w:rPr>
        <w:t>VENDOS</w:t>
      </w:r>
      <w:r w:rsidR="000E4CFF" w:rsidRPr="00EC0B45">
        <w:rPr>
          <w:lang w:val="sq-AL"/>
        </w:rPr>
        <w:t>I:</w:t>
      </w:r>
    </w:p>
    <w:p w14:paraId="6B642361" w14:textId="77777777" w:rsidR="000E4CFF" w:rsidRPr="00EC0B45" w:rsidRDefault="000E4CFF" w:rsidP="000E4CFF">
      <w:pPr>
        <w:pStyle w:val="Paragrafi"/>
        <w:rPr>
          <w:lang w:val="sq-AL"/>
        </w:rPr>
      </w:pPr>
      <w:r w:rsidRPr="00EC0B45">
        <w:rPr>
          <w:lang w:val="sq-AL"/>
        </w:rPr>
        <w:t> </w:t>
      </w:r>
    </w:p>
    <w:p w14:paraId="6B642362" w14:textId="188362CC" w:rsidR="000E4CFF" w:rsidRPr="00EC0B45" w:rsidRDefault="000E4CFF" w:rsidP="000E4CFF">
      <w:pPr>
        <w:pStyle w:val="Paragrafi"/>
        <w:rPr>
          <w:lang w:val="sq-AL"/>
        </w:rPr>
      </w:pPr>
      <w:r w:rsidRPr="00EC0B45">
        <w:rPr>
          <w:lang w:val="sq-AL"/>
        </w:rPr>
        <w:t>Në tekstin “Rregullat për vlerësimin dhe dhënien me koncesion/partneritet publik privat”, që i bashkëlidhet vendimit nr.</w:t>
      </w:r>
      <w:r w:rsidR="00AB0027">
        <w:rPr>
          <w:lang w:val="sq-AL"/>
        </w:rPr>
        <w:t xml:space="preserve"> </w:t>
      </w:r>
      <w:r w:rsidRPr="00EC0B45">
        <w:rPr>
          <w:lang w:val="sq-AL"/>
        </w:rPr>
        <w:t>575, datë 10.7.2013, të Këshillit të Ministrave, të ndryshuar, bëhen këto ndryshime dhe shtesa:</w:t>
      </w:r>
    </w:p>
    <w:p w14:paraId="6B642363" w14:textId="5682FEA5" w:rsidR="000E4CFF" w:rsidRPr="00EC0B45" w:rsidRDefault="00A6595D" w:rsidP="000E4CFF">
      <w:pPr>
        <w:pStyle w:val="Paragrafi"/>
        <w:rPr>
          <w:lang w:val="sq-AL"/>
        </w:rPr>
      </w:pPr>
      <w:r w:rsidRPr="00EC0B45">
        <w:rPr>
          <w:lang w:val="sq-AL"/>
        </w:rPr>
        <w:t xml:space="preserve">1. </w:t>
      </w:r>
      <w:r w:rsidR="000E4CFF" w:rsidRPr="00EC0B45">
        <w:rPr>
          <w:lang w:val="sq-AL"/>
        </w:rPr>
        <w:t>Kudo në përmbajtjen e këtyre rregullave, emërtimi “Njësia e Trajtimit të Koncesioneve dhe Partneritetit Publik Privat” zëvendësohet me “Agjencia e Trajtimit të Koncesioneve (</w:t>
      </w:r>
      <w:proofErr w:type="spellStart"/>
      <w:r w:rsidR="000E4CFF" w:rsidRPr="00EC0B45">
        <w:rPr>
          <w:lang w:val="sq-AL"/>
        </w:rPr>
        <w:t>ATRAKO</w:t>
      </w:r>
      <w:proofErr w:type="spellEnd"/>
      <w:r w:rsidR="000E4CFF" w:rsidRPr="00EC0B45">
        <w:rPr>
          <w:lang w:val="sq-AL"/>
        </w:rPr>
        <w:t>)” dhe “Ministria e Financave” zëvendësohet me “ministria</w:t>
      </w:r>
      <w:r w:rsidR="00AB0027">
        <w:rPr>
          <w:lang w:val="sq-AL"/>
        </w:rPr>
        <w:t xml:space="preserve"> </w:t>
      </w:r>
      <w:r w:rsidR="000E4CFF" w:rsidRPr="00EC0B45">
        <w:rPr>
          <w:lang w:val="sq-AL"/>
        </w:rPr>
        <w:t>përgjegjëse për financat”.</w:t>
      </w:r>
    </w:p>
    <w:p w14:paraId="6B642364" w14:textId="0371E0B4" w:rsidR="000E4CFF" w:rsidRPr="00EC0B45" w:rsidRDefault="00A6595D" w:rsidP="000E4CFF">
      <w:pPr>
        <w:pStyle w:val="Paragrafi"/>
        <w:rPr>
          <w:lang w:val="sq-AL"/>
        </w:rPr>
      </w:pPr>
      <w:r w:rsidRPr="00EC0B45">
        <w:rPr>
          <w:lang w:val="sq-AL"/>
        </w:rPr>
        <w:t xml:space="preserve">2. </w:t>
      </w:r>
      <w:r w:rsidR="000E4CFF" w:rsidRPr="00EC0B45">
        <w:rPr>
          <w:lang w:val="sq-AL"/>
        </w:rPr>
        <w:t>Pikat 4 dhe 5, të nenit 3, ndryshohen si më poshtë vijon:</w:t>
      </w:r>
    </w:p>
    <w:p w14:paraId="6B642365" w14:textId="77777777" w:rsidR="000E4CFF" w:rsidRPr="00EC0B45" w:rsidRDefault="00A6595D" w:rsidP="000E4CFF">
      <w:pPr>
        <w:pStyle w:val="Paragrafi"/>
        <w:rPr>
          <w:lang w:val="sq-AL"/>
        </w:rPr>
      </w:pPr>
      <w:r w:rsidRPr="00EC0B45">
        <w:rPr>
          <w:lang w:val="sq-AL"/>
        </w:rPr>
        <w:t xml:space="preserve"> </w:t>
      </w:r>
      <w:r w:rsidR="000E4CFF" w:rsidRPr="00EC0B45">
        <w:rPr>
          <w:lang w:val="sq-AL"/>
        </w:rPr>
        <w:t>“4. Komisioni i koncesionit/</w:t>
      </w:r>
      <w:proofErr w:type="spellStart"/>
      <w:r w:rsidR="000E4CFF" w:rsidRPr="00EC0B45">
        <w:rPr>
          <w:lang w:val="sq-AL"/>
        </w:rPr>
        <w:t>PPP</w:t>
      </w:r>
      <w:proofErr w:type="spellEnd"/>
      <w:r w:rsidR="000E4CFF" w:rsidRPr="00EC0B45">
        <w:rPr>
          <w:lang w:val="sq-AL"/>
        </w:rPr>
        <w:t xml:space="preserve"> përgatit një raport përmbledhës paraprak, i cili përqendrohet veçanërisht në aspekte të domosdoshmërisë e të përshtatshmërisë së idesë së projektit dhe merr parasysh një gamë të gjerë të alternativave të realizimit. Ai duhet të përmbajë, të paktën,:</w:t>
      </w:r>
    </w:p>
    <w:p w14:paraId="6B642366" w14:textId="77777777" w:rsidR="000E4CFF" w:rsidRPr="00EC0B45" w:rsidRDefault="000E4CFF" w:rsidP="000E4CFF">
      <w:pPr>
        <w:pStyle w:val="Paragrafi"/>
        <w:rPr>
          <w:lang w:val="sq-AL"/>
        </w:rPr>
      </w:pPr>
      <w:r w:rsidRPr="00EC0B45">
        <w:rPr>
          <w:lang w:val="sq-AL"/>
        </w:rPr>
        <w:t>a) përshkrimin e situatës aktuale, duke përfshirë të metat dhe mundësitë, një pasqyrë të tregut;</w:t>
      </w:r>
    </w:p>
    <w:p w14:paraId="6B642367" w14:textId="77777777" w:rsidR="000E4CFF" w:rsidRPr="00EC0B45" w:rsidRDefault="000E4CFF" w:rsidP="000E4CFF">
      <w:pPr>
        <w:pStyle w:val="Paragrafi"/>
        <w:rPr>
          <w:lang w:val="sq-AL"/>
        </w:rPr>
      </w:pPr>
      <w:r w:rsidRPr="00EC0B45">
        <w:rPr>
          <w:lang w:val="sq-AL"/>
        </w:rPr>
        <w:t>b) parashikimet afatmesme dhe afatgjata të nevojave;</w:t>
      </w:r>
    </w:p>
    <w:p w14:paraId="6B642368" w14:textId="77777777" w:rsidR="000E4CFF" w:rsidRPr="00EC0B45" w:rsidRDefault="000E4CFF" w:rsidP="000E4CFF">
      <w:pPr>
        <w:pStyle w:val="Paragrafi"/>
        <w:rPr>
          <w:lang w:val="sq-AL"/>
        </w:rPr>
      </w:pPr>
      <w:r w:rsidRPr="00EC0B45">
        <w:rPr>
          <w:lang w:val="sq-AL"/>
        </w:rPr>
        <w:t>c) përshkrimin e përgjithshëm të projektit;</w:t>
      </w:r>
    </w:p>
    <w:p w14:paraId="6B642369" w14:textId="77777777" w:rsidR="000E4CFF" w:rsidRPr="00EC0B45" w:rsidRDefault="000E4CFF" w:rsidP="000E4CFF">
      <w:pPr>
        <w:pStyle w:val="Paragrafi"/>
        <w:rPr>
          <w:lang w:val="sq-AL"/>
        </w:rPr>
      </w:pPr>
      <w:r w:rsidRPr="00EC0B45">
        <w:rPr>
          <w:lang w:val="sq-AL"/>
        </w:rPr>
        <w:t>ç) legjislacionin që rregullon objektin e fushës së investimit;</w:t>
      </w:r>
    </w:p>
    <w:p w14:paraId="6B64236A" w14:textId="77777777" w:rsidR="000E4CFF" w:rsidRPr="00EC0B45" w:rsidRDefault="000E4CFF" w:rsidP="000E4CFF">
      <w:pPr>
        <w:pStyle w:val="Paragrafi"/>
        <w:rPr>
          <w:lang w:val="sq-AL"/>
        </w:rPr>
      </w:pPr>
      <w:r w:rsidRPr="00EC0B45">
        <w:rPr>
          <w:lang w:val="sq-AL"/>
        </w:rPr>
        <w:t xml:space="preserve">d) </w:t>
      </w:r>
      <w:r w:rsidRPr="00EC0B45">
        <w:rPr>
          <w:lang w:val="sq-AL"/>
        </w:rPr>
        <w:tab/>
        <w:t>në rastin e një projekti që përfshin kryerjen e një funksioni institucional, natyrën e funksionit institucional në fjalë dhe masën në të cilën ky funksion institucional, si ligjërisht ashtu edhe nga natyra e tij, mund të kryhet nga një palë private;</w:t>
      </w:r>
    </w:p>
    <w:p w14:paraId="6B64236B" w14:textId="77777777" w:rsidR="000E4CFF" w:rsidRPr="00EC0B45" w:rsidRDefault="000E4CFF" w:rsidP="000E4CFF">
      <w:pPr>
        <w:pStyle w:val="Paragrafi"/>
        <w:rPr>
          <w:lang w:val="sq-AL"/>
        </w:rPr>
      </w:pPr>
      <w:r w:rsidRPr="00EC0B45">
        <w:rPr>
          <w:lang w:val="sq-AL"/>
        </w:rPr>
        <w:t>dh) në rastin e një projekti që përfshin përdorimin e pronës shtetërore, një përshkrim të pronës shtetërore në fjalë, përdorimet, nëse ka, subjekt i të cilave është aktualisht një pronë e tillë shtetërore, dhe një përshkrim të llojeve të përdorimit, në të cilat mund të përfshihet ligjërisht një subjekt privat;</w:t>
      </w:r>
    </w:p>
    <w:p w14:paraId="6B64236C" w14:textId="7AE45C39" w:rsidR="000E4CFF" w:rsidRPr="00EC0B45" w:rsidRDefault="00A6595D" w:rsidP="000E4CFF">
      <w:pPr>
        <w:pStyle w:val="Paragrafi"/>
        <w:rPr>
          <w:lang w:val="sq-AL"/>
        </w:rPr>
      </w:pPr>
      <w:r w:rsidRPr="00EC0B45">
        <w:rPr>
          <w:lang w:val="sq-AL"/>
        </w:rPr>
        <w:t>e)</w:t>
      </w:r>
      <w:r w:rsidR="00DF062F">
        <w:rPr>
          <w:lang w:val="sq-AL"/>
        </w:rPr>
        <w:t xml:space="preserve"> </w:t>
      </w:r>
      <w:r w:rsidR="000E4CFF" w:rsidRPr="00EC0B45">
        <w:rPr>
          <w:lang w:val="sq-AL"/>
        </w:rPr>
        <w:t xml:space="preserve">përfitimet strategjike dhe </w:t>
      </w:r>
      <w:proofErr w:type="spellStart"/>
      <w:r w:rsidR="000E4CFF" w:rsidRPr="00EC0B45">
        <w:rPr>
          <w:lang w:val="sq-AL"/>
        </w:rPr>
        <w:t>operacionale</w:t>
      </w:r>
      <w:proofErr w:type="spellEnd"/>
      <w:r w:rsidR="000E4CFF" w:rsidRPr="00EC0B45">
        <w:rPr>
          <w:lang w:val="sq-AL"/>
        </w:rPr>
        <w:t xml:space="preserve"> që priten nga projekti;</w:t>
      </w:r>
    </w:p>
    <w:p w14:paraId="6B64236D" w14:textId="77777777" w:rsidR="000E4CFF" w:rsidRPr="00EC0B45" w:rsidRDefault="00A6595D" w:rsidP="000E4CFF">
      <w:pPr>
        <w:pStyle w:val="Paragrafi"/>
        <w:rPr>
          <w:lang w:val="sq-AL"/>
        </w:rPr>
      </w:pPr>
      <w:r w:rsidRPr="00EC0B45">
        <w:rPr>
          <w:lang w:val="sq-AL"/>
        </w:rPr>
        <w:t xml:space="preserve">ë) </w:t>
      </w:r>
      <w:r w:rsidR="000E4CFF" w:rsidRPr="00EC0B45">
        <w:rPr>
          <w:lang w:val="sq-AL"/>
        </w:rPr>
        <w:t>bashkërendimin me politikat e përgjithshme të investimeve sektoriale apo rajonale;</w:t>
      </w:r>
    </w:p>
    <w:p w14:paraId="6B64236E" w14:textId="77777777" w:rsidR="000E4CFF" w:rsidRPr="00EC0B45" w:rsidRDefault="00A6595D" w:rsidP="000E4CFF">
      <w:pPr>
        <w:pStyle w:val="Paragrafi"/>
        <w:rPr>
          <w:lang w:val="sq-AL"/>
        </w:rPr>
      </w:pPr>
      <w:r w:rsidRPr="00EC0B45">
        <w:rPr>
          <w:lang w:val="sq-AL"/>
        </w:rPr>
        <w:t xml:space="preserve">f) </w:t>
      </w:r>
      <w:r w:rsidR="000E4CFF" w:rsidRPr="00EC0B45">
        <w:rPr>
          <w:lang w:val="sq-AL"/>
        </w:rPr>
        <w:t xml:space="preserve">skenarët teknikë </w:t>
      </w:r>
      <w:bookmarkStart w:id="0" w:name="_GoBack"/>
      <w:bookmarkEnd w:id="0"/>
      <w:r w:rsidR="000E4CFF" w:rsidRPr="00EC0B45">
        <w:rPr>
          <w:lang w:val="sq-AL"/>
        </w:rPr>
        <w:t xml:space="preserve">dhe ekonomikë, me anë të </w:t>
      </w:r>
      <w:proofErr w:type="spellStart"/>
      <w:r w:rsidR="000E4CFF" w:rsidRPr="00EC0B45">
        <w:rPr>
          <w:lang w:val="sq-AL"/>
        </w:rPr>
        <w:t>të</w:t>
      </w:r>
      <w:proofErr w:type="spellEnd"/>
      <w:r w:rsidR="000E4CFF" w:rsidRPr="00EC0B45">
        <w:rPr>
          <w:lang w:val="sq-AL"/>
        </w:rPr>
        <w:t xml:space="preserve"> cilëve mund të arrihen objektivat e projektit;</w:t>
      </w:r>
    </w:p>
    <w:p w14:paraId="6B64236F" w14:textId="77777777" w:rsidR="000E4CFF" w:rsidRPr="00EC0B45" w:rsidRDefault="00A6595D" w:rsidP="000E4CFF">
      <w:pPr>
        <w:pStyle w:val="Paragrafi"/>
        <w:rPr>
          <w:lang w:val="sq-AL"/>
        </w:rPr>
      </w:pPr>
      <w:r w:rsidRPr="00EC0B45">
        <w:rPr>
          <w:lang w:val="sq-AL"/>
        </w:rPr>
        <w:t xml:space="preserve">g) </w:t>
      </w:r>
      <w:r w:rsidR="000E4CFF" w:rsidRPr="00EC0B45">
        <w:rPr>
          <w:lang w:val="sq-AL"/>
        </w:rPr>
        <w:t>vlerësimet paraprake të kostos së projektit dhe të qëndrueshmërisë financiare;</w:t>
      </w:r>
    </w:p>
    <w:p w14:paraId="6B642370" w14:textId="77777777" w:rsidR="000E4CFF" w:rsidRPr="00EC0B45" w:rsidRDefault="000E4CFF" w:rsidP="000E4CFF">
      <w:pPr>
        <w:pStyle w:val="Paragrafi"/>
        <w:rPr>
          <w:lang w:val="sq-AL"/>
        </w:rPr>
      </w:pPr>
      <w:r w:rsidRPr="00EC0B45">
        <w:rPr>
          <w:lang w:val="sq-AL"/>
        </w:rPr>
        <w:t>gj)</w:t>
      </w:r>
      <w:r w:rsidR="00A6595D" w:rsidRPr="00EC0B45">
        <w:rPr>
          <w:lang w:val="sq-AL"/>
        </w:rPr>
        <w:t xml:space="preserve"> </w:t>
      </w:r>
      <w:r w:rsidRPr="00EC0B45">
        <w:rPr>
          <w:lang w:val="sq-AL"/>
        </w:rPr>
        <w:t>analizën paraprake financiare dhe/ose ekonomike bazuar në informacionet në dispozicion;</w:t>
      </w:r>
    </w:p>
    <w:p w14:paraId="6B642371" w14:textId="77777777" w:rsidR="000E4CFF" w:rsidRPr="00EC0B45" w:rsidRDefault="000E4CFF" w:rsidP="000E4CFF">
      <w:pPr>
        <w:pStyle w:val="Paragrafi"/>
        <w:rPr>
          <w:lang w:val="sq-AL"/>
        </w:rPr>
      </w:pPr>
      <w:r w:rsidRPr="00EC0B45">
        <w:rPr>
          <w:lang w:val="sq-AL"/>
        </w:rPr>
        <w:t xml:space="preserve">h) alternativat e </w:t>
      </w:r>
      <w:proofErr w:type="spellStart"/>
      <w:r w:rsidRPr="00EC0B45">
        <w:rPr>
          <w:lang w:val="sq-AL"/>
        </w:rPr>
        <w:t>alokimit</w:t>
      </w:r>
      <w:proofErr w:type="spellEnd"/>
      <w:r w:rsidRPr="00EC0B45">
        <w:rPr>
          <w:lang w:val="sq-AL"/>
        </w:rPr>
        <w:t xml:space="preserve"> të </w:t>
      </w:r>
      <w:proofErr w:type="spellStart"/>
      <w:r w:rsidRPr="00EC0B45">
        <w:rPr>
          <w:lang w:val="sq-AL"/>
        </w:rPr>
        <w:t>risqeve</w:t>
      </w:r>
      <w:proofErr w:type="spellEnd"/>
      <w:r w:rsidRPr="00EC0B45">
        <w:rPr>
          <w:lang w:val="sq-AL"/>
        </w:rPr>
        <w:t xml:space="preserve"> kryesore të mundshme, ndërmjet palës publike dhe subjektit privat;</w:t>
      </w:r>
    </w:p>
    <w:p w14:paraId="6B642372" w14:textId="77777777" w:rsidR="000E4CFF" w:rsidRPr="00EC0B45" w:rsidRDefault="00A6595D" w:rsidP="000E4CFF">
      <w:pPr>
        <w:pStyle w:val="Paragrafi"/>
        <w:rPr>
          <w:lang w:val="sq-AL"/>
        </w:rPr>
      </w:pPr>
      <w:r w:rsidRPr="00EC0B45">
        <w:rPr>
          <w:lang w:val="sq-AL"/>
        </w:rPr>
        <w:t xml:space="preserve">i) </w:t>
      </w:r>
      <w:r w:rsidR="000E4CFF" w:rsidRPr="00EC0B45">
        <w:rPr>
          <w:lang w:val="sq-AL"/>
        </w:rPr>
        <w:t>konkluzionet e rekomandimet, duke përfshirë modelet e zbatueshme/të përshtatshme të partneritetit publik privat.</w:t>
      </w:r>
    </w:p>
    <w:p w14:paraId="6B642373" w14:textId="77777777" w:rsidR="000E4CFF" w:rsidRPr="00EC0B45" w:rsidRDefault="000E4CFF" w:rsidP="000E4CFF">
      <w:pPr>
        <w:pStyle w:val="Paragrafi"/>
        <w:rPr>
          <w:lang w:val="sq-AL"/>
        </w:rPr>
      </w:pPr>
      <w:r w:rsidRPr="00EC0B45">
        <w:rPr>
          <w:lang w:val="sq-AL"/>
        </w:rPr>
        <w:t>5. Autoriteti kontraktues, bazuar në raportin përmbledhës paraprak të hartuar nga komisioni i koncesionit/</w:t>
      </w:r>
      <w:proofErr w:type="spellStart"/>
      <w:r w:rsidRPr="00EC0B45">
        <w:rPr>
          <w:lang w:val="sq-AL"/>
        </w:rPr>
        <w:t>PPP</w:t>
      </w:r>
      <w:proofErr w:type="spellEnd"/>
      <w:r w:rsidRPr="00EC0B45">
        <w:rPr>
          <w:lang w:val="sq-AL"/>
        </w:rPr>
        <w:t>, vendos:</w:t>
      </w:r>
    </w:p>
    <w:p w14:paraId="6B642374" w14:textId="77777777" w:rsidR="000E4CFF" w:rsidRPr="00EC0B45" w:rsidRDefault="00A6595D" w:rsidP="000E4CFF">
      <w:pPr>
        <w:pStyle w:val="Paragrafi"/>
        <w:rPr>
          <w:lang w:val="sq-AL"/>
        </w:rPr>
      </w:pPr>
      <w:r w:rsidRPr="00EC0B45">
        <w:rPr>
          <w:lang w:val="sq-AL"/>
        </w:rPr>
        <w:t xml:space="preserve">a) </w:t>
      </w:r>
      <w:r w:rsidR="000E4CFF" w:rsidRPr="00EC0B45">
        <w:rPr>
          <w:lang w:val="sq-AL"/>
        </w:rPr>
        <w:t xml:space="preserve">shtyrjen ose refuzimin e plotë të zbatimit të projektit. Në rastin e refuzimit, bazat për ndërprerjen mund të përbëhen nga provat thelbësore të mungesës së mundshme të </w:t>
      </w:r>
      <w:proofErr w:type="spellStart"/>
      <w:r w:rsidR="000E4CFF" w:rsidRPr="00EC0B45">
        <w:rPr>
          <w:lang w:val="sq-AL"/>
        </w:rPr>
        <w:t>fizibilitetit</w:t>
      </w:r>
      <w:proofErr w:type="spellEnd"/>
      <w:r w:rsidR="000E4CFF" w:rsidRPr="00EC0B45">
        <w:rPr>
          <w:lang w:val="sq-AL"/>
        </w:rPr>
        <w:t xml:space="preserve"> të projektit. Prova të tilla krijohen në bazë të krahasimeve paraprake të përfitimeve dhe kostove të përdoruesve, të informacionit për mungesën e </w:t>
      </w:r>
      <w:proofErr w:type="spellStart"/>
      <w:r w:rsidR="000E4CFF" w:rsidRPr="00EC0B45">
        <w:rPr>
          <w:lang w:val="sq-AL"/>
        </w:rPr>
        <w:t>fizibilitetit</w:t>
      </w:r>
      <w:proofErr w:type="spellEnd"/>
      <w:r w:rsidR="000E4CFF" w:rsidRPr="00EC0B45">
        <w:rPr>
          <w:lang w:val="sq-AL"/>
        </w:rPr>
        <w:t xml:space="preserve">/përshtatshmërisë financiare apo të </w:t>
      </w:r>
      <w:r w:rsidR="000E4CFF" w:rsidRPr="00EC0B45">
        <w:rPr>
          <w:lang w:val="sq-AL"/>
        </w:rPr>
        <w:lastRenderedPageBreak/>
        <w:t xml:space="preserve">konkluzionit se objekti në përgjithësi nuk është i nevojshëm ose nuk është më pjesë e prioriteteve të institucionit; </w:t>
      </w:r>
    </w:p>
    <w:p w14:paraId="6B642375" w14:textId="27C1CF59" w:rsidR="000E4CFF" w:rsidRPr="00EC0B45" w:rsidRDefault="00A6595D" w:rsidP="000E4CFF">
      <w:pPr>
        <w:pStyle w:val="Paragrafi"/>
        <w:rPr>
          <w:lang w:val="sq-AL"/>
        </w:rPr>
      </w:pPr>
      <w:r w:rsidRPr="00EC0B45">
        <w:rPr>
          <w:lang w:val="sq-AL"/>
        </w:rPr>
        <w:t>b)</w:t>
      </w:r>
      <w:r w:rsidR="001803DB">
        <w:rPr>
          <w:lang w:val="sq-AL"/>
        </w:rPr>
        <w:t xml:space="preserve"> </w:t>
      </w:r>
      <w:r w:rsidR="000E4CFF" w:rsidRPr="00EC0B45">
        <w:rPr>
          <w:lang w:val="sq-AL"/>
        </w:rPr>
        <w:t xml:space="preserve">vazhdimin e procedurave me përgatitjen e studimit të </w:t>
      </w:r>
      <w:proofErr w:type="spellStart"/>
      <w:r w:rsidR="000E4CFF" w:rsidRPr="00EC0B45">
        <w:rPr>
          <w:lang w:val="sq-AL"/>
        </w:rPr>
        <w:t>fizibilitetit</w:t>
      </w:r>
      <w:proofErr w:type="spellEnd"/>
      <w:r w:rsidR="000E4CFF" w:rsidRPr="00EC0B45">
        <w:rPr>
          <w:lang w:val="sq-AL"/>
        </w:rPr>
        <w:t>.”.</w:t>
      </w:r>
    </w:p>
    <w:p w14:paraId="6B642376" w14:textId="42C61140" w:rsidR="000E4CFF" w:rsidRPr="00EC0B45" w:rsidRDefault="00A6595D" w:rsidP="000E4CFF">
      <w:pPr>
        <w:pStyle w:val="Paragrafi"/>
        <w:rPr>
          <w:lang w:val="sq-AL"/>
        </w:rPr>
      </w:pPr>
      <w:r w:rsidRPr="00EC0B45">
        <w:rPr>
          <w:lang w:val="sq-AL"/>
        </w:rPr>
        <w:t xml:space="preserve">3. </w:t>
      </w:r>
      <w:r w:rsidR="000E4CFF" w:rsidRPr="00EC0B45">
        <w:rPr>
          <w:lang w:val="sq-AL"/>
        </w:rPr>
        <w:t>Pika 3, e nenit 5, ndryshohet si më poshtë vijon:</w:t>
      </w:r>
    </w:p>
    <w:p w14:paraId="6B642377" w14:textId="77777777" w:rsidR="000E4CFF" w:rsidRPr="00EC0B45" w:rsidRDefault="00A6595D" w:rsidP="000E4CFF">
      <w:pPr>
        <w:pStyle w:val="Paragrafi"/>
        <w:rPr>
          <w:lang w:val="sq-AL"/>
        </w:rPr>
      </w:pPr>
      <w:r w:rsidRPr="00EC0B45">
        <w:rPr>
          <w:lang w:val="sq-AL"/>
        </w:rPr>
        <w:t xml:space="preserve"> </w:t>
      </w:r>
      <w:r w:rsidR="000E4CFF" w:rsidRPr="00EC0B45">
        <w:rPr>
          <w:lang w:val="sq-AL"/>
        </w:rPr>
        <w:t>“3. Sa herë që jepen punime civile për t’u realizuar, analiza teknike duhet të përmbajë pjesët përkatëse të skicuara, si më poshtë vijon:</w:t>
      </w:r>
    </w:p>
    <w:p w14:paraId="6B642378" w14:textId="31670F4B" w:rsidR="000E4CFF" w:rsidRPr="00EC0B45" w:rsidRDefault="00A6595D" w:rsidP="000E4CFF">
      <w:pPr>
        <w:pStyle w:val="Paragrafi"/>
        <w:rPr>
          <w:lang w:val="sq-AL"/>
        </w:rPr>
      </w:pPr>
      <w:r w:rsidRPr="00EC0B45">
        <w:rPr>
          <w:lang w:val="sq-AL"/>
        </w:rPr>
        <w:t xml:space="preserve">a) </w:t>
      </w:r>
      <w:r w:rsidR="00AB0027">
        <w:rPr>
          <w:lang w:val="sq-AL"/>
        </w:rPr>
        <w:t>p</w:t>
      </w:r>
      <w:r w:rsidR="000E4CFF" w:rsidRPr="00EC0B45">
        <w:rPr>
          <w:lang w:val="sq-AL"/>
        </w:rPr>
        <w:t>lanin e vendndodhjes së zonës;</w:t>
      </w:r>
    </w:p>
    <w:p w14:paraId="6B642379" w14:textId="0CAB6EAE" w:rsidR="000E4CFF" w:rsidRPr="00EC0B45" w:rsidRDefault="00A6595D" w:rsidP="000E4CFF">
      <w:pPr>
        <w:pStyle w:val="Paragrafi"/>
        <w:rPr>
          <w:lang w:val="sq-AL"/>
        </w:rPr>
      </w:pPr>
      <w:r w:rsidRPr="00EC0B45">
        <w:rPr>
          <w:lang w:val="sq-AL"/>
        </w:rPr>
        <w:t xml:space="preserve">b) </w:t>
      </w:r>
      <w:r w:rsidR="00AB0027">
        <w:rPr>
          <w:lang w:val="sq-AL"/>
        </w:rPr>
        <w:t>p</w:t>
      </w:r>
      <w:r w:rsidR="000E4CFF" w:rsidRPr="00EC0B45">
        <w:rPr>
          <w:lang w:val="sq-AL"/>
        </w:rPr>
        <w:t>lanin e përgjithshëm;</w:t>
      </w:r>
    </w:p>
    <w:p w14:paraId="6B64237A" w14:textId="292CE4BC" w:rsidR="000E4CFF" w:rsidRPr="00EC0B45" w:rsidRDefault="00A6595D" w:rsidP="000E4CFF">
      <w:pPr>
        <w:pStyle w:val="Paragrafi"/>
        <w:rPr>
          <w:lang w:val="sq-AL"/>
        </w:rPr>
      </w:pPr>
      <w:r w:rsidRPr="00EC0B45">
        <w:rPr>
          <w:lang w:val="sq-AL"/>
        </w:rPr>
        <w:t xml:space="preserve">c) </w:t>
      </w:r>
      <w:r w:rsidR="00AB0027">
        <w:rPr>
          <w:lang w:val="sq-AL"/>
        </w:rPr>
        <w:t>p</w:t>
      </w:r>
      <w:r w:rsidR="000E4CFF" w:rsidRPr="00EC0B45">
        <w:rPr>
          <w:lang w:val="sq-AL"/>
        </w:rPr>
        <w:t>lanet e përgjithshme dhe seksionet e arkitekturës, rezistencës, instalimeve;</w:t>
      </w:r>
    </w:p>
    <w:p w14:paraId="6B64237B" w14:textId="24A6DFEE" w:rsidR="000E4CFF" w:rsidRPr="00EC0B45" w:rsidRDefault="00A6595D" w:rsidP="000E4CFF">
      <w:pPr>
        <w:pStyle w:val="Paragrafi"/>
        <w:rPr>
          <w:lang w:val="sq-AL"/>
        </w:rPr>
      </w:pPr>
      <w:r w:rsidRPr="00EC0B45">
        <w:rPr>
          <w:lang w:val="sq-AL"/>
        </w:rPr>
        <w:t xml:space="preserve">ç) </w:t>
      </w:r>
      <w:r w:rsidR="00AB0027">
        <w:rPr>
          <w:lang w:val="sq-AL"/>
        </w:rPr>
        <w:t>p</w:t>
      </w:r>
      <w:r w:rsidR="000E4CFF" w:rsidRPr="00EC0B45">
        <w:rPr>
          <w:lang w:val="sq-AL"/>
        </w:rPr>
        <w:t>lanet e veçanta, profilet gjatësore, profilet tërthore, sipas kërkesës.”.</w:t>
      </w:r>
    </w:p>
    <w:p w14:paraId="6B64237C" w14:textId="77777777" w:rsidR="000E4CFF" w:rsidRPr="00EC0B45" w:rsidRDefault="00A6595D" w:rsidP="000E4CFF">
      <w:pPr>
        <w:pStyle w:val="Paragrafi"/>
        <w:rPr>
          <w:lang w:val="sq-AL"/>
        </w:rPr>
      </w:pPr>
      <w:r w:rsidRPr="00EC0B45">
        <w:rPr>
          <w:lang w:val="sq-AL"/>
        </w:rPr>
        <w:t xml:space="preserve">4. </w:t>
      </w:r>
      <w:r w:rsidR="000E4CFF" w:rsidRPr="00EC0B45">
        <w:rPr>
          <w:lang w:val="sq-AL"/>
        </w:rPr>
        <w:t>Në nenin 9 bëhen këto ndryshime:</w:t>
      </w:r>
    </w:p>
    <w:p w14:paraId="6B64237D" w14:textId="58973B51" w:rsidR="000E4CFF" w:rsidRPr="00EC0B45" w:rsidRDefault="00A6595D" w:rsidP="000E4CFF">
      <w:pPr>
        <w:pStyle w:val="Paragrafi"/>
        <w:rPr>
          <w:lang w:val="sq-AL"/>
        </w:rPr>
      </w:pPr>
      <w:r w:rsidRPr="00EC0B45">
        <w:rPr>
          <w:lang w:val="sq-AL"/>
        </w:rPr>
        <w:t xml:space="preserve">a) </w:t>
      </w:r>
      <w:r w:rsidR="000E4CFF" w:rsidRPr="00EC0B45">
        <w:rPr>
          <w:lang w:val="sq-AL"/>
        </w:rPr>
        <w:t>Pika 1 ndryshohet si më poshtë vijon:</w:t>
      </w:r>
    </w:p>
    <w:p w14:paraId="6B64237E" w14:textId="77777777" w:rsidR="000E4CFF" w:rsidRPr="00EC0B45" w:rsidRDefault="00A6595D" w:rsidP="000E4CFF">
      <w:pPr>
        <w:pStyle w:val="Paragrafi"/>
        <w:rPr>
          <w:lang w:val="sq-AL"/>
        </w:rPr>
      </w:pPr>
      <w:r w:rsidRPr="00EC0B45">
        <w:rPr>
          <w:lang w:val="sq-AL"/>
        </w:rPr>
        <w:t xml:space="preserve"> </w:t>
      </w:r>
      <w:r w:rsidR="000E4CFF" w:rsidRPr="00EC0B45">
        <w:rPr>
          <w:lang w:val="sq-AL"/>
        </w:rPr>
        <w:t xml:space="preserve">“1. Rezultatet e studimit të </w:t>
      </w:r>
      <w:proofErr w:type="spellStart"/>
      <w:r w:rsidR="000E4CFF" w:rsidRPr="00EC0B45">
        <w:rPr>
          <w:lang w:val="sq-AL"/>
        </w:rPr>
        <w:t>fizibilitetit</w:t>
      </w:r>
      <w:proofErr w:type="spellEnd"/>
      <w:r w:rsidR="000E4CFF" w:rsidRPr="00EC0B45">
        <w:rPr>
          <w:lang w:val="sq-AL"/>
        </w:rPr>
        <w:t xml:space="preserve"> përmblidhen në raportin përmbledhës, i cili në thelb duhet të tregojë se:</w:t>
      </w:r>
    </w:p>
    <w:p w14:paraId="6B64237F" w14:textId="77777777" w:rsidR="000E4CFF" w:rsidRPr="00EC0B45" w:rsidRDefault="00A6595D" w:rsidP="000E4CFF">
      <w:pPr>
        <w:pStyle w:val="Paragrafi"/>
        <w:rPr>
          <w:lang w:val="sq-AL"/>
        </w:rPr>
      </w:pPr>
      <w:r w:rsidRPr="00EC0B45">
        <w:rPr>
          <w:lang w:val="sq-AL"/>
        </w:rPr>
        <w:t xml:space="preserve">a) </w:t>
      </w:r>
      <w:r w:rsidR="000E4CFF" w:rsidRPr="00EC0B45">
        <w:rPr>
          <w:lang w:val="sq-AL"/>
        </w:rPr>
        <w:t>projekti është i përshtatshëm, i nevojshëm dhe përmbush kërkesat e politikat e autoritetit kontraktues;</w:t>
      </w:r>
    </w:p>
    <w:p w14:paraId="6B642380" w14:textId="77777777" w:rsidR="000E4CFF" w:rsidRPr="00EC0B45" w:rsidRDefault="00A6595D" w:rsidP="000E4CFF">
      <w:pPr>
        <w:pStyle w:val="Paragrafi"/>
        <w:rPr>
          <w:lang w:val="sq-AL"/>
        </w:rPr>
      </w:pPr>
      <w:r w:rsidRPr="00EC0B45">
        <w:rPr>
          <w:lang w:val="sq-AL"/>
        </w:rPr>
        <w:t xml:space="preserve">b) </w:t>
      </w:r>
      <w:r w:rsidR="000E4CFF" w:rsidRPr="00EC0B45">
        <w:rPr>
          <w:lang w:val="sq-AL"/>
        </w:rPr>
        <w:t xml:space="preserve">projekti është i realizueshëm, në aspektin e realizueshmërisë teknike, ekonomike dhe tregtare, duke përfshirë edhe </w:t>
      </w:r>
      <w:proofErr w:type="spellStart"/>
      <w:r w:rsidR="000E4CFF" w:rsidRPr="00EC0B45">
        <w:rPr>
          <w:lang w:val="sq-AL"/>
        </w:rPr>
        <w:t>përballueshmërinë</w:t>
      </w:r>
      <w:proofErr w:type="spellEnd"/>
      <w:r w:rsidR="000E4CFF" w:rsidRPr="00EC0B45">
        <w:rPr>
          <w:lang w:val="sq-AL"/>
        </w:rPr>
        <w:t xml:space="preserve"> dhe përshtatshmërinë financiare;</w:t>
      </w:r>
    </w:p>
    <w:p w14:paraId="6B642381" w14:textId="77777777" w:rsidR="000E4CFF" w:rsidRPr="00EC0B45" w:rsidRDefault="00A6595D" w:rsidP="000E4CFF">
      <w:pPr>
        <w:pStyle w:val="Paragrafi"/>
        <w:rPr>
          <w:lang w:val="sq-AL"/>
        </w:rPr>
      </w:pPr>
      <w:r w:rsidRPr="00EC0B45">
        <w:rPr>
          <w:lang w:val="sq-AL"/>
        </w:rPr>
        <w:t xml:space="preserve">c) </w:t>
      </w:r>
      <w:r w:rsidR="000E4CFF" w:rsidRPr="00EC0B45">
        <w:rPr>
          <w:lang w:val="sq-AL"/>
        </w:rPr>
        <w:t>projekti nuk ka ndikim negativ social dhe mjedisor;</w:t>
      </w:r>
    </w:p>
    <w:p w14:paraId="6B642382" w14:textId="77777777" w:rsidR="000E4CFF" w:rsidRPr="00EC0B45" w:rsidRDefault="00A6595D" w:rsidP="000E4CFF">
      <w:pPr>
        <w:pStyle w:val="Paragrafi"/>
        <w:rPr>
          <w:lang w:val="sq-AL"/>
        </w:rPr>
      </w:pPr>
      <w:r w:rsidRPr="00EC0B45">
        <w:rPr>
          <w:lang w:val="sq-AL"/>
        </w:rPr>
        <w:t xml:space="preserve">ç) </w:t>
      </w:r>
      <w:r w:rsidR="000E4CFF" w:rsidRPr="00EC0B45">
        <w:rPr>
          <w:lang w:val="sq-AL"/>
        </w:rPr>
        <w:t>alternativa përmes së cilës është parashikuar të përfundojë projekti, nëpërmjet dhënies së një kontrate me koncesion/</w:t>
      </w:r>
      <w:proofErr w:type="spellStart"/>
      <w:r w:rsidR="000E4CFF" w:rsidRPr="00EC0B45">
        <w:rPr>
          <w:lang w:val="sq-AL"/>
        </w:rPr>
        <w:t>PPP</w:t>
      </w:r>
      <w:proofErr w:type="spellEnd"/>
      <w:r w:rsidR="000E4CFF" w:rsidRPr="00EC0B45">
        <w:rPr>
          <w:lang w:val="sq-AL"/>
        </w:rPr>
        <w:t>, është më e dobishme në krahasim me alternativën e dhënies së një kontrate prokurimi publik.”.</w:t>
      </w:r>
    </w:p>
    <w:p w14:paraId="6B642383" w14:textId="199508AD" w:rsidR="000E4CFF" w:rsidRPr="00EC0B45" w:rsidRDefault="00A6595D" w:rsidP="000E4CFF">
      <w:pPr>
        <w:pStyle w:val="Paragrafi"/>
        <w:rPr>
          <w:lang w:val="sq-AL"/>
        </w:rPr>
      </w:pPr>
      <w:r w:rsidRPr="00EC0B45">
        <w:rPr>
          <w:lang w:val="sq-AL"/>
        </w:rPr>
        <w:t xml:space="preserve">b) </w:t>
      </w:r>
      <w:r w:rsidR="000E4CFF" w:rsidRPr="00EC0B45">
        <w:rPr>
          <w:lang w:val="sq-AL"/>
        </w:rPr>
        <w:t>Pika 3 ndryshohet si më poshtë vijon:</w:t>
      </w:r>
    </w:p>
    <w:p w14:paraId="6B642384" w14:textId="77777777" w:rsidR="000E4CFF" w:rsidRPr="00EC0B45" w:rsidRDefault="00A6595D" w:rsidP="000E4CFF">
      <w:pPr>
        <w:pStyle w:val="Paragrafi"/>
        <w:rPr>
          <w:lang w:val="sq-AL"/>
        </w:rPr>
      </w:pPr>
      <w:r w:rsidRPr="00EC0B45">
        <w:rPr>
          <w:lang w:val="sq-AL"/>
        </w:rPr>
        <w:t xml:space="preserve"> </w:t>
      </w:r>
      <w:r w:rsidR="000E4CFF" w:rsidRPr="00EC0B45">
        <w:rPr>
          <w:lang w:val="sq-AL"/>
        </w:rPr>
        <w:t>“3. Projekti që përmbush të gjitha kushtet e pikës 1, të këtij neni, më tej paraqitet për miratim në ministrinë përgjegjëse për financat, e cila e vlerëson dhe miraton paraprakisht projektin e koncesionit/(</w:t>
      </w:r>
      <w:proofErr w:type="spellStart"/>
      <w:r w:rsidR="000E4CFF" w:rsidRPr="00EC0B45">
        <w:rPr>
          <w:lang w:val="sq-AL"/>
        </w:rPr>
        <w:t>PPP</w:t>
      </w:r>
      <w:proofErr w:type="spellEnd"/>
      <w:r w:rsidR="000E4CFF" w:rsidRPr="00EC0B45">
        <w:rPr>
          <w:lang w:val="sq-AL"/>
        </w:rPr>
        <w:t>), nga pikëpamja e implikimeve fiskale, individuale apo në grup për shpenzimet buxhetore, deficitin buxhetor, qëndrueshmërinë e borxhit publik dhe detyrimet kontingjente eventuale.”.</w:t>
      </w:r>
    </w:p>
    <w:p w14:paraId="6B642385" w14:textId="01FE1D01" w:rsidR="000E4CFF" w:rsidRPr="00EC0B45" w:rsidRDefault="00A6595D" w:rsidP="000E4CFF">
      <w:pPr>
        <w:pStyle w:val="Paragrafi"/>
        <w:rPr>
          <w:lang w:val="sq-AL"/>
        </w:rPr>
      </w:pPr>
      <w:r w:rsidRPr="00EC0B45">
        <w:rPr>
          <w:lang w:val="sq-AL"/>
        </w:rPr>
        <w:t xml:space="preserve">5. </w:t>
      </w:r>
      <w:r w:rsidR="000E4CFF" w:rsidRPr="00EC0B45">
        <w:rPr>
          <w:lang w:val="sq-AL"/>
        </w:rPr>
        <w:t>Shkronja “a”, e pikës 1, të nenit 10, ndryshohet si më poshtë vijon:</w:t>
      </w:r>
    </w:p>
    <w:p w14:paraId="6B642386" w14:textId="77777777" w:rsidR="000E4CFF" w:rsidRPr="00EC0B45" w:rsidRDefault="000E4CFF" w:rsidP="000E4CFF">
      <w:pPr>
        <w:pStyle w:val="Paragrafi"/>
        <w:rPr>
          <w:lang w:val="sq-AL"/>
        </w:rPr>
      </w:pPr>
      <w:r w:rsidRPr="00EC0B45">
        <w:rPr>
          <w:lang w:val="sq-AL"/>
        </w:rPr>
        <w:t>“a) propozimi të lidhet me një projekt në njërin prej sektorëve që parashikohen në nenin 4, të ligjit për koncesionet dhe partneritetin publik privat, vetëm për realizimin e punimeve dhe/ose ofrimin e shërbimeve në porte, aeroporte, për prodhimin dhe shpërndarjen e energjisë elektrike, energjisë për ngrohje dhe shpërndarjen e gazit natyror;”.</w:t>
      </w:r>
    </w:p>
    <w:p w14:paraId="6B642387" w14:textId="77777777" w:rsidR="000E4CFF" w:rsidRPr="00EC0B45" w:rsidRDefault="00A6595D" w:rsidP="000E4CFF">
      <w:pPr>
        <w:pStyle w:val="Paragrafi"/>
        <w:rPr>
          <w:lang w:val="sq-AL"/>
        </w:rPr>
      </w:pPr>
      <w:r w:rsidRPr="00EC0B45">
        <w:rPr>
          <w:lang w:val="sq-AL"/>
        </w:rPr>
        <w:t xml:space="preserve">6. </w:t>
      </w:r>
      <w:r w:rsidR="000E4CFF" w:rsidRPr="00EC0B45">
        <w:rPr>
          <w:lang w:val="sq-AL"/>
        </w:rPr>
        <w:t>Shkronja “a”, e pikës 3, të nenit 12, shfuqizohet.</w:t>
      </w:r>
    </w:p>
    <w:p w14:paraId="6B642388" w14:textId="4AA6F47C" w:rsidR="000E4CFF" w:rsidRPr="00EC0B45" w:rsidRDefault="00A6595D" w:rsidP="000E4CFF">
      <w:pPr>
        <w:pStyle w:val="Paragrafi"/>
        <w:rPr>
          <w:lang w:val="sq-AL"/>
        </w:rPr>
      </w:pPr>
      <w:r w:rsidRPr="00EC0B45">
        <w:rPr>
          <w:lang w:val="sq-AL"/>
        </w:rPr>
        <w:t xml:space="preserve">7. </w:t>
      </w:r>
      <w:r w:rsidR="000E4CFF" w:rsidRPr="00EC0B45">
        <w:rPr>
          <w:lang w:val="sq-AL"/>
        </w:rPr>
        <w:t>Pika 5, e nenit 13, ndryshohet si më poshtë vijon:</w:t>
      </w:r>
    </w:p>
    <w:p w14:paraId="6B642389" w14:textId="77777777" w:rsidR="000E4CFF" w:rsidRPr="00EC0B45" w:rsidRDefault="000E4CFF" w:rsidP="000E4CFF">
      <w:pPr>
        <w:pStyle w:val="Paragrafi"/>
        <w:rPr>
          <w:lang w:val="sq-AL"/>
        </w:rPr>
      </w:pPr>
      <w:r w:rsidRPr="00EC0B45">
        <w:rPr>
          <w:lang w:val="sq-AL"/>
        </w:rPr>
        <w:t xml:space="preserve">“5. Autoriteti kontraktues i komunikon propozuesit nëse projekti mund të zbatohet apo jo, në bazë të rezultateve përfundimtare të studimit të </w:t>
      </w:r>
      <w:proofErr w:type="spellStart"/>
      <w:r w:rsidRPr="00EC0B45">
        <w:rPr>
          <w:lang w:val="sq-AL"/>
        </w:rPr>
        <w:t>fizibilitetit</w:t>
      </w:r>
      <w:proofErr w:type="spellEnd"/>
      <w:r w:rsidRPr="00EC0B45">
        <w:rPr>
          <w:lang w:val="sq-AL"/>
        </w:rPr>
        <w:t>. Pranimi përfundimtar i projektit duhet të miratohet nga ministria përgjegjëse për financat, e cila vlerëson dhe miraton paraprakisht projektin e koncesionit/(</w:t>
      </w:r>
      <w:proofErr w:type="spellStart"/>
      <w:r w:rsidRPr="00EC0B45">
        <w:rPr>
          <w:lang w:val="sq-AL"/>
        </w:rPr>
        <w:t>PPP</w:t>
      </w:r>
      <w:proofErr w:type="spellEnd"/>
      <w:r w:rsidRPr="00EC0B45">
        <w:rPr>
          <w:lang w:val="sq-AL"/>
        </w:rPr>
        <w:t>), nga pikëpamja e implikimeve fiskale, individuale apo në grup për shpenzimet buxhetore, deficitin buxhetor, qëndrueshmërinë e borxhit publik dhe detyrimet kontingjente eventuale.”.</w:t>
      </w:r>
    </w:p>
    <w:p w14:paraId="6B64238A" w14:textId="057A94B1" w:rsidR="000E4CFF" w:rsidRPr="00EC0B45" w:rsidRDefault="00A6595D" w:rsidP="000E4CFF">
      <w:pPr>
        <w:pStyle w:val="Paragrafi"/>
        <w:rPr>
          <w:lang w:val="sq-AL"/>
        </w:rPr>
      </w:pPr>
      <w:r w:rsidRPr="00EC0B45">
        <w:rPr>
          <w:lang w:val="sq-AL"/>
        </w:rPr>
        <w:t xml:space="preserve">8. </w:t>
      </w:r>
      <w:r w:rsidR="000E4CFF" w:rsidRPr="00EC0B45">
        <w:rPr>
          <w:lang w:val="sq-AL"/>
        </w:rPr>
        <w:t>Neni 15 ndryshohet si më poshtë vijon:</w:t>
      </w:r>
    </w:p>
    <w:p w14:paraId="6B64238B" w14:textId="77777777" w:rsidR="000E4CFF" w:rsidRPr="00EC0B45" w:rsidRDefault="000E4CFF" w:rsidP="000E4CFF">
      <w:pPr>
        <w:pStyle w:val="Paragrafi"/>
        <w:rPr>
          <w:lang w:val="sq-AL"/>
        </w:rPr>
      </w:pPr>
    </w:p>
    <w:p w14:paraId="6B64238C" w14:textId="77777777" w:rsidR="000E4CFF" w:rsidRPr="00EC0B45" w:rsidRDefault="000E4CFF" w:rsidP="00A6595D">
      <w:pPr>
        <w:pStyle w:val="NeniNr"/>
        <w:rPr>
          <w:lang w:val="sq-AL"/>
        </w:rPr>
      </w:pPr>
      <w:r w:rsidRPr="00EC0B45">
        <w:rPr>
          <w:lang w:val="sq-AL"/>
        </w:rPr>
        <w:t>“Neni 15</w:t>
      </w:r>
    </w:p>
    <w:p w14:paraId="6B64238D" w14:textId="77777777" w:rsidR="000E4CFF" w:rsidRPr="00EC0B45" w:rsidRDefault="000E4CFF" w:rsidP="00A6595D">
      <w:pPr>
        <w:pStyle w:val="NeniNr"/>
        <w:rPr>
          <w:b/>
          <w:lang w:val="sq-AL"/>
        </w:rPr>
      </w:pPr>
      <w:r w:rsidRPr="00EC0B45">
        <w:rPr>
          <w:b/>
          <w:lang w:val="sq-AL"/>
        </w:rPr>
        <w:t>Shuma e kompensimit</w:t>
      </w:r>
    </w:p>
    <w:p w14:paraId="6B64238E" w14:textId="77777777" w:rsidR="000E4CFF" w:rsidRPr="00EC0B45" w:rsidRDefault="000E4CFF" w:rsidP="000E4CFF">
      <w:pPr>
        <w:pStyle w:val="Paragrafi"/>
        <w:rPr>
          <w:lang w:val="sq-AL"/>
        </w:rPr>
      </w:pPr>
    </w:p>
    <w:p w14:paraId="6B64238F" w14:textId="77777777" w:rsidR="000E4CFF" w:rsidRPr="00EC0B45" w:rsidRDefault="00A6595D" w:rsidP="000E4CFF">
      <w:pPr>
        <w:pStyle w:val="Paragrafi"/>
        <w:rPr>
          <w:lang w:val="sq-AL"/>
        </w:rPr>
      </w:pPr>
      <w:r w:rsidRPr="00EC0B45">
        <w:rPr>
          <w:lang w:val="sq-AL"/>
        </w:rPr>
        <w:t xml:space="preserve">1. </w:t>
      </w:r>
      <w:r w:rsidR="000E4CFF" w:rsidRPr="00EC0B45">
        <w:rPr>
          <w:lang w:val="sq-AL"/>
        </w:rPr>
        <w:t>Kur procedura e dhënies së koncesionit/</w:t>
      </w:r>
      <w:proofErr w:type="spellStart"/>
      <w:r w:rsidR="000E4CFF" w:rsidRPr="00EC0B45">
        <w:rPr>
          <w:lang w:val="sq-AL"/>
        </w:rPr>
        <w:t>PPP</w:t>
      </w:r>
      <w:proofErr w:type="spellEnd"/>
      <w:r w:rsidR="000E4CFF" w:rsidRPr="00EC0B45">
        <w:rPr>
          <w:lang w:val="sq-AL"/>
        </w:rPr>
        <w:t xml:space="preserve">, e nisur mbi një propozim të </w:t>
      </w:r>
      <w:proofErr w:type="spellStart"/>
      <w:r w:rsidR="000E4CFF" w:rsidRPr="00EC0B45">
        <w:rPr>
          <w:lang w:val="sq-AL"/>
        </w:rPr>
        <w:t>pakërkuar</w:t>
      </w:r>
      <w:proofErr w:type="spellEnd"/>
      <w:r w:rsidR="000E4CFF" w:rsidRPr="00EC0B45">
        <w:rPr>
          <w:lang w:val="sq-AL"/>
        </w:rPr>
        <w:t xml:space="preserve">, finalizohet me nënshkrimin e kontratës, autoriteti kontraktues kompenson shpenzimet e bëra nga propozuesi për përgatitjen e studimit të </w:t>
      </w:r>
      <w:proofErr w:type="spellStart"/>
      <w:r w:rsidR="000E4CFF" w:rsidRPr="00EC0B45">
        <w:rPr>
          <w:lang w:val="sq-AL"/>
        </w:rPr>
        <w:t>fizibilitetit</w:t>
      </w:r>
      <w:proofErr w:type="spellEnd"/>
      <w:r w:rsidR="000E4CFF" w:rsidRPr="00EC0B45">
        <w:rPr>
          <w:lang w:val="sq-AL"/>
        </w:rPr>
        <w:t xml:space="preserve"> vetëm nëse ai ka marrë pjesë në garë por nuk është shpallur fitues.</w:t>
      </w:r>
    </w:p>
    <w:p w14:paraId="6B642391" w14:textId="77777777" w:rsidR="000E4CFF" w:rsidRPr="00EC0B45" w:rsidRDefault="00A6595D" w:rsidP="000E4CFF">
      <w:pPr>
        <w:pStyle w:val="Paragrafi"/>
        <w:rPr>
          <w:lang w:val="sq-AL"/>
        </w:rPr>
      </w:pPr>
      <w:r w:rsidRPr="00EC0B45">
        <w:rPr>
          <w:lang w:val="sq-AL"/>
        </w:rPr>
        <w:t xml:space="preserve">2. </w:t>
      </w:r>
      <w:r w:rsidR="000E4CFF" w:rsidRPr="00EC0B45">
        <w:rPr>
          <w:lang w:val="sq-AL"/>
        </w:rPr>
        <w:t xml:space="preserve">Shuma e kompensimit për shpenzimet e kryera nga propozuesi për përgatitjen e studimit të </w:t>
      </w:r>
      <w:proofErr w:type="spellStart"/>
      <w:r w:rsidR="000E4CFF" w:rsidRPr="00EC0B45">
        <w:rPr>
          <w:lang w:val="sq-AL"/>
        </w:rPr>
        <w:lastRenderedPageBreak/>
        <w:t>fizibilitetit</w:t>
      </w:r>
      <w:proofErr w:type="spellEnd"/>
      <w:r w:rsidR="000E4CFF" w:rsidRPr="00EC0B45">
        <w:rPr>
          <w:lang w:val="sq-AL"/>
        </w:rPr>
        <w:t xml:space="preserve"> llogaritet mbi bazën e faturave që vërtetojnë kryerje të shpenzimeve, por nuk mund të jetë më e lartë se 1% e vlerës së investimit.</w:t>
      </w:r>
    </w:p>
    <w:p w14:paraId="6B642392" w14:textId="77777777" w:rsidR="000E4CFF" w:rsidRPr="00EC0B45" w:rsidRDefault="000E4CFF" w:rsidP="000E4CFF">
      <w:pPr>
        <w:pStyle w:val="Paragrafi"/>
        <w:rPr>
          <w:lang w:val="sq-AL"/>
        </w:rPr>
      </w:pPr>
      <w:r w:rsidRPr="00EC0B45">
        <w:rPr>
          <w:lang w:val="sq-AL"/>
        </w:rPr>
        <w:t>3. Vlera e përcaktuar e kompensimit publikohet në dokumentet e procedurës konkurruese dhe paguhet nga ofertuesi i shpallur fitues përpara nënshkrimit të kontratës.”.</w:t>
      </w:r>
    </w:p>
    <w:p w14:paraId="6B642393" w14:textId="39B11B24" w:rsidR="000E4CFF" w:rsidRPr="00EC0B45" w:rsidRDefault="00A6595D" w:rsidP="000E4CFF">
      <w:pPr>
        <w:pStyle w:val="Paragrafi"/>
        <w:rPr>
          <w:lang w:val="sq-AL"/>
        </w:rPr>
      </w:pPr>
      <w:r w:rsidRPr="00EC0B45">
        <w:rPr>
          <w:lang w:val="sq-AL"/>
        </w:rPr>
        <w:t xml:space="preserve">9. </w:t>
      </w:r>
      <w:r w:rsidR="000E4CFF" w:rsidRPr="00EC0B45">
        <w:rPr>
          <w:lang w:val="sq-AL"/>
        </w:rPr>
        <w:t xml:space="preserve">Titulli i kreut </w:t>
      </w:r>
      <w:proofErr w:type="spellStart"/>
      <w:r w:rsidR="000E4CFF" w:rsidRPr="00EC0B45">
        <w:rPr>
          <w:lang w:val="sq-AL"/>
        </w:rPr>
        <w:t>IV</w:t>
      </w:r>
      <w:proofErr w:type="spellEnd"/>
      <w:r w:rsidR="000E4CFF" w:rsidRPr="00EC0B45">
        <w:rPr>
          <w:lang w:val="sq-AL"/>
        </w:rPr>
        <w:t xml:space="preserve"> ndryshohet</w:t>
      </w:r>
      <w:r w:rsidR="00AB0027">
        <w:rPr>
          <w:lang w:val="sq-AL"/>
        </w:rPr>
        <w:t xml:space="preserve"> </w:t>
      </w:r>
      <w:r w:rsidR="000E4CFF" w:rsidRPr="00EC0B45">
        <w:rPr>
          <w:lang w:val="sq-AL"/>
        </w:rPr>
        <w:t>si më poshtë vijon:</w:t>
      </w:r>
    </w:p>
    <w:p w14:paraId="6B642394" w14:textId="77777777" w:rsidR="000E4CFF" w:rsidRPr="00EC0B45" w:rsidRDefault="000E4CFF" w:rsidP="000E4CFF">
      <w:pPr>
        <w:pStyle w:val="Paragrafi"/>
        <w:rPr>
          <w:lang w:val="sq-AL"/>
        </w:rPr>
      </w:pPr>
      <w:r w:rsidRPr="00EC0B45">
        <w:rPr>
          <w:lang w:val="sq-AL"/>
        </w:rPr>
        <w:t xml:space="preserve">“KREU </w:t>
      </w:r>
      <w:proofErr w:type="spellStart"/>
      <w:r w:rsidRPr="00EC0B45">
        <w:rPr>
          <w:lang w:val="sq-AL"/>
        </w:rPr>
        <w:t>IV</w:t>
      </w:r>
      <w:proofErr w:type="spellEnd"/>
      <w:r w:rsidRPr="00EC0B45">
        <w:rPr>
          <w:lang w:val="sq-AL"/>
        </w:rPr>
        <w:t xml:space="preserve"> PROCEDURA DHE KRITERET PËR VLERËSIMIN DHE MIRATIMIN E PROJEKTEVE TË KONCESIONEVE/PARTNERITETIT PUBLIK PRIVAT NË MINISTRINË PËRGJEGJËSE PËR FINANCAT”.</w:t>
      </w:r>
    </w:p>
    <w:p w14:paraId="6B642395" w14:textId="5A6B11D0" w:rsidR="000E4CFF" w:rsidRPr="00EC0B45" w:rsidRDefault="00A6595D" w:rsidP="000E4CFF">
      <w:pPr>
        <w:pStyle w:val="Paragrafi"/>
        <w:rPr>
          <w:lang w:val="sq-AL"/>
        </w:rPr>
      </w:pPr>
      <w:r w:rsidRPr="00EC0B45">
        <w:rPr>
          <w:lang w:val="sq-AL"/>
        </w:rPr>
        <w:t xml:space="preserve">10. </w:t>
      </w:r>
      <w:r w:rsidR="000E4CFF" w:rsidRPr="00EC0B45">
        <w:rPr>
          <w:lang w:val="sq-AL"/>
        </w:rPr>
        <w:t>Neni 17 ndryshohet si më poshtë vijon:</w:t>
      </w:r>
    </w:p>
    <w:p w14:paraId="6B642396" w14:textId="77777777" w:rsidR="000E4CFF" w:rsidRPr="00EC0B45" w:rsidRDefault="000E4CFF" w:rsidP="000E4CFF">
      <w:pPr>
        <w:pStyle w:val="Paragrafi"/>
        <w:rPr>
          <w:lang w:val="sq-AL"/>
        </w:rPr>
      </w:pPr>
    </w:p>
    <w:p w14:paraId="6B642397" w14:textId="77777777" w:rsidR="000E4CFF" w:rsidRPr="00EC0B45" w:rsidRDefault="000E4CFF" w:rsidP="00A6595D">
      <w:pPr>
        <w:pStyle w:val="NeniNr"/>
        <w:rPr>
          <w:lang w:val="sq-AL"/>
        </w:rPr>
      </w:pPr>
      <w:r w:rsidRPr="00EC0B45">
        <w:rPr>
          <w:lang w:val="sq-AL"/>
        </w:rPr>
        <w:t>“Neni 17</w:t>
      </w:r>
    </w:p>
    <w:p w14:paraId="6B642398" w14:textId="77777777" w:rsidR="000E4CFF" w:rsidRPr="00EC0B45" w:rsidRDefault="000E4CFF" w:rsidP="00A6595D">
      <w:pPr>
        <w:pStyle w:val="NeniNr"/>
        <w:rPr>
          <w:b/>
          <w:lang w:val="sq-AL"/>
        </w:rPr>
      </w:pPr>
      <w:r w:rsidRPr="00EC0B45">
        <w:rPr>
          <w:b/>
          <w:lang w:val="sq-AL"/>
        </w:rPr>
        <w:t>Miratimi para shpalljes së procedurës së dhënies me koncesion/</w:t>
      </w:r>
      <w:proofErr w:type="spellStart"/>
      <w:r w:rsidRPr="00EC0B45">
        <w:rPr>
          <w:b/>
          <w:lang w:val="sq-AL"/>
        </w:rPr>
        <w:t>PPP</w:t>
      </w:r>
      <w:proofErr w:type="spellEnd"/>
    </w:p>
    <w:p w14:paraId="6B642399" w14:textId="77777777" w:rsidR="000E4CFF" w:rsidRPr="00EC0B45" w:rsidRDefault="000E4CFF" w:rsidP="000E4CFF">
      <w:pPr>
        <w:pStyle w:val="Paragrafi"/>
        <w:rPr>
          <w:lang w:val="sq-AL"/>
        </w:rPr>
      </w:pPr>
    </w:p>
    <w:p w14:paraId="6B64239A" w14:textId="68D68DF8" w:rsidR="000E4CFF" w:rsidRPr="00EC0B45" w:rsidRDefault="00A6595D" w:rsidP="000E4CFF">
      <w:pPr>
        <w:pStyle w:val="Paragrafi"/>
        <w:rPr>
          <w:lang w:val="sq-AL"/>
        </w:rPr>
      </w:pPr>
      <w:r w:rsidRPr="00EC0B45">
        <w:rPr>
          <w:lang w:val="sq-AL"/>
        </w:rPr>
        <w:t xml:space="preserve">1. </w:t>
      </w:r>
      <w:r w:rsidR="000E4CFF" w:rsidRPr="00EC0B45">
        <w:rPr>
          <w:lang w:val="sq-AL"/>
        </w:rPr>
        <w:t xml:space="preserve">Ministria përgjegjëse për financat, referuar nenit 10, të ligjit për koncesionet dhe partneritetin publik privat, vlerëson dhe miraton paraprakisht të gjitha projektet </w:t>
      </w:r>
      <w:proofErr w:type="spellStart"/>
      <w:r w:rsidR="000E4CFF" w:rsidRPr="00EC0B45">
        <w:rPr>
          <w:lang w:val="sq-AL"/>
        </w:rPr>
        <w:t>koncesionare</w:t>
      </w:r>
      <w:proofErr w:type="spellEnd"/>
      <w:r w:rsidR="000E4CFF" w:rsidRPr="00EC0B45">
        <w:rPr>
          <w:lang w:val="sq-AL"/>
        </w:rPr>
        <w:t xml:space="preserve"> dhe të partneritetit publik privat (</w:t>
      </w:r>
      <w:proofErr w:type="spellStart"/>
      <w:r w:rsidR="000E4CFF" w:rsidRPr="00EC0B45">
        <w:rPr>
          <w:lang w:val="sq-AL"/>
        </w:rPr>
        <w:t>PPP</w:t>
      </w:r>
      <w:proofErr w:type="spellEnd"/>
      <w:r w:rsidR="000E4CFF" w:rsidRPr="00EC0B45">
        <w:rPr>
          <w:lang w:val="sq-AL"/>
        </w:rPr>
        <w:t>), nga pikëpamja e implikimeve fiskale, individuale apo në grup për shpenzimet buxhetore, deficitin buxhetor, qëndrueshmërinë e borxhit publik dhe detyrimet kontingjente eventuale, pavarësisht nga modeli i parashikuar i koncesionit /</w:t>
      </w:r>
      <w:proofErr w:type="spellStart"/>
      <w:r w:rsidR="000E4CFF" w:rsidRPr="00EC0B45">
        <w:rPr>
          <w:lang w:val="sq-AL"/>
        </w:rPr>
        <w:t>PPP</w:t>
      </w:r>
      <w:proofErr w:type="spellEnd"/>
      <w:r w:rsidR="000E4CFF" w:rsidRPr="00EC0B45">
        <w:rPr>
          <w:lang w:val="sq-AL"/>
        </w:rPr>
        <w:t xml:space="preserve"> dhe mënyra në të cilën ato janë nisur, propozim i kërkuar apo i </w:t>
      </w:r>
      <w:proofErr w:type="spellStart"/>
      <w:r w:rsidR="000E4CFF" w:rsidRPr="00EC0B45">
        <w:rPr>
          <w:lang w:val="sq-AL"/>
        </w:rPr>
        <w:t>pakërkuar</w:t>
      </w:r>
      <w:proofErr w:type="spellEnd"/>
      <w:r w:rsidR="000E4CFF" w:rsidRPr="00EC0B45">
        <w:rPr>
          <w:lang w:val="sq-AL"/>
        </w:rPr>
        <w:t xml:space="preserve">. Nëse do të ketë ndryshime të mëtejshme në studimin e </w:t>
      </w:r>
      <w:proofErr w:type="spellStart"/>
      <w:r w:rsidR="000E4CFF" w:rsidRPr="00EC0B45">
        <w:rPr>
          <w:lang w:val="sq-AL"/>
        </w:rPr>
        <w:t>fizibilitetit</w:t>
      </w:r>
      <w:proofErr w:type="spellEnd"/>
      <w:r w:rsidR="000E4CFF" w:rsidRPr="00EC0B45">
        <w:rPr>
          <w:lang w:val="sq-AL"/>
        </w:rPr>
        <w:t xml:space="preserve">, pasi është paraqitur fillimisht për miratim në ministrinë përgjegjëse për financat, autoritetet </w:t>
      </w:r>
      <w:proofErr w:type="spellStart"/>
      <w:r w:rsidR="000E4CFF" w:rsidRPr="00EC0B45">
        <w:rPr>
          <w:lang w:val="sq-AL"/>
        </w:rPr>
        <w:t>kontraktore</w:t>
      </w:r>
      <w:proofErr w:type="spellEnd"/>
      <w:r w:rsidR="000E4CFF" w:rsidRPr="00EC0B45">
        <w:rPr>
          <w:lang w:val="sq-AL"/>
        </w:rPr>
        <w:t xml:space="preserve"> duhet ta paraqesin sërish për miratim në ministrinë përgjegjëse për financat për të verifikuar</w:t>
      </w:r>
      <w:r w:rsidR="00AB0027">
        <w:rPr>
          <w:lang w:val="sq-AL"/>
        </w:rPr>
        <w:t xml:space="preserve"> </w:t>
      </w:r>
      <w:r w:rsidR="000E4CFF" w:rsidRPr="00EC0B45">
        <w:rPr>
          <w:lang w:val="sq-AL"/>
        </w:rPr>
        <w:t>implikimet e mundshme fiskale.</w:t>
      </w:r>
    </w:p>
    <w:p w14:paraId="6B64239B" w14:textId="77777777" w:rsidR="000E4CFF" w:rsidRPr="00EC0B45" w:rsidRDefault="00A6595D" w:rsidP="000E4CFF">
      <w:pPr>
        <w:pStyle w:val="Paragrafi"/>
        <w:rPr>
          <w:lang w:val="sq-AL"/>
        </w:rPr>
      </w:pPr>
      <w:r w:rsidRPr="00EC0B45">
        <w:rPr>
          <w:lang w:val="sq-AL"/>
        </w:rPr>
        <w:t xml:space="preserve">2. </w:t>
      </w:r>
      <w:r w:rsidR="000E4CFF" w:rsidRPr="00EC0B45">
        <w:rPr>
          <w:lang w:val="sq-AL"/>
        </w:rPr>
        <w:t>Autoriteti kontraktues kërkon miratimin sipas pikës 1, të këtij neni, përpara shpalljes së procedurës për dhënien me koncesion/</w:t>
      </w:r>
      <w:proofErr w:type="spellStart"/>
      <w:r w:rsidR="000E4CFF" w:rsidRPr="00EC0B45">
        <w:rPr>
          <w:lang w:val="sq-AL"/>
        </w:rPr>
        <w:t>PPP</w:t>
      </w:r>
      <w:proofErr w:type="spellEnd"/>
      <w:r w:rsidR="000E4CFF" w:rsidRPr="00EC0B45">
        <w:rPr>
          <w:lang w:val="sq-AL"/>
        </w:rPr>
        <w:t xml:space="preserve"> të një kontrate. Në rast se brenda 2 (dy) viteve nga marrja e miratimit nga ministria përgjegjëse për financat nuk është shpallur operatori fitues, atëherë autoriteti kontraktues do të dërgojë studimin e </w:t>
      </w:r>
      <w:proofErr w:type="spellStart"/>
      <w:r w:rsidR="000E4CFF" w:rsidRPr="00EC0B45">
        <w:rPr>
          <w:lang w:val="sq-AL"/>
        </w:rPr>
        <w:t>fizibilitetit</w:t>
      </w:r>
      <w:proofErr w:type="spellEnd"/>
      <w:r w:rsidR="000E4CFF" w:rsidRPr="00EC0B45">
        <w:rPr>
          <w:lang w:val="sq-AL"/>
        </w:rPr>
        <w:t xml:space="preserve"> të rishikuar edhe një herë për miratim pranë ministrisë përgjegjëse për financat, përpara shpalljes së procedurës për dhënien me koncesion/</w:t>
      </w:r>
      <w:proofErr w:type="spellStart"/>
      <w:r w:rsidR="000E4CFF" w:rsidRPr="00EC0B45">
        <w:rPr>
          <w:lang w:val="sq-AL"/>
        </w:rPr>
        <w:t>PPP</w:t>
      </w:r>
      <w:proofErr w:type="spellEnd"/>
      <w:r w:rsidR="000E4CFF" w:rsidRPr="00EC0B45">
        <w:rPr>
          <w:lang w:val="sq-AL"/>
        </w:rPr>
        <w:t xml:space="preserve"> të një kontrate.</w:t>
      </w:r>
    </w:p>
    <w:p w14:paraId="6B64239C" w14:textId="77777777" w:rsidR="000E4CFF" w:rsidRPr="00EC0B45" w:rsidRDefault="000E4CFF" w:rsidP="000E4CFF">
      <w:pPr>
        <w:pStyle w:val="Paragrafi"/>
        <w:rPr>
          <w:lang w:val="sq-AL"/>
        </w:rPr>
      </w:pPr>
      <w:r w:rsidRPr="00EC0B45">
        <w:rPr>
          <w:lang w:val="sq-AL"/>
        </w:rPr>
        <w:t>3. Përveç miratimit të parashikuar në pikat më sipër edhe projektet e koncesioneve/</w:t>
      </w:r>
      <w:proofErr w:type="spellStart"/>
      <w:r w:rsidRPr="00EC0B45">
        <w:rPr>
          <w:lang w:val="sq-AL"/>
        </w:rPr>
        <w:t>PPP</w:t>
      </w:r>
      <w:proofErr w:type="spellEnd"/>
      <w:r w:rsidRPr="00EC0B45">
        <w:rPr>
          <w:lang w:val="sq-AL"/>
        </w:rPr>
        <w:t xml:space="preserve">, që pësojnë ndryshime të kontratës apo transferim të saj në përputhje me ligjin për koncesionet dhe partneritetin publik privat, duhet të dorëzohen pranë ministrisë përgjegjëse për financat, e cila i vlerëson dhe miraton paraprakisht nga pikëpamja e implikimeve fiskale, individuale apo në grup për shpenzimet buxhetore, deficitin buxhetor, qëndrueshmërinë e borxhit publik dhe detyrimet kontingjente eventuale.”. </w:t>
      </w:r>
    </w:p>
    <w:p w14:paraId="6B64239D" w14:textId="77777777" w:rsidR="000E4CFF" w:rsidRPr="00EC0B45" w:rsidRDefault="00A6595D" w:rsidP="000E4CFF">
      <w:pPr>
        <w:pStyle w:val="Paragrafi"/>
        <w:rPr>
          <w:lang w:val="sq-AL"/>
        </w:rPr>
      </w:pPr>
      <w:r w:rsidRPr="00EC0B45">
        <w:rPr>
          <w:lang w:val="sq-AL"/>
        </w:rPr>
        <w:t xml:space="preserve">11. </w:t>
      </w:r>
      <w:r w:rsidR="000E4CFF" w:rsidRPr="00EC0B45">
        <w:rPr>
          <w:lang w:val="sq-AL"/>
        </w:rPr>
        <w:t>Në nenin 18 bëhen këto ndryshime:</w:t>
      </w:r>
    </w:p>
    <w:p w14:paraId="6B64239E" w14:textId="127EBE29" w:rsidR="000E4CFF" w:rsidRPr="00EC0B45" w:rsidRDefault="00A6595D" w:rsidP="000E4CFF">
      <w:pPr>
        <w:pStyle w:val="Paragrafi"/>
        <w:rPr>
          <w:lang w:val="sq-AL"/>
        </w:rPr>
      </w:pPr>
      <w:r w:rsidRPr="00EC0B45">
        <w:rPr>
          <w:lang w:val="sq-AL"/>
        </w:rPr>
        <w:t xml:space="preserve">a) </w:t>
      </w:r>
      <w:r w:rsidR="001803DB">
        <w:rPr>
          <w:lang w:val="sq-AL"/>
        </w:rPr>
        <w:t>t</w:t>
      </w:r>
      <w:r w:rsidR="000E4CFF" w:rsidRPr="00EC0B45">
        <w:rPr>
          <w:lang w:val="sq-AL"/>
        </w:rPr>
        <w:t>itulli i nenit ndryshohet dhe bëhet “Procedurat për vlerësim dhe miratim”.</w:t>
      </w:r>
    </w:p>
    <w:p w14:paraId="6B64239F" w14:textId="66FAE1FA" w:rsidR="000E4CFF" w:rsidRPr="00EC0B45" w:rsidRDefault="00A6595D" w:rsidP="000E4CFF">
      <w:pPr>
        <w:pStyle w:val="Paragrafi"/>
        <w:rPr>
          <w:lang w:val="sq-AL"/>
        </w:rPr>
      </w:pPr>
      <w:r w:rsidRPr="00EC0B45">
        <w:rPr>
          <w:lang w:val="sq-AL"/>
        </w:rPr>
        <w:t xml:space="preserve">b) </w:t>
      </w:r>
      <w:r w:rsidR="001803DB">
        <w:rPr>
          <w:lang w:val="sq-AL"/>
        </w:rPr>
        <w:t>p</w:t>
      </w:r>
      <w:r w:rsidR="000E4CFF" w:rsidRPr="00EC0B45">
        <w:rPr>
          <w:lang w:val="sq-AL"/>
        </w:rPr>
        <w:t>ikat 1 dhe 3 ndryshohen si më poshtë vijon:</w:t>
      </w:r>
    </w:p>
    <w:p w14:paraId="6B6423A0" w14:textId="77777777" w:rsidR="000E4CFF" w:rsidRPr="00EC0B45" w:rsidRDefault="000E4CFF" w:rsidP="000E4CFF">
      <w:pPr>
        <w:pStyle w:val="Paragrafi"/>
        <w:rPr>
          <w:lang w:val="sq-AL"/>
        </w:rPr>
      </w:pPr>
      <w:r w:rsidRPr="00EC0B45">
        <w:rPr>
          <w:lang w:val="sq-AL"/>
        </w:rPr>
        <w:t>“1. Kërkesa për vlerësim dhe miratim në ministrinë përgjegjëse për financat paraqitet në formë të shkruar dhe shoqërohet me dokumentacionin e përcaktuar në nenin 19, të këtyre rregullave.</w:t>
      </w:r>
    </w:p>
    <w:p w14:paraId="6B6423A1" w14:textId="77777777" w:rsidR="000E4CFF" w:rsidRPr="00EC0B45" w:rsidRDefault="000E4CFF" w:rsidP="000E4CFF">
      <w:pPr>
        <w:pStyle w:val="Paragrafi"/>
        <w:rPr>
          <w:lang w:val="sq-AL"/>
        </w:rPr>
      </w:pPr>
      <w:r w:rsidRPr="00EC0B45">
        <w:rPr>
          <w:lang w:val="sq-AL"/>
        </w:rPr>
        <w:t>3. Ministria e përgjegjëse për financat miraton ose refuzon projektin jo më vonë se 40 (dyzet) ditë nga dita e marrjes së dokumentacionit të plotë, nëse autoriteti kontraktues nuk ka marrë ndonjë kërkesë për plotësimin apo shpjegimin e dokumentacionit. Në rast se autoriteti kontraktues ka marrë një kërkesë të tillë, atëherë afati zgjatet 15 (pesëmbëdhjetë) ditë nga dita kur është marrë informacioni.”.</w:t>
      </w:r>
    </w:p>
    <w:p w14:paraId="6B6423A2" w14:textId="77777777" w:rsidR="000E4CFF" w:rsidRPr="00EC0B45" w:rsidRDefault="000E4CFF" w:rsidP="000E4CFF">
      <w:pPr>
        <w:pStyle w:val="Paragrafi"/>
        <w:rPr>
          <w:lang w:val="sq-AL"/>
        </w:rPr>
      </w:pPr>
      <w:r w:rsidRPr="00EC0B45">
        <w:rPr>
          <w:lang w:val="sq-AL"/>
        </w:rPr>
        <w:t>c) Pikat 5 dhe 6 shfuqizohen.</w:t>
      </w:r>
    </w:p>
    <w:p w14:paraId="6B6423A3" w14:textId="41BC12D4" w:rsidR="000E4CFF" w:rsidRPr="00EC0B45" w:rsidRDefault="00A6595D" w:rsidP="000E4CFF">
      <w:pPr>
        <w:pStyle w:val="Paragrafi"/>
        <w:rPr>
          <w:lang w:val="sq-AL"/>
        </w:rPr>
      </w:pPr>
      <w:r w:rsidRPr="00EC0B45">
        <w:rPr>
          <w:lang w:val="sq-AL"/>
        </w:rPr>
        <w:t xml:space="preserve">12. </w:t>
      </w:r>
      <w:r w:rsidR="000E4CFF" w:rsidRPr="00EC0B45">
        <w:rPr>
          <w:lang w:val="sq-AL"/>
        </w:rPr>
        <w:t>Neni 19 ndryshohet si më poshtë vijon:</w:t>
      </w:r>
    </w:p>
    <w:p w14:paraId="6B6423A4" w14:textId="77777777" w:rsidR="000E4CFF" w:rsidRPr="00EC0B45" w:rsidRDefault="000E4CFF" w:rsidP="000E4CFF">
      <w:pPr>
        <w:pStyle w:val="Paragrafi"/>
        <w:rPr>
          <w:lang w:val="sq-AL"/>
        </w:rPr>
      </w:pPr>
    </w:p>
    <w:p w14:paraId="6B6423A5" w14:textId="77777777" w:rsidR="000E4CFF" w:rsidRPr="00EC0B45" w:rsidRDefault="000E4CFF" w:rsidP="00A6595D">
      <w:pPr>
        <w:pStyle w:val="NeniNr"/>
        <w:rPr>
          <w:lang w:val="sq-AL"/>
        </w:rPr>
      </w:pPr>
      <w:r w:rsidRPr="00EC0B45">
        <w:rPr>
          <w:lang w:val="sq-AL"/>
        </w:rPr>
        <w:t>“Neni 19</w:t>
      </w:r>
    </w:p>
    <w:p w14:paraId="6B6423A6" w14:textId="77777777" w:rsidR="000E4CFF" w:rsidRPr="00EC0B45" w:rsidRDefault="000E4CFF" w:rsidP="00A6595D">
      <w:pPr>
        <w:pStyle w:val="NeniNr"/>
        <w:rPr>
          <w:b/>
          <w:lang w:val="sq-AL"/>
        </w:rPr>
      </w:pPr>
      <w:r w:rsidRPr="00EC0B45">
        <w:rPr>
          <w:b/>
          <w:lang w:val="sq-AL"/>
        </w:rPr>
        <w:t>Dokumentacioni</w:t>
      </w:r>
    </w:p>
    <w:p w14:paraId="6B6423A7" w14:textId="77777777" w:rsidR="000E4CFF" w:rsidRPr="00EC0B45" w:rsidRDefault="000E4CFF" w:rsidP="000E4CFF">
      <w:pPr>
        <w:pStyle w:val="Paragrafi"/>
        <w:rPr>
          <w:lang w:val="sq-AL"/>
        </w:rPr>
      </w:pPr>
    </w:p>
    <w:p w14:paraId="6B6423A8" w14:textId="77777777" w:rsidR="000E4CFF" w:rsidRPr="00EC0B45" w:rsidRDefault="000E4CFF" w:rsidP="000E4CFF">
      <w:pPr>
        <w:pStyle w:val="Paragrafi"/>
        <w:rPr>
          <w:lang w:val="sq-AL"/>
        </w:rPr>
      </w:pPr>
      <w:r w:rsidRPr="00EC0B45">
        <w:rPr>
          <w:lang w:val="sq-AL"/>
        </w:rPr>
        <w:t xml:space="preserve">Kërkesa dhe studimi i </w:t>
      </w:r>
      <w:proofErr w:type="spellStart"/>
      <w:r w:rsidRPr="00EC0B45">
        <w:rPr>
          <w:lang w:val="sq-AL"/>
        </w:rPr>
        <w:t>fizibilitetit</w:t>
      </w:r>
      <w:proofErr w:type="spellEnd"/>
      <w:r w:rsidRPr="00EC0B45">
        <w:rPr>
          <w:lang w:val="sq-AL"/>
        </w:rPr>
        <w:t xml:space="preserve"> të projektit që paraqiten për miratim në ministrinë </w:t>
      </w:r>
      <w:r w:rsidRPr="00EC0B45">
        <w:rPr>
          <w:lang w:val="sq-AL"/>
        </w:rPr>
        <w:lastRenderedPageBreak/>
        <w:t>përgjegjëse për financat, shoqërohen me:</w:t>
      </w:r>
    </w:p>
    <w:p w14:paraId="6B6423A9" w14:textId="77777777" w:rsidR="000E4CFF" w:rsidRPr="00EC0B45" w:rsidRDefault="00A6595D" w:rsidP="000E4CFF">
      <w:pPr>
        <w:pStyle w:val="Paragrafi"/>
        <w:rPr>
          <w:lang w:val="sq-AL"/>
        </w:rPr>
      </w:pPr>
      <w:r w:rsidRPr="00EC0B45">
        <w:rPr>
          <w:lang w:val="sq-AL"/>
        </w:rPr>
        <w:t xml:space="preserve">a) </w:t>
      </w:r>
      <w:proofErr w:type="spellStart"/>
      <w:r w:rsidR="000E4CFF" w:rsidRPr="00EC0B45">
        <w:rPr>
          <w:lang w:val="sq-AL"/>
        </w:rPr>
        <w:t>projektkontratën</w:t>
      </w:r>
      <w:proofErr w:type="spellEnd"/>
      <w:r w:rsidR="000E4CFF" w:rsidRPr="00EC0B45">
        <w:rPr>
          <w:lang w:val="sq-AL"/>
        </w:rPr>
        <w:t>;</w:t>
      </w:r>
    </w:p>
    <w:p w14:paraId="6B6423AA" w14:textId="77777777" w:rsidR="000E4CFF" w:rsidRPr="00EC0B45" w:rsidRDefault="00A6595D" w:rsidP="000E4CFF">
      <w:pPr>
        <w:pStyle w:val="Paragrafi"/>
        <w:rPr>
          <w:lang w:val="sq-AL"/>
        </w:rPr>
      </w:pPr>
      <w:r w:rsidRPr="00EC0B45">
        <w:rPr>
          <w:lang w:val="sq-AL"/>
        </w:rPr>
        <w:t xml:space="preserve">b) </w:t>
      </w:r>
      <w:r w:rsidR="000E4CFF" w:rsidRPr="00EC0B45">
        <w:rPr>
          <w:lang w:val="sq-AL"/>
        </w:rPr>
        <w:t xml:space="preserve">një raport të përmbledhur final të studimit të </w:t>
      </w:r>
      <w:proofErr w:type="spellStart"/>
      <w:r w:rsidR="000E4CFF" w:rsidRPr="00EC0B45">
        <w:rPr>
          <w:lang w:val="sq-AL"/>
        </w:rPr>
        <w:t>fizibilitetit</w:t>
      </w:r>
      <w:proofErr w:type="spellEnd"/>
      <w:r w:rsidR="000E4CFF" w:rsidRPr="00EC0B45">
        <w:rPr>
          <w:lang w:val="sq-AL"/>
        </w:rPr>
        <w:t>, i cili duhet të përmbajë:</w:t>
      </w:r>
    </w:p>
    <w:p w14:paraId="6B6423AB" w14:textId="77777777" w:rsidR="000E4CFF" w:rsidRPr="00EC0B45" w:rsidRDefault="00A6595D" w:rsidP="000E4CFF">
      <w:pPr>
        <w:pStyle w:val="Paragrafi"/>
        <w:rPr>
          <w:lang w:val="sq-AL"/>
        </w:rPr>
      </w:pPr>
      <w:r w:rsidRPr="00EC0B45">
        <w:rPr>
          <w:lang w:val="sq-AL"/>
        </w:rPr>
        <w:t xml:space="preserve">i. </w:t>
      </w:r>
      <w:r w:rsidR="000E4CFF" w:rsidRPr="00EC0B45">
        <w:rPr>
          <w:lang w:val="sq-AL"/>
        </w:rPr>
        <w:t>pasqyrën e flukseve të arkës;</w:t>
      </w:r>
    </w:p>
    <w:p w14:paraId="6B6423AC" w14:textId="77777777" w:rsidR="000E4CFF" w:rsidRPr="00EC0B45" w:rsidRDefault="00A6595D" w:rsidP="000E4CFF">
      <w:pPr>
        <w:pStyle w:val="Paragrafi"/>
        <w:rPr>
          <w:lang w:val="sq-AL"/>
        </w:rPr>
      </w:pPr>
      <w:proofErr w:type="spellStart"/>
      <w:r w:rsidRPr="00EC0B45">
        <w:rPr>
          <w:lang w:val="sq-AL"/>
        </w:rPr>
        <w:t>ii</w:t>
      </w:r>
      <w:proofErr w:type="spellEnd"/>
      <w:r w:rsidRPr="00EC0B45">
        <w:rPr>
          <w:lang w:val="sq-AL"/>
        </w:rPr>
        <w:t xml:space="preserve">. </w:t>
      </w:r>
      <w:r w:rsidR="000E4CFF" w:rsidRPr="00EC0B45">
        <w:rPr>
          <w:lang w:val="sq-AL"/>
        </w:rPr>
        <w:t xml:space="preserve">analizën e </w:t>
      </w:r>
      <w:proofErr w:type="spellStart"/>
      <w:r w:rsidR="000E4CFF" w:rsidRPr="00EC0B45">
        <w:rPr>
          <w:lang w:val="sq-AL"/>
        </w:rPr>
        <w:t>risqeve</w:t>
      </w:r>
      <w:proofErr w:type="spellEnd"/>
      <w:r w:rsidR="000E4CFF" w:rsidRPr="00EC0B45">
        <w:rPr>
          <w:lang w:val="sq-AL"/>
        </w:rPr>
        <w:t xml:space="preserve"> që mund të </w:t>
      </w:r>
      <w:proofErr w:type="spellStart"/>
      <w:r w:rsidR="000E4CFF" w:rsidRPr="00EC0B45">
        <w:rPr>
          <w:lang w:val="sq-AL"/>
        </w:rPr>
        <w:t>impaktojnë</w:t>
      </w:r>
      <w:proofErr w:type="spellEnd"/>
      <w:r w:rsidR="000E4CFF" w:rsidRPr="00EC0B45">
        <w:rPr>
          <w:lang w:val="sq-AL"/>
        </w:rPr>
        <w:t xml:space="preserve"> projektin, e cila duhet të përfshijë një vlerësim cilësor dhe sasior në rast të materializimit të këtyre </w:t>
      </w:r>
      <w:proofErr w:type="spellStart"/>
      <w:r w:rsidR="000E4CFF" w:rsidRPr="00EC0B45">
        <w:rPr>
          <w:lang w:val="sq-AL"/>
        </w:rPr>
        <w:t>risqeve</w:t>
      </w:r>
      <w:proofErr w:type="spellEnd"/>
      <w:r w:rsidR="000E4CFF" w:rsidRPr="00EC0B45">
        <w:rPr>
          <w:lang w:val="sq-AL"/>
        </w:rPr>
        <w:t>;</w:t>
      </w:r>
    </w:p>
    <w:p w14:paraId="6B6423AD" w14:textId="77777777" w:rsidR="000E4CFF" w:rsidRPr="00EC0B45" w:rsidRDefault="00A6595D" w:rsidP="000E4CFF">
      <w:pPr>
        <w:pStyle w:val="Paragrafi"/>
        <w:rPr>
          <w:lang w:val="sq-AL"/>
        </w:rPr>
      </w:pPr>
      <w:proofErr w:type="spellStart"/>
      <w:r w:rsidRPr="00EC0B45">
        <w:rPr>
          <w:lang w:val="sq-AL"/>
        </w:rPr>
        <w:t>iii</w:t>
      </w:r>
      <w:proofErr w:type="spellEnd"/>
      <w:r w:rsidRPr="00EC0B45">
        <w:rPr>
          <w:lang w:val="sq-AL"/>
        </w:rPr>
        <w:t xml:space="preserve">. </w:t>
      </w:r>
      <w:r w:rsidR="000E4CFF" w:rsidRPr="00EC0B45">
        <w:rPr>
          <w:lang w:val="sq-AL"/>
        </w:rPr>
        <w:t>dokumentin që projekti është parashikuar në programin buxhetor afatmesëm (</w:t>
      </w:r>
      <w:proofErr w:type="spellStart"/>
      <w:r w:rsidR="000E4CFF" w:rsidRPr="00EC0B45">
        <w:rPr>
          <w:lang w:val="sq-AL"/>
        </w:rPr>
        <w:t>PBA</w:t>
      </w:r>
      <w:proofErr w:type="spellEnd"/>
      <w:r w:rsidR="000E4CFF" w:rsidRPr="00EC0B45">
        <w:rPr>
          <w:lang w:val="sq-AL"/>
        </w:rPr>
        <w:t>);</w:t>
      </w:r>
    </w:p>
    <w:p w14:paraId="6B6423AE" w14:textId="77777777" w:rsidR="000E4CFF" w:rsidRPr="00EC0B45" w:rsidRDefault="000E4CFF" w:rsidP="000E4CFF">
      <w:pPr>
        <w:pStyle w:val="Paragrafi"/>
        <w:rPr>
          <w:lang w:val="sq-AL"/>
        </w:rPr>
      </w:pPr>
      <w:r w:rsidRPr="00EC0B45">
        <w:rPr>
          <w:lang w:val="sq-AL"/>
        </w:rPr>
        <w:t>Dokumentacioni i përcaktuar nga ky nen dorëzohet një kopje në formë të shkruar dhe një kopje në formë elektronike (CD apo forma të ngjashme me të).</w:t>
      </w:r>
    </w:p>
    <w:p w14:paraId="6B6423AF" w14:textId="77777777" w:rsidR="000E4CFF" w:rsidRPr="00EC0B45" w:rsidRDefault="000E4CFF" w:rsidP="000E4CFF">
      <w:pPr>
        <w:pStyle w:val="Paragrafi"/>
        <w:rPr>
          <w:lang w:val="sq-AL"/>
        </w:rPr>
      </w:pPr>
      <w:r w:rsidRPr="00EC0B45">
        <w:rPr>
          <w:lang w:val="sq-AL"/>
        </w:rPr>
        <w:t>Pas marrjes së dokumentacionit të përcaktuar nga ky nen, ministria përgjegjëse për financat verifikon dokumentacionin dhe, nëse vlerësohet i paplotë, kërkon plotësimin e tij.”.</w:t>
      </w:r>
    </w:p>
    <w:p w14:paraId="6B6423B0" w14:textId="77777777" w:rsidR="000E4CFF" w:rsidRPr="00EC0B45" w:rsidRDefault="00A6595D" w:rsidP="000E4CFF">
      <w:pPr>
        <w:pStyle w:val="Paragrafi"/>
        <w:rPr>
          <w:lang w:val="sq-AL"/>
        </w:rPr>
      </w:pPr>
      <w:r w:rsidRPr="00EC0B45">
        <w:rPr>
          <w:lang w:val="sq-AL"/>
        </w:rPr>
        <w:t xml:space="preserve">13. </w:t>
      </w:r>
      <w:r w:rsidR="000E4CFF" w:rsidRPr="00EC0B45">
        <w:rPr>
          <w:lang w:val="sq-AL"/>
        </w:rPr>
        <w:t>Pas nenit 19 shtohet neni 19/1, me këtë përmbajtje:</w:t>
      </w:r>
    </w:p>
    <w:p w14:paraId="6B6423B1" w14:textId="77777777" w:rsidR="000E4CFF" w:rsidRPr="00EC0B45" w:rsidRDefault="000E4CFF" w:rsidP="000E4CFF">
      <w:pPr>
        <w:pStyle w:val="Paragrafi"/>
        <w:rPr>
          <w:lang w:val="sq-AL"/>
        </w:rPr>
      </w:pPr>
    </w:p>
    <w:p w14:paraId="6B6423B2" w14:textId="77777777" w:rsidR="000E4CFF" w:rsidRPr="00EC0B45" w:rsidRDefault="000E4CFF" w:rsidP="00A6595D">
      <w:pPr>
        <w:pStyle w:val="Neninr1"/>
        <w:rPr>
          <w:lang w:val="sq-AL"/>
        </w:rPr>
      </w:pPr>
      <w:r w:rsidRPr="00EC0B45">
        <w:rPr>
          <w:lang w:val="sq-AL"/>
        </w:rPr>
        <w:t>“Neni 19/1</w:t>
      </w:r>
    </w:p>
    <w:p w14:paraId="6B6423B3" w14:textId="77777777" w:rsidR="000E4CFF" w:rsidRPr="00EC0B45" w:rsidRDefault="000E4CFF" w:rsidP="00A6595D">
      <w:pPr>
        <w:pStyle w:val="Neninr1"/>
        <w:rPr>
          <w:b/>
          <w:lang w:val="sq-AL"/>
        </w:rPr>
      </w:pPr>
      <w:r w:rsidRPr="00EC0B45">
        <w:rPr>
          <w:b/>
          <w:lang w:val="sq-AL"/>
        </w:rPr>
        <w:t>Miratimi i kontratës</w:t>
      </w:r>
    </w:p>
    <w:p w14:paraId="6B6423B4" w14:textId="77777777" w:rsidR="000E4CFF" w:rsidRPr="00EC0B45" w:rsidRDefault="000E4CFF" w:rsidP="000E4CFF">
      <w:pPr>
        <w:pStyle w:val="Paragrafi"/>
        <w:rPr>
          <w:lang w:val="sq-AL"/>
        </w:rPr>
      </w:pPr>
    </w:p>
    <w:p w14:paraId="6B6423B5" w14:textId="77777777" w:rsidR="000E4CFF" w:rsidRPr="00EC0B45" w:rsidRDefault="00A6595D" w:rsidP="000E4CFF">
      <w:pPr>
        <w:pStyle w:val="Paragrafi"/>
        <w:rPr>
          <w:lang w:val="sq-AL"/>
        </w:rPr>
      </w:pPr>
      <w:r w:rsidRPr="00EC0B45">
        <w:rPr>
          <w:lang w:val="sq-AL"/>
        </w:rPr>
        <w:t xml:space="preserve">1. </w:t>
      </w:r>
      <w:r w:rsidR="000E4CFF" w:rsidRPr="00EC0B45">
        <w:rPr>
          <w:lang w:val="sq-AL"/>
        </w:rPr>
        <w:t xml:space="preserve">Pas </w:t>
      </w:r>
      <w:proofErr w:type="spellStart"/>
      <w:r w:rsidR="000E4CFF" w:rsidRPr="00EC0B45">
        <w:rPr>
          <w:lang w:val="sq-AL"/>
        </w:rPr>
        <w:t>negociimit</w:t>
      </w:r>
      <w:proofErr w:type="spellEnd"/>
      <w:r w:rsidR="000E4CFF" w:rsidRPr="00EC0B45">
        <w:rPr>
          <w:lang w:val="sq-AL"/>
        </w:rPr>
        <w:t xml:space="preserve"> të kontratës me operatorin e shpallur fitues dhe përpara nënshkrimit të saj, autoriteti kontraktues e dërgon </w:t>
      </w:r>
      <w:proofErr w:type="spellStart"/>
      <w:r w:rsidR="000E4CFF" w:rsidRPr="00EC0B45">
        <w:rPr>
          <w:lang w:val="sq-AL"/>
        </w:rPr>
        <w:t>projektkontratën</w:t>
      </w:r>
      <w:proofErr w:type="spellEnd"/>
      <w:r w:rsidR="000E4CFF" w:rsidRPr="00EC0B45">
        <w:rPr>
          <w:lang w:val="sq-AL"/>
        </w:rPr>
        <w:t xml:space="preserve"> për vlerësim përfundimtar, në përputhje me kriteret e përcaktuara në pikën 2, të nenit 10, të ligjit për koncesionet dhe partneritetin publik privat, në ministrinë përgjegjëse për financat.</w:t>
      </w:r>
    </w:p>
    <w:p w14:paraId="6B6423B6" w14:textId="77777777" w:rsidR="000E4CFF" w:rsidRPr="00EC0B45" w:rsidRDefault="00A6595D" w:rsidP="000E4CFF">
      <w:pPr>
        <w:pStyle w:val="Paragrafi"/>
        <w:rPr>
          <w:lang w:val="sq-AL"/>
        </w:rPr>
      </w:pPr>
      <w:r w:rsidRPr="00EC0B45">
        <w:rPr>
          <w:lang w:val="sq-AL"/>
        </w:rPr>
        <w:t xml:space="preserve">2. </w:t>
      </w:r>
      <w:r w:rsidR="000E4CFF" w:rsidRPr="00EC0B45">
        <w:rPr>
          <w:lang w:val="sq-AL"/>
        </w:rPr>
        <w:t>Ministria përgjegjëse për financat jep vlerësimin përfundimtar mbi kontratën e koncesionit/</w:t>
      </w:r>
      <w:proofErr w:type="spellStart"/>
      <w:r w:rsidR="000E4CFF" w:rsidRPr="00EC0B45">
        <w:rPr>
          <w:lang w:val="sq-AL"/>
        </w:rPr>
        <w:t>PPP</w:t>
      </w:r>
      <w:proofErr w:type="spellEnd"/>
      <w:r w:rsidR="000E4CFF" w:rsidRPr="00EC0B45">
        <w:rPr>
          <w:lang w:val="sq-AL"/>
        </w:rPr>
        <w:t>, jo më vonë se 40 (dyzet) ditë nga dita e marrjes së dokumentacionit të plotë, nëse autoriteti kontraktues nuk ka marrë ndonjë kërkesë për plotësimin apo shpjegimin e dokumentacionit. Në rast se autoriteti kontraktues ka marrë një kërkesë të tillë, atëherë afati zgjatet 15 (pesëmbëdhjetë) ditë nga dita kur është marrë informacioni.</w:t>
      </w:r>
    </w:p>
    <w:p w14:paraId="6B6423B7" w14:textId="77777777" w:rsidR="000E4CFF" w:rsidRPr="00EC0B45" w:rsidRDefault="00A6595D" w:rsidP="000E4CFF">
      <w:pPr>
        <w:pStyle w:val="Paragrafi"/>
        <w:rPr>
          <w:lang w:val="sq-AL"/>
        </w:rPr>
      </w:pPr>
      <w:r w:rsidRPr="00EC0B45">
        <w:rPr>
          <w:lang w:val="sq-AL"/>
        </w:rPr>
        <w:t xml:space="preserve">3. </w:t>
      </w:r>
      <w:r w:rsidR="000E4CFF" w:rsidRPr="00EC0B45">
        <w:rPr>
          <w:lang w:val="sq-AL"/>
        </w:rPr>
        <w:t>Kontratat e koncesionit/</w:t>
      </w:r>
      <w:proofErr w:type="spellStart"/>
      <w:r w:rsidR="000E4CFF" w:rsidRPr="00EC0B45">
        <w:rPr>
          <w:lang w:val="sq-AL"/>
        </w:rPr>
        <w:t>PPP</w:t>
      </w:r>
      <w:proofErr w:type="spellEnd"/>
      <w:r w:rsidR="000E4CFF" w:rsidRPr="00EC0B45">
        <w:rPr>
          <w:lang w:val="sq-AL"/>
        </w:rPr>
        <w:t xml:space="preserve"> me mbështetje financiare dhe që marrin përsipër </w:t>
      </w:r>
      <w:proofErr w:type="spellStart"/>
      <w:r w:rsidR="000E4CFF" w:rsidRPr="00EC0B45">
        <w:rPr>
          <w:lang w:val="sq-AL"/>
        </w:rPr>
        <w:t>risqe</w:t>
      </w:r>
      <w:proofErr w:type="spellEnd"/>
      <w:r w:rsidR="000E4CFF" w:rsidRPr="00EC0B45">
        <w:rPr>
          <w:lang w:val="sq-AL"/>
        </w:rPr>
        <w:t xml:space="preserve"> fiskale, pas nënshkrimit nga palët dhe vetëm pas marrjes së vlerësimit përfundimtar nga ministria përgjegjëse për financat, dërgohen për miratim në Këshillin e Ministrave.</w:t>
      </w:r>
    </w:p>
    <w:p w14:paraId="6B6423B8" w14:textId="77777777" w:rsidR="000E4CFF" w:rsidRPr="00EC0B45" w:rsidRDefault="000E4CFF" w:rsidP="000E4CFF">
      <w:pPr>
        <w:pStyle w:val="Paragrafi"/>
        <w:rPr>
          <w:lang w:val="sq-AL"/>
        </w:rPr>
      </w:pPr>
      <w:r w:rsidRPr="00EC0B45">
        <w:rPr>
          <w:lang w:val="sq-AL"/>
        </w:rPr>
        <w:t>4. Me “</w:t>
      </w:r>
      <w:proofErr w:type="spellStart"/>
      <w:r w:rsidRPr="00EC0B45">
        <w:rPr>
          <w:lang w:val="sq-AL"/>
        </w:rPr>
        <w:t>risqe</w:t>
      </w:r>
      <w:proofErr w:type="spellEnd"/>
      <w:r w:rsidRPr="00EC0B45">
        <w:rPr>
          <w:lang w:val="sq-AL"/>
        </w:rPr>
        <w:t xml:space="preserve"> fiskale” nënkuptohet mundësia e deviacioneve të treguesve fiskalë të miratuar në ligjin vjetor të buxhetit, si pasojë e materializimit të </w:t>
      </w:r>
      <w:proofErr w:type="spellStart"/>
      <w:r w:rsidRPr="00EC0B45">
        <w:rPr>
          <w:lang w:val="sq-AL"/>
        </w:rPr>
        <w:t>risqeve</w:t>
      </w:r>
      <w:proofErr w:type="spellEnd"/>
      <w:r w:rsidRPr="00EC0B45">
        <w:rPr>
          <w:lang w:val="sq-AL"/>
        </w:rPr>
        <w:t xml:space="preserve"> të parashikuara në një kontratë </w:t>
      </w:r>
      <w:proofErr w:type="spellStart"/>
      <w:r w:rsidRPr="00EC0B45">
        <w:rPr>
          <w:lang w:val="sq-AL"/>
        </w:rPr>
        <w:t>koncesionare</w:t>
      </w:r>
      <w:proofErr w:type="spellEnd"/>
      <w:r w:rsidRPr="00EC0B45">
        <w:rPr>
          <w:lang w:val="sq-AL"/>
        </w:rPr>
        <w:t xml:space="preserve"> apo </w:t>
      </w:r>
      <w:proofErr w:type="spellStart"/>
      <w:r w:rsidRPr="00EC0B45">
        <w:rPr>
          <w:lang w:val="sq-AL"/>
        </w:rPr>
        <w:t>PPP</w:t>
      </w:r>
      <w:proofErr w:type="spellEnd"/>
      <w:r w:rsidRPr="00EC0B45">
        <w:rPr>
          <w:lang w:val="sq-AL"/>
        </w:rPr>
        <w:t>.”.</w:t>
      </w:r>
    </w:p>
    <w:p w14:paraId="6B6423B9" w14:textId="77777777" w:rsidR="000E4CFF" w:rsidRPr="00EC0B45" w:rsidRDefault="00A6595D" w:rsidP="000E4CFF">
      <w:pPr>
        <w:pStyle w:val="Paragrafi"/>
        <w:rPr>
          <w:lang w:val="sq-AL"/>
        </w:rPr>
      </w:pPr>
      <w:r w:rsidRPr="00EC0B45">
        <w:rPr>
          <w:lang w:val="sq-AL"/>
        </w:rPr>
        <w:t xml:space="preserve">14. </w:t>
      </w:r>
      <w:r w:rsidR="000E4CFF" w:rsidRPr="00EC0B45">
        <w:rPr>
          <w:lang w:val="sq-AL"/>
        </w:rPr>
        <w:t>Pas pikës 2, të nenit 20, shtohet pika 2/1, me këtë përmbajtje:</w:t>
      </w:r>
    </w:p>
    <w:p w14:paraId="6B6423BA" w14:textId="77777777" w:rsidR="000E4CFF" w:rsidRPr="00EC0B45" w:rsidRDefault="000E4CFF" w:rsidP="000E4CFF">
      <w:pPr>
        <w:pStyle w:val="Paragrafi"/>
        <w:rPr>
          <w:lang w:val="sq-AL"/>
        </w:rPr>
      </w:pPr>
      <w:r w:rsidRPr="00EC0B45">
        <w:rPr>
          <w:lang w:val="sq-AL"/>
        </w:rPr>
        <w:t>“2/1. Gjatë procedurës së analizës, ministria përgjegjëse për financat bazohet në dokumentacionin e përcaktuar në shkronjën “b”, të nenit 19, të këtij vendimi.”.</w:t>
      </w:r>
    </w:p>
    <w:p w14:paraId="6B6423BB" w14:textId="7113791E" w:rsidR="000E4CFF" w:rsidRPr="00EC0B45" w:rsidRDefault="00A6595D" w:rsidP="000E4CFF">
      <w:pPr>
        <w:pStyle w:val="Paragrafi"/>
        <w:rPr>
          <w:lang w:val="sq-AL"/>
        </w:rPr>
      </w:pPr>
      <w:r w:rsidRPr="00EC0B45">
        <w:rPr>
          <w:lang w:val="sq-AL"/>
        </w:rPr>
        <w:t xml:space="preserve">15. </w:t>
      </w:r>
      <w:r w:rsidR="000E4CFF" w:rsidRPr="00EC0B45">
        <w:rPr>
          <w:lang w:val="sq-AL"/>
        </w:rPr>
        <w:t>Neni 21 ndryshohet si më poshtë vijon:</w:t>
      </w:r>
    </w:p>
    <w:p w14:paraId="6B6423BC" w14:textId="77777777" w:rsidR="000E4CFF" w:rsidRPr="00EC0B45" w:rsidRDefault="000E4CFF" w:rsidP="000E4CFF">
      <w:pPr>
        <w:pStyle w:val="Paragrafi"/>
        <w:rPr>
          <w:lang w:val="sq-AL"/>
        </w:rPr>
      </w:pPr>
    </w:p>
    <w:p w14:paraId="6B6423BD" w14:textId="77777777" w:rsidR="000E4CFF" w:rsidRPr="00EC0B45" w:rsidRDefault="000E4CFF" w:rsidP="00A6595D">
      <w:pPr>
        <w:pStyle w:val="NeniNr"/>
        <w:rPr>
          <w:lang w:val="sq-AL"/>
        </w:rPr>
      </w:pPr>
      <w:r w:rsidRPr="00EC0B45">
        <w:rPr>
          <w:lang w:val="sq-AL"/>
        </w:rPr>
        <w:t>“Neni 21</w:t>
      </w:r>
    </w:p>
    <w:p w14:paraId="6B6423BE" w14:textId="77777777" w:rsidR="000E4CFF" w:rsidRPr="00EC0B45" w:rsidRDefault="000E4CFF" w:rsidP="00A6595D">
      <w:pPr>
        <w:pStyle w:val="NeniNr"/>
        <w:rPr>
          <w:b/>
          <w:lang w:val="sq-AL"/>
        </w:rPr>
      </w:pPr>
      <w:r w:rsidRPr="00EC0B45">
        <w:rPr>
          <w:b/>
          <w:lang w:val="sq-AL"/>
        </w:rPr>
        <w:t>Vendimmarrja e ministrisë përgjegjëse për financat</w:t>
      </w:r>
    </w:p>
    <w:p w14:paraId="6B6423BF" w14:textId="77777777" w:rsidR="000E4CFF" w:rsidRPr="00EC0B45" w:rsidRDefault="000E4CFF" w:rsidP="000E4CFF">
      <w:pPr>
        <w:pStyle w:val="Paragrafi"/>
        <w:rPr>
          <w:lang w:val="sq-AL"/>
        </w:rPr>
      </w:pPr>
    </w:p>
    <w:p w14:paraId="6B6423C0" w14:textId="77777777" w:rsidR="000E4CFF" w:rsidRPr="00EC0B45" w:rsidRDefault="00A6595D" w:rsidP="000E4CFF">
      <w:pPr>
        <w:pStyle w:val="Paragrafi"/>
        <w:rPr>
          <w:lang w:val="sq-AL"/>
        </w:rPr>
      </w:pPr>
      <w:r w:rsidRPr="00EC0B45">
        <w:rPr>
          <w:lang w:val="sq-AL"/>
        </w:rPr>
        <w:t xml:space="preserve">1. </w:t>
      </w:r>
      <w:r w:rsidR="000E4CFF" w:rsidRPr="00EC0B45">
        <w:rPr>
          <w:lang w:val="sq-AL"/>
        </w:rPr>
        <w:t xml:space="preserve">Ministria përgjegjëse për financat miraton projektin, nëse shuma e parashikuar dhe mënyra e pagesës së mbështetjes financiare është e përballueshme dhe e qëndrueshme, si dhe nëse </w:t>
      </w:r>
      <w:proofErr w:type="spellStart"/>
      <w:r w:rsidR="000E4CFF" w:rsidRPr="00EC0B45">
        <w:rPr>
          <w:lang w:val="sq-AL"/>
        </w:rPr>
        <w:t>risqet</w:t>
      </w:r>
      <w:proofErr w:type="spellEnd"/>
      <w:r w:rsidR="000E4CFF" w:rsidRPr="00EC0B45">
        <w:rPr>
          <w:lang w:val="sq-AL"/>
        </w:rPr>
        <w:t xml:space="preserve"> e marra përsipër nga autoriteti kontraktues nuk cenojnë </w:t>
      </w:r>
      <w:proofErr w:type="spellStart"/>
      <w:r w:rsidR="000E4CFF" w:rsidRPr="00EC0B45">
        <w:rPr>
          <w:lang w:val="sq-AL"/>
        </w:rPr>
        <w:t>përballueshmërinë</w:t>
      </w:r>
      <w:proofErr w:type="spellEnd"/>
      <w:r w:rsidR="000E4CFF" w:rsidRPr="00EC0B45">
        <w:rPr>
          <w:lang w:val="sq-AL"/>
        </w:rPr>
        <w:t xml:space="preserve"> dhe qëndrueshmërinë fiskale.</w:t>
      </w:r>
    </w:p>
    <w:p w14:paraId="6B6423C1" w14:textId="77777777" w:rsidR="000E4CFF" w:rsidRPr="00EC0B45" w:rsidRDefault="00A6595D" w:rsidP="000E4CFF">
      <w:pPr>
        <w:pStyle w:val="Paragrafi"/>
        <w:rPr>
          <w:lang w:val="sq-AL"/>
        </w:rPr>
      </w:pPr>
      <w:r w:rsidRPr="00EC0B45">
        <w:rPr>
          <w:lang w:val="sq-AL"/>
        </w:rPr>
        <w:t xml:space="preserve">2. </w:t>
      </w:r>
      <w:r w:rsidR="000E4CFF" w:rsidRPr="00EC0B45">
        <w:rPr>
          <w:lang w:val="sq-AL"/>
        </w:rPr>
        <w:t xml:space="preserve">Ministria përgjegjëse për financat refuzon projektin, nëse shuma e parashikuar dhe mënyra e pagesës së mbështetjes financiare nuk është e përballueshme dhe/ose e qëndrueshme ose mundësia e </w:t>
      </w:r>
      <w:proofErr w:type="spellStart"/>
      <w:r w:rsidR="000E4CFF" w:rsidRPr="00EC0B45">
        <w:rPr>
          <w:lang w:val="sq-AL"/>
        </w:rPr>
        <w:t>risqeve</w:t>
      </w:r>
      <w:proofErr w:type="spellEnd"/>
      <w:r w:rsidR="000E4CFF" w:rsidRPr="00EC0B45">
        <w:rPr>
          <w:lang w:val="sq-AL"/>
        </w:rPr>
        <w:t xml:space="preserve"> të ndërmarra nga autoriteti kontraktues në projekt janë të tilla që rrezikojnë në mënyrë të konsiderueshme </w:t>
      </w:r>
      <w:proofErr w:type="spellStart"/>
      <w:r w:rsidR="000E4CFF" w:rsidRPr="00EC0B45">
        <w:rPr>
          <w:lang w:val="sq-AL"/>
        </w:rPr>
        <w:t>përballueshmërinë</w:t>
      </w:r>
      <w:proofErr w:type="spellEnd"/>
      <w:r w:rsidR="000E4CFF" w:rsidRPr="00EC0B45">
        <w:rPr>
          <w:lang w:val="sq-AL"/>
        </w:rPr>
        <w:t xml:space="preserve"> dhe/ose qëndrueshmërinë fiskale.</w:t>
      </w:r>
    </w:p>
    <w:p w14:paraId="6B6423C2" w14:textId="77777777" w:rsidR="000E4CFF" w:rsidRPr="00EC0B45" w:rsidRDefault="00A6595D" w:rsidP="000E4CFF">
      <w:pPr>
        <w:pStyle w:val="Paragrafi"/>
        <w:rPr>
          <w:lang w:val="sq-AL"/>
        </w:rPr>
      </w:pPr>
      <w:r w:rsidRPr="00EC0B45">
        <w:rPr>
          <w:lang w:val="sq-AL"/>
        </w:rPr>
        <w:t xml:space="preserve">3. </w:t>
      </w:r>
      <w:r w:rsidR="000E4CFF" w:rsidRPr="00EC0B45">
        <w:rPr>
          <w:lang w:val="sq-AL"/>
        </w:rPr>
        <w:t>Projektet e refuzuara mund t’i nënshtrohen ndryshimeve të nevojshme dhe të paraqiten përsëri për miratim në ministrinë përgjegjëse për financat duke iu nënshtruar procedurave nga fillimi.”.</w:t>
      </w:r>
    </w:p>
    <w:p w14:paraId="6B6423C3" w14:textId="77777777" w:rsidR="000E4CFF" w:rsidRPr="00EC0B45" w:rsidRDefault="00A6595D" w:rsidP="000E4CFF">
      <w:pPr>
        <w:pStyle w:val="Paragrafi"/>
        <w:rPr>
          <w:lang w:val="sq-AL"/>
        </w:rPr>
      </w:pPr>
      <w:r w:rsidRPr="00EC0B45">
        <w:rPr>
          <w:lang w:val="sq-AL"/>
        </w:rPr>
        <w:t xml:space="preserve">16. </w:t>
      </w:r>
      <w:r w:rsidR="000E4CFF" w:rsidRPr="00EC0B45">
        <w:rPr>
          <w:lang w:val="sq-AL"/>
        </w:rPr>
        <w:t>Në nenin 23 bëhen këto ndryshime dhe shtesa:</w:t>
      </w:r>
    </w:p>
    <w:p w14:paraId="6B6423C4" w14:textId="1F141C22" w:rsidR="000E4CFF" w:rsidRPr="00EC0B45" w:rsidRDefault="000E4CFF" w:rsidP="000E4CFF">
      <w:pPr>
        <w:pStyle w:val="Paragrafi"/>
        <w:rPr>
          <w:lang w:val="sq-AL"/>
        </w:rPr>
      </w:pPr>
      <w:r w:rsidRPr="00EC0B45">
        <w:rPr>
          <w:lang w:val="sq-AL"/>
        </w:rPr>
        <w:lastRenderedPageBreak/>
        <w:t xml:space="preserve">a) </w:t>
      </w:r>
      <w:r w:rsidR="00FC1D75">
        <w:rPr>
          <w:lang w:val="sq-AL"/>
        </w:rPr>
        <w:t>p</w:t>
      </w:r>
      <w:r w:rsidRPr="00EC0B45">
        <w:rPr>
          <w:lang w:val="sq-AL"/>
        </w:rPr>
        <w:t>ika 1 ndryshohet si më poshtë vijon:</w:t>
      </w:r>
    </w:p>
    <w:p w14:paraId="6B6423C5" w14:textId="46316C45" w:rsidR="000E4CFF" w:rsidRPr="00EC0B45" w:rsidRDefault="000E4CFF" w:rsidP="000E4CFF">
      <w:pPr>
        <w:pStyle w:val="Paragrafi"/>
        <w:rPr>
          <w:lang w:val="sq-AL"/>
        </w:rPr>
      </w:pPr>
      <w:r w:rsidRPr="00EC0B45">
        <w:rPr>
          <w:lang w:val="sq-AL"/>
        </w:rPr>
        <w:t>“1. Çdo ndryshim ose transferim i kontratës së koncesionit/</w:t>
      </w:r>
      <w:proofErr w:type="spellStart"/>
      <w:r w:rsidRPr="00EC0B45">
        <w:rPr>
          <w:lang w:val="sq-AL"/>
        </w:rPr>
        <w:t>PPP</w:t>
      </w:r>
      <w:proofErr w:type="spellEnd"/>
      <w:r w:rsidRPr="00EC0B45">
        <w:rPr>
          <w:lang w:val="sq-AL"/>
        </w:rPr>
        <w:t>, i ndërmarrë në përputhje me ligjin për koncesionet dhe partneritetin publik privat, duhet të dorëzohet në ministrinë përgjegjëse për financat për miratim paraprak, e cila vlerëson dhe verifikon implikimet e mundshme fiskale, të drejtpërdrejta ose jo, mbi buxhetin e autoritetit kontraktues, buxhetin e shtetit ose që ndryshon në çfarëdolloj mënyre mbështetjen financiare.”</w:t>
      </w:r>
      <w:r w:rsidR="00FC1D75">
        <w:rPr>
          <w:lang w:val="sq-AL"/>
        </w:rPr>
        <w:t>;</w:t>
      </w:r>
    </w:p>
    <w:p w14:paraId="6B6423C6" w14:textId="38C26B9C" w:rsidR="000E4CFF" w:rsidRPr="00EC0B45" w:rsidRDefault="000E4CFF" w:rsidP="000E4CFF">
      <w:pPr>
        <w:pStyle w:val="Paragrafi"/>
        <w:rPr>
          <w:lang w:val="sq-AL"/>
        </w:rPr>
      </w:pPr>
      <w:r w:rsidRPr="00EC0B45">
        <w:rPr>
          <w:lang w:val="sq-AL"/>
        </w:rPr>
        <w:t xml:space="preserve">b) </w:t>
      </w:r>
      <w:r w:rsidR="00FC1D75">
        <w:rPr>
          <w:lang w:val="sq-AL"/>
        </w:rPr>
        <w:t>p</w:t>
      </w:r>
      <w:r w:rsidRPr="00EC0B45">
        <w:rPr>
          <w:lang w:val="sq-AL"/>
        </w:rPr>
        <w:t>as pikës 5 shtohet pika 6, me këtë përmbajtje:</w:t>
      </w:r>
    </w:p>
    <w:p w14:paraId="6B6423C7" w14:textId="77777777" w:rsidR="000E4CFF" w:rsidRPr="00EC0B45" w:rsidRDefault="000E4CFF" w:rsidP="000E4CFF">
      <w:pPr>
        <w:pStyle w:val="Paragrafi"/>
        <w:rPr>
          <w:lang w:val="sq-AL"/>
        </w:rPr>
      </w:pPr>
      <w:r w:rsidRPr="00EC0B45">
        <w:rPr>
          <w:lang w:val="sq-AL"/>
        </w:rPr>
        <w:t>“6. Çdo ndryshim ose transferim i kontratës së koncesionit/</w:t>
      </w:r>
      <w:proofErr w:type="spellStart"/>
      <w:r w:rsidRPr="00EC0B45">
        <w:rPr>
          <w:lang w:val="sq-AL"/>
        </w:rPr>
        <w:t>PPP</w:t>
      </w:r>
      <w:proofErr w:type="spellEnd"/>
      <w:r w:rsidRPr="00EC0B45">
        <w:rPr>
          <w:lang w:val="sq-AL"/>
        </w:rPr>
        <w:t xml:space="preserve"> me mbështetje financiare dhe që merr përsipër </w:t>
      </w:r>
      <w:proofErr w:type="spellStart"/>
      <w:r w:rsidRPr="00EC0B45">
        <w:rPr>
          <w:lang w:val="sq-AL"/>
        </w:rPr>
        <w:t>risqe</w:t>
      </w:r>
      <w:proofErr w:type="spellEnd"/>
      <w:r w:rsidRPr="00EC0B45">
        <w:rPr>
          <w:lang w:val="sq-AL"/>
        </w:rPr>
        <w:t xml:space="preserve"> fiskale, vetëm pas marrjes së miratimit paraprak nga ministria përgjegjëse për financat dërgohet për miratim në Këshillin e Ministrave nga autoriteti kontraktues.”.</w:t>
      </w:r>
    </w:p>
    <w:p w14:paraId="6B6423C8" w14:textId="44A857EF" w:rsidR="000E4CFF" w:rsidRPr="00EC0B45" w:rsidRDefault="000E4CFF" w:rsidP="000E4CFF">
      <w:pPr>
        <w:pStyle w:val="Paragrafi"/>
        <w:rPr>
          <w:lang w:val="sq-AL"/>
        </w:rPr>
      </w:pPr>
      <w:r w:rsidRPr="00EC0B45">
        <w:rPr>
          <w:lang w:val="sq-AL"/>
        </w:rPr>
        <w:t>17. Pikat 9 dhe 10, të nenit 25, ndryshohen si më poshtë vijon:</w:t>
      </w:r>
    </w:p>
    <w:p w14:paraId="6B6423C9" w14:textId="77777777" w:rsidR="000E4CFF" w:rsidRPr="00EC0B45" w:rsidRDefault="000E4CFF" w:rsidP="000E4CFF">
      <w:pPr>
        <w:pStyle w:val="Paragrafi"/>
        <w:rPr>
          <w:lang w:val="sq-AL"/>
        </w:rPr>
      </w:pPr>
      <w:r w:rsidRPr="00EC0B45">
        <w:rPr>
          <w:lang w:val="sq-AL"/>
        </w:rPr>
        <w:t xml:space="preserve">“9. Në rastin kur operatori ka përfituar të drejtën për kompensim, për propozimin e </w:t>
      </w:r>
      <w:proofErr w:type="spellStart"/>
      <w:r w:rsidRPr="00EC0B45">
        <w:rPr>
          <w:lang w:val="sq-AL"/>
        </w:rPr>
        <w:t>pakërkuar</w:t>
      </w:r>
      <w:proofErr w:type="spellEnd"/>
      <w:r w:rsidRPr="00EC0B45">
        <w:rPr>
          <w:lang w:val="sq-AL"/>
        </w:rPr>
        <w:t>, kompensimi do t’i llogaritet operatorit ose bashkimit të përkohshëm të operatorëve ku ai bën pjesë.</w:t>
      </w:r>
    </w:p>
    <w:p w14:paraId="6B6423CA" w14:textId="77777777" w:rsidR="000E4CFF" w:rsidRPr="00EC0B45" w:rsidRDefault="00A6595D" w:rsidP="000E4CFF">
      <w:pPr>
        <w:pStyle w:val="Paragrafi"/>
        <w:rPr>
          <w:lang w:val="sq-AL"/>
        </w:rPr>
      </w:pPr>
      <w:r w:rsidRPr="00EC0B45">
        <w:rPr>
          <w:lang w:val="sq-AL"/>
        </w:rPr>
        <w:t xml:space="preserve">10. </w:t>
      </w:r>
      <w:r w:rsidR="000E4CFF" w:rsidRPr="00EC0B45">
        <w:rPr>
          <w:lang w:val="sq-AL"/>
        </w:rPr>
        <w:t xml:space="preserve">Në rastet kur dy ose më shumë operatorë kanë përfituar të drejtën për kompensim, për propozimin e </w:t>
      </w:r>
      <w:proofErr w:type="spellStart"/>
      <w:r w:rsidR="000E4CFF" w:rsidRPr="00EC0B45">
        <w:rPr>
          <w:lang w:val="sq-AL"/>
        </w:rPr>
        <w:t>pakërkuar</w:t>
      </w:r>
      <w:proofErr w:type="spellEnd"/>
      <w:r w:rsidR="000E4CFF" w:rsidRPr="00EC0B45">
        <w:rPr>
          <w:lang w:val="sq-AL"/>
        </w:rPr>
        <w:t xml:space="preserve"> të paraqitur bashkërisht, kompensimi nuk i llogaritet secilit prej tyre, nëse marrin pjesë individualisht në garë.”.</w:t>
      </w:r>
    </w:p>
    <w:p w14:paraId="6B6423CB" w14:textId="77777777" w:rsidR="000E4CFF" w:rsidRPr="00EC0B45" w:rsidRDefault="000E4CFF" w:rsidP="000E4CFF">
      <w:pPr>
        <w:pStyle w:val="Paragrafi"/>
        <w:rPr>
          <w:lang w:val="sq-AL"/>
        </w:rPr>
      </w:pPr>
      <w:r w:rsidRPr="00EC0B45">
        <w:rPr>
          <w:lang w:val="sq-AL"/>
        </w:rPr>
        <w:t>Ky ven</w:t>
      </w:r>
      <w:r w:rsidR="00A6595D" w:rsidRPr="00EC0B45">
        <w:rPr>
          <w:lang w:val="sq-AL"/>
        </w:rPr>
        <w:t>dim hyn në fuqi pas botimit në Fletoren Zyrtare</w:t>
      </w:r>
      <w:r w:rsidRPr="00EC0B45">
        <w:rPr>
          <w:lang w:val="sq-AL"/>
        </w:rPr>
        <w:t>.</w:t>
      </w:r>
    </w:p>
    <w:p w14:paraId="6B6423CC" w14:textId="77777777" w:rsidR="000E4CFF" w:rsidRPr="00EC0B45" w:rsidRDefault="000E4CFF" w:rsidP="000E4CFF">
      <w:pPr>
        <w:pStyle w:val="Paragrafi"/>
        <w:rPr>
          <w:lang w:val="sq-AL"/>
        </w:rPr>
      </w:pPr>
    </w:p>
    <w:p w14:paraId="6B6423CD" w14:textId="77777777" w:rsidR="000E4CFF" w:rsidRPr="00EC0B45" w:rsidRDefault="00A6595D" w:rsidP="00A6595D">
      <w:pPr>
        <w:pStyle w:val="Paragrafi"/>
        <w:jc w:val="right"/>
        <w:rPr>
          <w:lang w:val="sq-AL"/>
        </w:rPr>
      </w:pPr>
      <w:r w:rsidRPr="00EC0B45">
        <w:rPr>
          <w:lang w:val="sq-AL"/>
        </w:rPr>
        <w:t>KRYEMINISTËR</w:t>
      </w:r>
    </w:p>
    <w:p w14:paraId="6B6423D7" w14:textId="57B4B7E7" w:rsidR="000547F7" w:rsidRPr="00EC0B45" w:rsidRDefault="00A6595D" w:rsidP="001803DB">
      <w:pPr>
        <w:pStyle w:val="Paragrafi"/>
        <w:jc w:val="right"/>
        <w:rPr>
          <w:lang w:val="sq-AL"/>
        </w:rPr>
      </w:pPr>
      <w:r w:rsidRPr="00EC0B45">
        <w:rPr>
          <w:b/>
          <w:lang w:val="sq-AL"/>
        </w:rPr>
        <w:t xml:space="preserve">Edi </w:t>
      </w:r>
      <w:proofErr w:type="spellStart"/>
      <w:r w:rsidRPr="00EC0B45">
        <w:rPr>
          <w:b/>
          <w:lang w:val="sq-AL"/>
        </w:rPr>
        <w:t>Rama</w:t>
      </w:r>
      <w:proofErr w:type="spellEnd"/>
    </w:p>
    <w:sectPr w:rsidR="000547F7" w:rsidRPr="00EC0B45" w:rsidSect="001803DB">
      <w:headerReference w:type="default" r:id="rId14"/>
      <w:footerReference w:type="default" r:id="rId15"/>
      <w:type w:val="continuous"/>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C3D3A8" w14:textId="77777777" w:rsidR="00EC0B45" w:rsidRDefault="00EC0B45" w:rsidP="00375B7D">
      <w:pPr>
        <w:spacing w:after="0" w:line="240" w:lineRule="auto"/>
      </w:pPr>
      <w:r>
        <w:separator/>
      </w:r>
    </w:p>
  </w:endnote>
  <w:endnote w:type="continuationSeparator" w:id="0">
    <w:p w14:paraId="2ADC0B87" w14:textId="77777777" w:rsidR="00EC0B45" w:rsidRDefault="00EC0B45" w:rsidP="00375B7D">
      <w:pPr>
        <w:spacing w:after="0" w:line="240" w:lineRule="auto"/>
      </w:pPr>
      <w:r>
        <w:continuationSeparator/>
      </w:r>
    </w:p>
  </w:endnote>
  <w:endnote w:type="continuationNotice" w:id="1">
    <w:p w14:paraId="0D17BBB8" w14:textId="77777777" w:rsidR="00F86A3A" w:rsidRDefault="00F86A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10002FF" w:usb1="4000FCFF" w:usb2="00000009" w:usb3="00000000" w:csb0="0000019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00"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423DD" w14:textId="77777777" w:rsidR="00EC0B45" w:rsidRDefault="00EC0B45">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14962C2" w14:textId="77777777" w:rsidR="00EC0B45" w:rsidRDefault="00EC0B45" w:rsidP="00375B7D">
      <w:pPr>
        <w:spacing w:after="0" w:line="240" w:lineRule="auto"/>
      </w:pPr>
      <w:r>
        <w:separator/>
      </w:r>
    </w:p>
  </w:footnote>
  <w:footnote w:type="continuationSeparator" w:id="0">
    <w:p w14:paraId="0A26AA3B" w14:textId="77777777" w:rsidR="00EC0B45" w:rsidRDefault="00EC0B45" w:rsidP="00375B7D">
      <w:pPr>
        <w:spacing w:after="0" w:line="240" w:lineRule="auto"/>
      </w:pPr>
      <w:r>
        <w:continuationSeparator/>
      </w:r>
    </w:p>
  </w:footnote>
  <w:footnote w:type="continuationNotice" w:id="1">
    <w:p w14:paraId="2C3D173C" w14:textId="77777777" w:rsidR="00F86A3A" w:rsidRDefault="00F86A3A">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423DC" w14:textId="77777777" w:rsidR="00EC0B45" w:rsidRDefault="00EC0B45"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9"/>
    <w:multiLevelType w:val="hybridMultilevel"/>
    <w:tmpl w:val="7090C8A0"/>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1">
    <w:nsid w:val="0000000A"/>
    <w:multiLevelType w:val="hybridMultilevel"/>
    <w:tmpl w:val="14E4CDAA"/>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2">
    <w:nsid w:val="0000000B"/>
    <w:multiLevelType w:val="hybridMultilevel"/>
    <w:tmpl w:val="03424C02"/>
    <w:lvl w:ilvl="0" w:tplc="04090001">
      <w:start w:val="1"/>
      <w:numFmt w:val="bullet"/>
      <w:lvlText w:val=""/>
      <w:lvlJc w:val="left"/>
      <w:pPr>
        <w:ind w:left="720" w:hanging="360"/>
      </w:pPr>
      <w:rPr>
        <w:rFonts w:ascii="Symbol" w:hAnsi="Symbol" w:hint="default"/>
      </w:rPr>
    </w:lvl>
    <w:lvl w:ilvl="1" w:tplc="04090003">
      <w:start w:val="1"/>
      <w:numFmt w:val="bullet"/>
      <w:lvlRestart w:val="0"/>
      <w:lvlText w:val="o"/>
      <w:lvlJc w:val="left"/>
      <w:pPr>
        <w:ind w:left="1440" w:hanging="360"/>
      </w:pPr>
      <w:rPr>
        <w:rFonts w:ascii="Courier New" w:hAnsi="Courier New" w:cs="Courier New" w:hint="default"/>
      </w:rPr>
    </w:lvl>
    <w:lvl w:ilvl="2" w:tplc="04090005">
      <w:start w:val="1"/>
      <w:numFmt w:val="bullet"/>
      <w:lvlRestart w:val="0"/>
      <w:lvlText w:val=""/>
      <w:lvlJc w:val="left"/>
      <w:pPr>
        <w:ind w:left="2160" w:hanging="360"/>
      </w:pPr>
      <w:rPr>
        <w:rFonts w:ascii="Wingdings" w:hAnsi="Wingdings" w:hint="default"/>
      </w:rPr>
    </w:lvl>
    <w:lvl w:ilvl="3" w:tplc="04090001">
      <w:start w:val="1"/>
      <w:numFmt w:val="bullet"/>
      <w:lvlRestart w:val="0"/>
      <w:lvlText w:val=""/>
      <w:lvlJc w:val="left"/>
      <w:pPr>
        <w:ind w:left="2880" w:hanging="360"/>
      </w:pPr>
      <w:rPr>
        <w:rFonts w:ascii="Symbol" w:hAnsi="Symbol" w:hint="default"/>
      </w:rPr>
    </w:lvl>
    <w:lvl w:ilvl="4" w:tplc="04090003">
      <w:start w:val="1"/>
      <w:numFmt w:val="bullet"/>
      <w:lvlRestart w:val="0"/>
      <w:lvlText w:val="o"/>
      <w:lvlJc w:val="left"/>
      <w:pPr>
        <w:ind w:left="3600" w:hanging="360"/>
      </w:pPr>
      <w:rPr>
        <w:rFonts w:ascii="Courier New" w:hAnsi="Courier New" w:cs="Courier New" w:hint="default"/>
      </w:rPr>
    </w:lvl>
    <w:lvl w:ilvl="5" w:tplc="04090005">
      <w:start w:val="1"/>
      <w:numFmt w:val="bullet"/>
      <w:lvlRestart w:val="0"/>
      <w:lvlText w:val=""/>
      <w:lvlJc w:val="left"/>
      <w:pPr>
        <w:ind w:left="4320" w:hanging="360"/>
      </w:pPr>
      <w:rPr>
        <w:rFonts w:ascii="Wingdings" w:hAnsi="Wingdings" w:hint="default"/>
      </w:rPr>
    </w:lvl>
    <w:lvl w:ilvl="6" w:tplc="04090001">
      <w:start w:val="1"/>
      <w:numFmt w:val="bullet"/>
      <w:lvlRestart w:val="0"/>
      <w:lvlText w:val=""/>
      <w:lvlJc w:val="left"/>
      <w:pPr>
        <w:ind w:left="5040" w:hanging="360"/>
      </w:pPr>
      <w:rPr>
        <w:rFonts w:ascii="Symbol" w:hAnsi="Symbol" w:hint="default"/>
      </w:rPr>
    </w:lvl>
    <w:lvl w:ilvl="7" w:tplc="04090003">
      <w:start w:val="1"/>
      <w:numFmt w:val="bullet"/>
      <w:lvlRestart w:val="0"/>
      <w:lvlText w:val="o"/>
      <w:lvlJc w:val="left"/>
      <w:pPr>
        <w:ind w:left="5760" w:hanging="360"/>
      </w:pPr>
      <w:rPr>
        <w:rFonts w:ascii="Courier New" w:hAnsi="Courier New" w:cs="Courier New" w:hint="default"/>
      </w:rPr>
    </w:lvl>
    <w:lvl w:ilvl="8" w:tplc="04090005">
      <w:start w:val="1"/>
      <w:numFmt w:val="bullet"/>
      <w:lvlRestart w:val="0"/>
      <w:lvlText w:val=""/>
      <w:lvlJc w:val="left"/>
      <w:pPr>
        <w:ind w:left="6480" w:hanging="360"/>
      </w:pPr>
      <w:rPr>
        <w:rFonts w:ascii="Wingdings" w:hAnsi="Wingdings" w:hint="default"/>
      </w:rPr>
    </w:lvl>
  </w:abstractNum>
  <w:abstractNum w:abstractNumId="13">
    <w:nsid w:val="00000014"/>
    <w:multiLevelType w:val="hybridMultilevel"/>
    <w:tmpl w:val="9D6264FE"/>
    <w:lvl w:ilvl="0" w:tplc="0409000F">
      <w:start w:val="1"/>
      <w:numFmt w:val="decimal"/>
      <w:lvlText w:val="%1."/>
      <w:lvlJc w:val="left"/>
      <w:pPr>
        <w:ind w:left="720" w:hanging="360"/>
      </w:pPr>
    </w:lvl>
    <w:lvl w:ilvl="1" w:tplc="04090019">
      <w:start w:val="1"/>
      <w:numFmt w:val="lowerLetter"/>
      <w:lvlRestart w:val="0"/>
      <w:lvlText w:val="%2."/>
      <w:lvlJc w:val="left"/>
      <w:pPr>
        <w:ind w:left="1440" w:hanging="360"/>
      </w:pPr>
    </w:lvl>
    <w:lvl w:ilvl="2" w:tplc="0409001B">
      <w:start w:val="1"/>
      <w:numFmt w:val="lowerRoman"/>
      <w:lvlText w:val="%3."/>
      <w:lvlJc w:val="right"/>
      <w:pPr>
        <w:ind w:left="2160" w:hanging="180"/>
      </w:pPr>
    </w:lvl>
    <w:lvl w:ilvl="3" w:tplc="0409000F">
      <w:start w:val="1"/>
      <w:numFmt w:val="decimal"/>
      <w:lvlRestart w:val="0"/>
      <w:lvlText w:val="%4."/>
      <w:lvlJc w:val="left"/>
      <w:pPr>
        <w:ind w:left="2880" w:hanging="360"/>
      </w:pPr>
    </w:lvl>
    <w:lvl w:ilvl="4" w:tplc="04090019">
      <w:start w:val="1"/>
      <w:numFmt w:val="lowerLetter"/>
      <w:lvlRestart w:val="0"/>
      <w:lvlText w:val="%5."/>
      <w:lvlJc w:val="left"/>
      <w:pPr>
        <w:ind w:left="3600" w:hanging="360"/>
      </w:pPr>
    </w:lvl>
    <w:lvl w:ilvl="5" w:tplc="0409001B">
      <w:start w:val="1"/>
      <w:numFmt w:val="lowerRoman"/>
      <w:lvlRestart w:val="0"/>
      <w:lvlText w:val="%6."/>
      <w:lvlJc w:val="right"/>
      <w:pPr>
        <w:ind w:left="4320" w:hanging="180"/>
      </w:pPr>
    </w:lvl>
    <w:lvl w:ilvl="6" w:tplc="0409000F">
      <w:start w:val="1"/>
      <w:numFmt w:val="decimal"/>
      <w:lvlRestart w:val="0"/>
      <w:lvlText w:val="%7."/>
      <w:lvlJc w:val="left"/>
      <w:pPr>
        <w:ind w:left="5040" w:hanging="360"/>
      </w:pPr>
    </w:lvl>
    <w:lvl w:ilvl="7" w:tplc="04090019">
      <w:start w:val="1"/>
      <w:numFmt w:val="lowerLetter"/>
      <w:lvlRestart w:val="0"/>
      <w:lvlText w:val="%8."/>
      <w:lvlJc w:val="left"/>
      <w:pPr>
        <w:ind w:left="5760" w:hanging="360"/>
      </w:pPr>
    </w:lvl>
    <w:lvl w:ilvl="8" w:tplc="0409001B">
      <w:start w:val="1"/>
      <w:numFmt w:val="lowerRoman"/>
      <w:lvlRestart w:val="0"/>
      <w:lvlText w:val="%9."/>
      <w:lvlJc w:val="right"/>
      <w:pPr>
        <w:ind w:left="6480" w:hanging="180"/>
      </w:pPr>
    </w:lvl>
  </w:abstractNum>
  <w:abstractNum w:abstractNumId="14">
    <w:nsid w:val="08182230"/>
    <w:multiLevelType w:val="hybridMultilevel"/>
    <w:tmpl w:val="04F45826"/>
    <w:lvl w:ilvl="0" w:tplc="195E94F0">
      <w:start w:val="1"/>
      <w:numFmt w:val="lowerLetter"/>
      <w:lvlText w:val="%1)"/>
      <w:lvlJc w:val="left"/>
      <w:pPr>
        <w:ind w:left="360" w:hanging="360"/>
      </w:pPr>
      <w:rPr>
        <w:b w:val="0"/>
      </w:rPr>
    </w:lvl>
    <w:lvl w:ilvl="1" w:tplc="1CB235DA">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6">
    <w:nsid w:val="0C693763"/>
    <w:multiLevelType w:val="hybridMultilevel"/>
    <w:tmpl w:val="681429F8"/>
    <w:lvl w:ilvl="0" w:tplc="F3D4ACD2">
      <w:start w:val="1"/>
      <w:numFmt w:val="decimal"/>
      <w:lvlText w:val="%1."/>
      <w:lvlJc w:val="left"/>
      <w:pPr>
        <w:ind w:left="735" w:hanging="375"/>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7">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9">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0">
    <w:nsid w:val="211E30E2"/>
    <w:multiLevelType w:val="hybridMultilevel"/>
    <w:tmpl w:val="DD5A7890"/>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nsid w:val="213653D1"/>
    <w:multiLevelType w:val="hybridMultilevel"/>
    <w:tmpl w:val="92A8DDDA"/>
    <w:lvl w:ilvl="0" w:tplc="930CBD88">
      <w:start w:val="2"/>
      <w:numFmt w:val="lowerLetter"/>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nsid w:val="25AA1CC9"/>
    <w:multiLevelType w:val="hybridMultilevel"/>
    <w:tmpl w:val="1856E5BC"/>
    <w:lvl w:ilvl="0" w:tplc="5840FD8C">
      <w:start w:val="2"/>
      <w:numFmt w:val="bullet"/>
      <w:lvlText w:val="-"/>
      <w:lvlJc w:val="left"/>
      <w:pPr>
        <w:ind w:left="360" w:hanging="360"/>
      </w:pPr>
      <w:rPr>
        <w:rFonts w:ascii="Times New Roman" w:eastAsia="Calibri"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nsid w:val="271D4207"/>
    <w:multiLevelType w:val="hybridMultilevel"/>
    <w:tmpl w:val="AD9840DA"/>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2D3632DD"/>
    <w:multiLevelType w:val="hybridMultilevel"/>
    <w:tmpl w:val="72582128"/>
    <w:lvl w:ilvl="0" w:tplc="0809001B">
      <w:start w:val="1"/>
      <w:numFmt w:val="lowerRoman"/>
      <w:lvlText w:val="%1."/>
      <w:lvlJc w:val="right"/>
      <w:pPr>
        <w:ind w:left="2520" w:hanging="360"/>
      </w:pPr>
    </w:lvl>
    <w:lvl w:ilvl="1" w:tplc="08090019" w:tentative="1">
      <w:start w:val="1"/>
      <w:numFmt w:val="lowerLetter"/>
      <w:lvlText w:val="%2."/>
      <w:lvlJc w:val="left"/>
      <w:pPr>
        <w:ind w:left="3240" w:hanging="360"/>
      </w:pPr>
    </w:lvl>
    <w:lvl w:ilvl="2" w:tplc="0809001B" w:tentative="1">
      <w:start w:val="1"/>
      <w:numFmt w:val="lowerRoman"/>
      <w:lvlText w:val="%3."/>
      <w:lvlJc w:val="right"/>
      <w:pPr>
        <w:ind w:left="3960" w:hanging="180"/>
      </w:pPr>
    </w:lvl>
    <w:lvl w:ilvl="3" w:tplc="0809000F" w:tentative="1">
      <w:start w:val="1"/>
      <w:numFmt w:val="decimal"/>
      <w:lvlText w:val="%4."/>
      <w:lvlJc w:val="left"/>
      <w:pPr>
        <w:ind w:left="4680" w:hanging="360"/>
      </w:pPr>
    </w:lvl>
    <w:lvl w:ilvl="4" w:tplc="08090019" w:tentative="1">
      <w:start w:val="1"/>
      <w:numFmt w:val="lowerLetter"/>
      <w:lvlText w:val="%5."/>
      <w:lvlJc w:val="left"/>
      <w:pPr>
        <w:ind w:left="5400" w:hanging="360"/>
      </w:pPr>
    </w:lvl>
    <w:lvl w:ilvl="5" w:tplc="0809001B" w:tentative="1">
      <w:start w:val="1"/>
      <w:numFmt w:val="lowerRoman"/>
      <w:lvlText w:val="%6."/>
      <w:lvlJc w:val="right"/>
      <w:pPr>
        <w:ind w:left="6120" w:hanging="180"/>
      </w:pPr>
    </w:lvl>
    <w:lvl w:ilvl="6" w:tplc="0809000F" w:tentative="1">
      <w:start w:val="1"/>
      <w:numFmt w:val="decimal"/>
      <w:lvlText w:val="%7."/>
      <w:lvlJc w:val="left"/>
      <w:pPr>
        <w:ind w:left="6840" w:hanging="360"/>
      </w:pPr>
    </w:lvl>
    <w:lvl w:ilvl="7" w:tplc="08090019" w:tentative="1">
      <w:start w:val="1"/>
      <w:numFmt w:val="lowerLetter"/>
      <w:lvlText w:val="%8."/>
      <w:lvlJc w:val="left"/>
      <w:pPr>
        <w:ind w:left="7560" w:hanging="360"/>
      </w:pPr>
    </w:lvl>
    <w:lvl w:ilvl="8" w:tplc="0809001B" w:tentative="1">
      <w:start w:val="1"/>
      <w:numFmt w:val="lowerRoman"/>
      <w:lvlText w:val="%9."/>
      <w:lvlJc w:val="right"/>
      <w:pPr>
        <w:ind w:left="8280" w:hanging="180"/>
      </w:pPr>
    </w:lvl>
  </w:abstractNum>
  <w:abstractNum w:abstractNumId="25">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6">
    <w:nsid w:val="352D4A1D"/>
    <w:multiLevelType w:val="hybridMultilevel"/>
    <w:tmpl w:val="AC4ED5B0"/>
    <w:lvl w:ilvl="0" w:tplc="1A66008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3AE23C02"/>
    <w:multiLevelType w:val="hybridMultilevel"/>
    <w:tmpl w:val="7B586E12"/>
    <w:lvl w:ilvl="0" w:tplc="43C0736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9">
    <w:nsid w:val="446F1E7A"/>
    <w:multiLevelType w:val="hybridMultilevel"/>
    <w:tmpl w:val="728C0168"/>
    <w:lvl w:ilvl="0" w:tplc="08090017">
      <w:start w:val="1"/>
      <w:numFmt w:val="lowerLetter"/>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0">
    <w:nsid w:val="47CA5AA9"/>
    <w:multiLevelType w:val="hybridMultilevel"/>
    <w:tmpl w:val="B322994E"/>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2">
    <w:nsid w:val="57DD7D96"/>
    <w:multiLevelType w:val="hybridMultilevel"/>
    <w:tmpl w:val="B5925AFE"/>
    <w:lvl w:ilvl="0" w:tplc="5840FD8C">
      <w:start w:val="2"/>
      <w:numFmt w:val="bullet"/>
      <w:lvlText w:val="-"/>
      <w:lvlJc w:val="left"/>
      <w:pPr>
        <w:ind w:left="1316" w:hanging="360"/>
      </w:pPr>
      <w:rPr>
        <w:rFonts w:ascii="Times New Roman" w:eastAsia="Calibri" w:hAnsi="Times New Roman" w:cs="Times New Roman" w:hint="default"/>
      </w:rPr>
    </w:lvl>
    <w:lvl w:ilvl="1" w:tplc="04090003" w:tentative="1">
      <w:start w:val="1"/>
      <w:numFmt w:val="bullet"/>
      <w:lvlText w:val="o"/>
      <w:lvlJc w:val="left"/>
      <w:pPr>
        <w:ind w:left="2036" w:hanging="360"/>
      </w:pPr>
      <w:rPr>
        <w:rFonts w:ascii="Courier New" w:hAnsi="Courier New" w:cs="Courier New" w:hint="default"/>
      </w:rPr>
    </w:lvl>
    <w:lvl w:ilvl="2" w:tplc="04090005" w:tentative="1">
      <w:start w:val="1"/>
      <w:numFmt w:val="bullet"/>
      <w:lvlText w:val=""/>
      <w:lvlJc w:val="left"/>
      <w:pPr>
        <w:ind w:left="2756" w:hanging="360"/>
      </w:pPr>
      <w:rPr>
        <w:rFonts w:ascii="Wingdings" w:hAnsi="Wingdings" w:hint="default"/>
      </w:rPr>
    </w:lvl>
    <w:lvl w:ilvl="3" w:tplc="04090001" w:tentative="1">
      <w:start w:val="1"/>
      <w:numFmt w:val="bullet"/>
      <w:lvlText w:val=""/>
      <w:lvlJc w:val="left"/>
      <w:pPr>
        <w:ind w:left="3476" w:hanging="360"/>
      </w:pPr>
      <w:rPr>
        <w:rFonts w:ascii="Symbol" w:hAnsi="Symbol" w:hint="default"/>
      </w:rPr>
    </w:lvl>
    <w:lvl w:ilvl="4" w:tplc="04090003" w:tentative="1">
      <w:start w:val="1"/>
      <w:numFmt w:val="bullet"/>
      <w:lvlText w:val="o"/>
      <w:lvlJc w:val="left"/>
      <w:pPr>
        <w:ind w:left="4196" w:hanging="360"/>
      </w:pPr>
      <w:rPr>
        <w:rFonts w:ascii="Courier New" w:hAnsi="Courier New" w:cs="Courier New" w:hint="default"/>
      </w:rPr>
    </w:lvl>
    <w:lvl w:ilvl="5" w:tplc="04090005" w:tentative="1">
      <w:start w:val="1"/>
      <w:numFmt w:val="bullet"/>
      <w:lvlText w:val=""/>
      <w:lvlJc w:val="left"/>
      <w:pPr>
        <w:ind w:left="4916" w:hanging="360"/>
      </w:pPr>
      <w:rPr>
        <w:rFonts w:ascii="Wingdings" w:hAnsi="Wingdings" w:hint="default"/>
      </w:rPr>
    </w:lvl>
    <w:lvl w:ilvl="6" w:tplc="04090001" w:tentative="1">
      <w:start w:val="1"/>
      <w:numFmt w:val="bullet"/>
      <w:lvlText w:val=""/>
      <w:lvlJc w:val="left"/>
      <w:pPr>
        <w:ind w:left="5636" w:hanging="360"/>
      </w:pPr>
      <w:rPr>
        <w:rFonts w:ascii="Symbol" w:hAnsi="Symbol" w:hint="default"/>
      </w:rPr>
    </w:lvl>
    <w:lvl w:ilvl="7" w:tplc="04090003" w:tentative="1">
      <w:start w:val="1"/>
      <w:numFmt w:val="bullet"/>
      <w:lvlText w:val="o"/>
      <w:lvlJc w:val="left"/>
      <w:pPr>
        <w:ind w:left="6356" w:hanging="360"/>
      </w:pPr>
      <w:rPr>
        <w:rFonts w:ascii="Courier New" w:hAnsi="Courier New" w:cs="Courier New" w:hint="default"/>
      </w:rPr>
    </w:lvl>
    <w:lvl w:ilvl="8" w:tplc="04090005" w:tentative="1">
      <w:start w:val="1"/>
      <w:numFmt w:val="bullet"/>
      <w:lvlText w:val=""/>
      <w:lvlJc w:val="left"/>
      <w:pPr>
        <w:ind w:left="7076" w:hanging="360"/>
      </w:pPr>
      <w:rPr>
        <w:rFonts w:ascii="Wingdings" w:hAnsi="Wingdings" w:hint="default"/>
      </w:rPr>
    </w:lvl>
  </w:abstractNum>
  <w:abstractNum w:abstractNumId="33">
    <w:nsid w:val="5E227C41"/>
    <w:multiLevelType w:val="hybridMultilevel"/>
    <w:tmpl w:val="1E38B03C"/>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5FD5390F"/>
    <w:multiLevelType w:val="hybridMultilevel"/>
    <w:tmpl w:val="44F00810"/>
    <w:lvl w:ilvl="0" w:tplc="5840FD8C">
      <w:start w:val="2"/>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Book Antiqua"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Book Antiqua"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Book Antiqua"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61E14936"/>
    <w:multiLevelType w:val="hybridMultilevel"/>
    <w:tmpl w:val="AFDADAD2"/>
    <w:lvl w:ilvl="0" w:tplc="400A108E">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37">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8">
    <w:nsid w:val="73CC368D"/>
    <w:multiLevelType w:val="hybridMultilevel"/>
    <w:tmpl w:val="1AACA754"/>
    <w:lvl w:ilvl="0" w:tplc="CD1C3A50">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9C83CDB"/>
    <w:multiLevelType w:val="hybridMultilevel"/>
    <w:tmpl w:val="83BE7D8C"/>
    <w:lvl w:ilvl="0" w:tplc="FD346A12">
      <w:start w:val="1"/>
      <w:numFmt w:val="decimal"/>
      <w:lvlText w:val="%1."/>
      <w:lvlJc w:val="left"/>
      <w:pPr>
        <w:ind w:left="36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nsid w:val="7D446246"/>
    <w:multiLevelType w:val="hybridMultilevel"/>
    <w:tmpl w:val="1F9CE3D2"/>
    <w:lvl w:ilvl="0" w:tplc="58EA7238">
      <w:start w:val="1"/>
      <w:numFmt w:val="decimal"/>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num w:numId="1">
    <w:abstractNumId w:val="36"/>
  </w:num>
  <w:num w:numId="2">
    <w:abstractNumId w:val="17"/>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40"/>
  </w:num>
  <w:num w:numId="14">
    <w:abstractNumId w:val="37"/>
  </w:num>
  <w:num w:numId="15">
    <w:abstractNumId w:val="31"/>
  </w:num>
  <w:num w:numId="1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num>
  <w:num w:numId="18">
    <w:abstractNumId w:val="28"/>
  </w:num>
  <w:num w:numId="19">
    <w:abstractNumId w:val="25"/>
  </w:num>
  <w:num w:numId="20">
    <w:abstractNumId w:val="15"/>
  </w:num>
  <w:num w:numId="21">
    <w:abstractNumId w:val="34"/>
  </w:num>
  <w:num w:numId="22">
    <w:abstractNumId w:val="33"/>
  </w:num>
  <w:num w:numId="23">
    <w:abstractNumId w:val="23"/>
  </w:num>
  <w:num w:numId="24">
    <w:abstractNumId w:val="30"/>
  </w:num>
  <w:num w:numId="25">
    <w:abstractNumId w:val="22"/>
  </w:num>
  <w:num w:numId="26">
    <w:abstractNumId w:val="32"/>
  </w:num>
  <w:num w:numId="27">
    <w:abstractNumId w:val="14"/>
  </w:num>
  <w:num w:numId="28">
    <w:abstractNumId w:val="11"/>
  </w:num>
  <w:num w:numId="29">
    <w:abstractNumId w:val="10"/>
  </w:num>
  <w:num w:numId="30">
    <w:abstractNumId w:val="12"/>
  </w:num>
  <w:num w:numId="31">
    <w:abstractNumId w:val="13"/>
  </w:num>
  <w:num w:numId="32">
    <w:abstractNumId w:val="39"/>
  </w:num>
  <w:num w:numId="33">
    <w:abstractNumId w:val="38"/>
  </w:num>
  <w:num w:numId="34">
    <w:abstractNumId w:val="27"/>
  </w:num>
  <w:num w:numId="35">
    <w:abstractNumId w:val="21"/>
  </w:num>
  <w:num w:numId="36">
    <w:abstractNumId w:val="29"/>
  </w:num>
  <w:num w:numId="37">
    <w:abstractNumId w:val="24"/>
  </w:num>
  <w:num w:numId="38">
    <w:abstractNumId w:val="26"/>
  </w:num>
  <w:num w:numId="39">
    <w:abstractNumId w:val="35"/>
  </w:num>
  <w:num w:numId="40">
    <w:abstractNumId w:val="16"/>
  </w:num>
  <w:num w:numId="41">
    <w:abstractNumId w:val="41"/>
  </w:num>
  <w:num w:numId="42">
    <w:abstractNumId w:val="2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6581"/>
    <w:rsid w:val="00016FF8"/>
    <w:rsid w:val="0002097D"/>
    <w:rsid w:val="00021AB5"/>
    <w:rsid w:val="00023420"/>
    <w:rsid w:val="00023FE7"/>
    <w:rsid w:val="000254B8"/>
    <w:rsid w:val="00025CCC"/>
    <w:rsid w:val="00033D58"/>
    <w:rsid w:val="00035B62"/>
    <w:rsid w:val="00040D88"/>
    <w:rsid w:val="00041C84"/>
    <w:rsid w:val="000422F2"/>
    <w:rsid w:val="000429F4"/>
    <w:rsid w:val="00043608"/>
    <w:rsid w:val="000457CE"/>
    <w:rsid w:val="00051A20"/>
    <w:rsid w:val="00053B9D"/>
    <w:rsid w:val="000547F7"/>
    <w:rsid w:val="00054A72"/>
    <w:rsid w:val="00055C5D"/>
    <w:rsid w:val="00056469"/>
    <w:rsid w:val="00061471"/>
    <w:rsid w:val="00065619"/>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6BCB"/>
    <w:rsid w:val="0009081C"/>
    <w:rsid w:val="00091CDE"/>
    <w:rsid w:val="00093294"/>
    <w:rsid w:val="000A0431"/>
    <w:rsid w:val="000A38AD"/>
    <w:rsid w:val="000A4C36"/>
    <w:rsid w:val="000A6288"/>
    <w:rsid w:val="000A68AE"/>
    <w:rsid w:val="000A7ADF"/>
    <w:rsid w:val="000B1560"/>
    <w:rsid w:val="000B7A36"/>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E9F"/>
    <w:rsid w:val="000E7D84"/>
    <w:rsid w:val="000F2203"/>
    <w:rsid w:val="000F4290"/>
    <w:rsid w:val="000F5341"/>
    <w:rsid w:val="000F582B"/>
    <w:rsid w:val="000F6706"/>
    <w:rsid w:val="00101B28"/>
    <w:rsid w:val="001021DE"/>
    <w:rsid w:val="001034E9"/>
    <w:rsid w:val="00110462"/>
    <w:rsid w:val="00113356"/>
    <w:rsid w:val="00113674"/>
    <w:rsid w:val="001139B0"/>
    <w:rsid w:val="00115C59"/>
    <w:rsid w:val="00121430"/>
    <w:rsid w:val="00123361"/>
    <w:rsid w:val="001240C6"/>
    <w:rsid w:val="0012498E"/>
    <w:rsid w:val="001267B2"/>
    <w:rsid w:val="00126819"/>
    <w:rsid w:val="00130939"/>
    <w:rsid w:val="00133D5D"/>
    <w:rsid w:val="001340F3"/>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3DB"/>
    <w:rsid w:val="00180875"/>
    <w:rsid w:val="001830B2"/>
    <w:rsid w:val="00184D09"/>
    <w:rsid w:val="001855F6"/>
    <w:rsid w:val="00186F73"/>
    <w:rsid w:val="001870B7"/>
    <w:rsid w:val="0019571D"/>
    <w:rsid w:val="00196DA5"/>
    <w:rsid w:val="001A0A7F"/>
    <w:rsid w:val="001A28E0"/>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3A7D"/>
    <w:rsid w:val="001E7A37"/>
    <w:rsid w:val="001F63DF"/>
    <w:rsid w:val="002017AA"/>
    <w:rsid w:val="0020454E"/>
    <w:rsid w:val="00205BEC"/>
    <w:rsid w:val="00211F8E"/>
    <w:rsid w:val="0021473A"/>
    <w:rsid w:val="0021618D"/>
    <w:rsid w:val="00221879"/>
    <w:rsid w:val="00226B43"/>
    <w:rsid w:val="00226CF6"/>
    <w:rsid w:val="002303AC"/>
    <w:rsid w:val="00230D00"/>
    <w:rsid w:val="0023399C"/>
    <w:rsid w:val="00234B71"/>
    <w:rsid w:val="00241082"/>
    <w:rsid w:val="002419B1"/>
    <w:rsid w:val="00245357"/>
    <w:rsid w:val="00247723"/>
    <w:rsid w:val="002520CA"/>
    <w:rsid w:val="00252FC9"/>
    <w:rsid w:val="00254F95"/>
    <w:rsid w:val="00256078"/>
    <w:rsid w:val="00257771"/>
    <w:rsid w:val="0026170D"/>
    <w:rsid w:val="00265A1A"/>
    <w:rsid w:val="0027125C"/>
    <w:rsid w:val="00271E32"/>
    <w:rsid w:val="0027276C"/>
    <w:rsid w:val="00272B85"/>
    <w:rsid w:val="002754B3"/>
    <w:rsid w:val="0027672B"/>
    <w:rsid w:val="00276956"/>
    <w:rsid w:val="00277011"/>
    <w:rsid w:val="00280C99"/>
    <w:rsid w:val="00282273"/>
    <w:rsid w:val="00285128"/>
    <w:rsid w:val="002855C3"/>
    <w:rsid w:val="00286C09"/>
    <w:rsid w:val="00287D85"/>
    <w:rsid w:val="00290BFA"/>
    <w:rsid w:val="00295A6F"/>
    <w:rsid w:val="00296F6E"/>
    <w:rsid w:val="00297E5D"/>
    <w:rsid w:val="002A0D99"/>
    <w:rsid w:val="002A45D6"/>
    <w:rsid w:val="002A4B16"/>
    <w:rsid w:val="002A4E93"/>
    <w:rsid w:val="002A6049"/>
    <w:rsid w:val="002B15AB"/>
    <w:rsid w:val="002B366C"/>
    <w:rsid w:val="002B65D7"/>
    <w:rsid w:val="002B7117"/>
    <w:rsid w:val="002B73EA"/>
    <w:rsid w:val="002B742C"/>
    <w:rsid w:val="002C0487"/>
    <w:rsid w:val="002C05F2"/>
    <w:rsid w:val="002C0CCC"/>
    <w:rsid w:val="002C35D8"/>
    <w:rsid w:val="002C3AB5"/>
    <w:rsid w:val="002C6EBB"/>
    <w:rsid w:val="002C6EED"/>
    <w:rsid w:val="002D17BF"/>
    <w:rsid w:val="002D2BED"/>
    <w:rsid w:val="002D6058"/>
    <w:rsid w:val="002E302F"/>
    <w:rsid w:val="002E642D"/>
    <w:rsid w:val="002E6D88"/>
    <w:rsid w:val="002F0996"/>
    <w:rsid w:val="002F6371"/>
    <w:rsid w:val="002F6986"/>
    <w:rsid w:val="002F7FE0"/>
    <w:rsid w:val="00305F68"/>
    <w:rsid w:val="00307BC3"/>
    <w:rsid w:val="003111EF"/>
    <w:rsid w:val="003114C3"/>
    <w:rsid w:val="00311D2E"/>
    <w:rsid w:val="003133B8"/>
    <w:rsid w:val="00314856"/>
    <w:rsid w:val="00314A0F"/>
    <w:rsid w:val="00315737"/>
    <w:rsid w:val="00320DB6"/>
    <w:rsid w:val="003218D4"/>
    <w:rsid w:val="00321A87"/>
    <w:rsid w:val="00322A81"/>
    <w:rsid w:val="00323D8F"/>
    <w:rsid w:val="00330117"/>
    <w:rsid w:val="003303C0"/>
    <w:rsid w:val="00331944"/>
    <w:rsid w:val="00331AA0"/>
    <w:rsid w:val="00333FAB"/>
    <w:rsid w:val="003357BE"/>
    <w:rsid w:val="00342524"/>
    <w:rsid w:val="003438BA"/>
    <w:rsid w:val="00345CBC"/>
    <w:rsid w:val="00346DD1"/>
    <w:rsid w:val="00347DC4"/>
    <w:rsid w:val="0035110B"/>
    <w:rsid w:val="003522FC"/>
    <w:rsid w:val="00353169"/>
    <w:rsid w:val="00353263"/>
    <w:rsid w:val="00356E64"/>
    <w:rsid w:val="00357007"/>
    <w:rsid w:val="0036088C"/>
    <w:rsid w:val="00363A7D"/>
    <w:rsid w:val="00363BDC"/>
    <w:rsid w:val="00365328"/>
    <w:rsid w:val="00367F83"/>
    <w:rsid w:val="00370D9E"/>
    <w:rsid w:val="00373717"/>
    <w:rsid w:val="003752AB"/>
    <w:rsid w:val="00375B7D"/>
    <w:rsid w:val="00380F26"/>
    <w:rsid w:val="00382FF3"/>
    <w:rsid w:val="00383966"/>
    <w:rsid w:val="003846F0"/>
    <w:rsid w:val="00384B3D"/>
    <w:rsid w:val="00385E2C"/>
    <w:rsid w:val="0038629F"/>
    <w:rsid w:val="003864F8"/>
    <w:rsid w:val="00390196"/>
    <w:rsid w:val="00391DC0"/>
    <w:rsid w:val="00394502"/>
    <w:rsid w:val="003978CD"/>
    <w:rsid w:val="00397E6C"/>
    <w:rsid w:val="003A0FB2"/>
    <w:rsid w:val="003A1699"/>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D97"/>
    <w:rsid w:val="003E2ABD"/>
    <w:rsid w:val="003E7F34"/>
    <w:rsid w:val="003F0472"/>
    <w:rsid w:val="003F1189"/>
    <w:rsid w:val="003F16DA"/>
    <w:rsid w:val="003F1F29"/>
    <w:rsid w:val="003F216A"/>
    <w:rsid w:val="003F5F6E"/>
    <w:rsid w:val="003F7E2C"/>
    <w:rsid w:val="00406126"/>
    <w:rsid w:val="0040658F"/>
    <w:rsid w:val="0041125E"/>
    <w:rsid w:val="00412282"/>
    <w:rsid w:val="00412B3D"/>
    <w:rsid w:val="00413FAE"/>
    <w:rsid w:val="00415F17"/>
    <w:rsid w:val="0042111C"/>
    <w:rsid w:val="004279C5"/>
    <w:rsid w:val="004304C5"/>
    <w:rsid w:val="00430B9E"/>
    <w:rsid w:val="00432419"/>
    <w:rsid w:val="00436500"/>
    <w:rsid w:val="00436DE1"/>
    <w:rsid w:val="0043740C"/>
    <w:rsid w:val="00442464"/>
    <w:rsid w:val="00444588"/>
    <w:rsid w:val="00450ED2"/>
    <w:rsid w:val="00452B73"/>
    <w:rsid w:val="00452CAA"/>
    <w:rsid w:val="0046238A"/>
    <w:rsid w:val="00462945"/>
    <w:rsid w:val="00462CA3"/>
    <w:rsid w:val="00464085"/>
    <w:rsid w:val="004641B9"/>
    <w:rsid w:val="00465CF9"/>
    <w:rsid w:val="00466EF2"/>
    <w:rsid w:val="0048306C"/>
    <w:rsid w:val="004839F6"/>
    <w:rsid w:val="00483D45"/>
    <w:rsid w:val="004917DE"/>
    <w:rsid w:val="00491C7C"/>
    <w:rsid w:val="004920A7"/>
    <w:rsid w:val="0049296D"/>
    <w:rsid w:val="004960E1"/>
    <w:rsid w:val="004A1BD1"/>
    <w:rsid w:val="004A1E11"/>
    <w:rsid w:val="004A34A2"/>
    <w:rsid w:val="004A34C9"/>
    <w:rsid w:val="004A5318"/>
    <w:rsid w:val="004A67F5"/>
    <w:rsid w:val="004A68F5"/>
    <w:rsid w:val="004A7263"/>
    <w:rsid w:val="004B4420"/>
    <w:rsid w:val="004B4B2D"/>
    <w:rsid w:val="004B5841"/>
    <w:rsid w:val="004B5C5C"/>
    <w:rsid w:val="004B6B72"/>
    <w:rsid w:val="004B7D13"/>
    <w:rsid w:val="004C0E49"/>
    <w:rsid w:val="004C0FAE"/>
    <w:rsid w:val="004C2007"/>
    <w:rsid w:val="004C22FC"/>
    <w:rsid w:val="004C4E66"/>
    <w:rsid w:val="004C61A3"/>
    <w:rsid w:val="004C6C0A"/>
    <w:rsid w:val="004C6C4C"/>
    <w:rsid w:val="004C7862"/>
    <w:rsid w:val="004D192A"/>
    <w:rsid w:val="004D488E"/>
    <w:rsid w:val="004D6564"/>
    <w:rsid w:val="004E14F4"/>
    <w:rsid w:val="004F2DED"/>
    <w:rsid w:val="004F4611"/>
    <w:rsid w:val="004F5014"/>
    <w:rsid w:val="004F640D"/>
    <w:rsid w:val="004F7DCB"/>
    <w:rsid w:val="00500415"/>
    <w:rsid w:val="0050337E"/>
    <w:rsid w:val="00503A9A"/>
    <w:rsid w:val="00505A5B"/>
    <w:rsid w:val="00507203"/>
    <w:rsid w:val="005106E3"/>
    <w:rsid w:val="0051080E"/>
    <w:rsid w:val="00512844"/>
    <w:rsid w:val="00512D08"/>
    <w:rsid w:val="005171DD"/>
    <w:rsid w:val="00517C79"/>
    <w:rsid w:val="00530EBB"/>
    <w:rsid w:val="0053559A"/>
    <w:rsid w:val="00540DBB"/>
    <w:rsid w:val="005419D0"/>
    <w:rsid w:val="00543430"/>
    <w:rsid w:val="005459DC"/>
    <w:rsid w:val="005474B8"/>
    <w:rsid w:val="00550D1D"/>
    <w:rsid w:val="00551E13"/>
    <w:rsid w:val="00555C55"/>
    <w:rsid w:val="00555CDA"/>
    <w:rsid w:val="0055663E"/>
    <w:rsid w:val="00560754"/>
    <w:rsid w:val="005649F6"/>
    <w:rsid w:val="00566801"/>
    <w:rsid w:val="00573445"/>
    <w:rsid w:val="0057353E"/>
    <w:rsid w:val="00575079"/>
    <w:rsid w:val="00580EB9"/>
    <w:rsid w:val="00581D1E"/>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E033B"/>
    <w:rsid w:val="005E2A71"/>
    <w:rsid w:val="005E3703"/>
    <w:rsid w:val="005E3C78"/>
    <w:rsid w:val="005E4722"/>
    <w:rsid w:val="005E7120"/>
    <w:rsid w:val="005E7CFB"/>
    <w:rsid w:val="005F0778"/>
    <w:rsid w:val="005F1C64"/>
    <w:rsid w:val="005F33BB"/>
    <w:rsid w:val="005F3451"/>
    <w:rsid w:val="005F4763"/>
    <w:rsid w:val="0060149E"/>
    <w:rsid w:val="00602788"/>
    <w:rsid w:val="00603E4D"/>
    <w:rsid w:val="00603F5F"/>
    <w:rsid w:val="00604306"/>
    <w:rsid w:val="00604549"/>
    <w:rsid w:val="006054DC"/>
    <w:rsid w:val="00606527"/>
    <w:rsid w:val="00612E49"/>
    <w:rsid w:val="00613739"/>
    <w:rsid w:val="00616474"/>
    <w:rsid w:val="00617287"/>
    <w:rsid w:val="006176F0"/>
    <w:rsid w:val="00622330"/>
    <w:rsid w:val="00624F2D"/>
    <w:rsid w:val="006253A8"/>
    <w:rsid w:val="006263E9"/>
    <w:rsid w:val="0063488E"/>
    <w:rsid w:val="0063545B"/>
    <w:rsid w:val="0064120C"/>
    <w:rsid w:val="006414E3"/>
    <w:rsid w:val="006421B4"/>
    <w:rsid w:val="00643085"/>
    <w:rsid w:val="00645437"/>
    <w:rsid w:val="00645E55"/>
    <w:rsid w:val="006467CF"/>
    <w:rsid w:val="006527C2"/>
    <w:rsid w:val="0065336F"/>
    <w:rsid w:val="00656460"/>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7C73"/>
    <w:rsid w:val="0069559F"/>
    <w:rsid w:val="00696B29"/>
    <w:rsid w:val="00696B83"/>
    <w:rsid w:val="00696F8F"/>
    <w:rsid w:val="00697D0B"/>
    <w:rsid w:val="006A0BAA"/>
    <w:rsid w:val="006A196D"/>
    <w:rsid w:val="006A42DF"/>
    <w:rsid w:val="006A4E91"/>
    <w:rsid w:val="006B086C"/>
    <w:rsid w:val="006B1774"/>
    <w:rsid w:val="006B1A3A"/>
    <w:rsid w:val="006B2B4D"/>
    <w:rsid w:val="006B349C"/>
    <w:rsid w:val="006B46CF"/>
    <w:rsid w:val="006B46F1"/>
    <w:rsid w:val="006B646E"/>
    <w:rsid w:val="006B7F45"/>
    <w:rsid w:val="006C3FE2"/>
    <w:rsid w:val="006C5DF2"/>
    <w:rsid w:val="006D197E"/>
    <w:rsid w:val="006D1E61"/>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3D7E"/>
    <w:rsid w:val="006F757D"/>
    <w:rsid w:val="006F75FF"/>
    <w:rsid w:val="006F7ED7"/>
    <w:rsid w:val="007008A0"/>
    <w:rsid w:val="00700CE8"/>
    <w:rsid w:val="00707CAF"/>
    <w:rsid w:val="007100FB"/>
    <w:rsid w:val="00710CF4"/>
    <w:rsid w:val="0071101E"/>
    <w:rsid w:val="007118B8"/>
    <w:rsid w:val="00713731"/>
    <w:rsid w:val="00715298"/>
    <w:rsid w:val="00715785"/>
    <w:rsid w:val="00720913"/>
    <w:rsid w:val="00721B26"/>
    <w:rsid w:val="00731C2E"/>
    <w:rsid w:val="00732745"/>
    <w:rsid w:val="00733D80"/>
    <w:rsid w:val="007350ED"/>
    <w:rsid w:val="00746EFC"/>
    <w:rsid w:val="00747387"/>
    <w:rsid w:val="007543F1"/>
    <w:rsid w:val="00756512"/>
    <w:rsid w:val="007578AF"/>
    <w:rsid w:val="00762578"/>
    <w:rsid w:val="0076315F"/>
    <w:rsid w:val="0076539F"/>
    <w:rsid w:val="00770613"/>
    <w:rsid w:val="0077183E"/>
    <w:rsid w:val="00773203"/>
    <w:rsid w:val="00773C33"/>
    <w:rsid w:val="00775619"/>
    <w:rsid w:val="00777450"/>
    <w:rsid w:val="0078188F"/>
    <w:rsid w:val="00782C67"/>
    <w:rsid w:val="0078561C"/>
    <w:rsid w:val="00785B4D"/>
    <w:rsid w:val="007867E5"/>
    <w:rsid w:val="00787F19"/>
    <w:rsid w:val="00792369"/>
    <w:rsid w:val="0079291B"/>
    <w:rsid w:val="00793D1C"/>
    <w:rsid w:val="0079535B"/>
    <w:rsid w:val="007A1CE0"/>
    <w:rsid w:val="007A38C6"/>
    <w:rsid w:val="007A6E25"/>
    <w:rsid w:val="007B003A"/>
    <w:rsid w:val="007B0ED9"/>
    <w:rsid w:val="007B5F8B"/>
    <w:rsid w:val="007B6E92"/>
    <w:rsid w:val="007C0177"/>
    <w:rsid w:val="007C219A"/>
    <w:rsid w:val="007C4E9F"/>
    <w:rsid w:val="007C722B"/>
    <w:rsid w:val="007D076D"/>
    <w:rsid w:val="007D1718"/>
    <w:rsid w:val="007D1B3C"/>
    <w:rsid w:val="007E195A"/>
    <w:rsid w:val="007E24F9"/>
    <w:rsid w:val="007E5BA2"/>
    <w:rsid w:val="007E65F4"/>
    <w:rsid w:val="007F03AC"/>
    <w:rsid w:val="007F1013"/>
    <w:rsid w:val="007F17C2"/>
    <w:rsid w:val="007F267A"/>
    <w:rsid w:val="007F77E4"/>
    <w:rsid w:val="00805CEE"/>
    <w:rsid w:val="008061DB"/>
    <w:rsid w:val="00806840"/>
    <w:rsid w:val="008103EB"/>
    <w:rsid w:val="0081065F"/>
    <w:rsid w:val="00810855"/>
    <w:rsid w:val="008115F2"/>
    <w:rsid w:val="008150CC"/>
    <w:rsid w:val="008171A3"/>
    <w:rsid w:val="0082047D"/>
    <w:rsid w:val="00823775"/>
    <w:rsid w:val="00826982"/>
    <w:rsid w:val="00827065"/>
    <w:rsid w:val="0082713C"/>
    <w:rsid w:val="00827159"/>
    <w:rsid w:val="008307D3"/>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2B75"/>
    <w:rsid w:val="0087387F"/>
    <w:rsid w:val="00876A54"/>
    <w:rsid w:val="008776D6"/>
    <w:rsid w:val="0088345D"/>
    <w:rsid w:val="0088590A"/>
    <w:rsid w:val="00887B05"/>
    <w:rsid w:val="00894E80"/>
    <w:rsid w:val="00897FEA"/>
    <w:rsid w:val="008A378D"/>
    <w:rsid w:val="008A4B94"/>
    <w:rsid w:val="008A628A"/>
    <w:rsid w:val="008A66FC"/>
    <w:rsid w:val="008A7324"/>
    <w:rsid w:val="008B0278"/>
    <w:rsid w:val="008B0911"/>
    <w:rsid w:val="008B150B"/>
    <w:rsid w:val="008B2A17"/>
    <w:rsid w:val="008B39F0"/>
    <w:rsid w:val="008B7126"/>
    <w:rsid w:val="008B76D7"/>
    <w:rsid w:val="008B7F0C"/>
    <w:rsid w:val="008C01FC"/>
    <w:rsid w:val="008C06BC"/>
    <w:rsid w:val="008C06D9"/>
    <w:rsid w:val="008C2C86"/>
    <w:rsid w:val="008C4E2A"/>
    <w:rsid w:val="008D0202"/>
    <w:rsid w:val="008D1BD9"/>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14C00"/>
    <w:rsid w:val="00915611"/>
    <w:rsid w:val="00921C0F"/>
    <w:rsid w:val="00921FA0"/>
    <w:rsid w:val="009256F1"/>
    <w:rsid w:val="00926B45"/>
    <w:rsid w:val="00930540"/>
    <w:rsid w:val="009311B6"/>
    <w:rsid w:val="0093479D"/>
    <w:rsid w:val="00934F43"/>
    <w:rsid w:val="00935223"/>
    <w:rsid w:val="0093589F"/>
    <w:rsid w:val="0093596B"/>
    <w:rsid w:val="00936256"/>
    <w:rsid w:val="00936B73"/>
    <w:rsid w:val="00941FD2"/>
    <w:rsid w:val="00942DC6"/>
    <w:rsid w:val="009439D2"/>
    <w:rsid w:val="00950D6E"/>
    <w:rsid w:val="00953044"/>
    <w:rsid w:val="00954E28"/>
    <w:rsid w:val="0095537E"/>
    <w:rsid w:val="00960200"/>
    <w:rsid w:val="00963CE3"/>
    <w:rsid w:val="00964534"/>
    <w:rsid w:val="00964CDB"/>
    <w:rsid w:val="00964D1F"/>
    <w:rsid w:val="00966202"/>
    <w:rsid w:val="00967B61"/>
    <w:rsid w:val="00967F59"/>
    <w:rsid w:val="009715F5"/>
    <w:rsid w:val="00972112"/>
    <w:rsid w:val="00973558"/>
    <w:rsid w:val="0097369F"/>
    <w:rsid w:val="00974083"/>
    <w:rsid w:val="0097473C"/>
    <w:rsid w:val="009748C3"/>
    <w:rsid w:val="009768D3"/>
    <w:rsid w:val="009817B4"/>
    <w:rsid w:val="00981FBA"/>
    <w:rsid w:val="0098764C"/>
    <w:rsid w:val="0099031F"/>
    <w:rsid w:val="00991F42"/>
    <w:rsid w:val="009942E6"/>
    <w:rsid w:val="009A1E58"/>
    <w:rsid w:val="009A1FF6"/>
    <w:rsid w:val="009A26FA"/>
    <w:rsid w:val="009A2780"/>
    <w:rsid w:val="009A3772"/>
    <w:rsid w:val="009A7833"/>
    <w:rsid w:val="009A7E43"/>
    <w:rsid w:val="009B1641"/>
    <w:rsid w:val="009B201B"/>
    <w:rsid w:val="009B38AC"/>
    <w:rsid w:val="009B5003"/>
    <w:rsid w:val="009B5856"/>
    <w:rsid w:val="009C06E7"/>
    <w:rsid w:val="009C0F58"/>
    <w:rsid w:val="009C220C"/>
    <w:rsid w:val="009C2B6E"/>
    <w:rsid w:val="009C3D31"/>
    <w:rsid w:val="009D0BA8"/>
    <w:rsid w:val="009D17E4"/>
    <w:rsid w:val="009D2EA9"/>
    <w:rsid w:val="009D3934"/>
    <w:rsid w:val="009D4AFD"/>
    <w:rsid w:val="009D679D"/>
    <w:rsid w:val="009D7663"/>
    <w:rsid w:val="009D7789"/>
    <w:rsid w:val="009E4D0E"/>
    <w:rsid w:val="009F3E64"/>
    <w:rsid w:val="00A03228"/>
    <w:rsid w:val="00A0322E"/>
    <w:rsid w:val="00A038EB"/>
    <w:rsid w:val="00A0663D"/>
    <w:rsid w:val="00A17AD9"/>
    <w:rsid w:val="00A2779A"/>
    <w:rsid w:val="00A315A9"/>
    <w:rsid w:val="00A329DB"/>
    <w:rsid w:val="00A3757B"/>
    <w:rsid w:val="00A37BE9"/>
    <w:rsid w:val="00A42F8F"/>
    <w:rsid w:val="00A43C87"/>
    <w:rsid w:val="00A45F85"/>
    <w:rsid w:val="00A47815"/>
    <w:rsid w:val="00A479C4"/>
    <w:rsid w:val="00A47D32"/>
    <w:rsid w:val="00A5663A"/>
    <w:rsid w:val="00A56CBF"/>
    <w:rsid w:val="00A6313A"/>
    <w:rsid w:val="00A6595D"/>
    <w:rsid w:val="00A65C93"/>
    <w:rsid w:val="00A706E6"/>
    <w:rsid w:val="00A71F75"/>
    <w:rsid w:val="00A73AD5"/>
    <w:rsid w:val="00A76025"/>
    <w:rsid w:val="00A76D2E"/>
    <w:rsid w:val="00A80013"/>
    <w:rsid w:val="00A81F99"/>
    <w:rsid w:val="00A83280"/>
    <w:rsid w:val="00A83536"/>
    <w:rsid w:val="00A84E38"/>
    <w:rsid w:val="00A92BB6"/>
    <w:rsid w:val="00A93922"/>
    <w:rsid w:val="00A9433A"/>
    <w:rsid w:val="00A94B63"/>
    <w:rsid w:val="00A96E55"/>
    <w:rsid w:val="00AA0BE3"/>
    <w:rsid w:val="00AA1EDB"/>
    <w:rsid w:val="00AA232A"/>
    <w:rsid w:val="00AA3ED7"/>
    <w:rsid w:val="00AA6413"/>
    <w:rsid w:val="00AB0027"/>
    <w:rsid w:val="00AB33AF"/>
    <w:rsid w:val="00AB3AC6"/>
    <w:rsid w:val="00AB4B3F"/>
    <w:rsid w:val="00AB4E7A"/>
    <w:rsid w:val="00AB5C17"/>
    <w:rsid w:val="00AB6D93"/>
    <w:rsid w:val="00AB7193"/>
    <w:rsid w:val="00AB7D6A"/>
    <w:rsid w:val="00AC013E"/>
    <w:rsid w:val="00AC1C61"/>
    <w:rsid w:val="00AC277F"/>
    <w:rsid w:val="00AC542D"/>
    <w:rsid w:val="00AC543B"/>
    <w:rsid w:val="00AC6881"/>
    <w:rsid w:val="00AC7AA3"/>
    <w:rsid w:val="00AD0446"/>
    <w:rsid w:val="00AD54B2"/>
    <w:rsid w:val="00AE0CA9"/>
    <w:rsid w:val="00AE328B"/>
    <w:rsid w:val="00AE37A0"/>
    <w:rsid w:val="00AE57C2"/>
    <w:rsid w:val="00AF284D"/>
    <w:rsid w:val="00AF689A"/>
    <w:rsid w:val="00AF7AA2"/>
    <w:rsid w:val="00B003D4"/>
    <w:rsid w:val="00B01042"/>
    <w:rsid w:val="00B0375E"/>
    <w:rsid w:val="00B046B5"/>
    <w:rsid w:val="00B05053"/>
    <w:rsid w:val="00B060FC"/>
    <w:rsid w:val="00B06206"/>
    <w:rsid w:val="00B0670C"/>
    <w:rsid w:val="00B121F6"/>
    <w:rsid w:val="00B128A3"/>
    <w:rsid w:val="00B16361"/>
    <w:rsid w:val="00B16A73"/>
    <w:rsid w:val="00B21466"/>
    <w:rsid w:val="00B24DB0"/>
    <w:rsid w:val="00B266DA"/>
    <w:rsid w:val="00B27085"/>
    <w:rsid w:val="00B30628"/>
    <w:rsid w:val="00B31FE3"/>
    <w:rsid w:val="00B3263B"/>
    <w:rsid w:val="00B364F6"/>
    <w:rsid w:val="00B405BE"/>
    <w:rsid w:val="00B4283E"/>
    <w:rsid w:val="00B43858"/>
    <w:rsid w:val="00B5158E"/>
    <w:rsid w:val="00B53F3B"/>
    <w:rsid w:val="00B60351"/>
    <w:rsid w:val="00B63004"/>
    <w:rsid w:val="00B630DC"/>
    <w:rsid w:val="00B64E10"/>
    <w:rsid w:val="00B65C76"/>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18B4"/>
    <w:rsid w:val="00B93B27"/>
    <w:rsid w:val="00B94EE1"/>
    <w:rsid w:val="00B95929"/>
    <w:rsid w:val="00BA11ED"/>
    <w:rsid w:val="00BA2549"/>
    <w:rsid w:val="00BA2BAC"/>
    <w:rsid w:val="00BA2E73"/>
    <w:rsid w:val="00BA4296"/>
    <w:rsid w:val="00BA69DF"/>
    <w:rsid w:val="00BB3083"/>
    <w:rsid w:val="00BB433C"/>
    <w:rsid w:val="00BB6201"/>
    <w:rsid w:val="00BB7429"/>
    <w:rsid w:val="00BC0431"/>
    <w:rsid w:val="00BC08B7"/>
    <w:rsid w:val="00BC16DD"/>
    <w:rsid w:val="00BC2483"/>
    <w:rsid w:val="00BC3B92"/>
    <w:rsid w:val="00BC77AE"/>
    <w:rsid w:val="00BD0376"/>
    <w:rsid w:val="00BD0F95"/>
    <w:rsid w:val="00BD34F2"/>
    <w:rsid w:val="00BD4C76"/>
    <w:rsid w:val="00BD6052"/>
    <w:rsid w:val="00BD76B0"/>
    <w:rsid w:val="00BD77D2"/>
    <w:rsid w:val="00BD79A4"/>
    <w:rsid w:val="00BE0030"/>
    <w:rsid w:val="00BE2350"/>
    <w:rsid w:val="00BE2616"/>
    <w:rsid w:val="00BE2E09"/>
    <w:rsid w:val="00BE5E6C"/>
    <w:rsid w:val="00BE6EBC"/>
    <w:rsid w:val="00BE74FA"/>
    <w:rsid w:val="00BF2A28"/>
    <w:rsid w:val="00BF4044"/>
    <w:rsid w:val="00BF498B"/>
    <w:rsid w:val="00BF5618"/>
    <w:rsid w:val="00BF6EE9"/>
    <w:rsid w:val="00BF7188"/>
    <w:rsid w:val="00C036B2"/>
    <w:rsid w:val="00C039E4"/>
    <w:rsid w:val="00C04E20"/>
    <w:rsid w:val="00C05673"/>
    <w:rsid w:val="00C061AD"/>
    <w:rsid w:val="00C128EA"/>
    <w:rsid w:val="00C14B96"/>
    <w:rsid w:val="00C21BD6"/>
    <w:rsid w:val="00C21C66"/>
    <w:rsid w:val="00C263B5"/>
    <w:rsid w:val="00C31E85"/>
    <w:rsid w:val="00C31FDB"/>
    <w:rsid w:val="00C3262B"/>
    <w:rsid w:val="00C36938"/>
    <w:rsid w:val="00C37852"/>
    <w:rsid w:val="00C44942"/>
    <w:rsid w:val="00C45105"/>
    <w:rsid w:val="00C46200"/>
    <w:rsid w:val="00C4658D"/>
    <w:rsid w:val="00C5013E"/>
    <w:rsid w:val="00C50953"/>
    <w:rsid w:val="00C5140B"/>
    <w:rsid w:val="00C52C4C"/>
    <w:rsid w:val="00C55B82"/>
    <w:rsid w:val="00C55E60"/>
    <w:rsid w:val="00C6472C"/>
    <w:rsid w:val="00C7062D"/>
    <w:rsid w:val="00C7094C"/>
    <w:rsid w:val="00C71B8F"/>
    <w:rsid w:val="00C8015E"/>
    <w:rsid w:val="00C81AFB"/>
    <w:rsid w:val="00C81E26"/>
    <w:rsid w:val="00C84D15"/>
    <w:rsid w:val="00C84F35"/>
    <w:rsid w:val="00C858CE"/>
    <w:rsid w:val="00C858D2"/>
    <w:rsid w:val="00C87CFF"/>
    <w:rsid w:val="00C92EAE"/>
    <w:rsid w:val="00C94157"/>
    <w:rsid w:val="00C958BD"/>
    <w:rsid w:val="00CA04A5"/>
    <w:rsid w:val="00CA283F"/>
    <w:rsid w:val="00CA6A40"/>
    <w:rsid w:val="00CA6C60"/>
    <w:rsid w:val="00CA7143"/>
    <w:rsid w:val="00CB5977"/>
    <w:rsid w:val="00CB616D"/>
    <w:rsid w:val="00CC02BF"/>
    <w:rsid w:val="00CC2643"/>
    <w:rsid w:val="00CC2A9F"/>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D02703"/>
    <w:rsid w:val="00D041F1"/>
    <w:rsid w:val="00D07FA3"/>
    <w:rsid w:val="00D11579"/>
    <w:rsid w:val="00D13184"/>
    <w:rsid w:val="00D14DF8"/>
    <w:rsid w:val="00D16313"/>
    <w:rsid w:val="00D16554"/>
    <w:rsid w:val="00D176F1"/>
    <w:rsid w:val="00D21E58"/>
    <w:rsid w:val="00D228A1"/>
    <w:rsid w:val="00D26C93"/>
    <w:rsid w:val="00D31C34"/>
    <w:rsid w:val="00D325C8"/>
    <w:rsid w:val="00D35341"/>
    <w:rsid w:val="00D4112B"/>
    <w:rsid w:val="00D42AD8"/>
    <w:rsid w:val="00D43593"/>
    <w:rsid w:val="00D47762"/>
    <w:rsid w:val="00D50582"/>
    <w:rsid w:val="00D5071E"/>
    <w:rsid w:val="00D5233E"/>
    <w:rsid w:val="00D52B97"/>
    <w:rsid w:val="00D53C48"/>
    <w:rsid w:val="00D56BC5"/>
    <w:rsid w:val="00D60912"/>
    <w:rsid w:val="00D61530"/>
    <w:rsid w:val="00D6161A"/>
    <w:rsid w:val="00D6323C"/>
    <w:rsid w:val="00D64756"/>
    <w:rsid w:val="00D67CD8"/>
    <w:rsid w:val="00D77FAC"/>
    <w:rsid w:val="00D80B22"/>
    <w:rsid w:val="00D81158"/>
    <w:rsid w:val="00D85487"/>
    <w:rsid w:val="00D85C46"/>
    <w:rsid w:val="00D87A73"/>
    <w:rsid w:val="00D92743"/>
    <w:rsid w:val="00D92912"/>
    <w:rsid w:val="00D92F8E"/>
    <w:rsid w:val="00D96431"/>
    <w:rsid w:val="00D97D57"/>
    <w:rsid w:val="00D97E98"/>
    <w:rsid w:val="00DA067B"/>
    <w:rsid w:val="00DA2981"/>
    <w:rsid w:val="00DB0FCC"/>
    <w:rsid w:val="00DB1785"/>
    <w:rsid w:val="00DB350E"/>
    <w:rsid w:val="00DB44C5"/>
    <w:rsid w:val="00DB4650"/>
    <w:rsid w:val="00DB4E8B"/>
    <w:rsid w:val="00DB55C4"/>
    <w:rsid w:val="00DB64BD"/>
    <w:rsid w:val="00DB6E0A"/>
    <w:rsid w:val="00DC27EE"/>
    <w:rsid w:val="00DC652E"/>
    <w:rsid w:val="00DC6C06"/>
    <w:rsid w:val="00DD14F0"/>
    <w:rsid w:val="00DD1AE2"/>
    <w:rsid w:val="00DD2937"/>
    <w:rsid w:val="00DD39BA"/>
    <w:rsid w:val="00DD463B"/>
    <w:rsid w:val="00DE03F9"/>
    <w:rsid w:val="00DE201E"/>
    <w:rsid w:val="00DE2452"/>
    <w:rsid w:val="00DE31BA"/>
    <w:rsid w:val="00DE35EA"/>
    <w:rsid w:val="00DE5B0A"/>
    <w:rsid w:val="00DE7381"/>
    <w:rsid w:val="00DF062F"/>
    <w:rsid w:val="00DF08A4"/>
    <w:rsid w:val="00DF25E6"/>
    <w:rsid w:val="00DF3A12"/>
    <w:rsid w:val="00E06461"/>
    <w:rsid w:val="00E06F03"/>
    <w:rsid w:val="00E10B86"/>
    <w:rsid w:val="00E11B7D"/>
    <w:rsid w:val="00E11BE6"/>
    <w:rsid w:val="00E12CB1"/>
    <w:rsid w:val="00E13902"/>
    <w:rsid w:val="00E21F7D"/>
    <w:rsid w:val="00E23E12"/>
    <w:rsid w:val="00E240F8"/>
    <w:rsid w:val="00E25508"/>
    <w:rsid w:val="00E256E5"/>
    <w:rsid w:val="00E33805"/>
    <w:rsid w:val="00E3604D"/>
    <w:rsid w:val="00E40958"/>
    <w:rsid w:val="00E41E1A"/>
    <w:rsid w:val="00E4206A"/>
    <w:rsid w:val="00E435E7"/>
    <w:rsid w:val="00E546BE"/>
    <w:rsid w:val="00E57182"/>
    <w:rsid w:val="00E57C37"/>
    <w:rsid w:val="00E60C29"/>
    <w:rsid w:val="00E62C30"/>
    <w:rsid w:val="00E6450F"/>
    <w:rsid w:val="00E64C1A"/>
    <w:rsid w:val="00E6627F"/>
    <w:rsid w:val="00E70166"/>
    <w:rsid w:val="00E70651"/>
    <w:rsid w:val="00E71402"/>
    <w:rsid w:val="00E72874"/>
    <w:rsid w:val="00E742C8"/>
    <w:rsid w:val="00E76C1C"/>
    <w:rsid w:val="00E77C3B"/>
    <w:rsid w:val="00E800AF"/>
    <w:rsid w:val="00E82F98"/>
    <w:rsid w:val="00E843C8"/>
    <w:rsid w:val="00E847EE"/>
    <w:rsid w:val="00E84962"/>
    <w:rsid w:val="00E851EA"/>
    <w:rsid w:val="00E91287"/>
    <w:rsid w:val="00E9173C"/>
    <w:rsid w:val="00E92153"/>
    <w:rsid w:val="00E94EC7"/>
    <w:rsid w:val="00E95363"/>
    <w:rsid w:val="00E96A81"/>
    <w:rsid w:val="00EA10F4"/>
    <w:rsid w:val="00EB2483"/>
    <w:rsid w:val="00EB7DCF"/>
    <w:rsid w:val="00EC0B45"/>
    <w:rsid w:val="00EC4290"/>
    <w:rsid w:val="00EC657A"/>
    <w:rsid w:val="00ED1065"/>
    <w:rsid w:val="00ED3CAA"/>
    <w:rsid w:val="00ED5F90"/>
    <w:rsid w:val="00ED6F3E"/>
    <w:rsid w:val="00EE1674"/>
    <w:rsid w:val="00EE38EA"/>
    <w:rsid w:val="00EE6A6F"/>
    <w:rsid w:val="00EF3AC1"/>
    <w:rsid w:val="00EF6A1A"/>
    <w:rsid w:val="00EF744F"/>
    <w:rsid w:val="00EF77C9"/>
    <w:rsid w:val="00F02E57"/>
    <w:rsid w:val="00F04B3B"/>
    <w:rsid w:val="00F05295"/>
    <w:rsid w:val="00F06705"/>
    <w:rsid w:val="00F16203"/>
    <w:rsid w:val="00F1695F"/>
    <w:rsid w:val="00F23A81"/>
    <w:rsid w:val="00F33104"/>
    <w:rsid w:val="00F3393A"/>
    <w:rsid w:val="00F33E68"/>
    <w:rsid w:val="00F4522D"/>
    <w:rsid w:val="00F46972"/>
    <w:rsid w:val="00F533AE"/>
    <w:rsid w:val="00F57C50"/>
    <w:rsid w:val="00F60B13"/>
    <w:rsid w:val="00F626BB"/>
    <w:rsid w:val="00F63542"/>
    <w:rsid w:val="00F6687A"/>
    <w:rsid w:val="00F70C38"/>
    <w:rsid w:val="00F71115"/>
    <w:rsid w:val="00F74F2F"/>
    <w:rsid w:val="00F7517B"/>
    <w:rsid w:val="00F76037"/>
    <w:rsid w:val="00F77E89"/>
    <w:rsid w:val="00F77EA8"/>
    <w:rsid w:val="00F81525"/>
    <w:rsid w:val="00F81678"/>
    <w:rsid w:val="00F818FA"/>
    <w:rsid w:val="00F83258"/>
    <w:rsid w:val="00F842C2"/>
    <w:rsid w:val="00F84499"/>
    <w:rsid w:val="00F86A3A"/>
    <w:rsid w:val="00F870DD"/>
    <w:rsid w:val="00F92555"/>
    <w:rsid w:val="00F9625C"/>
    <w:rsid w:val="00FA031B"/>
    <w:rsid w:val="00FA2A1A"/>
    <w:rsid w:val="00FA4CC2"/>
    <w:rsid w:val="00FA4DD1"/>
    <w:rsid w:val="00FA529D"/>
    <w:rsid w:val="00FB19DB"/>
    <w:rsid w:val="00FB4A36"/>
    <w:rsid w:val="00FB4E98"/>
    <w:rsid w:val="00FB68F3"/>
    <w:rsid w:val="00FB7757"/>
    <w:rsid w:val="00FC00D4"/>
    <w:rsid w:val="00FC1D75"/>
    <w:rsid w:val="00FC44E3"/>
    <w:rsid w:val="00FC4D15"/>
    <w:rsid w:val="00FC5CA2"/>
    <w:rsid w:val="00FD117C"/>
    <w:rsid w:val="00FD433B"/>
    <w:rsid w:val="00FD5072"/>
    <w:rsid w:val="00FD6FB0"/>
    <w:rsid w:val="00FE06F5"/>
    <w:rsid w:val="00FE14F8"/>
    <w:rsid w:val="00FE35D8"/>
    <w:rsid w:val="00FE3925"/>
    <w:rsid w:val="00FE6E78"/>
    <w:rsid w:val="00FF1026"/>
    <w:rsid w:val="00FF29A6"/>
    <w:rsid w:val="00FF44A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B642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1"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qFormat="1"/>
    <w:lsdException w:name="toc 4" w:qFormat="1"/>
    <w:lsdException w:name="footnote text" w:qFormat="1"/>
    <w:lsdException w:name="header" w:uiPriority="99"/>
    <w:lsdException w:name="footer" w:uiPriority="99"/>
    <w:lsdException w:name="index heading" w:uiPriority="99"/>
    <w:lsdException w:name="caption" w:qFormat="1"/>
    <w:lsdException w:name="footnote reference" w:qFormat="1"/>
    <w:lsdException w:name="annotation reference" w:uiPriority="99"/>
    <w:lsdException w:name="page number" w:uiPriority="99"/>
    <w:lsdException w:name="table of authorities" w:uiPriority="99"/>
    <w:lsdException w:name="toa heading" w:uiPriority="99"/>
    <w:lsdException w:name="Title" w:semiHidden="0" w:uiPriority="10" w:unhideWhenUsed="0" w:qFormat="1"/>
    <w:lsdException w:name="Default Paragraph Font" w:uiPriority="1"/>
    <w:lsdException w:name="Body Text" w:qFormat="1"/>
    <w:lsdException w:name="Subtitle" w:semiHidden="0" w:uiPriority="11" w:unhideWhenUsed="0" w:qFormat="1"/>
    <w:lsdException w:name="Body Text Indent 2" w:uiPriority="99"/>
    <w:lsdException w:name="Body Text Indent 3" w:uiPriority="99"/>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Top of Form" w:uiPriority="99"/>
    <w:lsdException w:name="HTML Bottom of Form" w:uiPriority="99"/>
    <w:lsdException w:name="Normal (Web)" w:uiPriority="1" w:qFormat="1"/>
    <w:lsdException w:name="HTML Preformatted" w:uiPriority="99"/>
    <w:lsdException w:name="Normal Table" w:uiPriority="99"/>
    <w:lsdException w:name="annotation subject" w:uiPriority="99"/>
    <w:lsdException w:name="No List" w:uiPriority="99"/>
    <w:lsdException w:name="Balloon Tex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1"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iPriority w:val="99"/>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uiPriority w:val="11"/>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uiPriority w:val="11"/>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iPriority w:val="99"/>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39"/>
    <w:rsid w:val="00333FAB"/>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1"/>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uiPriority w:val="10"/>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uiPriority w:val="10"/>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
    <w:link w:val="Char2"/>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39"/>
    <w:rsid w:val="00333FA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uiPriority w:val="99"/>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uiPriority w:val="99"/>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20"/>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uiPriority w:val="99"/>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uiPriority w:val="99"/>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E33805"/>
    <w:pPr>
      <w:spacing w:after="100"/>
      <w:ind w:left="660" w:firstLine="0"/>
      <w:jc w:val="left"/>
    </w:pPr>
    <w:rPr>
      <w:rFonts w:eastAsia="Times New Roman"/>
    </w:rPr>
  </w:style>
  <w:style w:type="paragraph" w:styleId="TOC5">
    <w:name w:val="toc 5"/>
    <w:basedOn w:val="Normal"/>
    <w:next w:val="Normal"/>
    <w:autoRedefine/>
    <w:unhideWhenUsed/>
    <w:rsid w:val="00E33805"/>
    <w:pPr>
      <w:spacing w:after="100"/>
      <w:ind w:left="880" w:firstLine="0"/>
      <w:jc w:val="left"/>
    </w:pPr>
    <w:rPr>
      <w:rFonts w:eastAsia="Times New Roman"/>
    </w:rPr>
  </w:style>
  <w:style w:type="paragraph" w:styleId="TOC6">
    <w:name w:val="toc 6"/>
    <w:basedOn w:val="Normal"/>
    <w:next w:val="Normal"/>
    <w:autoRedefine/>
    <w:unhideWhenUsed/>
    <w:rsid w:val="00E33805"/>
    <w:pPr>
      <w:spacing w:after="100"/>
      <w:ind w:left="1100" w:firstLine="0"/>
      <w:jc w:val="left"/>
    </w:pPr>
    <w:rPr>
      <w:rFonts w:eastAsia="Times New Roman"/>
    </w:rPr>
  </w:style>
  <w:style w:type="paragraph" w:styleId="TOC7">
    <w:name w:val="toc 7"/>
    <w:basedOn w:val="Normal"/>
    <w:next w:val="Normal"/>
    <w:autoRedefine/>
    <w:unhideWhenUsed/>
    <w:rsid w:val="00E33805"/>
    <w:pPr>
      <w:spacing w:after="100"/>
      <w:ind w:left="1320" w:firstLine="0"/>
      <w:jc w:val="left"/>
    </w:pPr>
    <w:rPr>
      <w:rFonts w:eastAsia="Times New Roman"/>
    </w:rPr>
  </w:style>
  <w:style w:type="paragraph" w:styleId="TOC8">
    <w:name w:val="toc 8"/>
    <w:basedOn w:val="Normal"/>
    <w:next w:val="Normal"/>
    <w:autoRedefine/>
    <w:unhideWhenUsed/>
    <w:rsid w:val="00E33805"/>
    <w:pPr>
      <w:spacing w:after="100"/>
      <w:ind w:left="1540" w:firstLine="0"/>
      <w:jc w:val="left"/>
    </w:pPr>
    <w:rPr>
      <w:rFonts w:eastAsia="Times New Roman"/>
    </w:rPr>
  </w:style>
  <w:style w:type="paragraph" w:styleId="TOC9">
    <w:name w:val="toc 9"/>
    <w:basedOn w:val="Normal"/>
    <w:next w:val="Normal"/>
    <w:autoRedefine/>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1"/>
    <w:rsid w:val="00E33805"/>
    <w:pPr>
      <w:spacing w:after="0" w:line="240" w:lineRule="auto"/>
    </w:pPr>
    <w:rPr>
      <w:rFonts w:ascii="Times New Roman" w:eastAsia="MS Mincho" w:hAnsi="Times New Roman"/>
      <w:sz w:val="24"/>
      <w:szCs w:val="24"/>
      <w:lang w:val="sq-AL"/>
    </w:rPr>
    <w:tblPr>
      <w:tblStyleRowBandSize w:val="1"/>
      <w:tblStyleColBandSize w:val="1"/>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39"/>
    <w:rsid w:val="009A7E4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6EA0BC9FB58145C3A4F518F9F22379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420</Nr_x002e__x0020_akti>
    <Data_x0020_e_x0020_Krijimit xmlns="0e656187-b300-4fb0-8bf4-3a50f872073c">2020-05-29T10:24:02Z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localadmin</Krijuesi>
    <Date_x0020_protokolli xmlns="0e656187-b300-4fb0-8bf4-3a50f872073c">2020-05-28T22:00:00Z</Date_x0020_protokolli>
    <Titulli xmlns="0e656187-b300-4fb0-8bf4-3a50f872073c">Për disa ndryshime dhe shtesa në vendimin nr.575, datë 10.7.2013, të Këshillit të Ministrave,"Për miratimin e rregullave për vlerësimin dhe dhenien me koncension/parteneritet publik privat" të ndryshuar</Titulli>
    <Modifikuesi xmlns="0e656187-b300-4fb0-8bf4-3a50f872073c">vjollca.pacrami</Modifikuesi>
    <Nr_x002e__x0020_prot_x0020_QBZ xmlns="0e656187-b300-4fb0-8bf4-3a50f872073c">837</Nr_x002e__x0020_prot_x0020_QBZ>
    <Data_x0020_e_x0020_Modifikimit xmlns="0e656187-b300-4fb0-8bf4-3a50f872073c">2020-06-01T09:47:23Z</Data_x0020_e_x0020_Modifikimit>
    <Dekretuar xmlns="0e656187-b300-4fb0-8bf4-3a50f872073c">false</Dekretuar>
    <Data xmlns="0e656187-b300-4fb0-8bf4-3a50f872073c">2020-05-26T22:00:00Z</Data>
    <Nr_x002e__x0020_protokolli_x0020_i_x0020_aktit xmlns="0e656187-b300-4fb0-8bf4-3a50f872073c">2514/1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6EA0BC9FB58145C3A4F518F9F223793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9AB482-F705-43A0-B35B-3AF5EB1493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2BD6B7D-4435-457D-877C-AE4AAD73AA77}">
  <ds:schemaRefs>
    <ds:schemaRef ds:uri="http://www.w3.org/XML/1998/namespace"/>
    <ds:schemaRef ds:uri="http://schemas.microsoft.com/office/2006/documentManagement/types"/>
    <ds:schemaRef ds:uri="http://purl.org/dc/dcmitype/"/>
    <ds:schemaRef ds:uri="http://purl.org/dc/elements/1.1/"/>
    <ds:schemaRef ds:uri="http://schemas.openxmlformats.org/package/2006/metadata/core-properties"/>
    <ds:schemaRef ds:uri="http://purl.org/dc/terms/"/>
    <ds:schemaRef ds:uri="0e656187-b300-4fb0-8bf4-3a50f872073c"/>
    <ds:schemaRef ds:uri="http://schemas.microsoft.com/office/2006/metadata/properties"/>
  </ds:schemaRefs>
</ds:datastoreItem>
</file>

<file path=customXml/itemProps3.xml><?xml version="1.0" encoding="utf-8"?>
<ds:datastoreItem xmlns:ds="http://schemas.openxmlformats.org/officeDocument/2006/customXml" ds:itemID="{F950DA2D-22D7-4F35-9D89-059DF735C5B9}">
  <ds:schemaRefs>
    <ds:schemaRef ds:uri="http://schemas.microsoft.com/sharepoint/v3/contenttype/forms"/>
  </ds:schemaRefs>
</ds:datastoreItem>
</file>

<file path=customXml/itemProps4.xml><?xml version="1.0" encoding="utf-8"?>
<ds:datastoreItem xmlns:ds="http://schemas.openxmlformats.org/officeDocument/2006/customXml" ds:itemID="{39B36CC8-164D-4FB6-B967-B6C1D327A0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57152103-4B5D-4A3C-BBCE-B193CF0A2BEF}">
  <ds:schemaRefs>
    <ds:schemaRef ds:uri="http://schemas.microsoft.com/sharepoint/v3/contenttype/forms"/>
  </ds:schemaRefs>
</ds:datastoreItem>
</file>

<file path=customXml/itemProps6.xml><?xml version="1.0" encoding="utf-8"?>
<ds:datastoreItem xmlns:ds="http://schemas.openxmlformats.org/officeDocument/2006/customXml" ds:itemID="{A1DB7A5F-2B1A-41D5-8C67-77FD20F47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2198</Words>
  <Characters>12534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Për disa ndryshime dhe shtesa në vendimin nr.575, datë 10.7.2013, të Këshillit të Ministrave,"Për miratimin e rregullave për vlerësimin dhe dhenien me koncension/parteneritet publik privat" të ndryshuar</vt:lpstr>
    </vt:vector>
  </TitlesOfParts>
  <Company>Your Company Name</Company>
  <LinksUpToDate>false</LinksUpToDate>
  <CharactersWithSpaces>14703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nr.575, datë 10.7.2013, të Këshillit të Ministrave,"Për miratimin e rregullave për vlerësimin dhe dhenien me koncension/parteneritet publik privat" të ndryshuar</dc:title>
  <dc:creator>Your User Name</dc:creator>
  <cp:lastModifiedBy>Jorina Kryeziu</cp:lastModifiedBy>
  <cp:revision>10</cp:revision>
  <cp:lastPrinted>2017-02-13T13:35:00Z</cp:lastPrinted>
  <dcterms:created xsi:type="dcterms:W3CDTF">2020-06-01T09:44:00Z</dcterms:created>
  <dcterms:modified xsi:type="dcterms:W3CDTF">2020-06-01T09:58:00Z</dcterms:modified>
</cp:coreProperties>
</file>